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9AB175">
      <w:pPr>
        <w:jc w:val="center"/>
        <w:rPr>
          <w:rFonts w:hint="eastAsia" w:ascii="隶书" w:hAnsi="华文中宋" w:eastAsia="隶书" w:cs="Courier New"/>
          <w:color w:val="auto"/>
          <w:sz w:val="84"/>
          <w:szCs w:val="84"/>
          <w:lang w:val="en-US" w:eastAsia="zh-CN"/>
        </w:rPr>
      </w:pPr>
    </w:p>
    <w:p w14:paraId="47949690">
      <w:pPr>
        <w:jc w:val="center"/>
        <w:rPr>
          <w:rFonts w:hint="eastAsia" w:ascii="隶书" w:hAnsi="华文中宋" w:eastAsia="隶书" w:cs="Courier New"/>
          <w:color w:val="auto"/>
          <w:sz w:val="84"/>
          <w:szCs w:val="84"/>
        </w:rPr>
      </w:pPr>
    </w:p>
    <w:p w14:paraId="5DF88FB1">
      <w:pPr>
        <w:jc w:val="center"/>
        <w:rPr>
          <w:rFonts w:ascii="隶书" w:hAnsi="华文中宋" w:eastAsia="隶书" w:cs="Courier New"/>
          <w:bCs/>
          <w:color w:val="000000" w:themeColor="text1"/>
          <w:sz w:val="84"/>
          <w:szCs w:val="84"/>
          <w14:textFill>
            <w14:solidFill>
              <w14:schemeClr w14:val="tx1"/>
            </w14:solidFill>
          </w14:textFill>
        </w:rPr>
      </w:pPr>
      <w:r>
        <w:rPr>
          <w:rFonts w:hint="eastAsia" w:ascii="隶书" w:hAnsi="华文中宋" w:eastAsia="隶书" w:cs="Courier New"/>
          <w:color w:val="000000" w:themeColor="text1"/>
          <w:sz w:val="84"/>
          <w:szCs w:val="84"/>
          <w14:textFill>
            <w14:solidFill>
              <w14:schemeClr w14:val="tx1"/>
            </w14:solidFill>
          </w14:textFill>
        </w:rPr>
        <w:t>政府采购</w:t>
      </w:r>
    </w:p>
    <w:p w14:paraId="338A70B1">
      <w:pPr>
        <w:adjustRightInd w:val="0"/>
        <w:snapToGrid w:val="0"/>
        <w:spacing w:line="360" w:lineRule="auto"/>
        <w:jc w:val="center"/>
        <w:rPr>
          <w:rFonts w:ascii="隶书" w:hAnsi="华文中宋" w:eastAsia="隶书" w:cs="Courier New"/>
          <w:color w:val="000000" w:themeColor="text1"/>
          <w:sz w:val="84"/>
          <w:szCs w:val="84"/>
          <w14:textFill>
            <w14:solidFill>
              <w14:schemeClr w14:val="tx1"/>
            </w14:solidFill>
          </w14:textFill>
        </w:rPr>
      </w:pPr>
      <w:r>
        <w:rPr>
          <w:rFonts w:hint="eastAsia" w:ascii="隶书" w:hAnsi="华文中宋" w:eastAsia="隶书" w:cs="Courier New"/>
          <w:color w:val="000000" w:themeColor="text1"/>
          <w:sz w:val="84"/>
          <w:szCs w:val="84"/>
          <w14:textFill>
            <w14:solidFill>
              <w14:schemeClr w14:val="tx1"/>
            </w14:solidFill>
          </w14:textFill>
        </w:rPr>
        <w:t>竞争性谈判文件</w:t>
      </w:r>
    </w:p>
    <w:p w14:paraId="70185906">
      <w:pPr>
        <w:adjustRightInd w:val="0"/>
        <w:snapToGrid w:val="0"/>
        <w:spacing w:line="360" w:lineRule="auto"/>
        <w:ind w:left="2563" w:leftChars="554" w:hanging="1400" w:hangingChars="700"/>
        <w:rPr>
          <w:rFonts w:ascii="Tahoma" w:hAnsi="Tahoma" w:cs="Tahoma"/>
          <w:color w:val="000000" w:themeColor="text1"/>
          <w:sz w:val="20"/>
          <w:szCs w:val="20"/>
          <w14:textFill>
            <w14:solidFill>
              <w14:schemeClr w14:val="tx1"/>
            </w14:solidFill>
          </w14:textFill>
        </w:rPr>
      </w:pPr>
    </w:p>
    <w:p w14:paraId="542F7459">
      <w:pPr>
        <w:adjustRightInd w:val="0"/>
        <w:snapToGrid w:val="0"/>
        <w:spacing w:line="360" w:lineRule="auto"/>
        <w:ind w:left="2563" w:leftChars="554" w:hanging="1400" w:hangingChars="700"/>
        <w:rPr>
          <w:rFonts w:ascii="Tahoma" w:hAnsi="Tahoma" w:cs="Tahoma"/>
          <w:color w:val="000000" w:themeColor="text1"/>
          <w:sz w:val="20"/>
          <w:szCs w:val="20"/>
          <w14:textFill>
            <w14:solidFill>
              <w14:schemeClr w14:val="tx1"/>
            </w14:solidFill>
          </w14:textFill>
        </w:rPr>
      </w:pPr>
    </w:p>
    <w:p w14:paraId="29B737C4">
      <w:pPr>
        <w:adjustRightInd w:val="0"/>
        <w:snapToGrid w:val="0"/>
        <w:spacing w:line="360" w:lineRule="auto"/>
        <w:ind w:left="3365" w:leftChars="608" w:hanging="2088" w:hangingChars="650"/>
        <w:rPr>
          <w:rFonts w:hint="eastAsia" w:hAnsi="宋体"/>
          <w:b/>
          <w:color w:val="000000" w:themeColor="text1"/>
          <w:sz w:val="32"/>
          <w:szCs w:val="32"/>
          <w:u w:val="single"/>
          <w:lang w:val="en-US" w:eastAsia="zh-CN"/>
          <w14:textFill>
            <w14:solidFill>
              <w14:schemeClr w14:val="tx1"/>
            </w14:solidFill>
          </w14:textFill>
        </w:rPr>
      </w:pPr>
      <w:r>
        <w:rPr>
          <w:rFonts w:hint="eastAsia" w:hAnsi="宋体"/>
          <w:b/>
          <w:color w:val="000000" w:themeColor="text1"/>
          <w:sz w:val="32"/>
          <w:szCs w:val="32"/>
          <w14:textFill>
            <w14:solidFill>
              <w14:schemeClr w14:val="tx1"/>
            </w14:solidFill>
          </w14:textFill>
        </w:rPr>
        <w:t>采购项目名称：</w:t>
      </w:r>
      <w:r>
        <w:rPr>
          <w:rFonts w:hint="eastAsia" w:hAnsi="宋体"/>
          <w:b/>
          <w:color w:val="000000" w:themeColor="text1"/>
          <w:sz w:val="32"/>
          <w:szCs w:val="32"/>
          <w:u w:val="single"/>
          <w:lang w:val="en-US" w:eastAsia="zh-CN"/>
          <w14:textFill>
            <w14:solidFill>
              <w14:schemeClr w14:val="tx1"/>
            </w14:solidFill>
          </w14:textFill>
        </w:rPr>
        <w:t>黄金坳污水处理厂运维服务</w:t>
      </w:r>
    </w:p>
    <w:p w14:paraId="67C4764A">
      <w:pPr>
        <w:adjustRightInd w:val="0"/>
        <w:snapToGrid w:val="0"/>
        <w:spacing w:line="360" w:lineRule="auto"/>
        <w:ind w:firstLine="1285" w:firstLineChars="400"/>
        <w:rPr>
          <w:rFonts w:hint="eastAsia" w:hAnsi="宋体" w:cs="Times New Roman"/>
          <w:b/>
          <w:color w:val="000000" w:themeColor="text1"/>
          <w:sz w:val="32"/>
          <w:szCs w:val="32"/>
          <w:u w:val="single"/>
          <w:lang w:val="en-US" w:eastAsia="zh-CN"/>
          <w14:textFill>
            <w14:solidFill>
              <w14:schemeClr w14:val="tx1"/>
            </w14:solidFill>
          </w14:textFill>
        </w:rPr>
      </w:pPr>
      <w:r>
        <w:rPr>
          <w:rFonts w:hint="eastAsia" w:hAnsi="宋体"/>
          <w:b/>
          <w:color w:val="000000" w:themeColor="text1"/>
          <w:sz w:val="32"/>
          <w:szCs w:val="32"/>
          <w14:textFill>
            <w14:solidFill>
              <w14:schemeClr w14:val="tx1"/>
            </w14:solidFill>
          </w14:textFill>
        </w:rPr>
        <w:t>委托代理编号：</w:t>
      </w:r>
      <w:r>
        <w:rPr>
          <w:rFonts w:hint="eastAsia" w:hAnsi="宋体" w:cs="Times New Roman"/>
          <w:b/>
          <w:color w:val="000000" w:themeColor="text1"/>
          <w:sz w:val="32"/>
          <w:szCs w:val="32"/>
          <w:u w:val="single"/>
          <w:lang w:val="en-US" w:eastAsia="zh-CN"/>
          <w14:textFill>
            <w14:solidFill>
              <w14:schemeClr w14:val="tx1"/>
            </w14:solidFill>
          </w14:textFill>
        </w:rPr>
        <w:t>2025-CZ-113</w:t>
      </w:r>
    </w:p>
    <w:p w14:paraId="416AF7E9">
      <w:pPr>
        <w:adjustRightInd w:val="0"/>
        <w:snapToGrid w:val="0"/>
        <w:spacing w:line="360" w:lineRule="auto"/>
        <w:ind w:firstLine="1285" w:firstLineChars="400"/>
        <w:rPr>
          <w:rFonts w:hint="eastAsia" w:hAnsi="宋体"/>
          <w:b/>
          <w:color w:val="000000" w:themeColor="text1"/>
          <w:sz w:val="32"/>
          <w:szCs w:val="32"/>
          <w:u w:val="single"/>
          <w:lang w:val="en-US" w:eastAsia="zh-CN"/>
          <w14:textFill>
            <w14:solidFill>
              <w14:schemeClr w14:val="tx1"/>
            </w14:solidFill>
          </w14:textFill>
        </w:rPr>
      </w:pPr>
      <w:r>
        <w:rPr>
          <w:rFonts w:hint="eastAsia" w:hAnsi="宋体"/>
          <w:b/>
          <w:color w:val="000000" w:themeColor="text1"/>
          <w:sz w:val="32"/>
          <w:szCs w:val="32"/>
          <w14:textFill>
            <w14:solidFill>
              <w14:schemeClr w14:val="tx1"/>
            </w14:solidFill>
          </w14:textFill>
        </w:rPr>
        <w:t>采</w:t>
      </w:r>
      <w:r>
        <w:rPr>
          <w:rFonts w:hAnsi="宋体"/>
          <w:b/>
          <w:color w:val="000000" w:themeColor="text1"/>
          <w:sz w:val="32"/>
          <w:szCs w:val="32"/>
          <w14:textFill>
            <w14:solidFill>
              <w14:schemeClr w14:val="tx1"/>
            </w14:solidFill>
          </w14:textFill>
        </w:rPr>
        <w:t xml:space="preserve">   </w:t>
      </w:r>
      <w:r>
        <w:rPr>
          <w:rFonts w:hint="eastAsia" w:hAnsi="宋体"/>
          <w:b/>
          <w:color w:val="000000" w:themeColor="text1"/>
          <w:sz w:val="32"/>
          <w:szCs w:val="32"/>
          <w14:textFill>
            <w14:solidFill>
              <w14:schemeClr w14:val="tx1"/>
            </w14:solidFill>
          </w14:textFill>
        </w:rPr>
        <w:t>购</w:t>
      </w:r>
      <w:r>
        <w:rPr>
          <w:rFonts w:hAnsi="宋体"/>
          <w:b/>
          <w:color w:val="000000" w:themeColor="text1"/>
          <w:sz w:val="32"/>
          <w:szCs w:val="32"/>
          <w14:textFill>
            <w14:solidFill>
              <w14:schemeClr w14:val="tx1"/>
            </w14:solidFill>
          </w14:textFill>
        </w:rPr>
        <w:t xml:space="preserve">   </w:t>
      </w:r>
      <w:r>
        <w:rPr>
          <w:rFonts w:hint="eastAsia" w:hAnsi="宋体"/>
          <w:b/>
          <w:color w:val="000000" w:themeColor="text1"/>
          <w:sz w:val="32"/>
          <w:szCs w:val="32"/>
          <w14:textFill>
            <w14:solidFill>
              <w14:schemeClr w14:val="tx1"/>
            </w14:solidFill>
          </w14:textFill>
        </w:rPr>
        <w:t>人：</w:t>
      </w:r>
      <w:r>
        <w:rPr>
          <w:rFonts w:hint="eastAsia" w:hAnsi="宋体"/>
          <w:b/>
          <w:color w:val="000000" w:themeColor="text1"/>
          <w:sz w:val="32"/>
          <w:szCs w:val="32"/>
          <w:u w:val="single"/>
          <w:lang w:val="en-US" w:eastAsia="zh-CN"/>
          <w14:textFill>
            <w14:solidFill>
              <w14:schemeClr w14:val="tx1"/>
            </w14:solidFill>
          </w14:textFill>
        </w:rPr>
        <w:t>怀化市鹤城区城市建设投资有限公司</w:t>
      </w:r>
    </w:p>
    <w:p w14:paraId="269F8400">
      <w:pPr>
        <w:adjustRightInd w:val="0"/>
        <w:snapToGrid w:val="0"/>
        <w:spacing w:line="360" w:lineRule="auto"/>
        <w:ind w:left="645" w:leftChars="307" w:firstLine="643" w:firstLineChars="200"/>
        <w:jc w:val="both"/>
        <w:rPr>
          <w:rFonts w:ascii="宋体" w:hAnsi="Courier New" w:cs="Courier New"/>
          <w:b/>
          <w:color w:val="000000" w:themeColor="text1"/>
          <w:sz w:val="32"/>
          <w:szCs w:val="32"/>
          <w14:textFill>
            <w14:solidFill>
              <w14:schemeClr w14:val="tx1"/>
            </w14:solidFill>
          </w14:textFill>
        </w:rPr>
      </w:pPr>
      <w:r>
        <w:rPr>
          <w:rFonts w:hint="eastAsia" w:ascii="宋体"/>
          <w:b/>
          <w:color w:val="000000" w:themeColor="text1"/>
          <w:sz w:val="32"/>
          <w:szCs w:val="21"/>
          <w14:textFill>
            <w14:solidFill>
              <w14:schemeClr w14:val="tx1"/>
            </w14:solidFill>
          </w14:textFill>
        </w:rPr>
        <w:t>采购代理机构：</w:t>
      </w:r>
      <w:r>
        <w:rPr>
          <w:rFonts w:hint="eastAsia" w:hAnsi="宋体" w:cs="Times New Roman"/>
          <w:b/>
          <w:color w:val="000000" w:themeColor="text1"/>
          <w:sz w:val="32"/>
          <w:szCs w:val="32"/>
          <w:u w:val="single"/>
          <w:lang w:val="en-US" w:eastAsia="zh-CN"/>
          <w14:textFill>
            <w14:solidFill>
              <w14:schemeClr w14:val="tx1"/>
            </w14:solidFill>
          </w14:textFill>
        </w:rPr>
        <w:t>湖南辰洲项目管理有限公司</w:t>
      </w:r>
    </w:p>
    <w:p w14:paraId="5D490923">
      <w:pPr>
        <w:adjustRightInd w:val="0"/>
        <w:snapToGrid w:val="0"/>
        <w:spacing w:line="360" w:lineRule="auto"/>
        <w:jc w:val="center"/>
        <w:rPr>
          <w:rFonts w:ascii="仿宋_GB2312" w:hAnsi="宋体" w:eastAsia="仿宋_GB2312" w:cs="Courier New"/>
          <w:b/>
          <w:color w:val="000000" w:themeColor="text1"/>
          <w:sz w:val="32"/>
          <w:szCs w:val="21"/>
          <w14:textFill>
            <w14:solidFill>
              <w14:schemeClr w14:val="tx1"/>
            </w14:solidFill>
          </w14:textFill>
        </w:rPr>
      </w:pPr>
    </w:p>
    <w:p w14:paraId="20D21CDC">
      <w:pPr>
        <w:adjustRightInd w:val="0"/>
        <w:snapToGrid w:val="0"/>
        <w:spacing w:line="360" w:lineRule="auto"/>
        <w:rPr>
          <w:rFonts w:ascii="仿宋_GB2312" w:hAnsi="宋体" w:eastAsia="仿宋_GB2312" w:cs="Courier New"/>
          <w:b/>
          <w:color w:val="000000" w:themeColor="text1"/>
          <w:sz w:val="32"/>
          <w:szCs w:val="21"/>
          <w14:textFill>
            <w14:solidFill>
              <w14:schemeClr w14:val="tx1"/>
            </w14:solidFill>
          </w14:textFill>
        </w:rPr>
      </w:pPr>
    </w:p>
    <w:p w14:paraId="4BB99990">
      <w:pPr>
        <w:adjustRightInd w:val="0"/>
        <w:snapToGrid w:val="0"/>
        <w:spacing w:line="360" w:lineRule="auto"/>
        <w:jc w:val="center"/>
        <w:rPr>
          <w:rFonts w:ascii="仿宋_GB2312" w:hAnsi="宋体" w:eastAsia="仿宋_GB2312" w:cs="Courier New"/>
          <w:b/>
          <w:color w:val="000000" w:themeColor="text1"/>
          <w:sz w:val="32"/>
          <w:szCs w:val="21"/>
          <w14:textFill>
            <w14:solidFill>
              <w14:schemeClr w14:val="tx1"/>
            </w14:solidFill>
          </w14:textFill>
        </w:rPr>
      </w:pPr>
    </w:p>
    <w:p w14:paraId="55C61C2B">
      <w:pPr>
        <w:adjustRightInd w:val="0"/>
        <w:snapToGrid w:val="0"/>
        <w:spacing w:line="360" w:lineRule="auto"/>
        <w:jc w:val="center"/>
        <w:rPr>
          <w:rFonts w:ascii="仿宋_GB2312" w:hAnsi="宋体" w:eastAsia="仿宋_GB2312" w:cs="Courier New"/>
          <w:b/>
          <w:color w:val="000000" w:themeColor="text1"/>
          <w:sz w:val="32"/>
          <w:szCs w:val="21"/>
          <w14:textFill>
            <w14:solidFill>
              <w14:schemeClr w14:val="tx1"/>
            </w14:solidFill>
          </w14:textFill>
        </w:rPr>
      </w:pPr>
    </w:p>
    <w:p w14:paraId="1918DDC5">
      <w:pPr>
        <w:adjustRightInd w:val="0"/>
        <w:snapToGrid w:val="0"/>
        <w:spacing w:line="360" w:lineRule="auto"/>
        <w:jc w:val="center"/>
        <w:rPr>
          <w:rFonts w:ascii="仿宋_GB2312" w:hAnsi="宋体" w:eastAsia="仿宋_GB2312" w:cs="Courier New"/>
          <w:b/>
          <w:color w:val="000000" w:themeColor="text1"/>
          <w:sz w:val="32"/>
          <w:szCs w:val="21"/>
          <w14:textFill>
            <w14:solidFill>
              <w14:schemeClr w14:val="tx1"/>
            </w14:solidFill>
          </w14:textFill>
        </w:rPr>
      </w:pPr>
    </w:p>
    <w:p w14:paraId="4813399F">
      <w:pPr>
        <w:adjustRightInd w:val="0"/>
        <w:snapToGrid w:val="0"/>
        <w:spacing w:line="360" w:lineRule="auto"/>
        <w:jc w:val="center"/>
        <w:rPr>
          <w:rFonts w:ascii="宋体" w:hAnsi="宋体" w:cs="Courier New"/>
          <w:b/>
          <w:color w:val="000000" w:themeColor="text1"/>
          <w:sz w:val="32"/>
          <w:szCs w:val="21"/>
          <w14:textFill>
            <w14:solidFill>
              <w14:schemeClr w14:val="tx1"/>
            </w14:solidFill>
          </w14:textFill>
        </w:rPr>
      </w:pPr>
      <w:r>
        <w:rPr>
          <w:rFonts w:hint="eastAsia" w:ascii="宋体" w:hAnsi="宋体" w:cs="Courier New"/>
          <w:b/>
          <w:color w:val="000000" w:themeColor="text1"/>
          <w:sz w:val="32"/>
          <w:szCs w:val="21"/>
          <w:lang w:val="en-US" w:eastAsia="zh-CN"/>
          <w14:textFill>
            <w14:solidFill>
              <w14:schemeClr w14:val="tx1"/>
            </w14:solidFill>
          </w14:textFill>
        </w:rPr>
        <w:t>2025</w:t>
      </w:r>
      <w:r>
        <w:rPr>
          <w:rFonts w:hint="eastAsia" w:ascii="宋体" w:hAnsi="宋体" w:cs="Courier New"/>
          <w:b/>
          <w:color w:val="000000" w:themeColor="text1"/>
          <w:sz w:val="32"/>
          <w:szCs w:val="21"/>
          <w14:textFill>
            <w14:solidFill>
              <w14:schemeClr w14:val="tx1"/>
            </w14:solidFill>
          </w14:textFill>
        </w:rPr>
        <w:t>年</w:t>
      </w:r>
      <w:r>
        <w:rPr>
          <w:rFonts w:hint="eastAsia" w:ascii="宋体" w:hAnsi="宋体" w:cs="Courier New"/>
          <w:b/>
          <w:color w:val="000000" w:themeColor="text1"/>
          <w:sz w:val="32"/>
          <w:szCs w:val="21"/>
          <w:lang w:val="en-US" w:eastAsia="zh-CN"/>
          <w14:textFill>
            <w14:solidFill>
              <w14:schemeClr w14:val="tx1"/>
            </w14:solidFill>
          </w14:textFill>
        </w:rPr>
        <w:t>08</w:t>
      </w:r>
      <w:r>
        <w:rPr>
          <w:rFonts w:hint="eastAsia" w:ascii="宋体" w:hAnsi="宋体" w:cs="Courier New"/>
          <w:b/>
          <w:color w:val="000000" w:themeColor="text1"/>
          <w:sz w:val="32"/>
          <w:szCs w:val="21"/>
          <w14:textFill>
            <w14:solidFill>
              <w14:schemeClr w14:val="tx1"/>
            </w14:solidFill>
          </w14:textFill>
        </w:rPr>
        <w:t>月</w:t>
      </w:r>
    </w:p>
    <w:p w14:paraId="5A1059FE">
      <w:pPr>
        <w:adjustRightInd w:val="0"/>
        <w:snapToGrid w:val="0"/>
        <w:spacing w:line="360" w:lineRule="auto"/>
        <w:jc w:val="center"/>
        <w:rPr>
          <w:rFonts w:ascii="黑体" w:hAnsi="宋体" w:eastAsia="黑体" w:cs="Courier New"/>
          <w:b/>
          <w:color w:val="000000" w:themeColor="text1"/>
          <w:spacing w:val="160"/>
          <w:sz w:val="32"/>
          <w:szCs w:val="32"/>
          <w14:textFill>
            <w14:solidFill>
              <w14:schemeClr w14:val="tx1"/>
            </w14:solidFill>
          </w14:textFill>
        </w:rPr>
        <w:sectPr>
          <w:footerReference r:id="rId3" w:type="default"/>
          <w:pgSz w:w="11906" w:h="16838"/>
          <w:pgMar w:top="1474" w:right="1474" w:bottom="1474" w:left="1588" w:header="851" w:footer="992" w:gutter="0"/>
          <w:cols w:space="720" w:num="1"/>
          <w:docGrid w:type="lines" w:linePitch="312" w:charSpace="0"/>
        </w:sectPr>
      </w:pPr>
    </w:p>
    <w:p w14:paraId="3E25C09A">
      <w:pPr>
        <w:adjustRightInd w:val="0"/>
        <w:snapToGrid w:val="0"/>
        <w:spacing w:line="360" w:lineRule="auto"/>
        <w:jc w:val="center"/>
        <w:rPr>
          <w:rFonts w:ascii="黑体" w:hAnsi="宋体" w:eastAsia="黑体" w:cs="Courier New"/>
          <w:b/>
          <w:color w:val="000000" w:themeColor="text1"/>
          <w:spacing w:val="160"/>
          <w:sz w:val="32"/>
          <w:szCs w:val="32"/>
          <w14:textFill>
            <w14:solidFill>
              <w14:schemeClr w14:val="tx1"/>
            </w14:solidFill>
          </w14:textFill>
        </w:rPr>
      </w:pPr>
      <w:r>
        <w:rPr>
          <w:rFonts w:hint="eastAsia" w:ascii="黑体" w:hAnsi="宋体" w:eastAsia="黑体" w:cs="Courier New"/>
          <w:b/>
          <w:color w:val="000000" w:themeColor="text1"/>
          <w:spacing w:val="160"/>
          <w:sz w:val="32"/>
          <w:szCs w:val="32"/>
          <w14:textFill>
            <w14:solidFill>
              <w14:schemeClr w14:val="tx1"/>
            </w14:solidFill>
          </w14:textFill>
        </w:rPr>
        <w:t>目录</w:t>
      </w:r>
    </w:p>
    <w:p w14:paraId="1B545B7D">
      <w:pPr>
        <w:pStyle w:val="17"/>
        <w:tabs>
          <w:tab w:val="right" w:leader="dot" w:pos="8844"/>
        </w:tabs>
        <w:rPr>
          <w:color w:val="000000" w:themeColor="text1"/>
          <w14:textFill>
            <w14:solidFill>
              <w14:schemeClr w14:val="tx1"/>
            </w14:solidFill>
          </w14:textFill>
        </w:rPr>
      </w:pPr>
      <w:r>
        <w:rPr>
          <w:rFonts w:hAnsi="宋体"/>
          <w:bCs/>
          <w:color w:val="000000" w:themeColor="text1"/>
          <w:sz w:val="28"/>
          <w14:textFill>
            <w14:solidFill>
              <w14:schemeClr w14:val="tx1"/>
            </w14:solidFill>
          </w14:textFill>
        </w:rPr>
        <w:fldChar w:fldCharType="begin"/>
      </w:r>
      <w:r>
        <w:rPr>
          <w:rFonts w:hAnsi="宋体"/>
          <w:bCs/>
          <w:color w:val="000000" w:themeColor="text1"/>
          <w:sz w:val="28"/>
          <w14:textFill>
            <w14:solidFill>
              <w14:schemeClr w14:val="tx1"/>
            </w14:solidFill>
          </w14:textFill>
        </w:rPr>
        <w:instrText xml:space="preserve"> TOC \o "1-3" \h \z \u </w:instrText>
      </w:r>
      <w:r>
        <w:rPr>
          <w:rFonts w:hAnsi="宋体"/>
          <w:bCs/>
          <w:color w:val="000000" w:themeColor="text1"/>
          <w:sz w:val="28"/>
          <w14:textFill>
            <w14:solidFill>
              <w14:schemeClr w14:val="tx1"/>
            </w14:solidFill>
          </w14:textFill>
        </w:rPr>
        <w:fldChar w:fldCharType="separate"/>
      </w:r>
      <w:r>
        <w:rPr>
          <w:rFonts w:hAnsi="宋体"/>
          <w:bCs/>
          <w:color w:val="000000" w:themeColor="text1"/>
          <w14:textFill>
            <w14:solidFill>
              <w14:schemeClr w14:val="tx1"/>
            </w14:solidFill>
          </w14:textFill>
        </w:rPr>
        <w:fldChar w:fldCharType="begin"/>
      </w:r>
      <w:r>
        <w:rPr>
          <w:rFonts w:hAnsi="宋体"/>
          <w:bCs/>
          <w:color w:val="000000" w:themeColor="text1"/>
          <w14:textFill>
            <w14:solidFill>
              <w14:schemeClr w14:val="tx1"/>
            </w14:solidFill>
          </w14:textFill>
        </w:rPr>
        <w:instrText xml:space="preserve"> HYPERLINK \l _Toc7075 </w:instrText>
      </w:r>
      <w:r>
        <w:rPr>
          <w:rFonts w:hAnsi="宋体"/>
          <w:bCs/>
          <w:color w:val="000000" w:themeColor="text1"/>
          <w14:textFill>
            <w14:solidFill>
              <w14:schemeClr w14:val="tx1"/>
            </w14:solidFill>
          </w14:textFill>
        </w:rPr>
        <w:fldChar w:fldCharType="separate"/>
      </w:r>
      <w:r>
        <w:rPr>
          <w:rFonts w:hint="eastAsia" w:ascii="黑体" w:hAnsi="黑体" w:eastAsia="黑体"/>
          <w:bCs/>
          <w:color w:val="000000" w:themeColor="text1"/>
          <w:szCs w:val="32"/>
          <w14:textFill>
            <w14:solidFill>
              <w14:schemeClr w14:val="tx1"/>
            </w14:solidFill>
          </w14:textFill>
        </w:rPr>
        <w:t>第一章 谈判邀请</w:t>
      </w:r>
      <w:r>
        <w:rPr>
          <w:rFonts w:ascii="Times New Roman" w:hAnsi="Times New Roman" w:eastAsia="宋体" w:cs="Times New Roman"/>
          <w:b/>
          <w:bCs/>
          <w:color w:val="000000" w:themeColor="text1"/>
          <w:kern w:val="2"/>
          <w:sz w:val="24"/>
          <w:szCs w:val="24"/>
          <w:lang w:val="en-US" w:eastAsia="zh-CN" w:bidi="ar-SA"/>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_Toc7075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w:t>
      </w:r>
      <w:r>
        <w:rPr>
          <w:color w:val="000000" w:themeColor="text1"/>
          <w14:textFill>
            <w14:solidFill>
              <w14:schemeClr w14:val="tx1"/>
            </w14:solidFill>
          </w14:textFill>
        </w:rPr>
        <w:fldChar w:fldCharType="end"/>
      </w:r>
      <w:r>
        <w:rPr>
          <w:rFonts w:hAnsi="宋体"/>
          <w:bCs/>
          <w:color w:val="000000" w:themeColor="text1"/>
          <w14:textFill>
            <w14:solidFill>
              <w14:schemeClr w14:val="tx1"/>
            </w14:solidFill>
          </w14:textFill>
        </w:rPr>
        <w:fldChar w:fldCharType="end"/>
      </w:r>
    </w:p>
    <w:p w14:paraId="6B4E9788">
      <w:pPr>
        <w:pStyle w:val="17"/>
        <w:tabs>
          <w:tab w:val="right" w:leader="dot" w:pos="884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_Toc15008 </w:instrText>
      </w:r>
      <w:r>
        <w:rPr>
          <w:color w:val="000000" w:themeColor="text1"/>
          <w14:textFill>
            <w14:solidFill>
              <w14:schemeClr w14:val="tx1"/>
            </w14:solidFill>
          </w14:textFill>
        </w:rPr>
        <w:fldChar w:fldCharType="separate"/>
      </w:r>
      <w:r>
        <w:rPr>
          <w:rFonts w:hint="eastAsia" w:ascii="黑体" w:hAnsi="黑体" w:eastAsia="黑体"/>
          <w:bCs/>
          <w:color w:val="000000" w:themeColor="text1"/>
          <w:szCs w:val="32"/>
          <w14:textFill>
            <w14:solidFill>
              <w14:schemeClr w14:val="tx1"/>
            </w14:solidFill>
          </w14:textFill>
        </w:rPr>
        <w:t>第二章 谈判须知</w:t>
      </w:r>
      <w:r>
        <w:rPr>
          <w:rFonts w:ascii="Times New Roman" w:hAnsi="Times New Roman" w:eastAsia="宋体" w:cs="Times New Roman"/>
          <w:b/>
          <w:bCs/>
          <w:color w:val="000000" w:themeColor="text1"/>
          <w:kern w:val="2"/>
          <w:sz w:val="24"/>
          <w:szCs w:val="24"/>
          <w:lang w:val="en-US" w:eastAsia="zh-CN" w:bidi="ar-SA"/>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_Toc15008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04A6BCC4">
      <w:pPr>
        <w:pStyle w:val="17"/>
        <w:tabs>
          <w:tab w:val="right" w:leader="dot" w:pos="8844"/>
        </w:tabs>
        <w:rPr>
          <w:rFonts w:hint="eastAsia" w:eastAsia="宋体"/>
          <w:color w:val="000000" w:themeColor="text1"/>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_Toc25776 </w:instrText>
      </w:r>
      <w:r>
        <w:rPr>
          <w:color w:val="000000" w:themeColor="text1"/>
          <w14:textFill>
            <w14:solidFill>
              <w14:schemeClr w14:val="tx1"/>
            </w14:solidFill>
          </w14:textFill>
        </w:rPr>
        <w:fldChar w:fldCharType="separate"/>
      </w:r>
      <w:r>
        <w:rPr>
          <w:rFonts w:hint="eastAsia" w:ascii="黑体" w:hAnsi="黑体" w:eastAsia="黑体"/>
          <w:bCs/>
          <w:color w:val="000000" w:themeColor="text1"/>
          <w:szCs w:val="32"/>
          <w14:textFill>
            <w14:solidFill>
              <w14:schemeClr w14:val="tx1"/>
            </w14:solidFill>
          </w14:textFill>
        </w:rPr>
        <w:t>第三章 采购需求</w:t>
      </w:r>
      <w:r>
        <w:rPr>
          <w:rFonts w:ascii="Times New Roman" w:hAnsi="Times New Roman" w:eastAsia="宋体" w:cs="Times New Roman"/>
          <w:b/>
          <w:color w:val="000000" w:themeColor="text1"/>
          <w:kern w:val="2"/>
          <w:sz w:val="21"/>
          <w:szCs w:val="24"/>
          <w:lang w:val="en-US" w:eastAsia="zh-CN" w:bidi="ar-SA"/>
          <w14:textFill>
            <w14:solidFill>
              <w14:schemeClr w14:val="tx1"/>
            </w14:solidFill>
          </w14:textFill>
        </w:rPr>
        <w:tab/>
      </w:r>
      <w:r>
        <w:rPr>
          <w:rFonts w:hint="eastAsia"/>
          <w:color w:val="000000" w:themeColor="text1"/>
          <w:lang w:val="en-US" w:eastAsia="zh-CN"/>
          <w14:textFill>
            <w14:solidFill>
              <w14:schemeClr w14:val="tx1"/>
            </w14:solidFill>
          </w14:textFill>
        </w:rPr>
        <w:t>2</w:t>
      </w:r>
      <w:r>
        <w:rPr>
          <w:color w:val="000000" w:themeColor="text1"/>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7</w:t>
      </w:r>
    </w:p>
    <w:p w14:paraId="330FEF43">
      <w:pPr>
        <w:pStyle w:val="17"/>
        <w:tabs>
          <w:tab w:val="right" w:leader="dot" w:pos="884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_Toc20807 </w:instrText>
      </w:r>
      <w:r>
        <w:rPr>
          <w:color w:val="000000" w:themeColor="text1"/>
          <w14:textFill>
            <w14:solidFill>
              <w14:schemeClr w14:val="tx1"/>
            </w14:solidFill>
          </w14:textFill>
        </w:rPr>
        <w:fldChar w:fldCharType="separate"/>
      </w:r>
      <w:r>
        <w:rPr>
          <w:rFonts w:hint="eastAsia" w:ascii="黑体" w:hAnsi="黑体" w:eastAsia="黑体"/>
          <w:bCs/>
          <w:color w:val="000000" w:themeColor="text1"/>
          <w:szCs w:val="32"/>
          <w14:textFill>
            <w14:solidFill>
              <w14:schemeClr w14:val="tx1"/>
            </w14:solidFill>
          </w14:textFill>
        </w:rPr>
        <w:t>第四章 合同草案条款</w:t>
      </w:r>
      <w:r>
        <w:rPr>
          <w:rFonts w:ascii="Times New Roman" w:hAnsi="Times New Roman" w:eastAsia="宋体" w:cs="Times New Roman"/>
          <w:b/>
          <w:bCs/>
          <w:color w:val="000000" w:themeColor="text1"/>
          <w:kern w:val="2"/>
          <w:sz w:val="24"/>
          <w:szCs w:val="24"/>
          <w:lang w:val="en-US" w:eastAsia="zh-CN" w:bidi="ar-SA"/>
          <w14:textFill>
            <w14:solidFill>
              <w14:schemeClr w14:val="tx1"/>
            </w14:solidFill>
          </w14:textFill>
        </w:rPr>
        <w:tab/>
      </w:r>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6</w:t>
      </w:r>
    </w:p>
    <w:p w14:paraId="4C6B1D29">
      <w:pPr>
        <w:pStyle w:val="17"/>
        <w:tabs>
          <w:tab w:val="right" w:leader="dot" w:pos="884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_Toc24739 </w:instrText>
      </w:r>
      <w:r>
        <w:rPr>
          <w:color w:val="000000" w:themeColor="text1"/>
          <w14:textFill>
            <w14:solidFill>
              <w14:schemeClr w14:val="tx1"/>
            </w14:solidFill>
          </w14:textFill>
        </w:rPr>
        <w:fldChar w:fldCharType="separate"/>
      </w:r>
      <w:r>
        <w:rPr>
          <w:rFonts w:hint="eastAsia" w:ascii="黑体" w:hAnsi="黑体" w:eastAsia="黑体"/>
          <w:bCs/>
          <w:color w:val="000000" w:themeColor="text1"/>
          <w:szCs w:val="32"/>
          <w14:textFill>
            <w14:solidFill>
              <w14:schemeClr w14:val="tx1"/>
            </w14:solidFill>
          </w14:textFill>
        </w:rPr>
        <w:t>第五章 响应文件组成</w:t>
      </w:r>
      <w:r>
        <w:rPr>
          <w:rFonts w:ascii="Times New Roman" w:hAnsi="Times New Roman" w:eastAsia="宋体" w:cs="Times New Roman"/>
          <w:b/>
          <w:bCs/>
          <w:color w:val="000000" w:themeColor="text1"/>
          <w:kern w:val="2"/>
          <w:sz w:val="24"/>
          <w:szCs w:val="24"/>
          <w:lang w:val="en-US" w:eastAsia="zh-CN" w:bidi="ar-SA"/>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_Toc24739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1608745C">
      <w:pPr>
        <w:pStyle w:val="18"/>
        <w:tabs>
          <w:tab w:val="right" w:leader="dot" w:pos="884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_Toc23879 </w:instrText>
      </w:r>
      <w:r>
        <w:rPr>
          <w:color w:val="000000" w:themeColor="text1"/>
          <w14:textFill>
            <w14:solidFill>
              <w14:schemeClr w14:val="tx1"/>
            </w14:solidFill>
          </w14:textFill>
        </w:rPr>
        <w:fldChar w:fldCharType="separate"/>
      </w:r>
      <w:r>
        <w:rPr>
          <w:rFonts w:hint="eastAsia" w:ascii="黑体" w:hAnsi="黑体" w:eastAsia="黑体" w:cs="黑体"/>
          <w:bCs/>
          <w:color w:val="000000" w:themeColor="text1"/>
          <w:szCs w:val="21"/>
          <w14:textFill>
            <w14:solidFill>
              <w14:schemeClr w14:val="tx1"/>
            </w14:solidFill>
          </w14:textFill>
        </w:rPr>
        <w:t>索引表 符合性审查索引表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_Toc23879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6ADBB297">
      <w:pPr>
        <w:pStyle w:val="18"/>
        <w:tabs>
          <w:tab w:val="right" w:leader="dot" w:pos="884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_Toc1389 </w:instrText>
      </w:r>
      <w:r>
        <w:rPr>
          <w:color w:val="000000" w:themeColor="text1"/>
          <w14:textFill>
            <w14:solidFill>
              <w14:schemeClr w14:val="tx1"/>
            </w14:solidFill>
          </w14:textFill>
        </w:rPr>
        <w:fldChar w:fldCharType="separate"/>
      </w:r>
      <w:r>
        <w:rPr>
          <w:rFonts w:hint="eastAsia" w:ascii="黑体" w:hAnsi="黑体" w:eastAsia="黑体"/>
          <w:bCs/>
          <w:color w:val="000000" w:themeColor="text1"/>
          <w:szCs w:val="28"/>
          <w14:textFill>
            <w14:solidFill>
              <w14:schemeClr w14:val="tx1"/>
            </w14:solidFill>
          </w14:textFill>
        </w:rPr>
        <w:t>一、报价表及报价文件(格式)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_Toc1389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297E8D3A">
      <w:pPr>
        <w:pStyle w:val="18"/>
        <w:tabs>
          <w:tab w:val="right" w:leader="dot" w:pos="884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_Toc20516 </w:instrText>
      </w:r>
      <w:r>
        <w:rPr>
          <w:color w:val="000000" w:themeColor="text1"/>
          <w14:textFill>
            <w14:solidFill>
              <w14:schemeClr w14:val="tx1"/>
            </w14:solidFill>
          </w14:textFill>
        </w:rPr>
        <w:fldChar w:fldCharType="separate"/>
      </w:r>
      <w:r>
        <w:rPr>
          <w:rFonts w:hint="eastAsia" w:ascii="黑体" w:hAnsi="黑体" w:eastAsia="黑体"/>
          <w:bCs/>
          <w:color w:val="000000" w:themeColor="text1"/>
          <w:szCs w:val="28"/>
          <w14:textFill>
            <w14:solidFill>
              <w14:schemeClr w14:val="tx1"/>
            </w14:solidFill>
          </w14:textFill>
        </w:rPr>
        <w:t>二、谈判响应声明(格式)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_Toc20516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77BB0638">
      <w:pPr>
        <w:pStyle w:val="18"/>
        <w:tabs>
          <w:tab w:val="right" w:leader="dot" w:pos="884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_Toc21858 </w:instrText>
      </w:r>
      <w:r>
        <w:rPr>
          <w:color w:val="000000" w:themeColor="text1"/>
          <w14:textFill>
            <w14:solidFill>
              <w14:schemeClr w14:val="tx1"/>
            </w14:solidFill>
          </w14:textFill>
        </w:rPr>
        <w:fldChar w:fldCharType="separate"/>
      </w:r>
      <w:r>
        <w:rPr>
          <w:rFonts w:hint="eastAsia" w:ascii="黑体" w:hAnsi="黑体" w:eastAsia="黑体"/>
          <w:bCs/>
          <w:color w:val="000000" w:themeColor="text1"/>
          <w:szCs w:val="28"/>
          <w14:textFill>
            <w14:solidFill>
              <w14:schemeClr w14:val="tx1"/>
            </w14:solidFill>
          </w14:textFill>
        </w:rPr>
        <w:t>三、保证金</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_Toc21858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5EC7F90E">
      <w:pPr>
        <w:pStyle w:val="18"/>
        <w:tabs>
          <w:tab w:val="right" w:leader="dot" w:pos="884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_Toc30742 </w:instrText>
      </w:r>
      <w:r>
        <w:rPr>
          <w:color w:val="000000" w:themeColor="text1"/>
          <w14:textFill>
            <w14:solidFill>
              <w14:schemeClr w14:val="tx1"/>
            </w14:solidFill>
          </w14:textFill>
        </w:rPr>
        <w:fldChar w:fldCharType="separate"/>
      </w:r>
      <w:r>
        <w:rPr>
          <w:rFonts w:hint="eastAsia" w:ascii="黑体" w:hAnsi="黑体" w:eastAsia="黑体"/>
          <w:bCs/>
          <w:color w:val="000000" w:themeColor="text1"/>
          <w:szCs w:val="28"/>
          <w14:textFill>
            <w14:solidFill>
              <w14:schemeClr w14:val="tx1"/>
            </w14:solidFill>
          </w14:textFill>
        </w:rPr>
        <w:t>四、授权委托书(格式)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_Toc30742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387F111E">
      <w:pPr>
        <w:pStyle w:val="18"/>
        <w:tabs>
          <w:tab w:val="right" w:leader="dot" w:pos="884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_Toc14438 </w:instrText>
      </w:r>
      <w:r>
        <w:rPr>
          <w:color w:val="000000" w:themeColor="text1"/>
          <w14:textFill>
            <w14:solidFill>
              <w14:schemeClr w14:val="tx1"/>
            </w14:solidFill>
          </w14:textFill>
        </w:rPr>
        <w:fldChar w:fldCharType="separate"/>
      </w:r>
      <w:r>
        <w:rPr>
          <w:rFonts w:hint="eastAsia" w:ascii="黑体" w:hAnsi="黑体" w:eastAsia="黑体"/>
          <w:bCs/>
          <w:color w:val="000000" w:themeColor="text1"/>
          <w:szCs w:val="28"/>
          <w14:textFill>
            <w14:solidFill>
              <w14:schemeClr w14:val="tx1"/>
            </w14:solidFill>
          </w14:textFill>
        </w:rPr>
        <w:t>五、供应商资格审查材料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_Toc14438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7D5E2A92">
      <w:pPr>
        <w:pStyle w:val="18"/>
        <w:tabs>
          <w:tab w:val="right" w:leader="dot" w:pos="884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_Toc20754 </w:instrText>
      </w:r>
      <w:r>
        <w:rPr>
          <w:color w:val="000000" w:themeColor="text1"/>
          <w14:textFill>
            <w14:solidFill>
              <w14:schemeClr w14:val="tx1"/>
            </w14:solidFill>
          </w14:textFill>
        </w:rPr>
        <w:fldChar w:fldCharType="separate"/>
      </w:r>
      <w:r>
        <w:rPr>
          <w:rFonts w:hint="eastAsia" w:ascii="黑体" w:hAnsi="黑体" w:eastAsia="黑体"/>
          <w:bCs/>
          <w:color w:val="000000" w:themeColor="text1"/>
          <w:szCs w:val="28"/>
          <w14:textFill>
            <w14:solidFill>
              <w14:schemeClr w14:val="tx1"/>
            </w14:solidFill>
          </w14:textFill>
        </w:rPr>
        <w:t>六、采购需求的响应</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_Toc20754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56023E47">
      <w:pPr>
        <w:pStyle w:val="18"/>
        <w:tabs>
          <w:tab w:val="right" w:leader="dot" w:pos="884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_Toc30078 </w:instrText>
      </w:r>
      <w:r>
        <w:rPr>
          <w:color w:val="000000" w:themeColor="text1"/>
          <w14:textFill>
            <w14:solidFill>
              <w14:schemeClr w14:val="tx1"/>
            </w14:solidFill>
          </w14:textFill>
        </w:rPr>
        <w:fldChar w:fldCharType="separate"/>
      </w:r>
      <w:r>
        <w:rPr>
          <w:rFonts w:hint="eastAsia" w:ascii="黑体" w:hAnsi="黑体" w:eastAsia="黑体"/>
          <w:bCs/>
          <w:color w:val="000000" w:themeColor="text1"/>
          <w:szCs w:val="28"/>
          <w14:textFill>
            <w14:solidFill>
              <w14:schemeClr w14:val="tx1"/>
            </w14:solidFill>
          </w14:textFill>
        </w:rPr>
        <w:t>七、合同条款偏离表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_Toc30078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7952264E">
      <w:pPr>
        <w:pStyle w:val="18"/>
        <w:tabs>
          <w:tab w:val="right" w:leader="dot" w:pos="884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_Toc1639 </w:instrText>
      </w:r>
      <w:r>
        <w:rPr>
          <w:color w:val="000000" w:themeColor="text1"/>
          <w14:textFill>
            <w14:solidFill>
              <w14:schemeClr w14:val="tx1"/>
            </w14:solidFill>
          </w14:textFill>
        </w:rPr>
        <w:fldChar w:fldCharType="separate"/>
      </w:r>
      <w:r>
        <w:rPr>
          <w:rFonts w:hint="eastAsia" w:ascii="黑体" w:hAnsi="Arial" w:eastAsia="黑体"/>
          <w:bCs/>
          <w:color w:val="000000" w:themeColor="text1"/>
          <w:szCs w:val="28"/>
          <w14:textFill>
            <w14:solidFill>
              <w14:schemeClr w14:val="tx1"/>
            </w14:solidFill>
          </w14:textFill>
        </w:rPr>
        <w:t>八、采购需求偏离表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_Toc1639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5E96B967">
      <w:pPr>
        <w:pStyle w:val="18"/>
        <w:tabs>
          <w:tab w:val="right" w:leader="dot" w:pos="884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_Toc22239 </w:instrText>
      </w:r>
      <w:r>
        <w:rPr>
          <w:color w:val="000000" w:themeColor="text1"/>
          <w14:textFill>
            <w14:solidFill>
              <w14:schemeClr w14:val="tx1"/>
            </w14:solidFill>
          </w14:textFill>
        </w:rPr>
        <w:fldChar w:fldCharType="separate"/>
      </w:r>
      <w:r>
        <w:rPr>
          <w:rFonts w:ascii="Arial" w:hAnsi="Arial"/>
          <w:bCs/>
          <w:color w:val="000000" w:themeColor="text1"/>
          <w:szCs w:val="32"/>
          <w14:textFill>
            <w14:solidFill>
              <w14:schemeClr w14:val="tx1"/>
            </w14:solidFill>
          </w14:textFill>
        </w:rPr>
        <w:t>九</w:t>
      </w:r>
      <w:r>
        <w:rPr>
          <w:rFonts w:hint="eastAsia" w:ascii="黑体" w:hAnsi="黑体" w:eastAsia="黑体"/>
          <w:bCs/>
          <w:color w:val="000000" w:themeColor="text1"/>
          <w:szCs w:val="28"/>
          <w14:textFill>
            <w14:solidFill>
              <w14:schemeClr w14:val="tx1"/>
            </w14:solidFill>
          </w14:textFill>
        </w:rPr>
        <w:t>、享受政府采购政策优惠的证明资料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_Toc22239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5BAD1196">
      <w:pPr>
        <w:pStyle w:val="18"/>
        <w:tabs>
          <w:tab w:val="right" w:leader="dot" w:pos="884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_Toc15988 </w:instrText>
      </w:r>
      <w:r>
        <w:rPr>
          <w:color w:val="000000" w:themeColor="text1"/>
          <w14:textFill>
            <w14:solidFill>
              <w14:schemeClr w14:val="tx1"/>
            </w14:solidFill>
          </w14:textFill>
        </w:rPr>
        <w:fldChar w:fldCharType="separate"/>
      </w:r>
      <w:r>
        <w:rPr>
          <w:rFonts w:hint="eastAsia" w:ascii="黑体" w:hAnsi="黑体" w:eastAsia="黑体"/>
          <w:bCs/>
          <w:color w:val="000000" w:themeColor="text1"/>
          <w:szCs w:val="28"/>
          <w14:textFill>
            <w14:solidFill>
              <w14:schemeClr w14:val="tx1"/>
            </w14:solidFill>
          </w14:textFill>
        </w:rPr>
        <w:t>十、响应标的符合谈判文件规定的证明文件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_Toc15988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207DB36E">
      <w:pPr>
        <w:pStyle w:val="18"/>
        <w:tabs>
          <w:tab w:val="right" w:leader="dot" w:pos="884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_Toc142 </w:instrText>
      </w:r>
      <w:r>
        <w:rPr>
          <w:color w:val="000000" w:themeColor="text1"/>
          <w14:textFill>
            <w14:solidFill>
              <w14:schemeClr w14:val="tx1"/>
            </w14:solidFill>
          </w14:textFill>
        </w:rPr>
        <w:fldChar w:fldCharType="separate"/>
      </w:r>
      <w:r>
        <w:rPr>
          <w:rFonts w:hint="eastAsia" w:ascii="黑体" w:hAnsi="黑体" w:eastAsia="黑体"/>
          <w:bCs/>
          <w:color w:val="000000" w:themeColor="text1"/>
          <w:szCs w:val="28"/>
          <w14:textFill>
            <w14:solidFill>
              <w14:schemeClr w14:val="tx1"/>
            </w14:solidFill>
          </w14:textFill>
        </w:rPr>
        <w:t>十一、供应商认为需提供的其他资料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76D97D4B">
      <w:pPr>
        <w:pStyle w:val="18"/>
        <w:tabs>
          <w:tab w:val="right" w:leader="dot" w:pos="8844"/>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_Toc31140 </w:instrText>
      </w:r>
      <w:r>
        <w:rPr>
          <w:color w:val="000000" w:themeColor="text1"/>
          <w14:textFill>
            <w14:solidFill>
              <w14:schemeClr w14:val="tx1"/>
            </w14:solidFill>
          </w14:textFill>
        </w:rPr>
        <w:fldChar w:fldCharType="separate"/>
      </w:r>
      <w:r>
        <w:rPr>
          <w:rFonts w:hint="eastAsia" w:ascii="黑体" w:hAnsi="黑体" w:eastAsia="黑体" w:cs="黑体"/>
          <w:bCs/>
          <w:color w:val="000000" w:themeColor="text1"/>
          <w:szCs w:val="32"/>
          <w14:textFill>
            <w14:solidFill>
              <w14:schemeClr w14:val="tx1"/>
            </w14:solidFill>
          </w14:textFill>
        </w:rPr>
        <w:t>十二、最后报价</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_Toc31140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0B6935C9">
      <w:pPr>
        <w:pStyle w:val="11"/>
        <w:tabs>
          <w:tab w:val="right" w:leader="dot" w:pos="8844"/>
        </w:tabs>
        <w:rPr>
          <w:color w:val="000000" w:themeColor="text1"/>
          <w14:textFill>
            <w14:solidFill>
              <w14:schemeClr w14:val="tx1"/>
            </w14:solidFill>
          </w14:textFill>
        </w:rPr>
      </w:pPr>
    </w:p>
    <w:p w14:paraId="25D80324">
      <w:pPr>
        <w:rPr>
          <w:color w:val="000000" w:themeColor="text1"/>
          <w14:textFill>
            <w14:solidFill>
              <w14:schemeClr w14:val="tx1"/>
            </w14:solidFill>
          </w14:textFill>
        </w:rPr>
      </w:pPr>
      <w:r>
        <w:rPr>
          <w:color w:val="000000" w:themeColor="text1"/>
          <w14:textFill>
            <w14:solidFill>
              <w14:schemeClr w14:val="tx1"/>
            </w14:solidFill>
          </w14:textFill>
        </w:rPr>
        <w:fldChar w:fldCharType="end"/>
      </w:r>
    </w:p>
    <w:p w14:paraId="53C1E9DD">
      <w:pPr>
        <w:rPr>
          <w:color w:val="000000" w:themeColor="text1"/>
          <w14:textFill>
            <w14:solidFill>
              <w14:schemeClr w14:val="tx1"/>
            </w14:solidFill>
          </w14:textFill>
        </w:rPr>
        <w:sectPr>
          <w:footerReference r:id="rId4" w:type="default"/>
          <w:pgSz w:w="11906" w:h="16838"/>
          <w:pgMar w:top="1474" w:right="1474" w:bottom="1474" w:left="1588" w:header="851" w:footer="992" w:gutter="0"/>
          <w:pgNumType w:start="1"/>
          <w:cols w:space="720" w:num="1"/>
          <w:docGrid w:type="lines" w:linePitch="312" w:charSpace="0"/>
        </w:sectPr>
      </w:pPr>
    </w:p>
    <w:p w14:paraId="655A83F1">
      <w:pPr>
        <w:keepNext/>
        <w:adjustRightInd w:val="0"/>
        <w:snapToGrid w:val="0"/>
        <w:spacing w:before="156" w:beforeLines="50" w:line="360" w:lineRule="auto"/>
        <w:jc w:val="center"/>
        <w:outlineLvl w:val="0"/>
        <w:rPr>
          <w:rFonts w:hint="eastAsia" w:ascii="仿宋" w:hAnsi="仿宋" w:eastAsia="仿宋" w:cs="仿宋"/>
          <w:b/>
          <w:bCs/>
          <w:color w:val="000000" w:themeColor="text1"/>
          <w:sz w:val="32"/>
          <w:szCs w:val="32"/>
          <w14:textFill>
            <w14:solidFill>
              <w14:schemeClr w14:val="tx1"/>
            </w14:solidFill>
          </w14:textFill>
        </w:rPr>
      </w:pPr>
      <w:bookmarkStart w:id="0" w:name="_Toc7075"/>
      <w:r>
        <w:rPr>
          <w:rFonts w:hint="eastAsia" w:ascii="仿宋" w:hAnsi="仿宋" w:eastAsia="仿宋" w:cs="仿宋"/>
          <w:b/>
          <w:bCs/>
          <w:color w:val="000000" w:themeColor="text1"/>
          <w:sz w:val="32"/>
          <w:szCs w:val="32"/>
          <w14:textFill>
            <w14:solidFill>
              <w14:schemeClr w14:val="tx1"/>
            </w14:solidFill>
          </w14:textFill>
        </w:rPr>
        <w:t>第一章 谈判邀请</w:t>
      </w:r>
      <w:bookmarkEnd w:id="0"/>
    </w:p>
    <w:p w14:paraId="6EE8C4E3">
      <w:pPr>
        <w:adjustRightInd w:val="0"/>
        <w:snapToGrid w:val="0"/>
        <w:spacing w:before="156" w:beforeLines="50"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(被邀请供应商名称)：</w:t>
      </w:r>
    </w:p>
    <w:p w14:paraId="45543691">
      <w:pPr>
        <w:adjustRightInd w:val="0"/>
        <w:snapToGrid w:val="0"/>
        <w:spacing w:before="156" w:beforeLines="50" w:line="360" w:lineRule="auto"/>
        <w:ind w:left="718" w:leftChars="342" w:firstLine="0" w:firstLineChars="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u w:val="single"/>
          <w:lang w:val="en-US" w:eastAsia="zh-CN"/>
          <w14:textFill>
            <w14:solidFill>
              <w14:schemeClr w14:val="tx1"/>
            </w14:solidFill>
          </w14:textFill>
        </w:rPr>
        <w:t>怀化市鹤城区城市建设投资有限公司</w:t>
      </w:r>
      <w:r>
        <w:rPr>
          <w:rFonts w:hint="eastAsia" w:ascii="仿宋" w:hAnsi="仿宋" w:eastAsia="仿宋" w:cs="仿宋"/>
          <w:color w:val="000000" w:themeColor="text1"/>
          <w:sz w:val="24"/>
          <w:szCs w:val="24"/>
          <w14:textFill>
            <w14:solidFill>
              <w14:schemeClr w14:val="tx1"/>
            </w14:solidFill>
          </w14:textFill>
        </w:rPr>
        <w:t>（采购人名称）的</w:t>
      </w:r>
      <w:r>
        <w:rPr>
          <w:rFonts w:hint="eastAsia" w:ascii="仿宋" w:hAnsi="仿宋" w:eastAsia="仿宋" w:cs="仿宋"/>
          <w:color w:val="000000" w:themeColor="text1"/>
          <w:sz w:val="24"/>
          <w:szCs w:val="24"/>
          <w:u w:val="single"/>
          <w:lang w:eastAsia="zh-CN"/>
          <w14:textFill>
            <w14:solidFill>
              <w14:schemeClr w14:val="tx1"/>
            </w14:solidFill>
          </w14:textFill>
        </w:rPr>
        <w:t>黄金坳污水处理厂运维服务</w:t>
      </w:r>
      <w:r>
        <w:rPr>
          <w:rFonts w:hint="eastAsia" w:ascii="仿宋" w:hAnsi="仿宋" w:eastAsia="仿宋" w:cs="仿宋"/>
          <w:color w:val="000000" w:themeColor="text1"/>
          <w:sz w:val="24"/>
          <w:szCs w:val="24"/>
          <w14:textFill>
            <w14:solidFill>
              <w14:schemeClr w14:val="tx1"/>
            </w14:solidFill>
          </w14:textFill>
        </w:rPr>
        <w:t>(项目名称)进行竞争性谈判采购，邀请你单位参加谈判采购活动。</w:t>
      </w:r>
    </w:p>
    <w:p w14:paraId="1393274D">
      <w:pPr>
        <w:keepNext/>
        <w:keepLines/>
        <w:adjustRightInd w:val="0"/>
        <w:snapToGrid w:val="0"/>
        <w:spacing w:before="156" w:beforeLines="50" w:line="360" w:lineRule="auto"/>
        <w:jc w:val="left"/>
        <w:outlineLvl w:val="1"/>
        <w:rPr>
          <w:rFonts w:ascii="黑体" w:hAnsi="黑体" w:eastAsia="黑体"/>
          <w:b w:val="0"/>
          <w:bCs w:val="0"/>
          <w:color w:val="000000" w:themeColor="text1"/>
          <w:sz w:val="24"/>
          <w:szCs w:val="32"/>
          <w14:textFill>
            <w14:solidFill>
              <w14:schemeClr w14:val="tx1"/>
            </w14:solidFill>
          </w14:textFill>
        </w:rPr>
      </w:pPr>
      <w:bookmarkStart w:id="1" w:name="_Toc31599"/>
      <w:bookmarkStart w:id="2" w:name="_Toc16639"/>
      <w:bookmarkStart w:id="3" w:name="_Toc110606572"/>
      <w:bookmarkStart w:id="4" w:name="_Toc22657511"/>
      <w:r>
        <w:rPr>
          <w:rFonts w:hint="eastAsia" w:ascii="黑体" w:hAnsi="黑体" w:eastAsia="黑体"/>
          <w:b w:val="0"/>
          <w:bCs w:val="0"/>
          <w:color w:val="000000" w:themeColor="text1"/>
          <w:sz w:val="24"/>
          <w:szCs w:val="32"/>
          <w14:textFill>
            <w14:solidFill>
              <w14:schemeClr w14:val="tx1"/>
            </w14:solidFill>
          </w14:textFill>
        </w:rPr>
        <w:t>一、项目概况</w:t>
      </w:r>
      <w:bookmarkEnd w:id="1"/>
      <w:bookmarkEnd w:id="2"/>
      <w:bookmarkEnd w:id="3"/>
      <w:bookmarkEnd w:id="4"/>
    </w:p>
    <w:p w14:paraId="27893BEB">
      <w:pPr>
        <w:adjustRightInd w:val="0"/>
        <w:snapToGrid w:val="0"/>
        <w:spacing w:line="360" w:lineRule="auto"/>
        <w:ind w:firstLine="480" w:firstLineChars="200"/>
        <w:jc w:val="left"/>
        <w:rPr>
          <w:rFonts w:hint="eastAsia" w:ascii="仿宋" w:hAnsi="仿宋" w:eastAsia="仿宋" w:cs="仿宋"/>
          <w:color w:val="000000" w:themeColor="text1"/>
          <w:sz w:val="24"/>
          <w:szCs w:val="24"/>
          <w:u w:val="single"/>
          <w:lang w:val="en-US" w:eastAsia="zh-CN"/>
          <w14:textFill>
            <w14:solidFill>
              <w14:schemeClr w14:val="tx1"/>
            </w14:solidFill>
          </w14:textFill>
        </w:rPr>
      </w:pPr>
      <w:bookmarkStart w:id="5" w:name="_Toc22657512"/>
      <w:r>
        <w:rPr>
          <w:rFonts w:hint="eastAsia" w:ascii="仿宋" w:hAnsi="仿宋" w:eastAsia="仿宋" w:cs="仿宋"/>
          <w:color w:val="000000" w:themeColor="text1"/>
          <w:sz w:val="24"/>
          <w:szCs w:val="24"/>
          <w14:textFill>
            <w14:solidFill>
              <w14:schemeClr w14:val="tx1"/>
            </w14:solidFill>
          </w14:textFill>
        </w:rPr>
        <w:t>1、采购项目名称：</w:t>
      </w:r>
      <w:r>
        <w:rPr>
          <w:rFonts w:hint="eastAsia" w:ascii="仿宋" w:hAnsi="仿宋" w:eastAsia="仿宋" w:cs="仿宋"/>
          <w:color w:val="000000" w:themeColor="text1"/>
          <w:sz w:val="24"/>
          <w:szCs w:val="24"/>
          <w:u w:val="single"/>
          <w:lang w:eastAsia="zh-CN"/>
          <w14:textFill>
            <w14:solidFill>
              <w14:schemeClr w14:val="tx1"/>
            </w14:solidFill>
          </w14:textFill>
        </w:rPr>
        <w:t>黄金坳污水处理厂运维服务</w:t>
      </w:r>
    </w:p>
    <w:p w14:paraId="0F4F2836">
      <w:pPr>
        <w:adjustRightInd w:val="0"/>
        <w:snapToGrid w:val="0"/>
        <w:spacing w:line="360" w:lineRule="auto"/>
        <w:ind w:firstLine="480" w:firstLineChars="200"/>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、委托代理编号：</w:t>
      </w:r>
      <w:r>
        <w:rPr>
          <w:rFonts w:hint="eastAsia" w:ascii="仿宋" w:hAnsi="仿宋" w:eastAsia="仿宋" w:cs="仿宋"/>
          <w:color w:val="000000" w:themeColor="text1"/>
          <w:sz w:val="24"/>
          <w:szCs w:val="24"/>
          <w:u w:val="single"/>
          <w:lang w:eastAsia="zh-CN"/>
          <w14:textFill>
            <w14:solidFill>
              <w14:schemeClr w14:val="tx1"/>
            </w14:solidFill>
          </w14:textFill>
        </w:rPr>
        <w:t>2025-CZ-113</w:t>
      </w:r>
    </w:p>
    <w:p w14:paraId="6079F77F">
      <w:pPr>
        <w:adjustRightInd w:val="0"/>
        <w:snapToGrid w:val="0"/>
        <w:spacing w:line="360" w:lineRule="auto"/>
        <w:ind w:firstLine="480" w:firstLineChars="200"/>
        <w:jc w:val="left"/>
        <w:rPr>
          <w:rFonts w:hint="default" w:ascii="仿宋" w:hAnsi="仿宋" w:eastAsia="仿宋" w:cs="仿宋"/>
          <w:bCs/>
          <w:color w:val="auto"/>
          <w:sz w:val="24"/>
          <w:szCs w:val="24"/>
          <w:u w:val="single"/>
          <w:lang w:val="en-US"/>
        </w:rPr>
      </w:pPr>
      <w:r>
        <w:rPr>
          <w:rFonts w:hint="eastAsia" w:ascii="仿宋" w:hAnsi="仿宋" w:eastAsia="仿宋" w:cs="仿宋"/>
          <w:bCs/>
          <w:color w:val="000000" w:themeColor="text1"/>
          <w:sz w:val="24"/>
          <w:szCs w:val="24"/>
          <w:lang w:val="en-US" w:eastAsia="zh-CN"/>
          <w14:textFill>
            <w14:solidFill>
              <w14:schemeClr w14:val="tx1"/>
            </w14:solidFill>
          </w14:textFill>
        </w:rPr>
        <w:t>3</w:t>
      </w:r>
      <w:r>
        <w:rPr>
          <w:rFonts w:hint="eastAsia" w:ascii="仿宋" w:hAnsi="仿宋" w:eastAsia="仿宋" w:cs="仿宋"/>
          <w:bCs/>
          <w:color w:val="000000" w:themeColor="text1"/>
          <w:sz w:val="24"/>
          <w:szCs w:val="24"/>
          <w14:textFill>
            <w14:solidFill>
              <w14:schemeClr w14:val="tx1"/>
            </w14:solidFill>
          </w14:textFill>
        </w:rPr>
        <w:t>、采购项目预算</w:t>
      </w:r>
      <w:r>
        <w:rPr>
          <w:rFonts w:hint="eastAsia" w:ascii="仿宋" w:hAnsi="仿宋" w:eastAsia="仿宋" w:cs="仿宋"/>
          <w:bCs/>
          <w:color w:val="auto"/>
          <w:sz w:val="24"/>
          <w:szCs w:val="24"/>
        </w:rPr>
        <w:t>：</w:t>
      </w:r>
      <w:r>
        <w:rPr>
          <w:rFonts w:hint="eastAsia" w:ascii="仿宋" w:hAnsi="仿宋" w:eastAsia="仿宋" w:cs="仿宋"/>
          <w:bCs/>
          <w:color w:val="auto"/>
          <w:sz w:val="24"/>
          <w:szCs w:val="24"/>
          <w:u w:val="single"/>
          <w:lang w:val="en-US" w:eastAsia="zh-CN"/>
        </w:rPr>
        <w:t>68.7万元/年</w:t>
      </w:r>
    </w:p>
    <w:p w14:paraId="37FC14A2">
      <w:pPr>
        <w:adjustRightInd w:val="0"/>
        <w:snapToGrid w:val="0"/>
        <w:spacing w:line="360" w:lineRule="auto"/>
        <w:ind w:firstLine="480" w:firstLineChars="200"/>
        <w:jc w:val="left"/>
        <w:rPr>
          <w:rFonts w:hint="eastAsia" w:ascii="仿宋" w:hAnsi="仿宋" w:eastAsia="仿宋" w:cs="仿宋"/>
          <w:bCs/>
          <w:color w:val="000000" w:themeColor="text1"/>
          <w:sz w:val="24"/>
          <w:szCs w:val="24"/>
          <w:u w:val="single"/>
          <w14:textFill>
            <w14:solidFill>
              <w14:schemeClr w14:val="tx1"/>
            </w14:solidFill>
          </w14:textFill>
        </w:rPr>
      </w:pPr>
      <w:r>
        <w:rPr>
          <w:rFonts w:hint="eastAsia" w:ascii="仿宋" w:hAnsi="仿宋" w:eastAsia="仿宋" w:cs="仿宋"/>
          <w:bCs/>
          <w:color w:val="000000" w:themeColor="text1"/>
          <w:sz w:val="24"/>
          <w:szCs w:val="24"/>
          <w:lang w:val="en-US" w:eastAsia="zh-CN"/>
          <w14:textFill>
            <w14:solidFill>
              <w14:schemeClr w14:val="tx1"/>
            </w14:solidFill>
          </w14:textFill>
        </w:rPr>
        <w:t>4</w:t>
      </w:r>
      <w:r>
        <w:rPr>
          <w:rFonts w:hint="eastAsia" w:ascii="仿宋" w:hAnsi="仿宋" w:eastAsia="仿宋" w:cs="仿宋"/>
          <w:bCs/>
          <w:color w:val="000000" w:themeColor="text1"/>
          <w:sz w:val="24"/>
          <w:szCs w:val="24"/>
          <w14:textFill>
            <w14:solidFill>
              <w14:schemeClr w14:val="tx1"/>
            </w14:solidFill>
          </w14:textFill>
        </w:rPr>
        <w:t>、合同定价方式：</w:t>
      </w:r>
      <w:r>
        <w:rPr>
          <w:rFonts w:hint="eastAsia" w:ascii="仿宋" w:hAnsi="仿宋" w:eastAsia="仿宋" w:cs="仿宋"/>
          <w:iCs/>
          <w:color w:val="000000" w:themeColor="text1"/>
          <w:sz w:val="24"/>
          <w:szCs w:val="24"/>
          <w14:textFill>
            <w14:solidFill>
              <w14:schemeClr w14:val="tx1"/>
            </w14:solidFill>
          </w14:textFill>
        </w:rPr>
        <w:sym w:font="Wingdings" w:char="00FE"/>
      </w:r>
      <w:r>
        <w:rPr>
          <w:rFonts w:hint="eastAsia" w:ascii="仿宋" w:hAnsi="仿宋" w:eastAsia="仿宋" w:cs="仿宋"/>
          <w:iCs/>
          <w:color w:val="000000" w:themeColor="text1"/>
          <w:sz w:val="24"/>
          <w:szCs w:val="24"/>
          <w14:textFill>
            <w14:solidFill>
              <w14:schemeClr w14:val="tx1"/>
            </w14:solidFill>
          </w14:textFill>
        </w:rPr>
        <w:t xml:space="preserve">固定总价 </w:t>
      </w:r>
      <w:r>
        <w:rPr>
          <w:rFonts w:hint="eastAsia" w:ascii="仿宋" w:hAnsi="仿宋" w:eastAsia="仿宋" w:cs="仿宋"/>
          <w:iCs/>
          <w:color w:val="000000" w:themeColor="text1"/>
          <w:sz w:val="24"/>
          <w:szCs w:val="24"/>
          <w14:textFill>
            <w14:solidFill>
              <w14:schemeClr w14:val="tx1"/>
            </w14:solidFill>
          </w14:textFill>
        </w:rPr>
        <w:sym w:font="Wingdings" w:char="00A8"/>
      </w:r>
      <w:r>
        <w:rPr>
          <w:rFonts w:hint="eastAsia" w:ascii="仿宋" w:hAnsi="仿宋" w:eastAsia="仿宋" w:cs="仿宋"/>
          <w:iCs/>
          <w:color w:val="000000" w:themeColor="text1"/>
          <w:sz w:val="24"/>
          <w:szCs w:val="24"/>
          <w14:textFill>
            <w14:solidFill>
              <w14:schemeClr w14:val="tx1"/>
            </w14:solidFill>
          </w14:textFill>
        </w:rPr>
        <w:t xml:space="preserve">固定单价 </w:t>
      </w:r>
      <w:r>
        <w:rPr>
          <w:rFonts w:hint="eastAsia" w:ascii="仿宋" w:hAnsi="仿宋" w:eastAsia="仿宋" w:cs="仿宋"/>
          <w:iCs/>
          <w:color w:val="000000" w:themeColor="text1"/>
          <w:sz w:val="24"/>
          <w:szCs w:val="24"/>
          <w14:textFill>
            <w14:solidFill>
              <w14:schemeClr w14:val="tx1"/>
            </w14:solidFill>
          </w14:textFill>
        </w:rPr>
        <w:sym w:font="Wingdings" w:char="00A8"/>
      </w:r>
      <w:r>
        <w:rPr>
          <w:rFonts w:hint="eastAsia" w:ascii="仿宋" w:hAnsi="仿宋" w:eastAsia="仿宋" w:cs="仿宋"/>
          <w:iCs/>
          <w:color w:val="000000" w:themeColor="text1"/>
          <w:sz w:val="24"/>
          <w:szCs w:val="24"/>
          <w14:textFill>
            <w14:solidFill>
              <w14:schemeClr w14:val="tx1"/>
            </w14:solidFill>
          </w14:textFill>
        </w:rPr>
        <w:t xml:space="preserve">成本补偿 </w:t>
      </w:r>
      <w:r>
        <w:rPr>
          <w:rFonts w:hint="eastAsia" w:ascii="仿宋" w:hAnsi="仿宋" w:eastAsia="仿宋" w:cs="仿宋"/>
          <w:iCs/>
          <w:color w:val="000000" w:themeColor="text1"/>
          <w:sz w:val="24"/>
          <w:szCs w:val="24"/>
          <w14:textFill>
            <w14:solidFill>
              <w14:schemeClr w14:val="tx1"/>
            </w14:solidFill>
          </w14:textFill>
        </w:rPr>
        <w:sym w:font="Wingdings" w:char="00A8"/>
      </w:r>
      <w:r>
        <w:rPr>
          <w:rFonts w:hint="eastAsia" w:ascii="仿宋" w:hAnsi="仿宋" w:eastAsia="仿宋" w:cs="仿宋"/>
          <w:iCs/>
          <w:color w:val="000000" w:themeColor="text1"/>
          <w:sz w:val="24"/>
          <w:szCs w:val="24"/>
          <w14:textFill>
            <w14:solidFill>
              <w14:schemeClr w14:val="tx1"/>
            </w14:solidFill>
          </w14:textFill>
        </w:rPr>
        <w:t>绩效激励</w:t>
      </w:r>
    </w:p>
    <w:p w14:paraId="76BE2DBE">
      <w:pPr>
        <w:adjustRightInd w:val="0"/>
        <w:snapToGrid w:val="0"/>
        <w:spacing w:line="360" w:lineRule="auto"/>
        <w:ind w:firstLine="480" w:firstLineChars="200"/>
        <w:jc w:val="left"/>
        <w:rPr>
          <w:rFonts w:hint="default" w:ascii="仿宋" w:hAnsi="仿宋" w:eastAsia="仿宋" w:cs="仿宋"/>
          <w:bCs/>
          <w:color w:val="000000" w:themeColor="text1"/>
          <w:sz w:val="24"/>
          <w:szCs w:val="24"/>
          <w:u w:val="single"/>
          <w:lang w:val="en-US"/>
          <w14:textFill>
            <w14:solidFill>
              <w14:schemeClr w14:val="tx1"/>
            </w14:solidFill>
          </w14:textFill>
        </w:rPr>
      </w:pPr>
      <w:r>
        <w:rPr>
          <w:rFonts w:hint="eastAsia" w:ascii="仿宋" w:hAnsi="仿宋" w:eastAsia="仿宋" w:cs="仿宋"/>
          <w:bCs/>
          <w:color w:val="000000" w:themeColor="text1"/>
          <w:sz w:val="24"/>
          <w:szCs w:val="24"/>
          <w:lang w:val="en-US" w:eastAsia="zh-CN"/>
          <w14:textFill>
            <w14:solidFill>
              <w14:schemeClr w14:val="tx1"/>
            </w14:solidFill>
          </w14:textFill>
        </w:rPr>
        <w:t>5</w:t>
      </w:r>
      <w:r>
        <w:rPr>
          <w:rFonts w:hint="eastAsia" w:ascii="仿宋" w:hAnsi="仿宋" w:eastAsia="仿宋" w:cs="仿宋"/>
          <w:bCs/>
          <w:color w:val="000000" w:themeColor="text1"/>
          <w:sz w:val="24"/>
          <w:szCs w:val="24"/>
          <w14:textFill>
            <w14:solidFill>
              <w14:schemeClr w14:val="tx1"/>
            </w14:solidFill>
          </w14:textFill>
        </w:rPr>
        <w:t>、合同履行期限：</w:t>
      </w:r>
      <w:r>
        <w:rPr>
          <w:rFonts w:hint="eastAsia" w:ascii="仿宋" w:hAnsi="仿宋" w:eastAsia="仿宋" w:cs="仿宋"/>
          <w:bCs/>
          <w:color w:val="000000" w:themeColor="text1"/>
          <w:kern w:val="2"/>
          <w:sz w:val="24"/>
          <w:szCs w:val="24"/>
          <w:u w:val="single"/>
          <w:lang w:val="en-US" w:eastAsia="zh-CN" w:bidi="ar"/>
          <w14:textFill>
            <w14:solidFill>
              <w14:schemeClr w14:val="tx1"/>
            </w14:solidFill>
          </w14:textFill>
        </w:rPr>
        <w:t>1年</w:t>
      </w:r>
    </w:p>
    <w:p w14:paraId="69457BB4">
      <w:pPr>
        <w:pStyle w:val="34"/>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lang w:val="en-US" w:eastAsia="zh-CN"/>
          <w14:textFill>
            <w14:solidFill>
              <w14:schemeClr w14:val="tx1"/>
            </w14:solidFill>
          </w14:textFill>
        </w:rPr>
        <w:t>6</w:t>
      </w:r>
      <w:r>
        <w:rPr>
          <w:rFonts w:hint="eastAsia" w:ascii="仿宋" w:hAnsi="仿宋" w:eastAsia="仿宋" w:cs="仿宋"/>
          <w:bCs/>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本项目分阶段要求供应商提供以下保证：</w:t>
      </w:r>
    </w:p>
    <w:p w14:paraId="3BF32C66">
      <w:pPr>
        <w:pStyle w:val="34"/>
        <w:spacing w:line="360" w:lineRule="auto"/>
        <w:jc w:val="left"/>
        <w:rPr>
          <w:rFonts w:hint="eastAsia" w:ascii="仿宋" w:hAnsi="仿宋" w:eastAsia="仿宋" w:cs="仿宋"/>
          <w:iCs/>
          <w:color w:val="000000" w:themeColor="text1"/>
          <w:sz w:val="24"/>
          <w:szCs w:val="24"/>
          <w14:textFill>
            <w14:solidFill>
              <w14:schemeClr w14:val="tx1"/>
            </w14:solidFill>
          </w14:textFill>
        </w:rPr>
      </w:pPr>
      <w:r>
        <w:rPr>
          <w:rFonts w:hint="eastAsia" w:ascii="仿宋" w:hAnsi="仿宋" w:eastAsia="仿宋" w:cs="仿宋"/>
          <w:iCs/>
          <w:color w:val="000000" w:themeColor="text1"/>
          <w:sz w:val="24"/>
          <w:szCs w:val="24"/>
          <w14:textFill>
            <w14:solidFill>
              <w14:schemeClr w14:val="tx1"/>
            </w14:solidFill>
          </w14:textFill>
        </w:rPr>
        <w:sym w:font="Wingdings" w:char="00A8"/>
      </w:r>
      <w:r>
        <w:rPr>
          <w:rFonts w:hint="eastAsia" w:ascii="仿宋" w:hAnsi="仿宋" w:eastAsia="仿宋" w:cs="仿宋"/>
          <w:color w:val="000000" w:themeColor="text1"/>
          <w:sz w:val="24"/>
          <w:szCs w:val="24"/>
          <w14:textFill>
            <w14:solidFill>
              <w14:schemeClr w14:val="tx1"/>
            </w14:solidFill>
          </w14:textFill>
        </w:rPr>
        <w:t>谈判保证金：</w:t>
      </w:r>
      <w:r>
        <w:rPr>
          <w:rFonts w:hint="eastAsia" w:ascii="仿宋" w:hAnsi="仿宋" w:eastAsia="仿宋" w:cs="仿宋"/>
          <w:iCs/>
          <w:color w:val="000000" w:themeColor="text1"/>
          <w:sz w:val="24"/>
          <w:szCs w:val="24"/>
          <w14:textFill>
            <w14:solidFill>
              <w14:schemeClr w14:val="tx1"/>
            </w14:solidFill>
          </w14:textFill>
        </w:rPr>
        <w:t>采购项目预算的</w:t>
      </w:r>
      <w:r>
        <w:rPr>
          <w:rFonts w:hint="eastAsia" w:ascii="仿宋" w:hAnsi="仿宋" w:eastAsia="仿宋" w:cs="仿宋"/>
          <w:iCs/>
          <w:color w:val="000000" w:themeColor="text1"/>
          <w:sz w:val="24"/>
          <w:szCs w:val="24"/>
          <w:u w:val="single"/>
          <w14:textFill>
            <w14:solidFill>
              <w14:schemeClr w14:val="tx1"/>
            </w14:solidFill>
          </w14:textFill>
        </w:rPr>
        <w:t xml:space="preserve"> </w:t>
      </w:r>
      <w:r>
        <w:rPr>
          <w:rFonts w:hint="eastAsia" w:ascii="仿宋" w:hAnsi="仿宋" w:eastAsia="仿宋" w:cs="仿宋"/>
          <w:iCs/>
          <w:color w:val="000000" w:themeColor="text1"/>
          <w:sz w:val="24"/>
          <w:szCs w:val="24"/>
          <w:u w:val="single"/>
          <w:lang w:val="en-US" w:eastAsia="zh-CN"/>
          <w14:textFill>
            <w14:solidFill>
              <w14:schemeClr w14:val="tx1"/>
            </w14:solidFill>
          </w14:textFill>
        </w:rPr>
        <w:t>/</w:t>
      </w:r>
      <w:r>
        <w:rPr>
          <w:rFonts w:hint="eastAsia" w:ascii="仿宋" w:hAnsi="仿宋" w:eastAsia="仿宋" w:cs="仿宋"/>
          <w:iCs/>
          <w:color w:val="000000" w:themeColor="text1"/>
          <w:sz w:val="24"/>
          <w:szCs w:val="24"/>
          <w:u w:val="single"/>
          <w14:textFill>
            <w14:solidFill>
              <w14:schemeClr w14:val="tx1"/>
            </w14:solidFill>
          </w14:textFill>
        </w:rPr>
        <w:t xml:space="preserve"> </w:t>
      </w:r>
      <w:r>
        <w:rPr>
          <w:rFonts w:hint="eastAsia" w:ascii="仿宋" w:hAnsi="仿宋" w:eastAsia="仿宋" w:cs="仿宋"/>
          <w:iCs/>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14:paraId="74FC0E10">
      <w:pPr>
        <w:pStyle w:val="34"/>
        <w:spacing w:line="360" w:lineRule="auto"/>
        <w:jc w:val="left"/>
        <w:rPr>
          <w:rFonts w:hint="eastAsia" w:ascii="仿宋" w:hAnsi="仿宋" w:eastAsia="仿宋" w:cs="仿宋"/>
          <w:iCs/>
          <w:color w:val="000000" w:themeColor="text1"/>
          <w:sz w:val="24"/>
          <w:szCs w:val="24"/>
          <w14:textFill>
            <w14:solidFill>
              <w14:schemeClr w14:val="tx1"/>
            </w14:solidFill>
          </w14:textFill>
        </w:rPr>
      </w:pPr>
      <w:r>
        <w:rPr>
          <w:rFonts w:hint="eastAsia" w:ascii="仿宋" w:hAnsi="仿宋" w:eastAsia="仿宋" w:cs="仿宋"/>
          <w:iCs/>
          <w:color w:val="000000" w:themeColor="text1"/>
          <w:sz w:val="24"/>
          <w:szCs w:val="24"/>
          <w14:textFill>
            <w14:solidFill>
              <w14:schemeClr w14:val="tx1"/>
            </w14:solidFill>
          </w14:textFill>
        </w:rPr>
        <w:sym w:font="Wingdings" w:char="00A8"/>
      </w:r>
      <w:r>
        <w:rPr>
          <w:rFonts w:hint="eastAsia" w:ascii="仿宋" w:hAnsi="仿宋" w:eastAsia="仿宋" w:cs="仿宋"/>
          <w:color w:val="000000" w:themeColor="text1"/>
          <w:sz w:val="24"/>
          <w:szCs w:val="24"/>
          <w14:textFill>
            <w14:solidFill>
              <w14:schemeClr w14:val="tx1"/>
            </w14:solidFill>
          </w14:textFill>
        </w:rPr>
        <w:t>履约保证金：</w:t>
      </w:r>
      <w:r>
        <w:rPr>
          <w:rFonts w:hint="eastAsia" w:ascii="仿宋" w:hAnsi="仿宋" w:eastAsia="仿宋" w:cs="仿宋"/>
          <w:iCs/>
          <w:color w:val="000000" w:themeColor="text1"/>
          <w:sz w:val="24"/>
          <w:szCs w:val="24"/>
          <w14:textFill>
            <w14:solidFill>
              <w14:schemeClr w14:val="tx1"/>
            </w14:solidFill>
          </w14:textFill>
        </w:rPr>
        <w:t>中标金额的</w:t>
      </w:r>
      <w:r>
        <w:rPr>
          <w:rFonts w:hint="eastAsia" w:ascii="仿宋" w:hAnsi="仿宋" w:eastAsia="仿宋" w:cs="仿宋"/>
          <w:iCs/>
          <w:color w:val="000000" w:themeColor="text1"/>
          <w:sz w:val="24"/>
          <w:szCs w:val="24"/>
          <w:u w:val="single"/>
          <w14:textFill>
            <w14:solidFill>
              <w14:schemeClr w14:val="tx1"/>
            </w14:solidFill>
          </w14:textFill>
        </w:rPr>
        <w:t xml:space="preserve"> </w:t>
      </w:r>
      <w:r>
        <w:rPr>
          <w:rFonts w:hint="eastAsia" w:ascii="仿宋" w:hAnsi="仿宋" w:eastAsia="仿宋" w:cs="仿宋"/>
          <w:iCs/>
          <w:color w:val="000000" w:themeColor="text1"/>
          <w:sz w:val="24"/>
          <w:szCs w:val="24"/>
          <w:u w:val="single"/>
          <w:lang w:val="en-US" w:eastAsia="zh-CN"/>
          <w14:textFill>
            <w14:solidFill>
              <w14:schemeClr w14:val="tx1"/>
            </w14:solidFill>
          </w14:textFill>
        </w:rPr>
        <w:t>/</w:t>
      </w:r>
      <w:r>
        <w:rPr>
          <w:rFonts w:hint="eastAsia" w:ascii="仿宋" w:hAnsi="仿宋" w:eastAsia="仿宋" w:cs="仿宋"/>
          <w:iCs/>
          <w:color w:val="000000" w:themeColor="text1"/>
          <w:sz w:val="24"/>
          <w:szCs w:val="24"/>
          <w:u w:val="single"/>
          <w14:textFill>
            <w14:solidFill>
              <w14:schemeClr w14:val="tx1"/>
            </w14:solidFill>
          </w14:textFill>
        </w:rPr>
        <w:t xml:space="preserve"> </w:t>
      </w:r>
      <w:r>
        <w:rPr>
          <w:rFonts w:hint="eastAsia" w:ascii="仿宋" w:hAnsi="仿宋" w:eastAsia="仿宋" w:cs="仿宋"/>
          <w:iCs/>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14:paraId="06822491">
      <w:pPr>
        <w:pStyle w:val="34"/>
        <w:spacing w:line="360" w:lineRule="auto"/>
        <w:jc w:val="left"/>
        <w:rPr>
          <w:rFonts w:hint="eastAsia" w:ascii="仿宋" w:hAnsi="仿宋" w:eastAsia="仿宋" w:cs="仿宋"/>
          <w:iCs/>
          <w:color w:val="000000" w:themeColor="text1"/>
          <w:sz w:val="24"/>
          <w:szCs w:val="24"/>
          <w14:textFill>
            <w14:solidFill>
              <w14:schemeClr w14:val="tx1"/>
            </w14:solidFill>
          </w14:textFill>
        </w:rPr>
      </w:pPr>
      <w:r>
        <w:rPr>
          <w:rFonts w:hint="eastAsia" w:ascii="仿宋" w:hAnsi="仿宋" w:eastAsia="仿宋" w:cs="仿宋"/>
          <w:iCs/>
          <w:color w:val="000000" w:themeColor="text1"/>
          <w:sz w:val="24"/>
          <w:szCs w:val="24"/>
          <w14:textFill>
            <w14:solidFill>
              <w14:schemeClr w14:val="tx1"/>
            </w14:solidFill>
          </w14:textFill>
        </w:rPr>
        <w:sym w:font="Wingdings" w:char="00A8"/>
      </w:r>
      <w:r>
        <w:rPr>
          <w:rFonts w:hint="eastAsia" w:ascii="仿宋" w:hAnsi="仿宋" w:eastAsia="仿宋" w:cs="仿宋"/>
          <w:iCs/>
          <w:color w:val="000000" w:themeColor="text1"/>
          <w:sz w:val="24"/>
          <w:szCs w:val="24"/>
          <w14:textFill>
            <w14:solidFill>
              <w14:schemeClr w14:val="tx1"/>
            </w14:solidFill>
          </w14:textFill>
        </w:rPr>
        <w:t>预付款保证金：预付款的</w:t>
      </w:r>
      <w:r>
        <w:rPr>
          <w:rFonts w:hint="eastAsia" w:ascii="仿宋" w:hAnsi="仿宋" w:eastAsia="仿宋" w:cs="仿宋"/>
          <w:iCs/>
          <w:color w:val="000000" w:themeColor="text1"/>
          <w:sz w:val="24"/>
          <w:szCs w:val="24"/>
          <w:u w:val="single"/>
          <w14:textFill>
            <w14:solidFill>
              <w14:schemeClr w14:val="tx1"/>
            </w14:solidFill>
          </w14:textFill>
        </w:rPr>
        <w:t xml:space="preserve"> </w:t>
      </w:r>
      <w:r>
        <w:rPr>
          <w:rFonts w:hint="eastAsia" w:ascii="仿宋" w:hAnsi="仿宋" w:eastAsia="仿宋" w:cs="仿宋"/>
          <w:iCs/>
          <w:color w:val="000000" w:themeColor="text1"/>
          <w:sz w:val="24"/>
          <w:szCs w:val="24"/>
          <w:u w:val="single"/>
          <w:lang w:val="en-US" w:eastAsia="zh-CN"/>
          <w14:textFill>
            <w14:solidFill>
              <w14:schemeClr w14:val="tx1"/>
            </w14:solidFill>
          </w14:textFill>
        </w:rPr>
        <w:t>/</w:t>
      </w:r>
      <w:r>
        <w:rPr>
          <w:rFonts w:hint="eastAsia" w:ascii="仿宋" w:hAnsi="仿宋" w:eastAsia="仿宋" w:cs="仿宋"/>
          <w:iCs/>
          <w:color w:val="000000" w:themeColor="text1"/>
          <w:sz w:val="24"/>
          <w:szCs w:val="24"/>
          <w:u w:val="single"/>
          <w14:textFill>
            <w14:solidFill>
              <w14:schemeClr w14:val="tx1"/>
            </w14:solidFill>
          </w14:textFill>
        </w:rPr>
        <w:t xml:space="preserve"> </w:t>
      </w:r>
      <w:r>
        <w:rPr>
          <w:rFonts w:hint="eastAsia" w:ascii="仿宋" w:hAnsi="仿宋" w:eastAsia="仿宋" w:cs="仿宋"/>
          <w:iCs/>
          <w:color w:val="000000" w:themeColor="text1"/>
          <w:sz w:val="24"/>
          <w:szCs w:val="24"/>
          <w14:textFill>
            <w14:solidFill>
              <w14:schemeClr w14:val="tx1"/>
            </w14:solidFill>
          </w14:textFill>
        </w:rPr>
        <w:t>%；</w:t>
      </w:r>
    </w:p>
    <w:p w14:paraId="5AF2A523">
      <w:pPr>
        <w:pStyle w:val="34"/>
        <w:spacing w:line="360" w:lineRule="auto"/>
        <w:jc w:val="left"/>
        <w:rPr>
          <w:rFonts w:hint="eastAsia" w:ascii="仿宋" w:hAnsi="仿宋" w:eastAsia="仿宋" w:cs="仿宋"/>
          <w:iCs/>
          <w:color w:val="000000" w:themeColor="text1"/>
          <w:sz w:val="24"/>
          <w:szCs w:val="24"/>
          <w14:textFill>
            <w14:solidFill>
              <w14:schemeClr w14:val="tx1"/>
            </w14:solidFill>
          </w14:textFill>
        </w:rPr>
      </w:pPr>
      <w:r>
        <w:rPr>
          <w:rFonts w:hint="eastAsia" w:ascii="仿宋" w:hAnsi="仿宋" w:eastAsia="仿宋" w:cs="仿宋"/>
          <w:iCs/>
          <w:color w:val="000000" w:themeColor="text1"/>
          <w:sz w:val="24"/>
          <w:szCs w:val="24"/>
          <w14:textFill>
            <w14:solidFill>
              <w14:schemeClr w14:val="tx1"/>
            </w14:solidFill>
          </w14:textFill>
        </w:rPr>
        <w:sym w:font="Wingdings" w:char="00A8"/>
      </w:r>
      <w:r>
        <w:rPr>
          <w:rFonts w:hint="eastAsia" w:ascii="仿宋" w:hAnsi="仿宋" w:eastAsia="仿宋" w:cs="仿宋"/>
          <w:iCs/>
          <w:color w:val="000000" w:themeColor="text1"/>
          <w:sz w:val="24"/>
          <w:szCs w:val="24"/>
          <w14:textFill>
            <w14:solidFill>
              <w14:schemeClr w14:val="tx1"/>
            </w14:solidFill>
          </w14:textFill>
        </w:rPr>
        <w:t>质量保证金：合同金额的</w:t>
      </w:r>
      <w:r>
        <w:rPr>
          <w:rFonts w:hint="eastAsia" w:ascii="仿宋" w:hAnsi="仿宋" w:eastAsia="仿宋" w:cs="仿宋"/>
          <w:iCs/>
          <w:color w:val="000000" w:themeColor="text1"/>
          <w:sz w:val="24"/>
          <w:szCs w:val="24"/>
          <w:u w:val="single"/>
          <w14:textFill>
            <w14:solidFill>
              <w14:schemeClr w14:val="tx1"/>
            </w14:solidFill>
          </w14:textFill>
        </w:rPr>
        <w:t xml:space="preserve"> </w:t>
      </w:r>
      <w:r>
        <w:rPr>
          <w:rFonts w:hint="eastAsia" w:ascii="仿宋" w:hAnsi="仿宋" w:eastAsia="仿宋" w:cs="仿宋"/>
          <w:iCs/>
          <w:color w:val="000000" w:themeColor="text1"/>
          <w:sz w:val="24"/>
          <w:szCs w:val="24"/>
          <w:u w:val="single"/>
          <w:lang w:val="en-US" w:eastAsia="zh-CN"/>
          <w14:textFill>
            <w14:solidFill>
              <w14:schemeClr w14:val="tx1"/>
            </w14:solidFill>
          </w14:textFill>
        </w:rPr>
        <w:t>/</w:t>
      </w:r>
      <w:r>
        <w:rPr>
          <w:rFonts w:hint="eastAsia" w:ascii="仿宋" w:hAnsi="仿宋" w:eastAsia="仿宋" w:cs="仿宋"/>
          <w:iCs/>
          <w:color w:val="000000" w:themeColor="text1"/>
          <w:sz w:val="24"/>
          <w:szCs w:val="24"/>
          <w:u w:val="single"/>
          <w14:textFill>
            <w14:solidFill>
              <w14:schemeClr w14:val="tx1"/>
            </w14:solidFill>
          </w14:textFill>
        </w:rPr>
        <w:t xml:space="preserve"> </w:t>
      </w:r>
      <w:r>
        <w:rPr>
          <w:rFonts w:hint="eastAsia" w:ascii="仿宋" w:hAnsi="仿宋" w:eastAsia="仿宋" w:cs="仿宋"/>
          <w:iCs/>
          <w:color w:val="000000" w:themeColor="text1"/>
          <w:sz w:val="24"/>
          <w:szCs w:val="24"/>
          <w14:textFill>
            <w14:solidFill>
              <w14:schemeClr w14:val="tx1"/>
            </w14:solidFill>
          </w14:textFill>
        </w:rPr>
        <w:t>%。</w:t>
      </w:r>
    </w:p>
    <w:p w14:paraId="1F35CFDD">
      <w:pPr>
        <w:keepNext/>
        <w:keepLines/>
        <w:adjustRightInd w:val="0"/>
        <w:snapToGrid w:val="0"/>
        <w:spacing w:before="156" w:beforeLines="50" w:line="240" w:lineRule="auto"/>
        <w:jc w:val="left"/>
        <w:outlineLvl w:val="1"/>
        <w:rPr>
          <w:rFonts w:ascii="黑体" w:hAnsi="黑体" w:eastAsia="黑体"/>
          <w:b w:val="0"/>
          <w:bCs w:val="0"/>
          <w:color w:val="000000" w:themeColor="text1"/>
          <w:sz w:val="24"/>
          <w:szCs w:val="32"/>
          <w14:textFill>
            <w14:solidFill>
              <w14:schemeClr w14:val="tx1"/>
            </w14:solidFill>
          </w14:textFill>
        </w:rPr>
      </w:pPr>
      <w:bookmarkStart w:id="6" w:name="_Toc110606573"/>
      <w:bookmarkStart w:id="7" w:name="_Toc6769"/>
      <w:bookmarkStart w:id="8" w:name="_Toc29234"/>
      <w:r>
        <w:rPr>
          <w:rFonts w:hint="eastAsia" w:ascii="黑体" w:hAnsi="黑体" w:eastAsia="黑体"/>
          <w:b w:val="0"/>
          <w:bCs w:val="0"/>
          <w:color w:val="000000" w:themeColor="text1"/>
          <w:sz w:val="24"/>
          <w:szCs w:val="32"/>
          <w14:textFill>
            <w14:solidFill>
              <w14:schemeClr w14:val="tx1"/>
            </w14:solidFill>
          </w14:textFill>
        </w:rPr>
        <w:t>二、采购需求</w:t>
      </w:r>
      <w:bookmarkEnd w:id="5"/>
      <w:bookmarkEnd w:id="6"/>
      <w:bookmarkEnd w:id="7"/>
      <w:bookmarkEnd w:id="8"/>
    </w:p>
    <w:tbl>
      <w:tblPr>
        <w:tblStyle w:val="25"/>
        <w:tblpPr w:leftFromText="180" w:rightFromText="180" w:vertAnchor="text" w:horzAnchor="page" w:tblpX="1268" w:tblpY="463"/>
        <w:tblOverlap w:val="never"/>
        <w:tblW w:w="9076"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93"/>
        <w:gridCol w:w="2637"/>
        <w:gridCol w:w="1891"/>
        <w:gridCol w:w="722"/>
        <w:gridCol w:w="1506"/>
        <w:gridCol w:w="1527"/>
      </w:tblGrid>
      <w:tr w14:paraId="70033C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90" w:hRule="atLeast"/>
        </w:trPr>
        <w:tc>
          <w:tcPr>
            <w:tcW w:w="793" w:type="dxa"/>
            <w:tcBorders>
              <w:bottom w:val="single" w:color="auto" w:sz="6" w:space="0"/>
              <w:right w:val="single" w:color="auto" w:sz="6" w:space="0"/>
            </w:tcBorders>
            <w:vAlign w:val="center"/>
          </w:tcPr>
          <w:p w14:paraId="02BA4081">
            <w:pPr>
              <w:keepNext w:val="0"/>
              <w:keepLines w:val="0"/>
              <w:pageBreakBefore w:val="0"/>
              <w:widowControl/>
              <w:suppressLineNumbers w:val="0"/>
              <w:kinsoku/>
              <w:wordWrap/>
              <w:overflowPunct/>
              <w:topLinePunct w:val="0"/>
              <w:autoSpaceDE/>
              <w:autoSpaceDN/>
              <w:bidi w:val="0"/>
              <w:adjustRightInd w:val="0"/>
              <w:snapToGrid/>
              <w:spacing w:beforeAutospacing="0" w:after="0" w:afterAutospacing="0" w:line="360" w:lineRule="auto"/>
              <w:ind w:righ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包号</w:t>
            </w:r>
          </w:p>
        </w:tc>
        <w:tc>
          <w:tcPr>
            <w:tcW w:w="2637" w:type="dxa"/>
            <w:tcBorders>
              <w:left w:val="single" w:color="auto" w:sz="6" w:space="0"/>
              <w:bottom w:val="single" w:color="auto" w:sz="6" w:space="0"/>
              <w:right w:val="single" w:color="auto" w:sz="6" w:space="0"/>
            </w:tcBorders>
            <w:vAlign w:val="center"/>
          </w:tcPr>
          <w:p w14:paraId="373FA084">
            <w:pPr>
              <w:keepNext w:val="0"/>
              <w:keepLines w:val="0"/>
              <w:pageBreakBefore w:val="0"/>
              <w:widowControl/>
              <w:suppressLineNumbers w:val="0"/>
              <w:kinsoku/>
              <w:wordWrap/>
              <w:overflowPunct/>
              <w:topLinePunct w:val="0"/>
              <w:autoSpaceDE/>
              <w:autoSpaceDN/>
              <w:bidi w:val="0"/>
              <w:adjustRightInd w:val="0"/>
              <w:snapToGrid/>
              <w:spacing w:beforeAutospacing="0" w:after="0" w:afterAutospacing="0" w:line="360" w:lineRule="auto"/>
              <w:ind w:right="0"/>
              <w:jc w:val="center"/>
              <w:textAlignment w:val="auto"/>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标的名称</w:t>
            </w:r>
          </w:p>
        </w:tc>
        <w:tc>
          <w:tcPr>
            <w:tcW w:w="1891" w:type="dxa"/>
            <w:tcBorders>
              <w:left w:val="single" w:color="auto" w:sz="4" w:space="0"/>
              <w:bottom w:val="single" w:color="auto" w:sz="6" w:space="0"/>
              <w:right w:val="single" w:color="auto" w:sz="6" w:space="0"/>
            </w:tcBorders>
            <w:vAlign w:val="center"/>
          </w:tcPr>
          <w:p w14:paraId="62E9E5C9">
            <w:pPr>
              <w:keepNext w:val="0"/>
              <w:keepLines w:val="0"/>
              <w:pageBreakBefore w:val="0"/>
              <w:widowControl/>
              <w:suppressLineNumbers w:val="0"/>
              <w:kinsoku/>
              <w:wordWrap/>
              <w:overflowPunct/>
              <w:topLinePunct w:val="0"/>
              <w:autoSpaceDE/>
              <w:autoSpaceDN/>
              <w:bidi w:val="0"/>
              <w:adjustRightInd w:val="0"/>
              <w:snapToGrid/>
              <w:spacing w:beforeAutospacing="0" w:after="0" w:afterAutospacing="0" w:line="360" w:lineRule="auto"/>
              <w:ind w:right="0"/>
              <w:jc w:val="center"/>
              <w:textAlignment w:val="auto"/>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简要技术要求</w:t>
            </w:r>
          </w:p>
        </w:tc>
        <w:tc>
          <w:tcPr>
            <w:tcW w:w="722" w:type="dxa"/>
            <w:tcBorders>
              <w:left w:val="single" w:color="auto" w:sz="4" w:space="0"/>
              <w:bottom w:val="single" w:color="auto" w:sz="6" w:space="0"/>
              <w:right w:val="single" w:color="auto" w:sz="6" w:space="0"/>
            </w:tcBorders>
            <w:vAlign w:val="center"/>
          </w:tcPr>
          <w:p w14:paraId="6567F0C1">
            <w:pPr>
              <w:keepNext w:val="0"/>
              <w:keepLines w:val="0"/>
              <w:pageBreakBefore w:val="0"/>
              <w:widowControl/>
              <w:suppressLineNumbers w:val="0"/>
              <w:kinsoku/>
              <w:wordWrap/>
              <w:overflowPunct/>
              <w:topLinePunct w:val="0"/>
              <w:autoSpaceDE/>
              <w:autoSpaceDN/>
              <w:bidi w:val="0"/>
              <w:adjustRightInd w:val="0"/>
              <w:snapToGrid/>
              <w:spacing w:beforeAutospacing="0" w:after="0" w:afterAutospacing="0" w:line="360" w:lineRule="auto"/>
              <w:ind w:right="0"/>
              <w:jc w:val="center"/>
              <w:textAlignment w:val="auto"/>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数量</w:t>
            </w:r>
          </w:p>
        </w:tc>
        <w:tc>
          <w:tcPr>
            <w:tcW w:w="1506" w:type="dxa"/>
            <w:tcBorders>
              <w:left w:val="single" w:color="auto" w:sz="6" w:space="0"/>
              <w:bottom w:val="single" w:color="auto" w:sz="6" w:space="0"/>
              <w:right w:val="single" w:color="auto" w:sz="6" w:space="0"/>
            </w:tcBorders>
            <w:vAlign w:val="center"/>
          </w:tcPr>
          <w:p w14:paraId="67EF7870">
            <w:pPr>
              <w:keepNext w:val="0"/>
              <w:keepLines w:val="0"/>
              <w:pageBreakBefore w:val="0"/>
              <w:widowControl/>
              <w:suppressLineNumbers w:val="0"/>
              <w:kinsoku/>
              <w:wordWrap/>
              <w:overflowPunct/>
              <w:topLinePunct w:val="0"/>
              <w:autoSpaceDE/>
              <w:autoSpaceDN/>
              <w:bidi w:val="0"/>
              <w:adjustRightInd w:val="0"/>
              <w:snapToGrid/>
              <w:spacing w:beforeAutospacing="0" w:after="0" w:afterAutospacing="0" w:line="360" w:lineRule="auto"/>
              <w:ind w:right="0"/>
              <w:jc w:val="center"/>
              <w:textAlignment w:val="auto"/>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标的预算</w:t>
            </w:r>
          </w:p>
        </w:tc>
        <w:tc>
          <w:tcPr>
            <w:tcW w:w="1527" w:type="dxa"/>
            <w:tcBorders>
              <w:left w:val="single" w:color="auto" w:sz="6" w:space="0"/>
              <w:bottom w:val="single" w:color="auto" w:sz="6" w:space="0"/>
              <w:right w:val="single" w:color="auto" w:sz="6" w:space="0"/>
            </w:tcBorders>
            <w:vAlign w:val="center"/>
          </w:tcPr>
          <w:p w14:paraId="03AE0D8C">
            <w:pPr>
              <w:keepNext w:val="0"/>
              <w:keepLines w:val="0"/>
              <w:pageBreakBefore w:val="0"/>
              <w:widowControl/>
              <w:suppressLineNumbers w:val="0"/>
              <w:kinsoku/>
              <w:wordWrap/>
              <w:overflowPunct/>
              <w:topLinePunct w:val="0"/>
              <w:autoSpaceDE/>
              <w:autoSpaceDN/>
              <w:bidi w:val="0"/>
              <w:adjustRightInd w:val="0"/>
              <w:snapToGrid/>
              <w:spacing w:beforeAutospacing="0" w:after="0" w:afterAutospacing="0" w:line="360" w:lineRule="auto"/>
              <w:ind w:right="0"/>
              <w:jc w:val="center"/>
              <w:textAlignment w:val="auto"/>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最高限价</w:t>
            </w:r>
          </w:p>
        </w:tc>
      </w:tr>
      <w:tr w14:paraId="32E1115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182" w:hRule="atLeast"/>
        </w:trPr>
        <w:tc>
          <w:tcPr>
            <w:tcW w:w="793" w:type="dxa"/>
            <w:tcBorders>
              <w:top w:val="single" w:color="auto" w:sz="6" w:space="0"/>
              <w:right w:val="single" w:color="auto" w:sz="6" w:space="0"/>
            </w:tcBorders>
            <w:vAlign w:val="center"/>
          </w:tcPr>
          <w:p w14:paraId="06766175">
            <w:pPr>
              <w:keepNext w:val="0"/>
              <w:keepLines w:val="0"/>
              <w:pageBreakBefore w:val="0"/>
              <w:widowControl/>
              <w:suppressLineNumbers w:val="0"/>
              <w:kinsoku/>
              <w:wordWrap/>
              <w:overflowPunct/>
              <w:topLinePunct w:val="0"/>
              <w:autoSpaceDE/>
              <w:autoSpaceDN/>
              <w:bidi w:val="0"/>
              <w:adjustRightInd w:val="0"/>
              <w:snapToGrid/>
              <w:spacing w:beforeAutospacing="0" w:after="0" w:afterAutospacing="0" w:line="360" w:lineRule="auto"/>
              <w:ind w:right="0"/>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01</w:t>
            </w:r>
          </w:p>
        </w:tc>
        <w:tc>
          <w:tcPr>
            <w:tcW w:w="2637" w:type="dxa"/>
            <w:tcBorders>
              <w:top w:val="single" w:color="auto" w:sz="6" w:space="0"/>
              <w:left w:val="single" w:color="auto" w:sz="6" w:space="0"/>
              <w:right w:val="single" w:color="auto" w:sz="6" w:space="0"/>
            </w:tcBorders>
            <w:vAlign w:val="center"/>
          </w:tcPr>
          <w:p w14:paraId="7FCAAE8B">
            <w:pPr>
              <w:keepNext w:val="0"/>
              <w:keepLines w:val="0"/>
              <w:pageBreakBefore w:val="0"/>
              <w:widowControl/>
              <w:suppressLineNumbers w:val="0"/>
              <w:kinsoku/>
              <w:wordWrap/>
              <w:overflowPunct/>
              <w:topLinePunct w:val="0"/>
              <w:autoSpaceDE/>
              <w:autoSpaceDN/>
              <w:bidi w:val="0"/>
              <w:adjustRightInd w:val="0"/>
              <w:snapToGrid/>
              <w:spacing w:beforeAutospacing="0" w:after="0" w:afterAutospacing="0" w:line="240" w:lineRule="auto"/>
              <w:ind w:right="0"/>
              <w:jc w:val="center"/>
              <w:textAlignment w:val="auto"/>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黄金坳污水处理厂运维服务</w:t>
            </w:r>
          </w:p>
        </w:tc>
        <w:tc>
          <w:tcPr>
            <w:tcW w:w="1891" w:type="dxa"/>
            <w:tcBorders>
              <w:top w:val="single" w:color="auto" w:sz="6" w:space="0"/>
              <w:left w:val="single" w:color="auto" w:sz="4" w:space="0"/>
              <w:right w:val="single" w:color="auto" w:sz="6" w:space="0"/>
            </w:tcBorders>
            <w:vAlign w:val="center"/>
          </w:tcPr>
          <w:p w14:paraId="0FFB5943">
            <w:pPr>
              <w:pStyle w:val="12"/>
              <w:adjustRightInd w:val="0"/>
              <w:snapToGrid w:val="0"/>
              <w:spacing w:before="50" w:line="360" w:lineRule="auto"/>
              <w:jc w:val="cente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见采购需求</w:t>
            </w:r>
          </w:p>
        </w:tc>
        <w:tc>
          <w:tcPr>
            <w:tcW w:w="722" w:type="dxa"/>
            <w:tcBorders>
              <w:top w:val="single" w:color="auto" w:sz="6" w:space="0"/>
              <w:left w:val="single" w:color="auto" w:sz="4" w:space="0"/>
              <w:right w:val="single" w:color="auto" w:sz="6" w:space="0"/>
            </w:tcBorders>
            <w:vAlign w:val="center"/>
          </w:tcPr>
          <w:p w14:paraId="0DF023F9">
            <w:pPr>
              <w:pStyle w:val="12"/>
              <w:adjustRightInd w:val="0"/>
              <w:snapToGrid w:val="0"/>
              <w:spacing w:before="50" w:line="360" w:lineRule="auto"/>
              <w:jc w:val="center"/>
              <w:rPr>
                <w:rFonts w:hint="default"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1年</w:t>
            </w:r>
          </w:p>
        </w:tc>
        <w:tc>
          <w:tcPr>
            <w:tcW w:w="1506" w:type="dxa"/>
            <w:tcBorders>
              <w:top w:val="single" w:color="auto" w:sz="6" w:space="0"/>
              <w:left w:val="single" w:color="auto" w:sz="6" w:space="0"/>
              <w:right w:val="single" w:color="auto" w:sz="6" w:space="0"/>
            </w:tcBorders>
            <w:vAlign w:val="center"/>
          </w:tcPr>
          <w:p w14:paraId="6F5FB9E3">
            <w:pPr>
              <w:pStyle w:val="12"/>
              <w:adjustRightInd w:val="0"/>
              <w:snapToGrid w:val="0"/>
              <w:spacing w:before="50" w:line="360" w:lineRule="auto"/>
              <w:jc w:val="cente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68.7万元</w:t>
            </w:r>
          </w:p>
        </w:tc>
        <w:tc>
          <w:tcPr>
            <w:tcW w:w="1527" w:type="dxa"/>
            <w:tcBorders>
              <w:top w:val="single" w:color="auto" w:sz="6" w:space="0"/>
              <w:left w:val="single" w:color="auto" w:sz="6" w:space="0"/>
              <w:right w:val="single" w:color="auto" w:sz="6" w:space="0"/>
            </w:tcBorders>
            <w:vAlign w:val="center"/>
          </w:tcPr>
          <w:p w14:paraId="3DC34943">
            <w:pPr>
              <w:pStyle w:val="12"/>
              <w:adjustRightInd w:val="0"/>
              <w:snapToGrid w:val="0"/>
              <w:spacing w:before="50" w:line="360" w:lineRule="auto"/>
              <w:jc w:val="cente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68.7万元</w:t>
            </w:r>
          </w:p>
        </w:tc>
      </w:tr>
    </w:tbl>
    <w:p w14:paraId="7146122E">
      <w:pPr>
        <w:adjustRightInd w:val="0"/>
        <w:snapToGrid w:val="0"/>
        <w:spacing w:line="360" w:lineRule="auto"/>
        <w:jc w:val="left"/>
        <w:rPr>
          <w:rFonts w:hint="eastAsia" w:ascii="仿宋" w:hAnsi="仿宋" w:eastAsia="仿宋" w:cs="仿宋"/>
          <w:color w:val="000000" w:themeColor="text1"/>
          <w:sz w:val="24"/>
          <w:szCs w:val="24"/>
          <w14:textFill>
            <w14:solidFill>
              <w14:schemeClr w14:val="tx1"/>
            </w14:solidFill>
          </w14:textFill>
        </w:rPr>
      </w:pPr>
    </w:p>
    <w:p w14:paraId="2FA9E224">
      <w:pPr>
        <w:keepNext/>
        <w:keepLines/>
        <w:adjustRightInd w:val="0"/>
        <w:snapToGrid w:val="0"/>
        <w:spacing w:line="360" w:lineRule="auto"/>
        <w:jc w:val="left"/>
        <w:outlineLvl w:val="1"/>
        <w:rPr>
          <w:rFonts w:ascii="黑体" w:hAnsi="黑体" w:eastAsia="黑体"/>
          <w:b w:val="0"/>
          <w:bCs w:val="0"/>
          <w:color w:val="000000" w:themeColor="text1"/>
          <w:sz w:val="24"/>
          <w:szCs w:val="32"/>
          <w14:textFill>
            <w14:solidFill>
              <w14:schemeClr w14:val="tx1"/>
            </w14:solidFill>
          </w14:textFill>
        </w:rPr>
      </w:pPr>
      <w:bookmarkStart w:id="9" w:name="_Toc7738"/>
      <w:bookmarkStart w:id="10" w:name="_Toc10165"/>
      <w:bookmarkStart w:id="11" w:name="_Toc110606575"/>
      <w:r>
        <w:rPr>
          <w:rFonts w:hint="eastAsia" w:ascii="黑体" w:hAnsi="黑体" w:eastAsia="黑体"/>
          <w:b w:val="0"/>
          <w:bCs w:val="0"/>
          <w:color w:val="000000" w:themeColor="text1"/>
          <w:sz w:val="24"/>
          <w:szCs w:val="32"/>
          <w:lang w:val="en-US" w:eastAsia="zh-CN"/>
          <w14:textFill>
            <w14:solidFill>
              <w14:schemeClr w14:val="tx1"/>
            </w14:solidFill>
          </w14:textFill>
        </w:rPr>
        <w:t>三</w:t>
      </w:r>
      <w:r>
        <w:rPr>
          <w:rFonts w:hint="eastAsia" w:ascii="黑体" w:hAnsi="黑体" w:eastAsia="黑体"/>
          <w:b w:val="0"/>
          <w:bCs w:val="0"/>
          <w:color w:val="000000" w:themeColor="text1"/>
          <w:sz w:val="24"/>
          <w:szCs w:val="32"/>
          <w14:textFill>
            <w14:solidFill>
              <w14:schemeClr w14:val="tx1"/>
            </w14:solidFill>
          </w14:textFill>
        </w:rPr>
        <w:t>、供应商的资格要求</w:t>
      </w:r>
      <w:bookmarkEnd w:id="9"/>
      <w:bookmarkEnd w:id="10"/>
      <w:bookmarkEnd w:id="11"/>
    </w:p>
    <w:p w14:paraId="0DAC6711">
      <w:pPr>
        <w:adjustRightInd w:val="0"/>
        <w:snapToGrid w:val="0"/>
        <w:spacing w:line="360" w:lineRule="auto"/>
        <w:ind w:firstLine="480" w:firstLineChars="200"/>
        <w:jc w:val="left"/>
        <w:rPr>
          <w:rFonts w:hint="eastAsia" w:ascii="仿宋" w:hAnsi="仿宋" w:eastAsia="仿宋" w:cs="仿宋"/>
          <w:color w:val="000000" w:themeColor="text1"/>
          <w:sz w:val="24"/>
          <w:szCs w:val="24"/>
          <w14:textFill>
            <w14:solidFill>
              <w14:schemeClr w14:val="tx1"/>
            </w14:solidFill>
          </w14:textFill>
        </w:rPr>
      </w:pPr>
      <w:bookmarkStart w:id="12" w:name="_Toc22201058"/>
      <w:bookmarkStart w:id="13" w:name="_Toc30916"/>
      <w:r>
        <w:rPr>
          <w:rFonts w:hint="eastAsia" w:ascii="仿宋" w:hAnsi="仿宋" w:eastAsia="仿宋" w:cs="仿宋"/>
          <w:color w:val="000000" w:themeColor="text1"/>
          <w:sz w:val="24"/>
          <w:szCs w:val="24"/>
          <w14:textFill>
            <w14:solidFill>
              <w14:schemeClr w14:val="tx1"/>
            </w14:solidFill>
          </w14:textFill>
        </w:rPr>
        <w:t>1、满足《中华人民共和国政府采购法》第二十二条规定；</w:t>
      </w:r>
    </w:p>
    <w:p w14:paraId="0FB14835">
      <w:pPr>
        <w:adjustRightInd w:val="0"/>
        <w:snapToGrid w:val="0"/>
        <w:spacing w:line="360" w:lineRule="auto"/>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（1）具有独立承担民事责任的能力；</w:t>
      </w:r>
    </w:p>
    <w:p w14:paraId="08CA8D58">
      <w:pPr>
        <w:adjustRightInd w:val="0"/>
        <w:snapToGrid w:val="0"/>
        <w:spacing w:line="360" w:lineRule="auto"/>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（2）具有良好的商业信誉和健全的财务会计制度；</w:t>
      </w:r>
    </w:p>
    <w:p w14:paraId="221A3061">
      <w:pPr>
        <w:adjustRightInd w:val="0"/>
        <w:snapToGrid w:val="0"/>
        <w:spacing w:line="360" w:lineRule="auto"/>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（3）具有履行合同所必需的设备和专业技术能力；</w:t>
      </w:r>
    </w:p>
    <w:p w14:paraId="44E58F1D">
      <w:pPr>
        <w:adjustRightInd w:val="0"/>
        <w:snapToGrid w:val="0"/>
        <w:spacing w:line="360" w:lineRule="auto"/>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（4）有依法缴纳税收和社会保障资金的良好记录。</w:t>
      </w:r>
    </w:p>
    <w:p w14:paraId="44874176">
      <w:pPr>
        <w:adjustRightInd w:val="0"/>
        <w:snapToGrid w:val="0"/>
        <w:spacing w:line="360" w:lineRule="auto"/>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（5）参加政府采购活动前三年内，在经营活动中没有重大违法记录。</w:t>
      </w:r>
    </w:p>
    <w:p w14:paraId="532F43FE">
      <w:pPr>
        <w:adjustRightInd w:val="0"/>
        <w:snapToGrid w:val="0"/>
        <w:spacing w:line="360" w:lineRule="auto"/>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（6）法律、行政法规规定的其他条件。</w:t>
      </w:r>
    </w:p>
    <w:p w14:paraId="6AA78581">
      <w:pPr>
        <w:adjustRightInd w:val="0"/>
        <w:snapToGrid w:val="0"/>
        <w:spacing w:line="360" w:lineRule="auto"/>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 xml:space="preserve">、采购项目的特定资格条件： </w:t>
      </w:r>
      <w:r>
        <w:rPr>
          <w:rFonts w:hint="eastAsia" w:ascii="仿宋" w:hAnsi="仿宋" w:eastAsia="仿宋" w:cs="仿宋"/>
          <w:color w:val="000000" w:themeColor="text1"/>
          <w:sz w:val="24"/>
          <w:szCs w:val="24"/>
          <w:lang w:eastAsia="zh-CN"/>
          <w14:textFill>
            <w14:solidFill>
              <w14:schemeClr w14:val="tx1"/>
            </w14:solidFill>
          </w14:textFill>
        </w:rPr>
        <w:t>无</w:t>
      </w:r>
    </w:p>
    <w:p w14:paraId="14E241F3">
      <w:pPr>
        <w:adjustRightInd w:val="0"/>
        <w:snapToGrid w:val="0"/>
        <w:spacing w:line="360" w:lineRule="auto"/>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、单位负责人为同一人或者存在直接控股、管理关系的不同供应商，不得参加同一合同项下的政府采购活动。</w:t>
      </w:r>
    </w:p>
    <w:p w14:paraId="45609D67">
      <w:pPr>
        <w:adjustRightInd w:val="0"/>
        <w:snapToGrid w:val="0"/>
        <w:spacing w:line="360" w:lineRule="auto"/>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、为本采购项目提供整体设计、规范编制或者项目管理、监理、检测等服务的，不得再参加此项目的其他采购活动。</w:t>
      </w:r>
    </w:p>
    <w:p w14:paraId="1C5C8508">
      <w:pPr>
        <w:adjustRightInd w:val="0"/>
        <w:snapToGrid w:val="0"/>
        <w:spacing w:line="360" w:lineRule="auto"/>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、列入失信被执行人、重大税收违法失信主体名单、政府采购严重违法失信行为记录名单的，拒绝其参与政府采购活动。</w:t>
      </w:r>
    </w:p>
    <w:p w14:paraId="4E0C6F9B">
      <w:pPr>
        <w:adjustRightInd w:val="0"/>
        <w:snapToGrid w:val="0"/>
        <w:spacing w:line="360" w:lineRule="auto"/>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 xml:space="preserve">、联合体响应。本次采购 </w:t>
      </w:r>
      <w:r>
        <w:rPr>
          <w:rFonts w:hint="eastAsia" w:ascii="仿宋" w:hAnsi="仿宋" w:eastAsia="仿宋" w:cs="仿宋"/>
          <w:color w:val="000000" w:themeColor="text1"/>
          <w:sz w:val="24"/>
          <w:szCs w:val="24"/>
          <w:u w:val="single"/>
          <w14:textFill>
            <w14:solidFill>
              <w14:schemeClr w14:val="tx1"/>
            </w14:solidFill>
          </w14:textFill>
        </w:rPr>
        <w:t xml:space="preserve"> 不接受  </w:t>
      </w:r>
      <w:r>
        <w:rPr>
          <w:rFonts w:hint="eastAsia" w:ascii="仿宋" w:hAnsi="仿宋" w:eastAsia="仿宋" w:cs="仿宋"/>
          <w:color w:val="000000" w:themeColor="text1"/>
          <w:sz w:val="24"/>
          <w:szCs w:val="24"/>
          <w14:textFill>
            <w14:solidFill>
              <w14:schemeClr w14:val="tx1"/>
            </w14:solidFill>
          </w14:textFill>
        </w:rPr>
        <w:t xml:space="preserve"> 联合体响应。</w:t>
      </w:r>
    </w:p>
    <w:p w14:paraId="202FEE78">
      <w:pPr>
        <w:adjustRightInd w:val="0"/>
        <w:snapToGrid w:val="0"/>
        <w:spacing w:line="360" w:lineRule="auto"/>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对列入失信被执行人、重大税收违法案件当事人名单、政府采购严重违法失信行为记录名单的供应商，拒绝参与政府采购活动，附“信用中国”、“中国政府采购网”以上网站对信用信息查询记录和证据进行打印并加盖单位公章，信用信息查询时间须为发布公告日期后。</w:t>
      </w:r>
    </w:p>
    <w:bookmarkEnd w:id="12"/>
    <w:bookmarkEnd w:id="13"/>
    <w:p w14:paraId="38AEAF14">
      <w:pPr>
        <w:keepNext/>
        <w:keepLines/>
        <w:adjustRightInd w:val="0"/>
        <w:snapToGrid w:val="0"/>
        <w:spacing w:line="360" w:lineRule="auto"/>
        <w:jc w:val="left"/>
        <w:outlineLvl w:val="1"/>
        <w:rPr>
          <w:rFonts w:hint="eastAsia" w:ascii="黑体" w:hAnsi="黑体" w:eastAsia="黑体" w:cs="Times New Roman"/>
          <w:b/>
          <w:bCs/>
          <w:color w:val="auto"/>
          <w:sz w:val="24"/>
          <w:szCs w:val="32"/>
          <w:highlight w:val="none"/>
          <w:lang w:val="en-US" w:eastAsia="zh-CN"/>
        </w:rPr>
      </w:pPr>
      <w:bookmarkStart w:id="14" w:name="_Toc13958"/>
      <w:bookmarkStart w:id="15" w:name="_Toc35393635"/>
      <w:bookmarkStart w:id="16" w:name="_Toc35393804"/>
      <w:bookmarkStart w:id="17" w:name="_Toc107997945"/>
      <w:bookmarkStart w:id="18" w:name="_Toc3326"/>
      <w:bookmarkStart w:id="19" w:name="_Toc10787"/>
      <w:bookmarkStart w:id="20" w:name="_Toc110606582"/>
      <w:bookmarkStart w:id="21" w:name="_Toc62225410"/>
      <w:r>
        <w:rPr>
          <w:rFonts w:hint="eastAsia" w:ascii="黑体" w:hAnsi="黑体" w:eastAsia="黑体"/>
          <w:b w:val="0"/>
          <w:bCs w:val="0"/>
          <w:color w:val="000000" w:themeColor="text1"/>
          <w:sz w:val="24"/>
          <w:szCs w:val="32"/>
          <w:lang w:val="en-US" w:eastAsia="zh-CN"/>
          <w14:textFill>
            <w14:solidFill>
              <w14:schemeClr w14:val="tx1"/>
            </w14:solidFill>
          </w14:textFill>
        </w:rPr>
        <w:t>四、确认</w:t>
      </w:r>
    </w:p>
    <w:p w14:paraId="65986EFD">
      <w:pPr>
        <w:adjustRightInd w:val="0"/>
        <w:snapToGrid w:val="0"/>
        <w:spacing w:line="360" w:lineRule="auto"/>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你单位请于</w:t>
      </w:r>
      <w:r>
        <w:rPr>
          <w:rFonts w:hint="eastAsia" w:ascii="仿宋" w:hAnsi="仿宋" w:eastAsia="仿宋" w:cs="仿宋"/>
          <w:color w:val="000000" w:themeColor="text1"/>
          <w:sz w:val="24"/>
          <w:szCs w:val="24"/>
          <w:lang w:val="en-US" w:eastAsia="zh-CN"/>
          <w14:textFill>
            <w14:solidFill>
              <w14:schemeClr w14:val="tx1"/>
            </w14:solidFill>
          </w14:textFill>
        </w:rPr>
        <w:t>2025</w:t>
      </w:r>
      <w:r>
        <w:rPr>
          <w:rFonts w:hint="eastAsia" w:ascii="仿宋" w:hAnsi="仿宋" w:eastAsia="仿宋" w:cs="仿宋"/>
          <w:color w:val="000000" w:themeColor="text1"/>
          <w:sz w:val="24"/>
          <w:szCs w:val="24"/>
          <w14:textFill>
            <w14:solidFill>
              <w14:schemeClr w14:val="tx1"/>
            </w14:solidFill>
          </w14:textFill>
        </w:rPr>
        <w:t>年</w:t>
      </w:r>
      <w:r>
        <w:rPr>
          <w:rFonts w:hint="eastAsia" w:ascii="仿宋" w:hAnsi="仿宋" w:eastAsia="仿宋" w:cs="仿宋"/>
          <w:color w:val="000000" w:themeColor="text1"/>
          <w:sz w:val="24"/>
          <w:szCs w:val="24"/>
          <w:lang w:val="en-US" w:eastAsia="zh-CN"/>
          <w14:textFill>
            <w14:solidFill>
              <w14:schemeClr w14:val="tx1"/>
            </w14:solidFill>
          </w14:textFill>
        </w:rPr>
        <w:t xml:space="preserve"> 9 </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lang w:val="en-US" w:eastAsia="zh-CN"/>
          <w14:textFill>
            <w14:solidFill>
              <w14:schemeClr w14:val="tx1"/>
            </w14:solidFill>
          </w14:textFill>
        </w:rPr>
        <w:t xml:space="preserve"> 4 </w:t>
      </w:r>
      <w:r>
        <w:rPr>
          <w:rFonts w:hint="eastAsia" w:ascii="仿宋" w:hAnsi="仿宋" w:eastAsia="仿宋" w:cs="仿宋"/>
          <w:color w:val="000000" w:themeColor="text1"/>
          <w:sz w:val="24"/>
          <w:szCs w:val="24"/>
          <w14:textFill>
            <w14:solidFill>
              <w14:schemeClr w14:val="tx1"/>
            </w14:solidFill>
          </w14:textFill>
        </w:rPr>
        <w:t>日</w:t>
      </w:r>
      <w:r>
        <w:rPr>
          <w:rFonts w:hint="eastAsia" w:ascii="仿宋" w:hAnsi="仿宋" w:eastAsia="仿宋" w:cs="仿宋"/>
          <w:color w:val="000000" w:themeColor="text1"/>
          <w:sz w:val="24"/>
          <w:szCs w:val="24"/>
          <w:lang w:val="en-US" w:eastAsia="zh-CN"/>
          <w14:textFill>
            <w14:solidFill>
              <w14:schemeClr w14:val="tx1"/>
            </w14:solidFill>
          </w14:textFill>
        </w:rPr>
        <w:t>17:00</w:t>
      </w:r>
      <w:r>
        <w:rPr>
          <w:rFonts w:hint="eastAsia" w:ascii="仿宋" w:hAnsi="仿宋" w:eastAsia="仿宋" w:cs="仿宋"/>
          <w:color w:val="000000" w:themeColor="text1"/>
          <w:sz w:val="24"/>
          <w:szCs w:val="24"/>
          <w14:textFill>
            <w14:solidFill>
              <w14:schemeClr w14:val="tx1"/>
            </w14:solidFill>
          </w14:textFill>
        </w:rPr>
        <w:t>时前，以书面形式确认是否参加谈判采购，如未提供视为主动放弃本次谈判采购；</w:t>
      </w:r>
    </w:p>
    <w:p w14:paraId="17EDFE39">
      <w:pPr>
        <w:keepNext/>
        <w:keepLines/>
        <w:adjustRightInd w:val="0"/>
        <w:snapToGrid w:val="0"/>
        <w:spacing w:line="360" w:lineRule="auto"/>
        <w:jc w:val="left"/>
        <w:outlineLvl w:val="1"/>
        <w:rPr>
          <w:rFonts w:hint="eastAsia" w:ascii="黑体" w:hAnsi="黑体" w:eastAsia="黑体"/>
          <w:b w:val="0"/>
          <w:bCs w:val="0"/>
          <w:color w:val="000000" w:themeColor="text1"/>
          <w:sz w:val="24"/>
          <w:szCs w:val="32"/>
          <w:lang w:val="en-US" w:eastAsia="zh-CN"/>
          <w14:textFill>
            <w14:solidFill>
              <w14:schemeClr w14:val="tx1"/>
            </w14:solidFill>
          </w14:textFill>
        </w:rPr>
      </w:pPr>
      <w:r>
        <w:rPr>
          <w:rFonts w:hint="eastAsia" w:ascii="黑体" w:hAnsi="黑体" w:eastAsia="黑体"/>
          <w:b w:val="0"/>
          <w:bCs w:val="0"/>
          <w:color w:val="000000" w:themeColor="text1"/>
          <w:sz w:val="24"/>
          <w:szCs w:val="32"/>
          <w:lang w:val="en-US" w:eastAsia="zh-CN"/>
          <w14:textFill>
            <w14:solidFill>
              <w14:schemeClr w14:val="tx1"/>
            </w14:solidFill>
          </w14:textFill>
        </w:rPr>
        <w:t>五、提交首次响应文件的截止时间、谈判时间及地点</w:t>
      </w:r>
    </w:p>
    <w:p w14:paraId="7C5013CD">
      <w:pPr>
        <w:adjustRightInd w:val="0"/>
        <w:snapToGrid w:val="0"/>
        <w:spacing w:line="360" w:lineRule="auto"/>
        <w:ind w:firstLine="480" w:firstLineChars="200"/>
        <w:jc w:val="left"/>
        <w:rPr>
          <w:rFonts w:hint="eastAsia" w:ascii="仿宋" w:hAnsi="仿宋" w:eastAsia="仿宋" w:cs="仿宋"/>
          <w:color w:val="000000" w:themeColor="text1"/>
          <w:sz w:val="24"/>
          <w:szCs w:val="24"/>
          <w14:textFill>
            <w14:solidFill>
              <w14:schemeClr w14:val="tx1"/>
            </w14:solidFill>
          </w14:textFill>
        </w:rPr>
      </w:pPr>
      <w:bookmarkStart w:id="22" w:name="_Toc22201061"/>
      <w:bookmarkStart w:id="23" w:name="_Toc3247"/>
      <w:r>
        <w:rPr>
          <w:rFonts w:hint="eastAsia" w:ascii="仿宋" w:hAnsi="仿宋" w:eastAsia="仿宋" w:cs="仿宋"/>
          <w:color w:val="000000" w:themeColor="text1"/>
          <w:sz w:val="24"/>
          <w:szCs w:val="24"/>
          <w14:textFill>
            <w14:solidFill>
              <w14:schemeClr w14:val="tx1"/>
            </w14:solidFill>
          </w14:textFill>
        </w:rPr>
        <w:t>1、提交首次响应文件的截止时间：</w:t>
      </w:r>
      <w:r>
        <w:rPr>
          <w:rFonts w:hint="eastAsia" w:ascii="仿宋" w:hAnsi="仿宋" w:eastAsia="仿宋" w:cs="仿宋"/>
          <w:color w:val="000000" w:themeColor="text1"/>
          <w:sz w:val="24"/>
          <w:szCs w:val="24"/>
          <w:lang w:val="en-US" w:eastAsia="zh-CN"/>
          <w14:textFill>
            <w14:solidFill>
              <w14:schemeClr w14:val="tx1"/>
            </w14:solidFill>
          </w14:textFill>
        </w:rPr>
        <w:t xml:space="preserve"> 2025 </w:t>
      </w:r>
      <w:r>
        <w:rPr>
          <w:rFonts w:hint="eastAsia" w:ascii="仿宋" w:hAnsi="仿宋" w:eastAsia="仿宋" w:cs="仿宋"/>
          <w:color w:val="000000" w:themeColor="text1"/>
          <w:sz w:val="24"/>
          <w:szCs w:val="24"/>
          <w:lang w:eastAsia="zh-CN"/>
          <w14:textFill>
            <w14:solidFill>
              <w14:schemeClr w14:val="tx1"/>
            </w14:solidFill>
          </w14:textFill>
        </w:rPr>
        <w:t>年</w:t>
      </w:r>
      <w:r>
        <w:rPr>
          <w:rFonts w:hint="eastAsia" w:ascii="仿宋" w:hAnsi="仿宋" w:eastAsia="仿宋" w:cs="仿宋"/>
          <w:color w:val="000000" w:themeColor="text1"/>
          <w:sz w:val="24"/>
          <w:szCs w:val="24"/>
          <w:lang w:val="en-US" w:eastAsia="zh-CN"/>
          <w14:textFill>
            <w14:solidFill>
              <w14:schemeClr w14:val="tx1"/>
            </w14:solidFill>
          </w14:textFill>
        </w:rPr>
        <w:t xml:space="preserve"> 9 </w:t>
      </w:r>
      <w:r>
        <w:rPr>
          <w:rFonts w:hint="eastAsia" w:ascii="仿宋" w:hAnsi="仿宋" w:eastAsia="仿宋" w:cs="仿宋"/>
          <w:color w:val="000000" w:themeColor="text1"/>
          <w:sz w:val="24"/>
          <w:szCs w:val="24"/>
          <w:lang w:eastAsia="zh-CN"/>
          <w14:textFill>
            <w14:solidFill>
              <w14:schemeClr w14:val="tx1"/>
            </w14:solidFill>
          </w14:textFill>
        </w:rPr>
        <w:t>月</w:t>
      </w:r>
      <w:r>
        <w:rPr>
          <w:rFonts w:hint="eastAsia" w:ascii="仿宋" w:hAnsi="仿宋" w:eastAsia="仿宋" w:cs="仿宋"/>
          <w:color w:val="000000" w:themeColor="text1"/>
          <w:sz w:val="24"/>
          <w:szCs w:val="24"/>
          <w:lang w:val="en-US" w:eastAsia="zh-CN"/>
          <w14:textFill>
            <w14:solidFill>
              <w14:schemeClr w14:val="tx1"/>
            </w14:solidFill>
          </w14:textFill>
        </w:rPr>
        <w:t xml:space="preserve"> 5 </w:t>
      </w:r>
      <w:r>
        <w:rPr>
          <w:rFonts w:hint="eastAsia" w:ascii="仿宋" w:hAnsi="仿宋" w:eastAsia="仿宋" w:cs="仿宋"/>
          <w:color w:val="000000" w:themeColor="text1"/>
          <w:sz w:val="24"/>
          <w:szCs w:val="24"/>
          <w:lang w:eastAsia="zh-CN"/>
          <w14:textFill>
            <w14:solidFill>
              <w14:schemeClr w14:val="tx1"/>
            </w14:solidFill>
          </w14:textFill>
        </w:rPr>
        <w:t>日</w:t>
      </w:r>
      <w:r>
        <w:rPr>
          <w:rFonts w:hint="eastAsia" w:ascii="仿宋" w:hAnsi="仿宋" w:eastAsia="仿宋" w:cs="仿宋"/>
          <w:color w:val="000000" w:themeColor="text1"/>
          <w:sz w:val="24"/>
          <w:szCs w:val="24"/>
          <w:lang w:val="en-US" w:eastAsia="zh-CN"/>
          <w14:textFill>
            <w14:solidFill>
              <w14:schemeClr w14:val="tx1"/>
            </w14:solidFill>
          </w14:textFill>
        </w:rPr>
        <w:t xml:space="preserve">  15  </w:t>
      </w:r>
      <w:r>
        <w:rPr>
          <w:rFonts w:hint="eastAsia" w:ascii="仿宋" w:hAnsi="仿宋" w:eastAsia="仿宋" w:cs="仿宋"/>
          <w:color w:val="000000" w:themeColor="text1"/>
          <w:sz w:val="24"/>
          <w:szCs w:val="24"/>
          <w:lang w:eastAsia="zh-CN"/>
          <w14:textFill>
            <w14:solidFill>
              <w14:schemeClr w14:val="tx1"/>
            </w14:solidFill>
          </w14:textFill>
        </w:rPr>
        <w:t>时</w:t>
      </w:r>
      <w:r>
        <w:rPr>
          <w:rFonts w:hint="eastAsia" w:ascii="仿宋" w:hAnsi="仿宋" w:eastAsia="仿宋" w:cs="仿宋"/>
          <w:color w:val="000000" w:themeColor="text1"/>
          <w:sz w:val="24"/>
          <w:szCs w:val="24"/>
          <w:lang w:val="en-US" w:eastAsia="zh-CN"/>
          <w14:textFill>
            <w14:solidFill>
              <w14:schemeClr w14:val="tx1"/>
            </w14:solidFill>
          </w14:textFill>
        </w:rPr>
        <w:t xml:space="preserve"> 00 </w:t>
      </w:r>
      <w:r>
        <w:rPr>
          <w:rFonts w:hint="eastAsia" w:ascii="仿宋" w:hAnsi="仿宋" w:eastAsia="仿宋" w:cs="仿宋"/>
          <w:color w:val="000000" w:themeColor="text1"/>
          <w:sz w:val="24"/>
          <w:szCs w:val="24"/>
          <w:lang w:eastAsia="zh-CN"/>
          <w14:textFill>
            <w14:solidFill>
              <w14:schemeClr w14:val="tx1"/>
            </w14:solidFill>
          </w14:textFill>
        </w:rPr>
        <w:t>分</w:t>
      </w:r>
      <w:r>
        <w:rPr>
          <w:rFonts w:hint="eastAsia" w:ascii="仿宋" w:hAnsi="仿宋" w:eastAsia="仿宋" w:cs="仿宋"/>
          <w:color w:val="000000" w:themeColor="text1"/>
          <w:sz w:val="24"/>
          <w:szCs w:val="24"/>
          <w14:textFill>
            <w14:solidFill>
              <w14:schemeClr w14:val="tx1"/>
            </w14:solidFill>
          </w14:textFill>
        </w:rPr>
        <w:t>（北京时间）</w:t>
      </w:r>
    </w:p>
    <w:p w14:paraId="15CF65D7">
      <w:pPr>
        <w:adjustRightInd w:val="0"/>
        <w:snapToGrid w:val="0"/>
        <w:spacing w:line="360" w:lineRule="auto"/>
        <w:ind w:firstLine="480" w:firstLineChars="200"/>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2、提交首次响应文件的地点：</w:t>
      </w:r>
      <w:r>
        <w:rPr>
          <w:rFonts w:hint="eastAsia" w:ascii="仿宋" w:hAnsi="仿宋" w:eastAsia="仿宋" w:cs="仿宋"/>
          <w:color w:val="000000" w:themeColor="text1"/>
          <w:sz w:val="24"/>
          <w:szCs w:val="24"/>
          <w:lang w:eastAsia="zh-CN"/>
          <w14:textFill>
            <w14:solidFill>
              <w14:schemeClr w14:val="tx1"/>
            </w14:solidFill>
          </w14:textFill>
        </w:rPr>
        <w:t>怀化市鹤城区文化创意产业园区B10栋406室</w:t>
      </w:r>
    </w:p>
    <w:p w14:paraId="4D0A927D">
      <w:pPr>
        <w:adjustRightInd w:val="0"/>
        <w:snapToGrid w:val="0"/>
        <w:spacing w:line="360" w:lineRule="auto"/>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首次响应文件开启时间：</w:t>
      </w:r>
      <w:r>
        <w:rPr>
          <w:rFonts w:hint="eastAsia" w:ascii="仿宋" w:hAnsi="仿宋" w:eastAsia="仿宋" w:cs="仿宋"/>
          <w:color w:val="000000" w:themeColor="text1"/>
          <w:sz w:val="24"/>
          <w:szCs w:val="24"/>
          <w:lang w:val="en-US" w:eastAsia="zh-CN"/>
          <w14:textFill>
            <w14:solidFill>
              <w14:schemeClr w14:val="tx1"/>
            </w14:solidFill>
          </w14:textFill>
        </w:rPr>
        <w:t xml:space="preserve"> 2025 </w:t>
      </w:r>
      <w:r>
        <w:rPr>
          <w:rFonts w:hint="eastAsia" w:ascii="仿宋" w:hAnsi="仿宋" w:eastAsia="仿宋" w:cs="仿宋"/>
          <w:color w:val="000000" w:themeColor="text1"/>
          <w:sz w:val="24"/>
          <w:szCs w:val="24"/>
          <w:lang w:eastAsia="zh-CN"/>
          <w14:textFill>
            <w14:solidFill>
              <w14:schemeClr w14:val="tx1"/>
            </w14:solidFill>
          </w14:textFill>
        </w:rPr>
        <w:t>年</w:t>
      </w:r>
      <w:r>
        <w:rPr>
          <w:rFonts w:hint="eastAsia" w:ascii="仿宋" w:hAnsi="仿宋" w:eastAsia="仿宋" w:cs="仿宋"/>
          <w:color w:val="000000" w:themeColor="text1"/>
          <w:sz w:val="24"/>
          <w:szCs w:val="24"/>
          <w:lang w:val="en-US" w:eastAsia="zh-CN"/>
          <w14:textFill>
            <w14:solidFill>
              <w14:schemeClr w14:val="tx1"/>
            </w14:solidFill>
          </w14:textFill>
        </w:rPr>
        <w:t xml:space="preserve">  9  </w:t>
      </w:r>
      <w:r>
        <w:rPr>
          <w:rFonts w:hint="eastAsia" w:ascii="仿宋" w:hAnsi="仿宋" w:eastAsia="仿宋" w:cs="仿宋"/>
          <w:color w:val="000000" w:themeColor="text1"/>
          <w:sz w:val="24"/>
          <w:szCs w:val="24"/>
          <w:lang w:eastAsia="zh-CN"/>
          <w14:textFill>
            <w14:solidFill>
              <w14:schemeClr w14:val="tx1"/>
            </w14:solidFill>
          </w14:textFill>
        </w:rPr>
        <w:t>月</w:t>
      </w:r>
      <w:r>
        <w:rPr>
          <w:rFonts w:hint="eastAsia" w:ascii="仿宋" w:hAnsi="仿宋" w:eastAsia="仿宋" w:cs="仿宋"/>
          <w:color w:val="000000" w:themeColor="text1"/>
          <w:sz w:val="24"/>
          <w:szCs w:val="24"/>
          <w:lang w:val="en-US" w:eastAsia="zh-CN"/>
          <w14:textFill>
            <w14:solidFill>
              <w14:schemeClr w14:val="tx1"/>
            </w14:solidFill>
          </w14:textFill>
        </w:rPr>
        <w:t xml:space="preserve"> 5  </w:t>
      </w:r>
      <w:r>
        <w:rPr>
          <w:rFonts w:hint="eastAsia" w:ascii="仿宋" w:hAnsi="仿宋" w:eastAsia="仿宋" w:cs="仿宋"/>
          <w:color w:val="000000" w:themeColor="text1"/>
          <w:sz w:val="24"/>
          <w:szCs w:val="24"/>
          <w:lang w:eastAsia="zh-CN"/>
          <w14:textFill>
            <w14:solidFill>
              <w14:schemeClr w14:val="tx1"/>
            </w14:solidFill>
          </w14:textFill>
        </w:rPr>
        <w:t>日</w:t>
      </w:r>
      <w:r>
        <w:rPr>
          <w:rFonts w:hint="eastAsia" w:ascii="仿宋" w:hAnsi="仿宋" w:eastAsia="仿宋" w:cs="仿宋"/>
          <w:color w:val="000000" w:themeColor="text1"/>
          <w:sz w:val="24"/>
          <w:szCs w:val="24"/>
          <w:lang w:val="en-US" w:eastAsia="zh-CN"/>
          <w14:textFill>
            <w14:solidFill>
              <w14:schemeClr w14:val="tx1"/>
            </w14:solidFill>
          </w14:textFill>
        </w:rPr>
        <w:t xml:space="preserve"> 15  </w:t>
      </w:r>
      <w:r>
        <w:rPr>
          <w:rFonts w:hint="eastAsia" w:ascii="仿宋" w:hAnsi="仿宋" w:eastAsia="仿宋" w:cs="仿宋"/>
          <w:color w:val="000000" w:themeColor="text1"/>
          <w:sz w:val="24"/>
          <w:szCs w:val="24"/>
          <w:lang w:eastAsia="zh-CN"/>
          <w14:textFill>
            <w14:solidFill>
              <w14:schemeClr w14:val="tx1"/>
            </w14:solidFill>
          </w14:textFill>
        </w:rPr>
        <w:t>时</w:t>
      </w:r>
      <w:r>
        <w:rPr>
          <w:rFonts w:hint="eastAsia" w:ascii="仿宋" w:hAnsi="仿宋" w:eastAsia="仿宋" w:cs="仿宋"/>
          <w:color w:val="000000" w:themeColor="text1"/>
          <w:sz w:val="24"/>
          <w:szCs w:val="24"/>
          <w:lang w:val="en-US" w:eastAsia="zh-CN"/>
          <w14:textFill>
            <w14:solidFill>
              <w14:schemeClr w14:val="tx1"/>
            </w14:solidFill>
          </w14:textFill>
        </w:rPr>
        <w:t xml:space="preserve">  00  </w:t>
      </w:r>
      <w:r>
        <w:rPr>
          <w:rFonts w:hint="eastAsia" w:ascii="仿宋" w:hAnsi="仿宋" w:eastAsia="仿宋" w:cs="仿宋"/>
          <w:color w:val="000000" w:themeColor="text1"/>
          <w:sz w:val="24"/>
          <w:szCs w:val="24"/>
          <w:lang w:eastAsia="zh-CN"/>
          <w14:textFill>
            <w14:solidFill>
              <w14:schemeClr w14:val="tx1"/>
            </w14:solidFill>
          </w14:textFill>
        </w:rPr>
        <w:t>分</w:t>
      </w:r>
      <w:r>
        <w:rPr>
          <w:rFonts w:hint="eastAsia" w:ascii="仿宋" w:hAnsi="仿宋" w:eastAsia="仿宋" w:cs="仿宋"/>
          <w:color w:val="000000" w:themeColor="text1"/>
          <w:sz w:val="24"/>
          <w:szCs w:val="24"/>
          <w14:textFill>
            <w14:solidFill>
              <w14:schemeClr w14:val="tx1"/>
            </w14:solidFill>
          </w14:textFill>
        </w:rPr>
        <w:t>（北京时间）。</w:t>
      </w:r>
    </w:p>
    <w:p w14:paraId="43BECDF6">
      <w:pPr>
        <w:adjustRightInd w:val="0"/>
        <w:snapToGrid w:val="0"/>
        <w:spacing w:line="360" w:lineRule="auto"/>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4、首次响应文件开启地点：</w:t>
      </w:r>
      <w:r>
        <w:rPr>
          <w:rFonts w:hint="eastAsia" w:ascii="仿宋" w:hAnsi="仿宋" w:eastAsia="仿宋" w:cs="仿宋"/>
          <w:color w:val="000000" w:themeColor="text1"/>
          <w:sz w:val="24"/>
          <w:szCs w:val="24"/>
          <w:lang w:val="en-US" w:eastAsia="zh-CN"/>
          <w14:textFill>
            <w14:solidFill>
              <w14:schemeClr w14:val="tx1"/>
            </w14:solidFill>
          </w14:textFill>
        </w:rPr>
        <w:t>怀化市鹤城区文化创意产业园区B10栋406室</w:t>
      </w:r>
    </w:p>
    <w:p w14:paraId="0C4C7EBE">
      <w:pPr>
        <w:keepNext/>
        <w:keepLines/>
        <w:adjustRightInd w:val="0"/>
        <w:snapToGrid w:val="0"/>
        <w:spacing w:line="360" w:lineRule="auto"/>
        <w:jc w:val="left"/>
        <w:outlineLvl w:val="1"/>
        <w:rPr>
          <w:rFonts w:hint="eastAsia" w:ascii="黑体" w:hAnsi="黑体" w:eastAsia="黑体"/>
          <w:b/>
          <w:bCs/>
          <w:color w:val="auto"/>
          <w:sz w:val="24"/>
          <w:szCs w:val="32"/>
          <w:highlight w:val="none"/>
          <w:lang w:val="en-US" w:eastAsia="zh-CN"/>
        </w:rPr>
      </w:pPr>
      <w:r>
        <w:rPr>
          <w:rFonts w:hint="eastAsia" w:ascii="黑体" w:hAnsi="黑体" w:eastAsia="黑体"/>
          <w:b w:val="0"/>
          <w:bCs w:val="0"/>
          <w:color w:val="000000" w:themeColor="text1"/>
          <w:sz w:val="24"/>
          <w:szCs w:val="32"/>
          <w:lang w:val="en-US" w:eastAsia="zh-CN"/>
          <w14:textFill>
            <w14:solidFill>
              <w14:schemeClr w14:val="tx1"/>
            </w14:solidFill>
          </w14:textFill>
        </w:rPr>
        <w:t>六、询问及质疑</w:t>
      </w:r>
      <w:bookmarkEnd w:id="22"/>
      <w:bookmarkEnd w:id="23"/>
    </w:p>
    <w:p w14:paraId="2F7D8939">
      <w:pPr>
        <w:adjustRightInd w:val="0"/>
        <w:snapToGrid w:val="0"/>
        <w:spacing w:line="360" w:lineRule="auto"/>
        <w:ind w:firstLine="480" w:firstLineChars="200"/>
        <w:jc w:val="left"/>
        <w:rPr>
          <w:rFonts w:hint="eastAsia" w:ascii="黑体" w:hAnsi="黑体" w:eastAsia="黑体"/>
          <w:b w:val="0"/>
          <w:bCs w:val="0"/>
          <w:color w:val="000000" w:themeColor="text1"/>
          <w:sz w:val="24"/>
          <w:szCs w:val="32"/>
          <w:lang w:val="en-US" w:eastAsia="zh-CN"/>
          <w14:textFill>
            <w14:solidFill>
              <w14:schemeClr w14:val="tx1"/>
            </w14:solidFill>
          </w14:textFill>
        </w:rPr>
      </w:pPr>
    </w:p>
    <w:p w14:paraId="2AD99A95">
      <w:pPr>
        <w:adjustRightInd w:val="0"/>
        <w:snapToGrid w:val="0"/>
        <w:spacing w:line="360" w:lineRule="auto"/>
        <w:jc w:val="left"/>
        <w:rPr>
          <w:rFonts w:hint="eastAsia" w:ascii="黑体" w:hAnsi="黑体" w:eastAsia="黑体"/>
          <w:b w:val="0"/>
          <w:bCs w:val="0"/>
          <w:color w:val="000000" w:themeColor="text1"/>
          <w:sz w:val="24"/>
          <w:szCs w:val="32"/>
          <w:lang w:eastAsia="zh-CN"/>
          <w14:textFill>
            <w14:solidFill>
              <w14:schemeClr w14:val="tx1"/>
            </w14:solidFill>
          </w14:textFill>
        </w:rPr>
      </w:pPr>
      <w:r>
        <w:rPr>
          <w:rFonts w:hint="eastAsia" w:ascii="黑体" w:hAnsi="黑体" w:eastAsia="黑体"/>
          <w:b w:val="0"/>
          <w:bCs w:val="0"/>
          <w:color w:val="000000" w:themeColor="text1"/>
          <w:sz w:val="24"/>
          <w:szCs w:val="32"/>
          <w:lang w:val="en-US" w:eastAsia="zh-CN"/>
          <w14:textFill>
            <w14:solidFill>
              <w14:schemeClr w14:val="tx1"/>
            </w14:solidFill>
          </w14:textFill>
        </w:rPr>
        <w:t>七</w:t>
      </w:r>
      <w:r>
        <w:rPr>
          <w:rFonts w:hint="eastAsia" w:ascii="黑体" w:hAnsi="黑体" w:eastAsia="黑体"/>
          <w:b w:val="0"/>
          <w:bCs w:val="0"/>
          <w:color w:val="000000" w:themeColor="text1"/>
          <w:sz w:val="24"/>
          <w:szCs w:val="32"/>
          <w14:textFill>
            <w14:solidFill>
              <w14:schemeClr w14:val="tx1"/>
            </w14:solidFill>
          </w14:textFill>
        </w:rPr>
        <w:t>、谈判</w:t>
      </w:r>
      <w:r>
        <w:rPr>
          <w:rFonts w:hint="eastAsia" w:ascii="黑体" w:hAnsi="黑体" w:eastAsia="黑体"/>
          <w:b w:val="0"/>
          <w:bCs w:val="0"/>
          <w:color w:val="000000" w:themeColor="text1"/>
          <w:sz w:val="24"/>
          <w:szCs w:val="32"/>
          <w:lang w:val="en-US" w:eastAsia="zh-CN"/>
          <w14:textFill>
            <w14:solidFill>
              <w14:schemeClr w14:val="tx1"/>
            </w14:solidFill>
          </w14:textFill>
        </w:rPr>
        <w:t>说明</w:t>
      </w:r>
      <w:bookmarkEnd w:id="14"/>
    </w:p>
    <w:p w14:paraId="6C5DF576">
      <w:pPr>
        <w:tabs>
          <w:tab w:val="left" w:pos="4700"/>
          <w:tab w:val="left" w:pos="6000"/>
          <w:tab w:val="left" w:pos="7160"/>
          <w:tab w:val="left" w:pos="8520"/>
        </w:tabs>
        <w:autoSpaceDE w:val="0"/>
        <w:autoSpaceDN w:val="0"/>
        <w:adjustRightInd w:val="0"/>
        <w:snapToGrid w:val="0"/>
        <w:spacing w:line="360" w:lineRule="auto"/>
        <w:ind w:right="-23" w:firstLine="480" w:firstLineChars="200"/>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1、谈判邀请选项：</w:t>
      </w:r>
      <w:r>
        <w:rPr>
          <w:rFonts w:hint="eastAsia" w:ascii="仿宋" w:hAnsi="仿宋" w:eastAsia="仿宋" w:cs="仿宋"/>
          <w:color w:val="000000" w:themeColor="text1"/>
          <w:sz w:val="24"/>
          <w:szCs w:val="24"/>
          <w:lang w:val="en-US" w:eastAsia="zh-CN"/>
          <w14:textFill>
            <w14:solidFill>
              <w14:schemeClr w14:val="tx1"/>
            </w14:solidFill>
          </w14:textFill>
        </w:rPr>
        <w:sym w:font="Wingdings" w:char="00FE"/>
      </w:r>
      <w:r>
        <w:rPr>
          <w:rFonts w:hint="eastAsia" w:ascii="仿宋" w:hAnsi="仿宋" w:eastAsia="仿宋" w:cs="仿宋"/>
          <w:color w:val="000000" w:themeColor="text1"/>
          <w:sz w:val="24"/>
          <w:szCs w:val="24"/>
          <w:lang w:val="en-US" w:eastAsia="zh-CN"/>
          <w14:textFill>
            <w14:solidFill>
              <w14:schemeClr w14:val="tx1"/>
            </w14:solidFill>
          </w14:textFill>
        </w:rPr>
        <w:t>表示选择，</w:t>
      </w:r>
      <w:r>
        <w:rPr>
          <w:rFonts w:hint="eastAsia" w:ascii="仿宋" w:hAnsi="仿宋" w:eastAsia="仿宋" w:cs="仿宋"/>
          <w:color w:val="000000" w:themeColor="text1"/>
          <w:sz w:val="24"/>
          <w:szCs w:val="24"/>
          <w:lang w:val="en-US" w:eastAsia="zh-CN"/>
          <w14:textFill>
            <w14:solidFill>
              <w14:schemeClr w14:val="tx1"/>
            </w14:solidFill>
          </w14:textFill>
        </w:rPr>
        <w:sym w:font="Wingdings" w:char="00A8"/>
      </w:r>
      <w:r>
        <w:rPr>
          <w:rFonts w:hint="eastAsia" w:ascii="仿宋" w:hAnsi="仿宋" w:eastAsia="仿宋" w:cs="仿宋"/>
          <w:color w:val="000000" w:themeColor="text1"/>
          <w:sz w:val="24"/>
          <w:szCs w:val="24"/>
          <w:lang w:val="en-US" w:eastAsia="zh-CN"/>
          <w14:textFill>
            <w14:solidFill>
              <w14:schemeClr w14:val="tx1"/>
            </w14:solidFill>
          </w14:textFill>
        </w:rPr>
        <w:t>表示未选择。</w:t>
      </w:r>
    </w:p>
    <w:bookmarkEnd w:id="15"/>
    <w:bookmarkEnd w:id="16"/>
    <w:bookmarkEnd w:id="17"/>
    <w:bookmarkEnd w:id="18"/>
    <w:bookmarkEnd w:id="19"/>
    <w:bookmarkEnd w:id="20"/>
    <w:bookmarkEnd w:id="21"/>
    <w:p w14:paraId="44906605">
      <w:pPr>
        <w:keepNext/>
        <w:keepLines/>
        <w:adjustRightInd w:val="0"/>
        <w:snapToGrid w:val="0"/>
        <w:spacing w:line="360" w:lineRule="auto"/>
        <w:jc w:val="left"/>
        <w:outlineLvl w:val="1"/>
        <w:rPr>
          <w:rFonts w:ascii="黑体" w:hAnsi="黑体" w:eastAsia="黑体"/>
          <w:b w:val="0"/>
          <w:bCs w:val="0"/>
          <w:color w:val="000000" w:themeColor="text1"/>
          <w:sz w:val="24"/>
          <w:szCs w:val="32"/>
          <w:u w:val="none"/>
          <w14:textFill>
            <w14:solidFill>
              <w14:schemeClr w14:val="tx1"/>
            </w14:solidFill>
          </w14:textFill>
        </w:rPr>
      </w:pPr>
      <w:bookmarkStart w:id="24" w:name="_Toc28359095"/>
      <w:bookmarkStart w:id="25" w:name="_Toc35393636"/>
      <w:bookmarkStart w:id="26" w:name="_Toc35393805"/>
      <w:bookmarkStart w:id="27" w:name="_Toc28359018"/>
      <w:bookmarkStart w:id="28" w:name="_Toc62225411"/>
      <w:bookmarkStart w:id="29" w:name="_Toc107997947"/>
      <w:bookmarkStart w:id="30" w:name="_Toc9967"/>
      <w:bookmarkStart w:id="31" w:name="_Toc110606583"/>
      <w:bookmarkStart w:id="32" w:name="_Toc28725"/>
      <w:r>
        <w:rPr>
          <w:rFonts w:hint="eastAsia" w:ascii="黑体" w:hAnsi="黑体" w:eastAsia="黑体"/>
          <w:b w:val="0"/>
          <w:bCs w:val="0"/>
          <w:color w:val="000000" w:themeColor="text1"/>
          <w:sz w:val="24"/>
          <w:szCs w:val="32"/>
          <w:lang w:val="en-US" w:eastAsia="zh-CN"/>
          <w14:textFill>
            <w14:solidFill>
              <w14:schemeClr w14:val="tx1"/>
            </w14:solidFill>
          </w14:textFill>
        </w:rPr>
        <w:t>八</w:t>
      </w:r>
      <w:r>
        <w:rPr>
          <w:rFonts w:hint="eastAsia" w:ascii="黑体" w:hAnsi="黑体" w:eastAsia="黑体"/>
          <w:b w:val="0"/>
          <w:bCs w:val="0"/>
          <w:color w:val="000000" w:themeColor="text1"/>
          <w:sz w:val="24"/>
          <w:szCs w:val="32"/>
          <w14:textFill>
            <w14:solidFill>
              <w14:schemeClr w14:val="tx1"/>
            </w14:solidFill>
          </w14:textFill>
        </w:rPr>
        <w:t>、</w:t>
      </w:r>
      <w:bookmarkEnd w:id="24"/>
      <w:bookmarkEnd w:id="25"/>
      <w:bookmarkEnd w:id="26"/>
      <w:bookmarkEnd w:id="27"/>
      <w:bookmarkEnd w:id="28"/>
      <w:r>
        <w:rPr>
          <w:rFonts w:hint="eastAsia" w:ascii="黑体" w:hAnsi="黑体" w:eastAsia="黑体"/>
          <w:b w:val="0"/>
          <w:bCs w:val="0"/>
          <w:color w:val="000000" w:themeColor="text1"/>
          <w:sz w:val="24"/>
          <w:szCs w:val="21"/>
          <w14:textFill>
            <w14:solidFill>
              <w14:schemeClr w14:val="tx1"/>
            </w14:solidFill>
          </w14:textFill>
        </w:rPr>
        <w:t>采购项目联系人姓</w:t>
      </w:r>
      <w:r>
        <w:rPr>
          <w:rFonts w:hint="eastAsia" w:ascii="黑体" w:hAnsi="黑体" w:eastAsia="黑体"/>
          <w:b w:val="0"/>
          <w:bCs w:val="0"/>
          <w:color w:val="000000" w:themeColor="text1"/>
          <w:sz w:val="24"/>
          <w:szCs w:val="21"/>
          <w:u w:val="none"/>
          <w14:textFill>
            <w14:solidFill>
              <w14:schemeClr w14:val="tx1"/>
            </w14:solidFill>
          </w14:textFill>
        </w:rPr>
        <w:t>名和电话</w:t>
      </w:r>
      <w:bookmarkEnd w:id="29"/>
      <w:bookmarkEnd w:id="30"/>
      <w:bookmarkEnd w:id="31"/>
      <w:bookmarkEnd w:id="32"/>
    </w:p>
    <w:p w14:paraId="07134569">
      <w:pPr>
        <w:adjustRightInd w:val="0"/>
        <w:snapToGrid w:val="0"/>
        <w:spacing w:line="360" w:lineRule="auto"/>
        <w:ind w:firstLine="480" w:firstLineChars="200"/>
        <w:jc w:val="left"/>
        <w:rPr>
          <w:rFonts w:hint="eastAsia" w:ascii="仿宋" w:hAnsi="仿宋" w:eastAsia="仿宋" w:cs="仿宋"/>
          <w:color w:val="000000" w:themeColor="text1"/>
          <w:sz w:val="24"/>
          <w:szCs w:val="24"/>
          <w:u w:val="none"/>
          <w:lang w:val="en-US"/>
          <w14:textFill>
            <w14:solidFill>
              <w14:schemeClr w14:val="tx1"/>
            </w14:solidFill>
          </w14:textFill>
        </w:rPr>
      </w:pPr>
      <w:r>
        <w:rPr>
          <w:rFonts w:hint="eastAsia" w:ascii="仿宋" w:hAnsi="仿宋" w:eastAsia="仿宋" w:cs="仿宋"/>
          <w:color w:val="000000" w:themeColor="text1"/>
          <w:sz w:val="24"/>
          <w:szCs w:val="24"/>
          <w:u w:val="none"/>
          <w14:textFill>
            <w14:solidFill>
              <w14:schemeClr w14:val="tx1"/>
            </w14:solidFill>
          </w14:textFill>
        </w:rPr>
        <w:t>1、联系人姓名：</w:t>
      </w:r>
      <w:r>
        <w:rPr>
          <w:rFonts w:hint="eastAsia" w:ascii="仿宋" w:hAnsi="仿宋" w:eastAsia="仿宋" w:cs="仿宋"/>
          <w:color w:val="000000" w:themeColor="text1"/>
          <w:sz w:val="24"/>
          <w:szCs w:val="24"/>
          <w:u w:val="none"/>
          <w:lang w:val="en-US" w:eastAsia="zh-CN"/>
          <w14:textFill>
            <w14:solidFill>
              <w14:schemeClr w14:val="tx1"/>
            </w14:solidFill>
          </w14:textFill>
        </w:rPr>
        <w:t>卢女士</w:t>
      </w:r>
    </w:p>
    <w:p w14:paraId="186D3ABC">
      <w:pPr>
        <w:adjustRightInd w:val="0"/>
        <w:snapToGrid w:val="0"/>
        <w:spacing w:line="360" w:lineRule="auto"/>
        <w:ind w:firstLine="480" w:firstLineChars="200"/>
        <w:jc w:val="left"/>
        <w:rPr>
          <w:rFonts w:hint="eastAsia" w:ascii="仿宋" w:hAnsi="仿宋" w:eastAsia="仿宋" w:cs="仿宋"/>
          <w:color w:val="000000" w:themeColor="text1"/>
          <w:sz w:val="24"/>
          <w:szCs w:val="24"/>
          <w:u w:val="none"/>
          <w14:textFill>
            <w14:solidFill>
              <w14:schemeClr w14:val="tx1"/>
            </w14:solidFill>
          </w14:textFill>
        </w:rPr>
      </w:pPr>
      <w:r>
        <w:rPr>
          <w:rFonts w:hint="eastAsia" w:ascii="仿宋" w:hAnsi="仿宋" w:eastAsia="仿宋" w:cs="仿宋"/>
          <w:color w:val="000000" w:themeColor="text1"/>
          <w:sz w:val="24"/>
          <w:szCs w:val="24"/>
          <w:u w:val="none"/>
          <w14:textFill>
            <w14:solidFill>
              <w14:schemeClr w14:val="tx1"/>
            </w14:solidFill>
          </w14:textFill>
        </w:rPr>
        <w:t>2、电话：</w:t>
      </w:r>
      <w:r>
        <w:rPr>
          <w:rFonts w:hint="eastAsia" w:ascii="仿宋" w:hAnsi="仿宋" w:eastAsia="仿宋" w:cs="仿宋"/>
          <w:color w:val="000000" w:themeColor="text1"/>
          <w:sz w:val="24"/>
          <w:szCs w:val="24"/>
          <w:u w:val="none"/>
          <w:lang w:val="en-US" w:eastAsia="zh-CN"/>
          <w14:textFill>
            <w14:solidFill>
              <w14:schemeClr w14:val="tx1"/>
            </w14:solidFill>
          </w14:textFill>
        </w:rPr>
        <w:t>0745-2557950</w:t>
      </w:r>
    </w:p>
    <w:p w14:paraId="0C3F55E0">
      <w:pPr>
        <w:keepNext/>
        <w:keepLines/>
        <w:adjustRightInd w:val="0"/>
        <w:snapToGrid w:val="0"/>
        <w:spacing w:line="360" w:lineRule="auto"/>
        <w:jc w:val="left"/>
        <w:outlineLvl w:val="1"/>
        <w:rPr>
          <w:rFonts w:ascii="黑体" w:hAnsi="黑体" w:eastAsia="黑体"/>
          <w:b w:val="0"/>
          <w:bCs w:val="0"/>
          <w:color w:val="000000" w:themeColor="text1"/>
          <w:sz w:val="24"/>
          <w:szCs w:val="32"/>
          <w14:textFill>
            <w14:solidFill>
              <w14:schemeClr w14:val="tx1"/>
            </w14:solidFill>
          </w14:textFill>
        </w:rPr>
      </w:pPr>
      <w:bookmarkStart w:id="33" w:name="_Toc25269"/>
      <w:bookmarkStart w:id="34" w:name="_Toc3881"/>
      <w:bookmarkStart w:id="35" w:name="_Toc107997948"/>
      <w:bookmarkStart w:id="36" w:name="_Toc110606584"/>
      <w:r>
        <w:rPr>
          <w:rFonts w:hint="eastAsia" w:ascii="黑体" w:hAnsi="黑体" w:eastAsia="黑体"/>
          <w:b w:val="0"/>
          <w:bCs w:val="0"/>
          <w:color w:val="000000" w:themeColor="text1"/>
          <w:sz w:val="24"/>
          <w:szCs w:val="32"/>
          <w:lang w:val="en-US" w:eastAsia="zh-CN"/>
          <w14:textFill>
            <w14:solidFill>
              <w14:schemeClr w14:val="tx1"/>
            </w14:solidFill>
          </w14:textFill>
        </w:rPr>
        <w:t>九</w:t>
      </w:r>
      <w:r>
        <w:rPr>
          <w:rFonts w:hint="eastAsia" w:ascii="黑体" w:hAnsi="黑体" w:eastAsia="黑体"/>
          <w:b w:val="0"/>
          <w:bCs w:val="0"/>
          <w:color w:val="000000" w:themeColor="text1"/>
          <w:sz w:val="24"/>
          <w:szCs w:val="32"/>
          <w14:textFill>
            <w14:solidFill>
              <w14:schemeClr w14:val="tx1"/>
            </w14:solidFill>
          </w14:textFill>
        </w:rPr>
        <w:t>、采购人、采购代理机构的名称、地址和联系方法</w:t>
      </w:r>
      <w:bookmarkEnd w:id="33"/>
      <w:bookmarkEnd w:id="34"/>
      <w:bookmarkEnd w:id="35"/>
      <w:bookmarkEnd w:id="36"/>
    </w:p>
    <w:p w14:paraId="7F46BEAA">
      <w:pPr>
        <w:adjustRightInd w:val="0"/>
        <w:snapToGrid w:val="0"/>
        <w:spacing w:line="360" w:lineRule="auto"/>
        <w:ind w:firstLine="470" w:firstLineChars="196"/>
        <w:jc w:val="left"/>
        <w:rPr>
          <w:rFonts w:hint="eastAsia" w:ascii="黑体" w:hAnsi="黑体" w:eastAsia="黑体" w:cs="黑体"/>
          <w:b w:val="0"/>
          <w:bCs w:val="0"/>
          <w:color w:val="000000" w:themeColor="text1"/>
          <w:sz w:val="24"/>
          <w:szCs w:val="24"/>
          <w14:textFill>
            <w14:solidFill>
              <w14:schemeClr w14:val="tx1"/>
            </w14:solidFill>
          </w14:textFill>
        </w:rPr>
      </w:pPr>
      <w:r>
        <w:rPr>
          <w:rFonts w:hint="eastAsia" w:ascii="黑体" w:hAnsi="黑体" w:eastAsia="黑体" w:cs="黑体"/>
          <w:b w:val="0"/>
          <w:bCs w:val="0"/>
          <w:color w:val="000000" w:themeColor="text1"/>
          <w:sz w:val="24"/>
          <w:szCs w:val="24"/>
          <w14:textFill>
            <w14:solidFill>
              <w14:schemeClr w14:val="tx1"/>
            </w14:solidFill>
          </w14:textFill>
        </w:rPr>
        <w:t>1、采购人信息</w:t>
      </w:r>
    </w:p>
    <w:p w14:paraId="640BC2FB">
      <w:pPr>
        <w:adjustRightInd w:val="0"/>
        <w:snapToGrid w:val="0"/>
        <w:spacing w:line="360" w:lineRule="auto"/>
        <w:ind w:firstLine="470" w:firstLineChars="196"/>
        <w:jc w:val="left"/>
        <w:rPr>
          <w:rFonts w:hint="eastAsia" w:ascii="仿宋" w:hAnsi="仿宋" w:eastAsia="仿宋" w:cs="仿宋"/>
          <w:color w:val="000000" w:themeColor="text1"/>
          <w:sz w:val="24"/>
          <w:szCs w:val="24"/>
          <w:u w:val="non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bCs/>
          <w:color w:val="000000" w:themeColor="text1"/>
          <w:sz w:val="24"/>
          <w:szCs w:val="24"/>
          <w14:textFill>
            <w14:solidFill>
              <w14:schemeClr w14:val="tx1"/>
            </w14:solidFill>
          </w14:textFill>
        </w:rPr>
        <w:t>名  称：</w:t>
      </w:r>
      <w:r>
        <w:rPr>
          <w:rFonts w:hint="eastAsia" w:ascii="仿宋" w:hAnsi="仿宋" w:eastAsia="仿宋" w:cs="仿宋"/>
          <w:color w:val="000000" w:themeColor="text1"/>
          <w:sz w:val="24"/>
          <w:szCs w:val="24"/>
          <w:u w:val="none"/>
          <w:lang w:val="en-US" w:eastAsia="zh-CN"/>
          <w14:textFill>
            <w14:solidFill>
              <w14:schemeClr w14:val="tx1"/>
            </w14:solidFill>
          </w14:textFill>
        </w:rPr>
        <w:t>怀化市鹤城区城市建设投资有限公司</w:t>
      </w:r>
    </w:p>
    <w:p w14:paraId="39B3FC38">
      <w:pPr>
        <w:adjustRightInd w:val="0"/>
        <w:snapToGrid w:val="0"/>
        <w:spacing w:line="360" w:lineRule="auto"/>
        <w:ind w:firstLine="480" w:firstLineChars="200"/>
        <w:jc w:val="left"/>
        <w:rPr>
          <w:rFonts w:hint="eastAsia" w:ascii="仿宋" w:hAnsi="仿宋" w:eastAsia="仿宋" w:cs="仿宋"/>
          <w:color w:val="000000" w:themeColor="text1"/>
          <w:sz w:val="24"/>
          <w:szCs w:val="24"/>
          <w:u w:val="none"/>
          <w14:textFill>
            <w14:solidFill>
              <w14:schemeClr w14:val="tx1"/>
            </w14:solidFill>
          </w14:textFill>
        </w:rPr>
      </w:pPr>
      <w:r>
        <w:rPr>
          <w:rFonts w:hint="eastAsia" w:ascii="仿宋" w:hAnsi="仿宋" w:eastAsia="仿宋" w:cs="仿宋"/>
          <w:color w:val="000000" w:themeColor="text1"/>
          <w:sz w:val="24"/>
          <w:szCs w:val="24"/>
          <w:u w:val="none"/>
          <w14:textFill>
            <w14:solidFill>
              <w14:schemeClr w14:val="tx1"/>
            </w14:solidFill>
          </w14:textFill>
        </w:rPr>
        <w:t>（2）地  址：怀化市鹤城区石门乡阳塘村（鹤城工业集中区阳塘产业园）</w:t>
      </w:r>
    </w:p>
    <w:p w14:paraId="18FFCEEB">
      <w:pPr>
        <w:adjustRightInd w:val="0"/>
        <w:snapToGrid w:val="0"/>
        <w:spacing w:line="360" w:lineRule="auto"/>
        <w:ind w:firstLine="480" w:firstLineChars="200"/>
        <w:jc w:val="left"/>
        <w:rPr>
          <w:rFonts w:hint="eastAsia" w:ascii="仿宋" w:hAnsi="仿宋" w:eastAsia="仿宋" w:cs="仿宋"/>
          <w:color w:val="000000" w:themeColor="text1"/>
          <w:sz w:val="24"/>
          <w:szCs w:val="24"/>
          <w:u w:val="none"/>
          <w14:textFill>
            <w14:solidFill>
              <w14:schemeClr w14:val="tx1"/>
            </w14:solidFill>
          </w14:textFill>
        </w:rPr>
      </w:pPr>
      <w:r>
        <w:rPr>
          <w:rFonts w:hint="eastAsia" w:ascii="仿宋" w:hAnsi="仿宋" w:eastAsia="仿宋" w:cs="仿宋"/>
          <w:color w:val="000000" w:themeColor="text1"/>
          <w:sz w:val="24"/>
          <w:szCs w:val="24"/>
          <w:u w:val="none"/>
          <w14:textFill>
            <w14:solidFill>
              <w14:schemeClr w14:val="tx1"/>
            </w14:solidFill>
          </w14:textFill>
        </w:rPr>
        <w:t>（3）联系人：</w:t>
      </w:r>
      <w:r>
        <w:rPr>
          <w:rFonts w:hint="eastAsia" w:ascii="仿宋" w:hAnsi="仿宋" w:eastAsia="仿宋" w:cs="仿宋"/>
          <w:color w:val="000000" w:themeColor="text1"/>
          <w:sz w:val="24"/>
          <w:szCs w:val="24"/>
          <w:u w:val="none"/>
          <w:lang w:val="en-US" w:eastAsia="zh-CN"/>
          <w14:textFill>
            <w14:solidFill>
              <w14:schemeClr w14:val="tx1"/>
            </w14:solidFill>
          </w14:textFill>
        </w:rPr>
        <w:t>卢女士</w:t>
      </w:r>
    </w:p>
    <w:p w14:paraId="32DE916E">
      <w:pPr>
        <w:adjustRightInd w:val="0"/>
        <w:snapToGrid w:val="0"/>
        <w:spacing w:line="360" w:lineRule="auto"/>
        <w:ind w:firstLine="480" w:firstLineChars="200"/>
        <w:jc w:val="left"/>
        <w:rPr>
          <w:rFonts w:hint="eastAsia" w:ascii="仿宋" w:hAnsi="仿宋" w:eastAsia="仿宋" w:cs="仿宋"/>
          <w:color w:val="000000" w:themeColor="text1"/>
          <w:sz w:val="24"/>
          <w:szCs w:val="24"/>
          <w:u w:val="none"/>
          <w14:textFill>
            <w14:solidFill>
              <w14:schemeClr w14:val="tx1"/>
            </w14:solidFill>
          </w14:textFill>
        </w:rPr>
      </w:pPr>
      <w:r>
        <w:rPr>
          <w:rFonts w:hint="eastAsia" w:ascii="仿宋" w:hAnsi="仿宋" w:eastAsia="仿宋" w:cs="仿宋"/>
          <w:color w:val="000000" w:themeColor="text1"/>
          <w:sz w:val="24"/>
          <w:szCs w:val="24"/>
          <w:u w:val="none"/>
          <w14:textFill>
            <w14:solidFill>
              <w14:schemeClr w14:val="tx1"/>
            </w14:solidFill>
          </w14:textFill>
        </w:rPr>
        <w:t>（4）电  话：</w:t>
      </w:r>
      <w:r>
        <w:rPr>
          <w:rFonts w:hint="eastAsia" w:ascii="仿宋" w:hAnsi="仿宋" w:eastAsia="仿宋" w:cs="仿宋"/>
          <w:color w:val="000000" w:themeColor="text1"/>
          <w:sz w:val="24"/>
          <w:szCs w:val="24"/>
          <w:u w:val="none"/>
          <w:lang w:val="en-US" w:eastAsia="zh-CN"/>
          <w14:textFill>
            <w14:solidFill>
              <w14:schemeClr w14:val="tx1"/>
            </w14:solidFill>
          </w14:textFill>
        </w:rPr>
        <w:t>0745-2557950</w:t>
      </w:r>
    </w:p>
    <w:p w14:paraId="081F731C">
      <w:pPr>
        <w:adjustRightInd w:val="0"/>
        <w:snapToGrid w:val="0"/>
        <w:spacing w:line="360" w:lineRule="auto"/>
        <w:ind w:firstLine="470" w:firstLineChars="196"/>
        <w:jc w:val="left"/>
        <w:rPr>
          <w:rFonts w:hint="eastAsia" w:ascii="黑体" w:hAnsi="黑体" w:eastAsia="黑体" w:cs="黑体"/>
          <w:b w:val="0"/>
          <w:bCs w:val="0"/>
          <w:color w:val="000000" w:themeColor="text1"/>
          <w:sz w:val="24"/>
          <w:szCs w:val="24"/>
          <w:u w:val="none"/>
          <w14:textFill>
            <w14:solidFill>
              <w14:schemeClr w14:val="tx1"/>
            </w14:solidFill>
          </w14:textFill>
        </w:rPr>
      </w:pPr>
      <w:r>
        <w:rPr>
          <w:rFonts w:hint="eastAsia" w:ascii="黑体" w:hAnsi="黑体" w:eastAsia="黑体" w:cs="黑体"/>
          <w:b w:val="0"/>
          <w:bCs w:val="0"/>
          <w:color w:val="000000" w:themeColor="text1"/>
          <w:sz w:val="24"/>
          <w:szCs w:val="24"/>
          <w:u w:val="none"/>
          <w14:textFill>
            <w14:solidFill>
              <w14:schemeClr w14:val="tx1"/>
            </w14:solidFill>
          </w14:textFill>
        </w:rPr>
        <w:t>2、采购代理机构信息</w:t>
      </w:r>
    </w:p>
    <w:p w14:paraId="63B09C62">
      <w:pPr>
        <w:adjustRightInd w:val="0"/>
        <w:snapToGrid w:val="0"/>
        <w:spacing w:line="360" w:lineRule="auto"/>
        <w:ind w:firstLine="480" w:firstLineChars="200"/>
        <w:jc w:val="left"/>
        <w:rPr>
          <w:rFonts w:hint="eastAsia" w:ascii="仿宋" w:hAnsi="仿宋" w:eastAsia="仿宋" w:cs="仿宋"/>
          <w:color w:val="000000" w:themeColor="text1"/>
          <w:sz w:val="24"/>
          <w:szCs w:val="24"/>
          <w:u w:val="none"/>
          <w:lang w:eastAsia="zh-CN"/>
          <w14:textFill>
            <w14:solidFill>
              <w14:schemeClr w14:val="tx1"/>
            </w14:solidFill>
          </w14:textFill>
        </w:rPr>
      </w:pPr>
      <w:r>
        <w:rPr>
          <w:rFonts w:hint="eastAsia" w:ascii="仿宋" w:hAnsi="仿宋" w:eastAsia="仿宋" w:cs="仿宋"/>
          <w:color w:val="000000" w:themeColor="text1"/>
          <w:sz w:val="24"/>
          <w:szCs w:val="24"/>
          <w:u w:val="none"/>
          <w14:textFill>
            <w14:solidFill>
              <w14:schemeClr w14:val="tx1"/>
            </w14:solidFill>
          </w14:textFill>
        </w:rPr>
        <w:t>（1）</w:t>
      </w:r>
      <w:r>
        <w:rPr>
          <w:rFonts w:hint="eastAsia" w:ascii="仿宋" w:hAnsi="仿宋" w:eastAsia="仿宋" w:cs="仿宋"/>
          <w:bCs/>
          <w:color w:val="000000" w:themeColor="text1"/>
          <w:sz w:val="24"/>
          <w:szCs w:val="24"/>
          <w:u w:val="none"/>
          <w14:textFill>
            <w14:solidFill>
              <w14:schemeClr w14:val="tx1"/>
            </w14:solidFill>
          </w14:textFill>
        </w:rPr>
        <w:t>名  称：</w:t>
      </w:r>
      <w:r>
        <w:rPr>
          <w:rFonts w:hint="eastAsia" w:ascii="仿宋" w:hAnsi="仿宋" w:eastAsia="仿宋" w:cs="仿宋"/>
          <w:color w:val="000000" w:themeColor="text1"/>
          <w:sz w:val="24"/>
          <w:szCs w:val="24"/>
          <w:u w:val="none"/>
          <w:lang w:eastAsia="zh-CN"/>
          <w14:textFill>
            <w14:solidFill>
              <w14:schemeClr w14:val="tx1"/>
            </w14:solidFill>
          </w14:textFill>
        </w:rPr>
        <w:t>湖南辰洲项目管理有限公司</w:t>
      </w:r>
    </w:p>
    <w:p w14:paraId="04B6A167">
      <w:pPr>
        <w:adjustRightInd w:val="0"/>
        <w:snapToGrid w:val="0"/>
        <w:spacing w:line="360" w:lineRule="auto"/>
        <w:ind w:firstLine="480" w:firstLineChars="200"/>
        <w:jc w:val="left"/>
        <w:rPr>
          <w:rFonts w:hint="eastAsia" w:ascii="仿宋" w:hAnsi="仿宋" w:eastAsia="仿宋" w:cs="仿宋"/>
          <w:color w:val="000000" w:themeColor="text1"/>
          <w:sz w:val="24"/>
          <w:szCs w:val="24"/>
          <w:u w:val="none"/>
          <w14:textFill>
            <w14:solidFill>
              <w14:schemeClr w14:val="tx1"/>
            </w14:solidFill>
          </w14:textFill>
        </w:rPr>
      </w:pPr>
      <w:r>
        <w:rPr>
          <w:rFonts w:hint="eastAsia" w:ascii="仿宋" w:hAnsi="仿宋" w:eastAsia="仿宋" w:cs="仿宋"/>
          <w:color w:val="000000" w:themeColor="text1"/>
          <w:sz w:val="24"/>
          <w:szCs w:val="24"/>
          <w:u w:val="none"/>
          <w14:textFill>
            <w14:solidFill>
              <w14:schemeClr w14:val="tx1"/>
            </w14:solidFill>
          </w14:textFill>
        </w:rPr>
        <w:t>（2）地  址：怀化市鹤城区文化创意产业园区B10栋406室</w:t>
      </w:r>
    </w:p>
    <w:p w14:paraId="2E871825">
      <w:pPr>
        <w:adjustRightInd w:val="0"/>
        <w:snapToGrid w:val="0"/>
        <w:spacing w:line="360" w:lineRule="auto"/>
        <w:ind w:firstLine="480" w:firstLineChars="200"/>
        <w:jc w:val="left"/>
        <w:rPr>
          <w:rFonts w:hint="eastAsia" w:ascii="仿宋" w:hAnsi="仿宋" w:eastAsia="仿宋" w:cs="仿宋"/>
          <w:color w:val="000000" w:themeColor="text1"/>
          <w:sz w:val="24"/>
          <w:szCs w:val="24"/>
          <w:u w:val="none"/>
          <w:lang w:val="en-US" w:eastAsia="zh-CN"/>
          <w14:textFill>
            <w14:solidFill>
              <w14:schemeClr w14:val="tx1"/>
            </w14:solidFill>
          </w14:textFill>
        </w:rPr>
      </w:pPr>
      <w:r>
        <w:rPr>
          <w:rFonts w:hint="eastAsia" w:ascii="仿宋" w:hAnsi="仿宋" w:eastAsia="仿宋" w:cs="仿宋"/>
          <w:color w:val="000000" w:themeColor="text1"/>
          <w:sz w:val="24"/>
          <w:szCs w:val="24"/>
          <w:u w:val="none"/>
          <w14:textFill>
            <w14:solidFill>
              <w14:schemeClr w14:val="tx1"/>
            </w14:solidFill>
          </w14:textFill>
        </w:rPr>
        <w:t>（3）联系人：</w:t>
      </w:r>
      <w:r>
        <w:rPr>
          <w:rFonts w:hint="eastAsia" w:ascii="仿宋" w:hAnsi="仿宋" w:eastAsia="仿宋" w:cs="仿宋"/>
          <w:color w:val="000000" w:themeColor="text1"/>
          <w:sz w:val="24"/>
          <w:szCs w:val="24"/>
          <w:u w:val="none"/>
          <w:lang w:val="en-US" w:eastAsia="zh-CN"/>
          <w14:textFill>
            <w14:solidFill>
              <w14:schemeClr w14:val="tx1"/>
            </w14:solidFill>
          </w14:textFill>
        </w:rPr>
        <w:t>谢女士</w:t>
      </w:r>
    </w:p>
    <w:p w14:paraId="1703311E">
      <w:pPr>
        <w:adjustRightInd w:val="0"/>
        <w:snapToGrid w:val="0"/>
        <w:spacing w:line="360" w:lineRule="auto"/>
        <w:ind w:firstLine="480" w:firstLineChars="200"/>
        <w:rPr>
          <w:rFonts w:ascii="宋体" w:hAnsi="宋体"/>
          <w:color w:val="000000" w:themeColor="text1"/>
          <w:szCs w:val="21"/>
          <w:u w:val="none"/>
          <w14:textFill>
            <w14:solidFill>
              <w14:schemeClr w14:val="tx1"/>
            </w14:solidFill>
          </w14:textFill>
        </w:rPr>
      </w:pPr>
      <w:r>
        <w:rPr>
          <w:rFonts w:hint="eastAsia" w:ascii="仿宋" w:hAnsi="仿宋" w:eastAsia="仿宋" w:cs="仿宋"/>
          <w:color w:val="000000" w:themeColor="text1"/>
          <w:sz w:val="24"/>
          <w:szCs w:val="24"/>
          <w:u w:val="none"/>
          <w14:textFill>
            <w14:solidFill>
              <w14:schemeClr w14:val="tx1"/>
            </w14:solidFill>
          </w14:textFill>
        </w:rPr>
        <w:t>（4）电  话：19372176271</w:t>
      </w:r>
    </w:p>
    <w:p w14:paraId="690349D1">
      <w:pPr>
        <w:pStyle w:val="4"/>
        <w:adjustRightInd w:val="0"/>
        <w:snapToGrid w:val="0"/>
        <w:spacing w:before="0" w:after="0" w:line="360" w:lineRule="auto"/>
        <w:rPr>
          <w:rFonts w:hint="eastAsia" w:ascii="宋体" w:hAnsi="宋体" w:cs="宋体"/>
          <w:color w:val="000000" w:themeColor="text1"/>
          <w:sz w:val="21"/>
          <w:szCs w:val="21"/>
          <w14:textFill>
            <w14:solidFill>
              <w14:schemeClr w14:val="tx1"/>
            </w14:solidFill>
          </w14:textFill>
        </w:rPr>
      </w:pPr>
      <w:bookmarkStart w:id="37" w:name="_Toc15008"/>
    </w:p>
    <w:p w14:paraId="0DC94465">
      <w:pPr>
        <w:pStyle w:val="4"/>
        <w:adjustRightInd w:val="0"/>
        <w:snapToGrid w:val="0"/>
        <w:spacing w:before="0" w:after="0" w:line="360" w:lineRule="auto"/>
        <w:rPr>
          <w:rFonts w:hint="eastAsia" w:ascii="宋体" w:hAnsi="宋体" w:cs="宋体"/>
          <w:color w:val="000000" w:themeColor="text1"/>
          <w:sz w:val="21"/>
          <w:szCs w:val="21"/>
          <w14:textFill>
            <w14:solidFill>
              <w14:schemeClr w14:val="tx1"/>
            </w14:solidFill>
          </w14:textFill>
        </w:rPr>
      </w:pPr>
    </w:p>
    <w:p w14:paraId="45D71346">
      <w:pPr>
        <w:rPr>
          <w:rFonts w:hint="eastAsia" w:ascii="宋体" w:hAnsi="宋体" w:cs="宋体"/>
          <w:color w:val="000000" w:themeColor="text1"/>
          <w:sz w:val="21"/>
          <w:szCs w:val="21"/>
          <w14:textFill>
            <w14:solidFill>
              <w14:schemeClr w14:val="tx1"/>
            </w14:solidFill>
          </w14:textFill>
        </w:rPr>
      </w:pPr>
    </w:p>
    <w:p w14:paraId="0EF24457">
      <w:pPr>
        <w:rPr>
          <w:rFonts w:hint="eastAsia" w:ascii="宋体" w:hAnsi="宋体" w:cs="宋体"/>
          <w:color w:val="000000" w:themeColor="text1"/>
          <w:sz w:val="21"/>
          <w:szCs w:val="21"/>
          <w14:textFill>
            <w14:solidFill>
              <w14:schemeClr w14:val="tx1"/>
            </w14:solidFill>
          </w14:textFill>
        </w:rPr>
      </w:pPr>
    </w:p>
    <w:p w14:paraId="2A0E842C">
      <w:pPr>
        <w:rPr>
          <w:rFonts w:hint="eastAsia" w:ascii="宋体" w:hAnsi="宋体" w:cs="宋体"/>
          <w:color w:val="000000" w:themeColor="text1"/>
          <w:sz w:val="21"/>
          <w:szCs w:val="21"/>
          <w14:textFill>
            <w14:solidFill>
              <w14:schemeClr w14:val="tx1"/>
            </w14:solidFill>
          </w14:textFill>
        </w:rPr>
      </w:pPr>
    </w:p>
    <w:p w14:paraId="6FC69033">
      <w:pPr>
        <w:rPr>
          <w:rFonts w:hint="eastAsia" w:ascii="宋体" w:hAnsi="宋体" w:cs="宋体"/>
          <w:color w:val="000000" w:themeColor="text1"/>
          <w:sz w:val="21"/>
          <w:szCs w:val="21"/>
          <w14:textFill>
            <w14:solidFill>
              <w14:schemeClr w14:val="tx1"/>
            </w14:solidFill>
          </w14:textFill>
        </w:rPr>
      </w:pPr>
    </w:p>
    <w:p w14:paraId="1C6D22E6">
      <w:pPr>
        <w:rPr>
          <w:rFonts w:hint="eastAsia" w:ascii="宋体" w:hAnsi="宋体" w:cs="宋体"/>
          <w:color w:val="000000" w:themeColor="text1"/>
          <w:sz w:val="21"/>
          <w:szCs w:val="21"/>
          <w14:textFill>
            <w14:solidFill>
              <w14:schemeClr w14:val="tx1"/>
            </w14:solidFill>
          </w14:textFill>
        </w:rPr>
      </w:pPr>
    </w:p>
    <w:p w14:paraId="4935CDB4">
      <w:pPr>
        <w:rPr>
          <w:rFonts w:hint="eastAsia" w:ascii="宋体" w:hAnsi="宋体" w:cs="宋体"/>
          <w:color w:val="000000" w:themeColor="text1"/>
          <w:sz w:val="21"/>
          <w:szCs w:val="21"/>
          <w14:textFill>
            <w14:solidFill>
              <w14:schemeClr w14:val="tx1"/>
            </w14:solidFill>
          </w14:textFill>
        </w:rPr>
      </w:pPr>
    </w:p>
    <w:p w14:paraId="0C18424C">
      <w:pPr>
        <w:rPr>
          <w:rFonts w:hint="eastAsia" w:ascii="宋体" w:hAnsi="宋体" w:cs="宋体"/>
          <w:color w:val="000000" w:themeColor="text1"/>
          <w:sz w:val="21"/>
          <w:szCs w:val="21"/>
          <w14:textFill>
            <w14:solidFill>
              <w14:schemeClr w14:val="tx1"/>
            </w14:solidFill>
          </w14:textFill>
        </w:rPr>
      </w:pPr>
    </w:p>
    <w:p w14:paraId="38F2A2B4">
      <w:pPr>
        <w:rPr>
          <w:rFonts w:hint="eastAsia" w:ascii="宋体" w:hAnsi="宋体" w:cs="宋体"/>
          <w:color w:val="000000" w:themeColor="text1"/>
          <w:sz w:val="21"/>
          <w:szCs w:val="21"/>
          <w14:textFill>
            <w14:solidFill>
              <w14:schemeClr w14:val="tx1"/>
            </w14:solidFill>
          </w14:textFill>
        </w:rPr>
      </w:pPr>
    </w:p>
    <w:p w14:paraId="07F5DF49">
      <w:pPr>
        <w:rPr>
          <w:rFonts w:hint="eastAsia" w:ascii="宋体" w:hAnsi="宋体" w:cs="宋体"/>
          <w:color w:val="000000" w:themeColor="text1"/>
          <w:sz w:val="21"/>
          <w:szCs w:val="21"/>
          <w14:textFill>
            <w14:solidFill>
              <w14:schemeClr w14:val="tx1"/>
            </w14:solidFill>
          </w14:textFill>
        </w:rPr>
      </w:pPr>
    </w:p>
    <w:p w14:paraId="442DDE97">
      <w:pPr>
        <w:rPr>
          <w:rFonts w:hint="eastAsia" w:ascii="宋体" w:hAnsi="宋体" w:cs="宋体"/>
          <w:color w:val="000000" w:themeColor="text1"/>
          <w:sz w:val="21"/>
          <w:szCs w:val="21"/>
          <w14:textFill>
            <w14:solidFill>
              <w14:schemeClr w14:val="tx1"/>
            </w14:solidFill>
          </w14:textFill>
        </w:rPr>
      </w:pPr>
    </w:p>
    <w:p w14:paraId="2ECCCB8D">
      <w:pPr>
        <w:rPr>
          <w:rFonts w:hint="eastAsia" w:ascii="宋体" w:hAnsi="宋体" w:cs="宋体"/>
          <w:color w:val="000000" w:themeColor="text1"/>
          <w:sz w:val="21"/>
          <w:szCs w:val="21"/>
          <w14:textFill>
            <w14:solidFill>
              <w14:schemeClr w14:val="tx1"/>
            </w14:solidFill>
          </w14:textFill>
        </w:rPr>
      </w:pPr>
    </w:p>
    <w:p w14:paraId="626D5F1B">
      <w:pPr>
        <w:rPr>
          <w:rFonts w:hint="eastAsia" w:ascii="宋体" w:hAnsi="宋体" w:cs="宋体"/>
          <w:color w:val="000000" w:themeColor="text1"/>
          <w:sz w:val="21"/>
          <w:szCs w:val="21"/>
          <w14:textFill>
            <w14:solidFill>
              <w14:schemeClr w14:val="tx1"/>
            </w14:solidFill>
          </w14:textFill>
        </w:rPr>
      </w:pPr>
    </w:p>
    <w:p w14:paraId="0BC13721">
      <w:pPr>
        <w:rPr>
          <w:rFonts w:hint="eastAsia" w:ascii="宋体" w:hAnsi="宋体" w:cs="宋体"/>
          <w:color w:val="000000" w:themeColor="text1"/>
          <w:sz w:val="21"/>
          <w:szCs w:val="21"/>
          <w14:textFill>
            <w14:solidFill>
              <w14:schemeClr w14:val="tx1"/>
            </w14:solidFill>
          </w14:textFill>
        </w:rPr>
      </w:pPr>
    </w:p>
    <w:p w14:paraId="3BB850A9">
      <w:pPr>
        <w:rPr>
          <w:rFonts w:hint="eastAsia" w:ascii="宋体" w:hAnsi="宋体" w:cs="宋体"/>
          <w:color w:val="000000" w:themeColor="text1"/>
          <w:sz w:val="21"/>
          <w:szCs w:val="21"/>
          <w14:textFill>
            <w14:solidFill>
              <w14:schemeClr w14:val="tx1"/>
            </w14:solidFill>
          </w14:textFill>
        </w:rPr>
      </w:pPr>
    </w:p>
    <w:p w14:paraId="25844D0C">
      <w:pPr>
        <w:rPr>
          <w:rFonts w:hint="eastAsia" w:ascii="宋体" w:hAnsi="宋体" w:cs="宋体"/>
          <w:color w:val="000000" w:themeColor="text1"/>
          <w:sz w:val="21"/>
          <w:szCs w:val="21"/>
          <w14:textFill>
            <w14:solidFill>
              <w14:schemeClr w14:val="tx1"/>
            </w14:solidFill>
          </w14:textFill>
        </w:rPr>
      </w:pPr>
    </w:p>
    <w:p w14:paraId="54C3C5F8">
      <w:pPr>
        <w:rPr>
          <w:rFonts w:hint="eastAsia" w:ascii="宋体" w:hAnsi="宋体" w:cs="宋体"/>
          <w:color w:val="000000" w:themeColor="text1"/>
          <w:sz w:val="21"/>
          <w:szCs w:val="21"/>
          <w14:textFill>
            <w14:solidFill>
              <w14:schemeClr w14:val="tx1"/>
            </w14:solidFill>
          </w14:textFill>
        </w:rPr>
      </w:pPr>
    </w:p>
    <w:p w14:paraId="0274A0D0">
      <w:pPr>
        <w:rPr>
          <w:rFonts w:hint="eastAsia" w:ascii="宋体" w:hAnsi="宋体" w:cs="宋体"/>
          <w:color w:val="000000" w:themeColor="text1"/>
          <w:sz w:val="21"/>
          <w:szCs w:val="21"/>
          <w14:textFill>
            <w14:solidFill>
              <w14:schemeClr w14:val="tx1"/>
            </w14:solidFill>
          </w14:textFill>
        </w:rPr>
      </w:pPr>
    </w:p>
    <w:p w14:paraId="58055FC6">
      <w:pPr>
        <w:rPr>
          <w:rFonts w:hint="eastAsia" w:ascii="宋体" w:hAnsi="宋体" w:cs="宋体"/>
          <w:color w:val="000000" w:themeColor="text1"/>
          <w:sz w:val="21"/>
          <w:szCs w:val="21"/>
          <w14:textFill>
            <w14:solidFill>
              <w14:schemeClr w14:val="tx1"/>
            </w14:solidFill>
          </w14:textFill>
        </w:rPr>
      </w:pPr>
    </w:p>
    <w:p w14:paraId="6818439E">
      <w:pPr>
        <w:rPr>
          <w:rFonts w:hint="eastAsia" w:ascii="宋体" w:hAnsi="宋体" w:cs="宋体"/>
          <w:color w:val="000000" w:themeColor="text1"/>
          <w:sz w:val="21"/>
          <w:szCs w:val="21"/>
          <w14:textFill>
            <w14:solidFill>
              <w14:schemeClr w14:val="tx1"/>
            </w14:solidFill>
          </w14:textFill>
        </w:rPr>
      </w:pPr>
    </w:p>
    <w:p w14:paraId="0FF54FBC">
      <w:pPr>
        <w:rPr>
          <w:rFonts w:hint="eastAsia" w:ascii="宋体" w:hAnsi="宋体" w:cs="宋体"/>
          <w:color w:val="000000" w:themeColor="text1"/>
          <w:sz w:val="21"/>
          <w:szCs w:val="21"/>
          <w14:textFill>
            <w14:solidFill>
              <w14:schemeClr w14:val="tx1"/>
            </w14:solidFill>
          </w14:textFill>
        </w:rPr>
      </w:pPr>
    </w:p>
    <w:p w14:paraId="271A5267">
      <w:pPr>
        <w:rPr>
          <w:rFonts w:hint="eastAsia" w:ascii="宋体" w:hAnsi="宋体" w:cs="宋体"/>
          <w:color w:val="000000" w:themeColor="text1"/>
          <w:sz w:val="21"/>
          <w:szCs w:val="21"/>
          <w14:textFill>
            <w14:solidFill>
              <w14:schemeClr w14:val="tx1"/>
            </w14:solidFill>
          </w14:textFill>
        </w:rPr>
      </w:pPr>
    </w:p>
    <w:p w14:paraId="749C9BCF">
      <w:pPr>
        <w:rPr>
          <w:rFonts w:hint="eastAsia" w:ascii="宋体" w:hAnsi="宋体" w:cs="宋体"/>
          <w:color w:val="000000" w:themeColor="text1"/>
          <w:sz w:val="21"/>
          <w:szCs w:val="21"/>
          <w14:textFill>
            <w14:solidFill>
              <w14:schemeClr w14:val="tx1"/>
            </w14:solidFill>
          </w14:textFill>
        </w:rPr>
      </w:pPr>
    </w:p>
    <w:p w14:paraId="4EACAB7F">
      <w:pPr>
        <w:rPr>
          <w:rFonts w:hint="eastAsia" w:ascii="宋体" w:hAnsi="宋体" w:cs="宋体"/>
          <w:color w:val="000000" w:themeColor="text1"/>
          <w:sz w:val="21"/>
          <w:szCs w:val="21"/>
          <w14:textFill>
            <w14:solidFill>
              <w14:schemeClr w14:val="tx1"/>
            </w14:solidFill>
          </w14:textFill>
        </w:rPr>
      </w:pPr>
    </w:p>
    <w:p w14:paraId="6ED8441F">
      <w:pPr>
        <w:pStyle w:val="4"/>
        <w:adjustRightInd w:val="0"/>
        <w:snapToGrid w:val="0"/>
        <w:spacing w:before="0" w:after="0" w:line="360" w:lineRule="auto"/>
        <w:rPr>
          <w:rFonts w:hint="eastAsia" w:ascii="宋体" w:hAnsi="宋体" w:cs="宋体"/>
          <w:color w:val="000000" w:themeColor="text1"/>
          <w:sz w:val="21"/>
          <w:szCs w:val="21"/>
          <w14:textFill>
            <w14:solidFill>
              <w14:schemeClr w14:val="tx1"/>
            </w14:solidFill>
          </w14:textFill>
        </w:rPr>
      </w:pPr>
    </w:p>
    <w:p w14:paraId="58AFAE6A">
      <w:pPr>
        <w:pStyle w:val="4"/>
        <w:adjustRightInd w:val="0"/>
        <w:snapToGrid w:val="0"/>
        <w:spacing w:before="0" w:after="0" w:line="360" w:lineRule="auto"/>
        <w:rPr>
          <w:rFonts w:asci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附件：</w:t>
      </w:r>
      <w:r>
        <w:rPr>
          <w:rFonts w:hint="eastAsia" w:ascii="宋体" w:hAnsi="宋体" w:cs="宋体"/>
          <w:color w:val="000000" w:themeColor="text1"/>
          <w:spacing w:val="-3"/>
          <w:sz w:val="21"/>
          <w:szCs w:val="21"/>
          <w14:textFill>
            <w14:solidFill>
              <w14:schemeClr w14:val="tx1"/>
            </w14:solidFill>
          </w14:textFill>
        </w:rPr>
        <w:t>确</w:t>
      </w:r>
      <w:r>
        <w:rPr>
          <w:rFonts w:hint="eastAsia" w:ascii="宋体" w:hAnsi="宋体" w:cs="宋体"/>
          <w:color w:val="000000" w:themeColor="text1"/>
          <w:sz w:val="21"/>
          <w:szCs w:val="21"/>
          <w14:textFill>
            <w14:solidFill>
              <w14:schemeClr w14:val="tx1"/>
            </w14:solidFill>
          </w14:textFill>
        </w:rPr>
        <w:t>认通知</w:t>
      </w:r>
    </w:p>
    <w:p w14:paraId="45425BC4">
      <w:pPr>
        <w:autoSpaceDE w:val="0"/>
        <w:autoSpaceDN w:val="0"/>
        <w:adjustRightInd w:val="0"/>
        <w:snapToGrid w:val="0"/>
        <w:spacing w:beforeLines="50" w:line="360" w:lineRule="auto"/>
        <w:ind w:right="3816"/>
        <w:jc w:val="center"/>
        <w:rPr>
          <w:rFonts w:ascii="黑体" w:hAnsi="黑体" w:eastAsia="黑体"/>
          <w:b/>
          <w:bCs/>
          <w:color w:val="000000" w:themeColor="text1"/>
          <w:kern w:val="0"/>
          <w:sz w:val="28"/>
          <w:szCs w:val="28"/>
          <w14:textFill>
            <w14:solidFill>
              <w14:schemeClr w14:val="tx1"/>
            </w14:solidFill>
          </w14:textFill>
        </w:rPr>
      </w:pPr>
      <w:r>
        <w:rPr>
          <w:rFonts w:ascii="黑体" w:hAnsi="黑体" w:eastAsia="黑体" w:cs="黑体"/>
          <w:color w:val="000000" w:themeColor="text1"/>
          <w:kern w:val="0"/>
          <w:position w:val="-3"/>
          <w:sz w:val="28"/>
          <w:szCs w:val="28"/>
          <w14:textFill>
            <w14:solidFill>
              <w14:schemeClr w14:val="tx1"/>
            </w14:solidFill>
          </w14:textFill>
        </w:rPr>
        <w:t xml:space="preserve">                      </w:t>
      </w:r>
      <w:r>
        <w:rPr>
          <w:rFonts w:ascii="黑体" w:hAnsi="黑体" w:eastAsia="黑体" w:cs="黑体"/>
          <w:b/>
          <w:bCs/>
          <w:color w:val="000000" w:themeColor="text1"/>
          <w:kern w:val="0"/>
          <w:position w:val="-3"/>
          <w:sz w:val="28"/>
          <w:szCs w:val="28"/>
          <w14:textFill>
            <w14:solidFill>
              <w14:schemeClr w14:val="tx1"/>
            </w14:solidFill>
          </w14:textFill>
        </w:rPr>
        <w:t xml:space="preserve"> </w:t>
      </w:r>
      <w:r>
        <w:rPr>
          <w:rFonts w:hint="eastAsia" w:ascii="黑体" w:hAnsi="黑体" w:eastAsia="黑体" w:cs="黑体"/>
          <w:b/>
          <w:bCs/>
          <w:color w:val="000000" w:themeColor="text1"/>
          <w:kern w:val="0"/>
          <w:position w:val="-3"/>
          <w:sz w:val="28"/>
          <w:szCs w:val="28"/>
          <w14:textFill>
            <w14:solidFill>
              <w14:schemeClr w14:val="tx1"/>
            </w14:solidFill>
          </w14:textFill>
        </w:rPr>
        <w:t>确认通知</w:t>
      </w:r>
    </w:p>
    <w:p w14:paraId="04C39375">
      <w:pPr>
        <w:tabs>
          <w:tab w:val="left" w:pos="1980"/>
        </w:tabs>
        <w:autoSpaceDE w:val="0"/>
        <w:autoSpaceDN w:val="0"/>
        <w:adjustRightInd w:val="0"/>
        <w:snapToGrid w:val="0"/>
        <w:spacing w:beforeLines="50" w:line="360" w:lineRule="auto"/>
        <w:ind w:right="-20"/>
        <w:jc w:val="left"/>
        <w:rPr>
          <w:rFonts w:hint="eastAsia" w:ascii="仿宋" w:hAnsi="仿宋" w:eastAsia="仿宋" w:cs="仿宋"/>
          <w:color w:val="000000" w:themeColor="text1"/>
          <w:spacing w:val="-108"/>
          <w:kern w:val="0"/>
          <w:position w:val="-2"/>
          <w:sz w:val="24"/>
          <w:szCs w:val="24"/>
          <w14:textFill>
            <w14:solidFill>
              <w14:schemeClr w14:val="tx1"/>
            </w14:solidFill>
          </w14:textFill>
        </w:rPr>
      </w:pPr>
      <w:r>
        <w:rPr>
          <w:rFonts w:hint="eastAsia" w:ascii="仿宋" w:hAnsi="仿宋" w:eastAsia="仿宋" w:cs="仿宋"/>
          <w:color w:val="000000" w:themeColor="text1"/>
          <w:w w:val="169"/>
          <w:kern w:val="0"/>
          <w:position w:val="-2"/>
          <w:sz w:val="24"/>
          <w:szCs w:val="24"/>
          <w:u w:val="single"/>
          <w14:textFill>
            <w14:solidFill>
              <w14:schemeClr w14:val="tx1"/>
            </w14:solidFill>
          </w14:textFill>
        </w:rPr>
        <w:t xml:space="preserve">         </w:t>
      </w:r>
      <w:r>
        <w:rPr>
          <w:rFonts w:hint="eastAsia" w:ascii="仿宋" w:hAnsi="仿宋" w:eastAsia="仿宋" w:cs="仿宋"/>
          <w:color w:val="000000" w:themeColor="text1"/>
          <w:kern w:val="0"/>
          <w:position w:val="-2"/>
          <w:sz w:val="24"/>
          <w:szCs w:val="24"/>
          <w14:textFill>
            <w14:solidFill>
              <w14:schemeClr w14:val="tx1"/>
            </w14:solidFill>
          </w14:textFill>
        </w:rPr>
        <w:t>（采购人、采购代理机构</w:t>
      </w:r>
      <w:r>
        <w:rPr>
          <w:rFonts w:hint="eastAsia" w:ascii="仿宋" w:hAnsi="仿宋" w:eastAsia="仿宋" w:cs="仿宋"/>
          <w:color w:val="000000" w:themeColor="text1"/>
          <w:spacing w:val="-2"/>
          <w:kern w:val="0"/>
          <w:sz w:val="24"/>
          <w:szCs w:val="24"/>
          <w14:textFill>
            <w14:solidFill>
              <w14:schemeClr w14:val="tx1"/>
            </w14:solidFill>
          </w14:textFill>
        </w:rPr>
        <w:t>）：</w:t>
      </w:r>
    </w:p>
    <w:p w14:paraId="31DB9144">
      <w:pPr>
        <w:tabs>
          <w:tab w:val="left" w:pos="1980"/>
        </w:tabs>
        <w:autoSpaceDE w:val="0"/>
        <w:autoSpaceDN w:val="0"/>
        <w:adjustRightInd w:val="0"/>
        <w:snapToGrid w:val="0"/>
        <w:spacing w:beforeLines="50" w:line="360" w:lineRule="auto"/>
        <w:ind w:right="-23" w:firstLine="480" w:firstLineChars="20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position w:val="-2"/>
          <w:sz w:val="24"/>
          <w:szCs w:val="24"/>
          <w14:textFill>
            <w14:solidFill>
              <w14:schemeClr w14:val="tx1"/>
            </w14:solidFill>
          </w14:textFill>
        </w:rPr>
        <w:t>我单位</w:t>
      </w:r>
      <w:r>
        <w:rPr>
          <w:rFonts w:hint="eastAsia" w:ascii="仿宋" w:hAnsi="仿宋" w:eastAsia="仿宋" w:cs="仿宋"/>
          <w:color w:val="000000" w:themeColor="text1"/>
          <w:spacing w:val="-2"/>
          <w:kern w:val="0"/>
          <w:position w:val="-2"/>
          <w:sz w:val="24"/>
          <w:szCs w:val="24"/>
          <w14:textFill>
            <w14:solidFill>
              <w14:schemeClr w14:val="tx1"/>
            </w14:solidFill>
          </w14:textFill>
        </w:rPr>
        <w:t>已</w:t>
      </w:r>
      <w:r>
        <w:rPr>
          <w:rFonts w:hint="eastAsia" w:ascii="仿宋" w:hAnsi="仿宋" w:eastAsia="仿宋" w:cs="仿宋"/>
          <w:color w:val="000000" w:themeColor="text1"/>
          <w:kern w:val="0"/>
          <w:position w:val="-2"/>
          <w:sz w:val="24"/>
          <w:szCs w:val="24"/>
          <w14:textFill>
            <w14:solidFill>
              <w14:schemeClr w14:val="tx1"/>
            </w14:solidFill>
          </w14:textFill>
        </w:rPr>
        <w:t>于</w:t>
      </w:r>
      <w:r>
        <w:rPr>
          <w:rFonts w:hint="eastAsia" w:ascii="仿宋" w:hAnsi="仿宋" w:eastAsia="仿宋" w:cs="仿宋"/>
          <w:color w:val="000000" w:themeColor="text1"/>
          <w:w w:val="169"/>
          <w:kern w:val="0"/>
          <w:position w:val="-2"/>
          <w:sz w:val="24"/>
          <w:szCs w:val="24"/>
          <w:u w:val="single"/>
          <w14:textFill>
            <w14:solidFill>
              <w14:schemeClr w14:val="tx1"/>
            </w14:solidFill>
          </w14:textFill>
        </w:rPr>
        <w:t xml:space="preserve">     </w:t>
      </w:r>
      <w:r>
        <w:rPr>
          <w:rFonts w:hint="eastAsia" w:ascii="仿宋" w:hAnsi="仿宋" w:eastAsia="仿宋" w:cs="仿宋"/>
          <w:color w:val="000000" w:themeColor="text1"/>
          <w:spacing w:val="1"/>
          <w:kern w:val="0"/>
          <w:position w:val="-2"/>
          <w:sz w:val="24"/>
          <w:szCs w:val="24"/>
          <w14:textFill>
            <w14:solidFill>
              <w14:schemeClr w14:val="tx1"/>
            </w14:solidFill>
          </w14:textFill>
        </w:rPr>
        <w:t>年</w:t>
      </w:r>
      <w:r>
        <w:rPr>
          <w:rFonts w:hint="eastAsia" w:ascii="仿宋" w:hAnsi="仿宋" w:eastAsia="仿宋" w:cs="仿宋"/>
          <w:color w:val="000000" w:themeColor="text1"/>
          <w:w w:val="169"/>
          <w:kern w:val="0"/>
          <w:position w:val="-2"/>
          <w:sz w:val="24"/>
          <w:szCs w:val="24"/>
          <w:u w:val="single"/>
          <w14:textFill>
            <w14:solidFill>
              <w14:schemeClr w14:val="tx1"/>
            </w14:solidFill>
          </w14:textFill>
        </w:rPr>
        <w:t xml:space="preserve">  </w:t>
      </w:r>
      <w:r>
        <w:rPr>
          <w:rFonts w:hint="eastAsia" w:ascii="仿宋" w:hAnsi="仿宋" w:eastAsia="仿宋" w:cs="仿宋"/>
          <w:color w:val="000000" w:themeColor="text1"/>
          <w:kern w:val="0"/>
          <w:position w:val="-2"/>
          <w:sz w:val="24"/>
          <w:szCs w:val="24"/>
          <w14:textFill>
            <w14:solidFill>
              <w14:schemeClr w14:val="tx1"/>
            </w14:solidFill>
          </w14:textFill>
        </w:rPr>
        <w:t>月</w:t>
      </w:r>
      <w:r>
        <w:rPr>
          <w:rFonts w:hint="eastAsia" w:ascii="仿宋" w:hAnsi="仿宋" w:eastAsia="仿宋" w:cs="仿宋"/>
          <w:color w:val="000000" w:themeColor="text1"/>
          <w:w w:val="169"/>
          <w:kern w:val="0"/>
          <w:position w:val="-2"/>
          <w:sz w:val="24"/>
          <w:szCs w:val="24"/>
          <w:u w:val="single"/>
          <w14:textFill>
            <w14:solidFill>
              <w14:schemeClr w14:val="tx1"/>
            </w14:solidFill>
          </w14:textFill>
        </w:rPr>
        <w:t xml:space="preserve">  </w:t>
      </w:r>
      <w:r>
        <w:rPr>
          <w:rFonts w:hint="eastAsia" w:ascii="仿宋" w:hAnsi="仿宋" w:eastAsia="仿宋" w:cs="仿宋"/>
          <w:color w:val="000000" w:themeColor="text1"/>
          <w:spacing w:val="-2"/>
          <w:kern w:val="0"/>
          <w:position w:val="-2"/>
          <w:sz w:val="24"/>
          <w:szCs w:val="24"/>
          <w14:textFill>
            <w14:solidFill>
              <w14:schemeClr w14:val="tx1"/>
            </w14:solidFill>
          </w14:textFill>
        </w:rPr>
        <w:t>日</w:t>
      </w:r>
      <w:r>
        <w:rPr>
          <w:rFonts w:hint="eastAsia" w:ascii="仿宋" w:hAnsi="仿宋" w:eastAsia="仿宋" w:cs="仿宋"/>
          <w:color w:val="000000" w:themeColor="text1"/>
          <w:kern w:val="0"/>
          <w:position w:val="-2"/>
          <w:sz w:val="24"/>
          <w:szCs w:val="24"/>
          <w14:textFill>
            <w14:solidFill>
              <w14:schemeClr w14:val="tx1"/>
            </w14:solidFill>
          </w14:textFill>
        </w:rPr>
        <w:t>收</w:t>
      </w:r>
      <w:r>
        <w:rPr>
          <w:rFonts w:hint="eastAsia" w:ascii="仿宋" w:hAnsi="仿宋" w:eastAsia="仿宋" w:cs="仿宋"/>
          <w:color w:val="000000" w:themeColor="text1"/>
          <w:spacing w:val="-2"/>
          <w:kern w:val="0"/>
          <w:position w:val="-2"/>
          <w:sz w:val="24"/>
          <w:szCs w:val="24"/>
          <w14:textFill>
            <w14:solidFill>
              <w14:schemeClr w14:val="tx1"/>
            </w14:solidFill>
          </w14:textFill>
        </w:rPr>
        <w:t>到</w:t>
      </w:r>
      <w:r>
        <w:rPr>
          <w:rFonts w:hint="eastAsia" w:ascii="仿宋" w:hAnsi="仿宋" w:eastAsia="仿宋" w:cs="仿宋"/>
          <w:color w:val="000000" w:themeColor="text1"/>
          <w:kern w:val="0"/>
          <w:position w:val="-2"/>
          <w:sz w:val="24"/>
          <w:szCs w:val="24"/>
          <w14:textFill>
            <w14:solidFill>
              <w14:schemeClr w14:val="tx1"/>
            </w14:solidFill>
          </w14:textFill>
        </w:rPr>
        <w:t>你单位</w:t>
      </w:r>
      <w:r>
        <w:rPr>
          <w:rFonts w:hint="eastAsia" w:ascii="仿宋" w:hAnsi="仿宋" w:eastAsia="仿宋" w:cs="仿宋"/>
          <w:color w:val="000000" w:themeColor="text1"/>
          <w:w w:val="169"/>
          <w:kern w:val="0"/>
          <w:position w:val="-2"/>
          <w:sz w:val="24"/>
          <w:szCs w:val="24"/>
          <w:u w:val="single"/>
          <w14:textFill>
            <w14:solidFill>
              <w14:schemeClr w14:val="tx1"/>
            </w14:solidFill>
          </w14:textFill>
        </w:rPr>
        <w:t xml:space="preserve">    </w:t>
      </w:r>
      <w:r>
        <w:rPr>
          <w:rFonts w:hint="eastAsia" w:ascii="仿宋" w:hAnsi="仿宋" w:eastAsia="仿宋" w:cs="仿宋"/>
          <w:color w:val="000000" w:themeColor="text1"/>
          <w:kern w:val="0"/>
          <w:position w:val="-2"/>
          <w:sz w:val="24"/>
          <w:szCs w:val="24"/>
          <w14:textFill>
            <w14:solidFill>
              <w14:schemeClr w14:val="tx1"/>
            </w14:solidFill>
          </w14:textFill>
        </w:rPr>
        <w:t>年</w:t>
      </w:r>
      <w:r>
        <w:rPr>
          <w:rFonts w:hint="eastAsia" w:ascii="仿宋" w:hAnsi="仿宋" w:eastAsia="仿宋" w:cs="仿宋"/>
          <w:color w:val="000000" w:themeColor="text1"/>
          <w:w w:val="169"/>
          <w:kern w:val="0"/>
          <w:position w:val="-2"/>
          <w:sz w:val="24"/>
          <w:szCs w:val="24"/>
          <w:u w:val="single"/>
          <w14:textFill>
            <w14:solidFill>
              <w14:schemeClr w14:val="tx1"/>
            </w14:solidFill>
          </w14:textFill>
        </w:rPr>
        <w:t xml:space="preserve">  </w:t>
      </w:r>
      <w:r>
        <w:rPr>
          <w:rFonts w:hint="eastAsia" w:ascii="仿宋" w:hAnsi="仿宋" w:eastAsia="仿宋" w:cs="仿宋"/>
          <w:color w:val="000000" w:themeColor="text1"/>
          <w:spacing w:val="1"/>
          <w:kern w:val="0"/>
          <w:position w:val="-2"/>
          <w:sz w:val="24"/>
          <w:szCs w:val="24"/>
          <w14:textFill>
            <w14:solidFill>
              <w14:schemeClr w14:val="tx1"/>
            </w14:solidFill>
          </w14:textFill>
        </w:rPr>
        <w:t>月</w:t>
      </w:r>
      <w:r>
        <w:rPr>
          <w:rFonts w:hint="eastAsia" w:ascii="仿宋" w:hAnsi="仿宋" w:eastAsia="仿宋" w:cs="仿宋"/>
          <w:color w:val="000000" w:themeColor="text1"/>
          <w:w w:val="169"/>
          <w:kern w:val="0"/>
          <w:position w:val="-2"/>
          <w:sz w:val="24"/>
          <w:szCs w:val="24"/>
          <w:u w:val="single"/>
          <w14:textFill>
            <w14:solidFill>
              <w14:schemeClr w14:val="tx1"/>
            </w14:solidFill>
          </w14:textFill>
        </w:rPr>
        <w:t xml:space="preserve">  </w:t>
      </w:r>
      <w:r>
        <w:rPr>
          <w:rFonts w:hint="eastAsia" w:ascii="仿宋" w:hAnsi="仿宋" w:eastAsia="仿宋" w:cs="仿宋"/>
          <w:color w:val="000000" w:themeColor="text1"/>
          <w:kern w:val="0"/>
          <w:position w:val="-2"/>
          <w:sz w:val="24"/>
          <w:szCs w:val="24"/>
          <w14:textFill>
            <w14:solidFill>
              <w14:schemeClr w14:val="tx1"/>
            </w14:solidFill>
          </w14:textFill>
        </w:rPr>
        <w:t>日发</w:t>
      </w:r>
      <w:r>
        <w:rPr>
          <w:rFonts w:hint="eastAsia" w:ascii="仿宋" w:hAnsi="仿宋" w:eastAsia="仿宋" w:cs="仿宋"/>
          <w:color w:val="000000" w:themeColor="text1"/>
          <w:spacing w:val="-2"/>
          <w:kern w:val="0"/>
          <w:position w:val="-2"/>
          <w:sz w:val="24"/>
          <w:szCs w:val="24"/>
          <w14:textFill>
            <w14:solidFill>
              <w14:schemeClr w14:val="tx1"/>
            </w14:solidFill>
          </w14:textFill>
        </w:rPr>
        <w:t>出</w:t>
      </w:r>
      <w:r>
        <w:rPr>
          <w:rFonts w:hint="eastAsia" w:ascii="仿宋" w:hAnsi="仿宋" w:eastAsia="仿宋" w:cs="仿宋"/>
          <w:color w:val="000000" w:themeColor="text1"/>
          <w:kern w:val="0"/>
          <w:position w:val="-2"/>
          <w:sz w:val="24"/>
          <w:szCs w:val="24"/>
          <w14:textFill>
            <w14:solidFill>
              <w14:schemeClr w14:val="tx1"/>
            </w14:solidFill>
          </w14:textFill>
        </w:rPr>
        <w:t>的</w:t>
      </w:r>
      <w:r>
        <w:rPr>
          <w:rFonts w:hint="eastAsia" w:ascii="仿宋" w:hAnsi="仿宋" w:eastAsia="仿宋" w:cs="仿宋"/>
          <w:color w:val="000000" w:themeColor="text1"/>
          <w:spacing w:val="43"/>
          <w:kern w:val="0"/>
          <w:position w:val="-2"/>
          <w:sz w:val="24"/>
          <w:szCs w:val="24"/>
          <w:u w:val="single"/>
          <w14:textFill>
            <w14:solidFill>
              <w14:schemeClr w14:val="tx1"/>
            </w14:solidFill>
          </w14:textFill>
        </w:rPr>
        <w:t xml:space="preserve">     </w:t>
      </w:r>
      <w:r>
        <w:rPr>
          <w:rFonts w:hint="eastAsia" w:ascii="仿宋" w:hAnsi="仿宋" w:eastAsia="仿宋" w:cs="仿宋"/>
          <w:color w:val="000000" w:themeColor="text1"/>
          <w:spacing w:val="-2"/>
          <w:kern w:val="0"/>
          <w:position w:val="-2"/>
          <w:sz w:val="24"/>
          <w:szCs w:val="24"/>
          <w14:textFill>
            <w14:solidFill>
              <w14:schemeClr w14:val="tx1"/>
            </w14:solidFill>
          </w14:textFill>
        </w:rPr>
        <w:t>（</w:t>
      </w:r>
      <w:r>
        <w:rPr>
          <w:rFonts w:hint="eastAsia" w:ascii="仿宋" w:hAnsi="仿宋" w:eastAsia="仿宋" w:cs="仿宋"/>
          <w:color w:val="000000" w:themeColor="text1"/>
          <w:kern w:val="0"/>
          <w:position w:val="-2"/>
          <w:sz w:val="24"/>
          <w:szCs w:val="24"/>
          <w14:textFill>
            <w14:solidFill>
              <w14:schemeClr w14:val="tx1"/>
            </w14:solidFill>
          </w14:textFill>
        </w:rPr>
        <w:t>项</w:t>
      </w:r>
      <w:r>
        <w:rPr>
          <w:rFonts w:hint="eastAsia" w:ascii="仿宋" w:hAnsi="仿宋" w:eastAsia="仿宋" w:cs="仿宋"/>
          <w:color w:val="000000" w:themeColor="text1"/>
          <w:spacing w:val="-2"/>
          <w:kern w:val="0"/>
          <w:position w:val="-2"/>
          <w:sz w:val="24"/>
          <w:szCs w:val="24"/>
          <w14:textFill>
            <w14:solidFill>
              <w14:schemeClr w14:val="tx1"/>
            </w14:solidFill>
          </w14:textFill>
        </w:rPr>
        <w:t>目</w:t>
      </w:r>
      <w:r>
        <w:rPr>
          <w:rFonts w:hint="eastAsia" w:ascii="仿宋" w:hAnsi="仿宋" w:eastAsia="仿宋" w:cs="仿宋"/>
          <w:color w:val="000000" w:themeColor="text1"/>
          <w:kern w:val="0"/>
          <w:position w:val="-2"/>
          <w:sz w:val="24"/>
          <w:szCs w:val="24"/>
          <w14:textFill>
            <w14:solidFill>
              <w14:schemeClr w14:val="tx1"/>
            </w14:solidFill>
          </w14:textFill>
        </w:rPr>
        <w:t>名称</w:t>
      </w:r>
      <w:r>
        <w:rPr>
          <w:rFonts w:hint="eastAsia" w:ascii="仿宋" w:hAnsi="仿宋" w:eastAsia="仿宋" w:cs="仿宋"/>
          <w:color w:val="000000" w:themeColor="text1"/>
          <w:spacing w:val="-22"/>
          <w:kern w:val="0"/>
          <w:position w:val="-2"/>
          <w:sz w:val="24"/>
          <w:szCs w:val="24"/>
          <w14:textFill>
            <w14:solidFill>
              <w14:schemeClr w14:val="tx1"/>
            </w14:solidFill>
          </w14:textFill>
        </w:rPr>
        <w:t>）</w:t>
      </w:r>
      <w:r>
        <w:rPr>
          <w:rFonts w:hint="eastAsia" w:ascii="仿宋" w:hAnsi="仿宋" w:eastAsia="仿宋" w:cs="仿宋"/>
          <w:color w:val="000000" w:themeColor="text1"/>
          <w:kern w:val="0"/>
          <w:position w:val="-2"/>
          <w:sz w:val="24"/>
          <w:szCs w:val="24"/>
          <w14:textFill>
            <w14:solidFill>
              <w14:schemeClr w14:val="tx1"/>
            </w14:solidFill>
          </w14:textFill>
        </w:rPr>
        <w:t>谈判邀</w:t>
      </w:r>
      <w:r>
        <w:rPr>
          <w:rFonts w:hint="eastAsia" w:ascii="仿宋" w:hAnsi="仿宋" w:eastAsia="仿宋" w:cs="仿宋"/>
          <w:color w:val="000000" w:themeColor="text1"/>
          <w:spacing w:val="-2"/>
          <w:kern w:val="0"/>
          <w:position w:val="-2"/>
          <w:sz w:val="24"/>
          <w:szCs w:val="24"/>
          <w14:textFill>
            <w14:solidFill>
              <w14:schemeClr w14:val="tx1"/>
            </w14:solidFill>
          </w14:textFill>
        </w:rPr>
        <w:t>请</w:t>
      </w:r>
      <w:r>
        <w:rPr>
          <w:rFonts w:hint="eastAsia" w:ascii="仿宋" w:hAnsi="仿宋" w:eastAsia="仿宋" w:cs="仿宋"/>
          <w:color w:val="000000" w:themeColor="text1"/>
          <w:spacing w:val="-22"/>
          <w:kern w:val="0"/>
          <w:position w:val="-2"/>
          <w:sz w:val="24"/>
          <w:szCs w:val="24"/>
          <w14:textFill>
            <w14:solidFill>
              <w14:schemeClr w14:val="tx1"/>
            </w14:solidFill>
          </w14:textFill>
        </w:rPr>
        <w:t>，</w:t>
      </w:r>
      <w:r>
        <w:rPr>
          <w:rFonts w:hint="eastAsia" w:ascii="仿宋" w:hAnsi="仿宋" w:eastAsia="仿宋" w:cs="仿宋"/>
          <w:color w:val="000000" w:themeColor="text1"/>
          <w:spacing w:val="-2"/>
          <w:kern w:val="0"/>
          <w:position w:val="-2"/>
          <w:sz w:val="24"/>
          <w:szCs w:val="24"/>
          <w14:textFill>
            <w14:solidFill>
              <w14:schemeClr w14:val="tx1"/>
            </w14:solidFill>
          </w14:textFill>
        </w:rPr>
        <w:t>确</w:t>
      </w:r>
      <w:r>
        <w:rPr>
          <w:rFonts w:hint="eastAsia" w:ascii="仿宋" w:hAnsi="仿宋" w:eastAsia="仿宋" w:cs="仿宋"/>
          <w:color w:val="000000" w:themeColor="text1"/>
          <w:kern w:val="0"/>
          <w:position w:val="-2"/>
          <w:sz w:val="24"/>
          <w:szCs w:val="24"/>
          <w14:textFill>
            <w14:solidFill>
              <w14:schemeClr w14:val="tx1"/>
            </w14:solidFill>
          </w14:textFill>
        </w:rPr>
        <w:t>认</w:t>
      </w:r>
      <w:r>
        <w:rPr>
          <w:rFonts w:hint="eastAsia" w:ascii="仿宋" w:hAnsi="仿宋" w:eastAsia="仿宋" w:cs="仿宋"/>
          <w:color w:val="000000" w:themeColor="text1"/>
          <w:spacing w:val="43"/>
          <w:kern w:val="0"/>
          <w:position w:val="-2"/>
          <w:sz w:val="24"/>
          <w:szCs w:val="24"/>
          <w:u w:val="single"/>
          <w14:textFill>
            <w14:solidFill>
              <w14:schemeClr w14:val="tx1"/>
            </w14:solidFill>
          </w14:textFill>
        </w:rPr>
        <w:t xml:space="preserve">    </w:t>
      </w:r>
      <w:r>
        <w:rPr>
          <w:rFonts w:hint="eastAsia" w:ascii="仿宋" w:hAnsi="仿宋" w:eastAsia="仿宋" w:cs="仿宋"/>
          <w:color w:val="000000" w:themeColor="text1"/>
          <w:spacing w:val="-2"/>
          <w:kern w:val="0"/>
          <w:position w:val="-2"/>
          <w:sz w:val="24"/>
          <w:szCs w:val="24"/>
          <w14:textFill>
            <w14:solidFill>
              <w14:schemeClr w14:val="tx1"/>
            </w14:solidFill>
          </w14:textFill>
        </w:rPr>
        <w:t>（参</w:t>
      </w:r>
      <w:r>
        <w:rPr>
          <w:rFonts w:hint="eastAsia" w:ascii="仿宋" w:hAnsi="仿宋" w:eastAsia="仿宋" w:cs="仿宋"/>
          <w:color w:val="000000" w:themeColor="text1"/>
          <w:kern w:val="0"/>
          <w:sz w:val="24"/>
          <w:szCs w:val="24"/>
          <w14:textFill>
            <w14:solidFill>
              <w14:schemeClr w14:val="tx1"/>
            </w14:solidFill>
          </w14:textFill>
        </w:rPr>
        <w:t>加</w:t>
      </w:r>
      <w:r>
        <w:rPr>
          <w:rFonts w:hint="eastAsia" w:ascii="仿宋" w:hAnsi="仿宋" w:eastAsia="仿宋" w:cs="仿宋"/>
          <w:color w:val="000000" w:themeColor="text1"/>
          <w:spacing w:val="-1"/>
          <w:kern w:val="0"/>
          <w:sz w:val="24"/>
          <w:szCs w:val="24"/>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不</w:t>
      </w:r>
      <w:r>
        <w:rPr>
          <w:rFonts w:hint="eastAsia" w:ascii="仿宋" w:hAnsi="仿宋" w:eastAsia="仿宋" w:cs="仿宋"/>
          <w:color w:val="000000" w:themeColor="text1"/>
          <w:spacing w:val="-2"/>
          <w:kern w:val="0"/>
          <w:sz w:val="24"/>
          <w:szCs w:val="24"/>
          <w14:textFill>
            <w14:solidFill>
              <w14:schemeClr w14:val="tx1"/>
            </w14:solidFill>
          </w14:textFill>
        </w:rPr>
        <w:t>参</w:t>
      </w:r>
      <w:r>
        <w:rPr>
          <w:rFonts w:hint="eastAsia" w:ascii="仿宋" w:hAnsi="仿宋" w:eastAsia="仿宋" w:cs="仿宋"/>
          <w:color w:val="000000" w:themeColor="text1"/>
          <w:kern w:val="0"/>
          <w:sz w:val="24"/>
          <w:szCs w:val="24"/>
          <w14:textFill>
            <w14:solidFill>
              <w14:schemeClr w14:val="tx1"/>
            </w14:solidFill>
          </w14:textFill>
        </w:rPr>
        <w:t>加</w:t>
      </w:r>
      <w:r>
        <w:rPr>
          <w:rFonts w:hint="eastAsia" w:ascii="仿宋" w:hAnsi="仿宋" w:eastAsia="仿宋" w:cs="仿宋"/>
          <w:color w:val="000000" w:themeColor="text1"/>
          <w:spacing w:val="-2"/>
          <w:kern w:val="0"/>
          <w:sz w:val="24"/>
          <w:szCs w:val="24"/>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谈判采购。</w:t>
      </w:r>
    </w:p>
    <w:p w14:paraId="31EE91EF">
      <w:pPr>
        <w:autoSpaceDE w:val="0"/>
        <w:autoSpaceDN w:val="0"/>
        <w:adjustRightInd w:val="0"/>
        <w:snapToGrid w:val="0"/>
        <w:spacing w:beforeLines="50" w:line="360" w:lineRule="auto"/>
        <w:ind w:left="487" w:right="723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2"/>
          <w:kern w:val="0"/>
          <w:position w:val="-4"/>
          <w:sz w:val="24"/>
          <w:szCs w:val="24"/>
          <w14:textFill>
            <w14:solidFill>
              <w14:schemeClr w14:val="tx1"/>
            </w14:solidFill>
          </w14:textFill>
        </w:rPr>
        <w:t>特</w:t>
      </w:r>
      <w:r>
        <w:rPr>
          <w:rFonts w:hint="eastAsia" w:ascii="仿宋" w:hAnsi="仿宋" w:eastAsia="仿宋" w:cs="仿宋"/>
          <w:color w:val="000000" w:themeColor="text1"/>
          <w:kern w:val="0"/>
          <w:position w:val="-4"/>
          <w:sz w:val="24"/>
          <w:szCs w:val="24"/>
          <w14:textFill>
            <w14:solidFill>
              <w14:schemeClr w14:val="tx1"/>
            </w14:solidFill>
          </w14:textFill>
        </w:rPr>
        <w:t>此</w:t>
      </w:r>
      <w:r>
        <w:rPr>
          <w:rFonts w:hint="eastAsia" w:ascii="仿宋" w:hAnsi="仿宋" w:eastAsia="仿宋" w:cs="仿宋"/>
          <w:color w:val="000000" w:themeColor="text1"/>
          <w:spacing w:val="-2"/>
          <w:kern w:val="0"/>
          <w:position w:val="-4"/>
          <w:sz w:val="24"/>
          <w:szCs w:val="24"/>
          <w14:textFill>
            <w14:solidFill>
              <w14:schemeClr w14:val="tx1"/>
            </w14:solidFill>
          </w14:textFill>
        </w:rPr>
        <w:t>确</w:t>
      </w:r>
      <w:r>
        <w:rPr>
          <w:rFonts w:hint="eastAsia" w:ascii="仿宋" w:hAnsi="仿宋" w:eastAsia="仿宋" w:cs="仿宋"/>
          <w:color w:val="000000" w:themeColor="text1"/>
          <w:kern w:val="0"/>
          <w:position w:val="-4"/>
          <w:sz w:val="24"/>
          <w:szCs w:val="24"/>
          <w14:textFill>
            <w14:solidFill>
              <w14:schemeClr w14:val="tx1"/>
            </w14:solidFill>
          </w14:textFill>
        </w:rPr>
        <w:t>认。</w:t>
      </w:r>
    </w:p>
    <w:p w14:paraId="6F16E028">
      <w:pPr>
        <w:autoSpaceDE w:val="0"/>
        <w:autoSpaceDN w:val="0"/>
        <w:adjustRightInd w:val="0"/>
        <w:snapToGrid w:val="0"/>
        <w:spacing w:beforeLines="50" w:line="360" w:lineRule="auto"/>
        <w:jc w:val="left"/>
        <w:rPr>
          <w:rFonts w:hint="eastAsia" w:ascii="仿宋" w:hAnsi="仿宋" w:eastAsia="仿宋" w:cs="仿宋"/>
          <w:color w:val="000000" w:themeColor="text1"/>
          <w:kern w:val="0"/>
          <w:sz w:val="24"/>
          <w:szCs w:val="24"/>
          <w14:textFill>
            <w14:solidFill>
              <w14:schemeClr w14:val="tx1"/>
            </w14:solidFill>
          </w14:textFill>
        </w:rPr>
      </w:pPr>
    </w:p>
    <w:p w14:paraId="63257D3D">
      <w:pPr>
        <w:tabs>
          <w:tab w:val="left" w:pos="7220"/>
        </w:tabs>
        <w:autoSpaceDE w:val="0"/>
        <w:autoSpaceDN w:val="0"/>
        <w:adjustRightInd w:val="0"/>
        <w:snapToGrid w:val="0"/>
        <w:spacing w:beforeLines="50" w:line="360" w:lineRule="auto"/>
        <w:ind w:left="3041" w:right="-2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position w:val="-2"/>
          <w:sz w:val="24"/>
          <w:szCs w:val="24"/>
          <w14:textFill>
            <w14:solidFill>
              <w14:schemeClr w14:val="tx1"/>
            </w14:solidFill>
          </w14:textFill>
        </w:rPr>
        <w:t>单</w:t>
      </w:r>
      <w:r>
        <w:rPr>
          <w:rFonts w:hint="eastAsia" w:ascii="仿宋" w:hAnsi="仿宋" w:eastAsia="仿宋" w:cs="仿宋"/>
          <w:color w:val="000000" w:themeColor="text1"/>
          <w:spacing w:val="-2"/>
          <w:kern w:val="0"/>
          <w:position w:val="-2"/>
          <w:sz w:val="24"/>
          <w:szCs w:val="24"/>
          <w14:textFill>
            <w14:solidFill>
              <w14:schemeClr w14:val="tx1"/>
            </w14:solidFill>
          </w14:textFill>
        </w:rPr>
        <w:t>位</w:t>
      </w:r>
      <w:r>
        <w:rPr>
          <w:rFonts w:hint="eastAsia" w:ascii="仿宋" w:hAnsi="仿宋" w:eastAsia="仿宋" w:cs="仿宋"/>
          <w:color w:val="000000" w:themeColor="text1"/>
          <w:kern w:val="0"/>
          <w:position w:val="-2"/>
          <w:sz w:val="24"/>
          <w:szCs w:val="24"/>
          <w14:textFill>
            <w14:solidFill>
              <w14:schemeClr w14:val="tx1"/>
            </w14:solidFill>
          </w14:textFill>
        </w:rPr>
        <w:t>名</w:t>
      </w:r>
      <w:r>
        <w:rPr>
          <w:rFonts w:hint="eastAsia" w:ascii="仿宋" w:hAnsi="仿宋" w:eastAsia="仿宋" w:cs="仿宋"/>
          <w:color w:val="000000" w:themeColor="text1"/>
          <w:spacing w:val="-2"/>
          <w:kern w:val="0"/>
          <w:position w:val="-2"/>
          <w:sz w:val="24"/>
          <w:szCs w:val="24"/>
          <w14:textFill>
            <w14:solidFill>
              <w14:schemeClr w14:val="tx1"/>
            </w14:solidFill>
          </w14:textFill>
        </w:rPr>
        <w:t>称（盖单位公章）</w:t>
      </w:r>
      <w:r>
        <w:rPr>
          <w:rFonts w:hint="eastAsia" w:ascii="仿宋" w:hAnsi="仿宋" w:eastAsia="仿宋" w:cs="仿宋"/>
          <w:color w:val="000000" w:themeColor="text1"/>
          <w:kern w:val="0"/>
          <w:position w:val="-2"/>
          <w:sz w:val="24"/>
          <w:szCs w:val="24"/>
          <w14:textFill>
            <w14:solidFill>
              <w14:schemeClr w14:val="tx1"/>
            </w14:solidFill>
          </w14:textFill>
        </w:rPr>
        <w:t>：</w:t>
      </w:r>
      <w:r>
        <w:rPr>
          <w:rFonts w:hint="eastAsia" w:ascii="仿宋" w:hAnsi="仿宋" w:eastAsia="仿宋" w:cs="仿宋"/>
          <w:color w:val="000000" w:themeColor="text1"/>
          <w:spacing w:val="43"/>
          <w:kern w:val="0"/>
          <w:position w:val="-2"/>
          <w:sz w:val="24"/>
          <w:szCs w:val="24"/>
          <w:u w:val="single"/>
          <w14:textFill>
            <w14:solidFill>
              <w14:schemeClr w14:val="tx1"/>
            </w14:solidFill>
          </w14:textFill>
        </w:rPr>
        <w:t xml:space="preserve">            </w:t>
      </w:r>
    </w:p>
    <w:p w14:paraId="4C20D7A6">
      <w:pPr>
        <w:tabs>
          <w:tab w:val="left" w:pos="7760"/>
        </w:tabs>
        <w:autoSpaceDE w:val="0"/>
        <w:autoSpaceDN w:val="0"/>
        <w:adjustRightInd w:val="0"/>
        <w:snapToGrid w:val="0"/>
        <w:spacing w:beforeLines="50" w:line="360" w:lineRule="auto"/>
        <w:ind w:left="3041" w:right="-2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position w:val="-2"/>
          <w:sz w:val="24"/>
          <w:szCs w:val="24"/>
          <w14:textFill>
            <w14:solidFill>
              <w14:schemeClr w14:val="tx1"/>
            </w14:solidFill>
          </w14:textFill>
        </w:rPr>
        <w:t>法定</w:t>
      </w:r>
      <w:r>
        <w:rPr>
          <w:rFonts w:hint="eastAsia" w:ascii="仿宋" w:hAnsi="仿宋" w:eastAsia="仿宋" w:cs="仿宋"/>
          <w:color w:val="000000" w:themeColor="text1"/>
          <w:spacing w:val="-2"/>
          <w:kern w:val="0"/>
          <w:position w:val="-2"/>
          <w:sz w:val="24"/>
          <w:szCs w:val="24"/>
          <w14:textFill>
            <w14:solidFill>
              <w14:schemeClr w14:val="tx1"/>
            </w14:solidFill>
          </w14:textFill>
        </w:rPr>
        <w:t>代</w:t>
      </w:r>
      <w:r>
        <w:rPr>
          <w:rFonts w:hint="eastAsia" w:ascii="仿宋" w:hAnsi="仿宋" w:eastAsia="仿宋" w:cs="仿宋"/>
          <w:color w:val="000000" w:themeColor="text1"/>
          <w:kern w:val="0"/>
          <w:position w:val="-2"/>
          <w:sz w:val="24"/>
          <w:szCs w:val="24"/>
          <w14:textFill>
            <w14:solidFill>
              <w14:schemeClr w14:val="tx1"/>
            </w14:solidFill>
          </w14:textFill>
        </w:rPr>
        <w:t>表</w:t>
      </w:r>
      <w:r>
        <w:rPr>
          <w:rFonts w:hint="eastAsia" w:ascii="仿宋" w:hAnsi="仿宋" w:eastAsia="仿宋" w:cs="仿宋"/>
          <w:color w:val="000000" w:themeColor="text1"/>
          <w:spacing w:val="-2"/>
          <w:kern w:val="0"/>
          <w:position w:val="-2"/>
          <w:sz w:val="24"/>
          <w:szCs w:val="24"/>
          <w14:textFill>
            <w14:solidFill>
              <w14:schemeClr w14:val="tx1"/>
            </w14:solidFill>
          </w14:textFill>
        </w:rPr>
        <w:t>人</w:t>
      </w:r>
      <w:r>
        <w:rPr>
          <w:rFonts w:hint="eastAsia" w:ascii="仿宋" w:hAnsi="仿宋" w:eastAsia="仿宋" w:cs="仿宋"/>
          <w:color w:val="000000" w:themeColor="text1"/>
          <w:kern w:val="0"/>
          <w:position w:val="-2"/>
          <w:sz w:val="24"/>
          <w:szCs w:val="24"/>
          <w14:textFill>
            <w14:solidFill>
              <w14:schemeClr w14:val="tx1"/>
            </w14:solidFill>
          </w14:textFill>
        </w:rPr>
        <w:t>（或</w:t>
      </w:r>
      <w:r>
        <w:rPr>
          <w:rFonts w:hint="eastAsia" w:ascii="仿宋" w:hAnsi="仿宋" w:eastAsia="仿宋" w:cs="仿宋"/>
          <w:color w:val="000000" w:themeColor="text1"/>
          <w:spacing w:val="-2"/>
          <w:kern w:val="0"/>
          <w:position w:val="-2"/>
          <w:sz w:val="24"/>
          <w:szCs w:val="24"/>
          <w14:textFill>
            <w14:solidFill>
              <w14:schemeClr w14:val="tx1"/>
            </w14:solidFill>
          </w14:textFill>
        </w:rPr>
        <w:t>授权代表人）</w:t>
      </w:r>
      <w:r>
        <w:rPr>
          <w:rFonts w:hint="eastAsia" w:ascii="仿宋" w:hAnsi="仿宋" w:eastAsia="仿宋" w:cs="仿宋"/>
          <w:color w:val="000000" w:themeColor="text1"/>
          <w:sz w:val="24"/>
          <w:szCs w:val="24"/>
          <w14:textFill>
            <w14:solidFill>
              <w14:schemeClr w14:val="tx1"/>
            </w14:solidFill>
          </w14:textFill>
        </w:rPr>
        <w:t>（签字或印章）：</w:t>
      </w:r>
      <w:r>
        <w:rPr>
          <w:rFonts w:hint="eastAsia" w:ascii="仿宋" w:hAnsi="仿宋" w:eastAsia="仿宋" w:cs="仿宋"/>
          <w:color w:val="000000" w:themeColor="text1"/>
          <w:spacing w:val="43"/>
          <w:kern w:val="0"/>
          <w:position w:val="-2"/>
          <w:sz w:val="24"/>
          <w:szCs w:val="24"/>
          <w:u w:val="single"/>
          <w14:textFill>
            <w14:solidFill>
              <w14:schemeClr w14:val="tx1"/>
            </w14:solidFill>
          </w14:textFill>
        </w:rPr>
        <w:t xml:space="preserve">        </w:t>
      </w:r>
    </w:p>
    <w:p w14:paraId="52F471D1">
      <w:pPr>
        <w:rPr>
          <w:rFonts w:hint="eastAsia" w:ascii="仿宋" w:hAnsi="仿宋" w:eastAsia="仿宋" w:cs="仿宋"/>
          <w:color w:val="000000" w:themeColor="text1"/>
          <w:w w:val="169"/>
          <w:kern w:val="0"/>
          <w:sz w:val="24"/>
          <w:szCs w:val="24"/>
          <w:u w:val="single"/>
          <w14:textFill>
            <w14:solidFill>
              <w14:schemeClr w14:val="tx1"/>
            </w14:solidFill>
          </w14:textFill>
        </w:rPr>
      </w:pPr>
    </w:p>
    <w:p w14:paraId="1932EE44">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6480" w:firstLineChars="1600"/>
        <w:jc w:val="both"/>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w w:val="169"/>
          <w:kern w:val="0"/>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szCs w:val="24"/>
          <w14:textFill>
            <w14:solidFill>
              <w14:schemeClr w14:val="tx1"/>
            </w14:solidFill>
          </w14:textFill>
        </w:rPr>
        <w:t xml:space="preserve">年 </w:t>
      </w:r>
      <w:r>
        <w:rPr>
          <w:rFonts w:hint="eastAsia" w:ascii="仿宋" w:hAnsi="仿宋" w:eastAsia="仿宋" w:cs="仿宋"/>
          <w:color w:val="000000" w:themeColor="text1"/>
          <w:spacing w:val="43"/>
          <w:kern w:val="0"/>
          <w:sz w:val="24"/>
          <w:szCs w:val="24"/>
          <w:u w:val="single"/>
          <w14:textFill>
            <w14:solidFill>
              <w14:schemeClr w14:val="tx1"/>
            </w14:solidFill>
          </w14:textFill>
        </w:rPr>
        <w:t xml:space="preserve"> </w:t>
      </w:r>
      <w:r>
        <w:rPr>
          <w:rFonts w:hint="eastAsia" w:ascii="仿宋" w:hAnsi="仿宋" w:eastAsia="仿宋" w:cs="仿宋"/>
          <w:color w:val="000000" w:themeColor="text1"/>
          <w:spacing w:val="-2"/>
          <w:kern w:val="0"/>
          <w:sz w:val="24"/>
          <w:szCs w:val="24"/>
          <w14:textFill>
            <w14:solidFill>
              <w14:schemeClr w14:val="tx1"/>
            </w14:solidFill>
          </w14:textFill>
        </w:rPr>
        <w:t>月</w:t>
      </w:r>
      <w:r>
        <w:rPr>
          <w:rFonts w:hint="eastAsia" w:ascii="仿宋" w:hAnsi="仿宋" w:eastAsia="仿宋" w:cs="仿宋"/>
          <w:color w:val="000000" w:themeColor="text1"/>
          <w:spacing w:val="43"/>
          <w:kern w:val="0"/>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szCs w:val="24"/>
          <w14:textFill>
            <w14:solidFill>
              <w14:schemeClr w14:val="tx1"/>
            </w14:solidFill>
          </w14:textFill>
        </w:rPr>
        <w:t>日</w:t>
      </w:r>
    </w:p>
    <w:p w14:paraId="02CA3257">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480" w:firstLineChars="1600"/>
        <w:jc w:val="both"/>
        <w:textAlignment w:val="auto"/>
        <w:rPr>
          <w:rFonts w:hint="eastAsia" w:ascii="黑体" w:eastAsia="黑体"/>
          <w:color w:val="000000" w:themeColor="text1"/>
          <w:sz w:val="28"/>
          <w:szCs w:val="28"/>
          <w:u w:val="single"/>
          <w14:textFill>
            <w14:solidFill>
              <w14:schemeClr w14:val="tx1"/>
            </w14:solidFill>
          </w14:textFill>
        </w:rPr>
      </w:pPr>
    </w:p>
    <w:p w14:paraId="378E617F">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黑体" w:eastAsia="黑体"/>
          <w:color w:val="000000" w:themeColor="text1"/>
          <w:sz w:val="28"/>
          <w:szCs w:val="28"/>
          <w:u w:val="single"/>
          <w14:textFill>
            <w14:solidFill>
              <w14:schemeClr w14:val="tx1"/>
            </w14:solidFill>
          </w14:textFill>
        </w:rPr>
      </w:pPr>
    </w:p>
    <w:p w14:paraId="2CDE7307">
      <w:pPr>
        <w:keepNext/>
        <w:adjustRightInd w:val="0"/>
        <w:snapToGrid w:val="0"/>
        <w:spacing w:before="156" w:beforeLines="50" w:line="240" w:lineRule="auto"/>
        <w:jc w:val="center"/>
        <w:outlineLvl w:val="0"/>
        <w:rPr>
          <w:rFonts w:ascii="黑体" w:hAnsi="黑体" w:eastAsia="黑体"/>
          <w:b/>
          <w:bCs/>
          <w:color w:val="000000" w:themeColor="text1"/>
          <w:sz w:val="32"/>
          <w:szCs w:val="32"/>
          <w14:textFill>
            <w14:solidFill>
              <w14:schemeClr w14:val="tx1"/>
            </w14:solidFill>
          </w14:textFill>
        </w:rPr>
      </w:pPr>
      <w:r>
        <w:rPr>
          <w:rFonts w:hint="eastAsia" w:ascii="黑体" w:eastAsia="黑体"/>
          <w:color w:val="000000" w:themeColor="text1"/>
          <w:sz w:val="28"/>
          <w:szCs w:val="28"/>
          <w:u w:val="single"/>
          <w14:textFill>
            <w14:solidFill>
              <w14:schemeClr w14:val="tx1"/>
            </w14:solidFill>
          </w14:textFill>
        </w:rPr>
        <w:t>注：此确认通知需按谈判邀请规定的时间单独递交，不得装订在响应文件中。</w:t>
      </w:r>
      <w:r>
        <w:rPr>
          <w:rFonts w:hint="eastAsia" w:ascii="宋体" w:hAnsi="宋体" w:eastAsia="宋体" w:cs="宋体"/>
          <w:i w:val="0"/>
          <w:caps w:val="0"/>
          <w:color w:val="000000" w:themeColor="text1"/>
          <w:spacing w:val="0"/>
          <w:sz w:val="21"/>
          <w:szCs w:val="21"/>
          <w14:textFill>
            <w14:solidFill>
              <w14:schemeClr w14:val="tx1"/>
            </w14:solidFill>
          </w14:textFill>
        </w:rPr>
        <w:br w:type="page"/>
      </w:r>
      <w:r>
        <w:rPr>
          <w:rFonts w:hint="eastAsia" w:ascii="黑体" w:hAnsi="黑体" w:eastAsia="黑体"/>
          <w:b/>
          <w:bCs/>
          <w:color w:val="000000" w:themeColor="text1"/>
          <w:sz w:val="32"/>
          <w:szCs w:val="32"/>
          <w14:textFill>
            <w14:solidFill>
              <w14:schemeClr w14:val="tx1"/>
            </w14:solidFill>
          </w14:textFill>
        </w:rPr>
        <w:t>第二章 谈判须知</w:t>
      </w:r>
      <w:bookmarkEnd w:id="37"/>
    </w:p>
    <w:p w14:paraId="2BAD5119">
      <w:pPr>
        <w:keepNext/>
        <w:keepLines/>
        <w:adjustRightInd w:val="0"/>
        <w:snapToGrid w:val="0"/>
        <w:spacing w:before="156" w:beforeLines="50" w:line="240" w:lineRule="auto"/>
        <w:jc w:val="center"/>
        <w:outlineLvl w:val="1"/>
        <w:rPr>
          <w:rFonts w:ascii="黑体" w:hAnsi="黑体" w:eastAsia="黑体"/>
          <w:b/>
          <w:bCs/>
          <w:color w:val="000000" w:themeColor="text1"/>
          <w:sz w:val="28"/>
          <w:szCs w:val="28"/>
          <w14:textFill>
            <w14:solidFill>
              <w14:schemeClr w14:val="tx1"/>
            </w14:solidFill>
          </w14:textFill>
        </w:rPr>
      </w:pPr>
      <w:bookmarkStart w:id="38" w:name="_Toc30326"/>
      <w:r>
        <w:rPr>
          <w:rFonts w:hint="eastAsia" w:ascii="黑体" w:hAnsi="黑体" w:eastAsia="黑体"/>
          <w:b/>
          <w:bCs/>
          <w:color w:val="000000" w:themeColor="text1"/>
          <w:sz w:val="28"/>
          <w:szCs w:val="28"/>
          <w14:textFill>
            <w14:solidFill>
              <w14:schemeClr w14:val="tx1"/>
            </w14:solidFill>
          </w14:textFill>
        </w:rPr>
        <w:t>第一节 谈判须知前附表</w:t>
      </w:r>
      <w:bookmarkEnd w:id="38"/>
    </w:p>
    <w:tbl>
      <w:tblPr>
        <w:tblStyle w:val="25"/>
        <w:tblW w:w="925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45"/>
        <w:gridCol w:w="2275"/>
        <w:gridCol w:w="5832"/>
      </w:tblGrid>
      <w:tr w14:paraId="21D8D7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32" w:hRule="atLeast"/>
          <w:tblHeader/>
          <w:jc w:val="center"/>
        </w:trPr>
        <w:tc>
          <w:tcPr>
            <w:tcW w:w="1145" w:type="dxa"/>
            <w:vAlign w:val="center"/>
          </w:tcPr>
          <w:p w14:paraId="7D5D957C">
            <w:pPr>
              <w:adjustRightInd w:val="0"/>
              <w:snapToGrid w:val="0"/>
              <w:spacing w:before="156" w:beforeLines="50" w:line="360" w:lineRule="auto"/>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条款号</w:t>
            </w:r>
          </w:p>
        </w:tc>
        <w:tc>
          <w:tcPr>
            <w:tcW w:w="2275" w:type="dxa"/>
            <w:vAlign w:val="center"/>
          </w:tcPr>
          <w:p w14:paraId="682A728E">
            <w:pPr>
              <w:adjustRightInd w:val="0"/>
              <w:snapToGrid w:val="0"/>
              <w:spacing w:before="156" w:beforeLines="50" w:line="360" w:lineRule="auto"/>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条款名称</w:t>
            </w:r>
          </w:p>
        </w:tc>
        <w:tc>
          <w:tcPr>
            <w:tcW w:w="5832" w:type="dxa"/>
            <w:vAlign w:val="center"/>
          </w:tcPr>
          <w:p w14:paraId="6339E6DA">
            <w:pPr>
              <w:adjustRightInd w:val="0"/>
              <w:snapToGrid w:val="0"/>
              <w:spacing w:before="156" w:beforeLines="50" w:line="360" w:lineRule="auto"/>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编列内容规定</w:t>
            </w:r>
          </w:p>
        </w:tc>
      </w:tr>
      <w:tr w14:paraId="2CCAD1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96" w:hRule="atLeast"/>
          <w:jc w:val="center"/>
        </w:trPr>
        <w:tc>
          <w:tcPr>
            <w:tcW w:w="9252" w:type="dxa"/>
            <w:gridSpan w:val="3"/>
            <w:vAlign w:val="center"/>
          </w:tcPr>
          <w:p w14:paraId="336990D0">
            <w:pPr>
              <w:adjustRightInd w:val="0"/>
              <w:snapToGrid w:val="0"/>
              <w:spacing w:before="50" w:line="24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一、说明</w:t>
            </w:r>
          </w:p>
        </w:tc>
      </w:tr>
      <w:tr w14:paraId="1896DB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145" w:type="dxa"/>
            <w:vAlign w:val="center"/>
          </w:tcPr>
          <w:p w14:paraId="79A196A6">
            <w:pPr>
              <w:adjustRightInd w:val="0"/>
              <w:snapToGrid w:val="0"/>
              <w:spacing w:before="50"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第1.1款</w:t>
            </w:r>
          </w:p>
        </w:tc>
        <w:tc>
          <w:tcPr>
            <w:tcW w:w="2275" w:type="dxa"/>
            <w:vAlign w:val="center"/>
          </w:tcPr>
          <w:p w14:paraId="731A87E5">
            <w:pPr>
              <w:adjustRightInd w:val="0"/>
              <w:snapToGrid w:val="0"/>
              <w:spacing w:before="50" w:line="24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采购项目</w:t>
            </w:r>
          </w:p>
        </w:tc>
        <w:tc>
          <w:tcPr>
            <w:tcW w:w="5832" w:type="dxa"/>
            <w:vAlign w:val="center"/>
          </w:tcPr>
          <w:p w14:paraId="6F48D89D">
            <w:pPr>
              <w:adjustRightInd w:val="0"/>
              <w:snapToGrid w:val="0"/>
              <w:spacing w:before="50" w:line="240" w:lineRule="auto"/>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黄金坳污水处理厂运维服务</w:t>
            </w:r>
          </w:p>
        </w:tc>
      </w:tr>
      <w:tr w14:paraId="691C3E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38" w:hRule="atLeast"/>
          <w:jc w:val="center"/>
        </w:trPr>
        <w:tc>
          <w:tcPr>
            <w:tcW w:w="1145" w:type="dxa"/>
            <w:vAlign w:val="center"/>
          </w:tcPr>
          <w:p w14:paraId="22D2CB1E">
            <w:pPr>
              <w:adjustRightInd w:val="0"/>
              <w:snapToGrid w:val="0"/>
              <w:spacing w:before="50"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第1.2款</w:t>
            </w:r>
          </w:p>
        </w:tc>
        <w:tc>
          <w:tcPr>
            <w:tcW w:w="2275" w:type="dxa"/>
            <w:vAlign w:val="center"/>
          </w:tcPr>
          <w:p w14:paraId="4998C027">
            <w:pPr>
              <w:adjustRightInd w:val="0"/>
              <w:snapToGrid w:val="0"/>
              <w:spacing w:before="50" w:line="24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是否预留采购份额</w:t>
            </w:r>
          </w:p>
        </w:tc>
        <w:tc>
          <w:tcPr>
            <w:tcW w:w="5832" w:type="dxa"/>
            <w:vAlign w:val="center"/>
          </w:tcPr>
          <w:p w14:paraId="2C1FB34F">
            <w:pPr>
              <w:adjustRightInd w:val="0"/>
              <w:snapToGrid w:val="0"/>
              <w:spacing w:before="50" w:line="24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w:t>
            </w:r>
          </w:p>
        </w:tc>
      </w:tr>
      <w:tr w14:paraId="4E571A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8" w:hRule="atLeast"/>
          <w:jc w:val="center"/>
        </w:trPr>
        <w:tc>
          <w:tcPr>
            <w:tcW w:w="1145" w:type="dxa"/>
            <w:vAlign w:val="center"/>
          </w:tcPr>
          <w:p w14:paraId="054B1BCB">
            <w:pPr>
              <w:adjustRightInd w:val="0"/>
              <w:snapToGrid w:val="0"/>
              <w:spacing w:before="50"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第2.1款</w:t>
            </w:r>
          </w:p>
        </w:tc>
        <w:tc>
          <w:tcPr>
            <w:tcW w:w="2275" w:type="dxa"/>
            <w:vAlign w:val="center"/>
          </w:tcPr>
          <w:p w14:paraId="2D72888A">
            <w:pPr>
              <w:adjustRightInd w:val="0"/>
              <w:snapToGrid w:val="0"/>
              <w:spacing w:before="50" w:line="24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采购项目联系人姓名和电话</w:t>
            </w:r>
          </w:p>
        </w:tc>
        <w:tc>
          <w:tcPr>
            <w:tcW w:w="5832" w:type="dxa"/>
            <w:vAlign w:val="center"/>
          </w:tcPr>
          <w:p w14:paraId="61D560EA">
            <w:pPr>
              <w:adjustRightInd w:val="0"/>
              <w:snapToGrid w:val="0"/>
              <w:spacing w:before="50" w:line="24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联系人姓名：卢女士</w:t>
            </w:r>
          </w:p>
          <w:p w14:paraId="06249FF8">
            <w:pPr>
              <w:adjustRightInd w:val="0"/>
              <w:snapToGrid w:val="0"/>
              <w:spacing w:before="50" w:line="24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电话：0745-2557950</w:t>
            </w:r>
          </w:p>
        </w:tc>
      </w:tr>
      <w:tr w14:paraId="4388EF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145" w:type="dxa"/>
            <w:vAlign w:val="center"/>
          </w:tcPr>
          <w:p w14:paraId="5EAC89CF">
            <w:pPr>
              <w:adjustRightInd w:val="0"/>
              <w:snapToGrid w:val="0"/>
              <w:spacing w:before="50"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第2.2款</w:t>
            </w:r>
          </w:p>
        </w:tc>
        <w:tc>
          <w:tcPr>
            <w:tcW w:w="2275" w:type="dxa"/>
            <w:vAlign w:val="center"/>
          </w:tcPr>
          <w:p w14:paraId="398F7611">
            <w:pPr>
              <w:adjustRightInd w:val="0"/>
              <w:snapToGrid w:val="0"/>
              <w:spacing w:before="50" w:line="360" w:lineRule="auto"/>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采购人名称、地址、电话、联系人</w:t>
            </w:r>
          </w:p>
        </w:tc>
        <w:tc>
          <w:tcPr>
            <w:tcW w:w="5832" w:type="dxa"/>
            <w:vAlign w:val="center"/>
          </w:tcPr>
          <w:p w14:paraId="112F770D">
            <w:pPr>
              <w:adjustRightInd w:val="0"/>
              <w:snapToGrid w:val="0"/>
              <w:spacing w:before="50" w:line="24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名  称：怀化市鹤城区城市建设投资有限公司</w:t>
            </w:r>
          </w:p>
          <w:p w14:paraId="63CADB2F">
            <w:pPr>
              <w:adjustRightInd w:val="0"/>
              <w:snapToGrid w:val="0"/>
              <w:spacing w:before="50" w:line="24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地  址：怀化市鹤城区石门乡阳塘村（鹤城工业集中区阳塘产业园）</w:t>
            </w:r>
          </w:p>
          <w:p w14:paraId="1D3099AA">
            <w:pPr>
              <w:adjustRightInd w:val="0"/>
              <w:snapToGrid w:val="0"/>
              <w:spacing w:before="50" w:line="24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联系人：卢女士</w:t>
            </w:r>
          </w:p>
          <w:p w14:paraId="0A380535">
            <w:pPr>
              <w:adjustRightInd w:val="0"/>
              <w:snapToGrid w:val="0"/>
              <w:spacing w:before="50" w:line="24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电  话：0745-2557950</w:t>
            </w:r>
          </w:p>
        </w:tc>
      </w:tr>
      <w:tr w14:paraId="4C04D9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80" w:hRule="atLeast"/>
          <w:jc w:val="center"/>
        </w:trPr>
        <w:tc>
          <w:tcPr>
            <w:tcW w:w="1145" w:type="dxa"/>
            <w:vAlign w:val="center"/>
          </w:tcPr>
          <w:p w14:paraId="3F698D2A">
            <w:pPr>
              <w:adjustRightInd w:val="0"/>
              <w:snapToGrid w:val="0"/>
              <w:spacing w:before="50"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第2.3款</w:t>
            </w:r>
          </w:p>
        </w:tc>
        <w:tc>
          <w:tcPr>
            <w:tcW w:w="2275" w:type="dxa"/>
            <w:vAlign w:val="center"/>
          </w:tcPr>
          <w:p w14:paraId="0477723D">
            <w:pPr>
              <w:adjustRightInd w:val="0"/>
              <w:snapToGrid w:val="0"/>
              <w:spacing w:before="50" w:line="360" w:lineRule="auto"/>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采购代理机构名称、地址、电话、联系人</w:t>
            </w:r>
          </w:p>
        </w:tc>
        <w:tc>
          <w:tcPr>
            <w:tcW w:w="5832" w:type="dxa"/>
            <w:vAlign w:val="center"/>
          </w:tcPr>
          <w:p w14:paraId="65BFE8F2">
            <w:pPr>
              <w:adjustRightInd w:val="0"/>
              <w:snapToGrid w:val="0"/>
              <w:spacing w:before="50" w:line="24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名  称：湖南辰洲项目管理有限公司</w:t>
            </w:r>
          </w:p>
          <w:p w14:paraId="1D8D4AB8">
            <w:pPr>
              <w:adjustRightInd w:val="0"/>
              <w:snapToGrid w:val="0"/>
              <w:spacing w:before="50" w:line="24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地  址：怀化市鹤城区文化创意产业园区B10栋406室</w:t>
            </w:r>
          </w:p>
          <w:p w14:paraId="51DAAF09">
            <w:pPr>
              <w:adjustRightInd w:val="0"/>
              <w:snapToGrid w:val="0"/>
              <w:spacing w:before="50" w:line="240" w:lineRule="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联系人：谢</w:t>
            </w:r>
            <w:r>
              <w:rPr>
                <w:rFonts w:hint="eastAsia" w:ascii="仿宋" w:hAnsi="仿宋" w:eastAsia="仿宋" w:cs="仿宋"/>
                <w:color w:val="000000" w:themeColor="text1"/>
                <w:sz w:val="24"/>
                <w:szCs w:val="24"/>
                <w:lang w:val="en-US" w:eastAsia="zh-CN"/>
                <w14:textFill>
                  <w14:solidFill>
                    <w14:schemeClr w14:val="tx1"/>
                  </w14:solidFill>
                </w14:textFill>
              </w:rPr>
              <w:t>女士</w:t>
            </w:r>
          </w:p>
          <w:p w14:paraId="5FC4B7A3">
            <w:pPr>
              <w:adjustRightInd w:val="0"/>
              <w:snapToGrid w:val="0"/>
              <w:spacing w:before="50" w:line="24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邮  编：418000</w:t>
            </w:r>
          </w:p>
          <w:p w14:paraId="170DD599">
            <w:pPr>
              <w:adjustRightInd w:val="0"/>
              <w:snapToGrid w:val="0"/>
              <w:spacing w:before="50" w:line="24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电  话：19372176271 </w:t>
            </w:r>
          </w:p>
        </w:tc>
      </w:tr>
      <w:tr w14:paraId="3756FA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190" w:hRule="atLeast"/>
          <w:jc w:val="center"/>
        </w:trPr>
        <w:tc>
          <w:tcPr>
            <w:tcW w:w="1145" w:type="dxa"/>
            <w:tcBorders>
              <w:bottom w:val="single" w:color="auto" w:sz="4" w:space="0"/>
            </w:tcBorders>
            <w:vAlign w:val="center"/>
          </w:tcPr>
          <w:p w14:paraId="671277BB">
            <w:pPr>
              <w:adjustRightInd w:val="0"/>
              <w:snapToGrid w:val="0"/>
              <w:spacing w:before="50"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第3.1款</w:t>
            </w:r>
          </w:p>
        </w:tc>
        <w:tc>
          <w:tcPr>
            <w:tcW w:w="2275" w:type="dxa"/>
            <w:vAlign w:val="center"/>
          </w:tcPr>
          <w:p w14:paraId="623B506E">
            <w:pPr>
              <w:adjustRightInd w:val="0"/>
              <w:snapToGrid w:val="0"/>
              <w:spacing w:before="50"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供应商</w:t>
            </w:r>
            <w:r>
              <w:rPr>
                <w:rFonts w:hint="eastAsia" w:ascii="仿宋" w:hAnsi="仿宋" w:eastAsia="仿宋" w:cs="仿宋"/>
                <w:color w:val="000000" w:themeColor="text1"/>
                <w:sz w:val="24"/>
                <w:szCs w:val="24"/>
                <w14:textFill>
                  <w14:solidFill>
                    <w14:schemeClr w14:val="tx1"/>
                  </w14:solidFill>
                </w14:textFill>
              </w:rPr>
              <w:t>资格条件</w:t>
            </w:r>
          </w:p>
        </w:tc>
        <w:tc>
          <w:tcPr>
            <w:tcW w:w="5832" w:type="dxa"/>
            <w:vAlign w:val="center"/>
          </w:tcPr>
          <w:p w14:paraId="74CECA09">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1、满足《中华人民共和国政府采购法》第二十二条规定；</w:t>
            </w:r>
          </w:p>
          <w:p w14:paraId="36FAAF29">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（1）具有独立承担民事责任的能力；</w:t>
            </w:r>
          </w:p>
          <w:p w14:paraId="77AD5064">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（2）具有良好的商业信誉和健全的财务会计制度；</w:t>
            </w:r>
          </w:p>
          <w:p w14:paraId="2B32E602">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（3）具有履行合同所必需的设备和专业技术能力；</w:t>
            </w:r>
          </w:p>
          <w:p w14:paraId="148A1943">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（4）有依法缴纳税收和社会保障资金的良好记录。</w:t>
            </w:r>
          </w:p>
          <w:p w14:paraId="01F15CBE">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（5）参加政府采购活动前三年内，在经营活动中没有重大违法记录。</w:t>
            </w:r>
          </w:p>
          <w:p w14:paraId="510492DB">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（6）法律、行政法规规定的其他条件。</w:t>
            </w:r>
          </w:p>
          <w:p w14:paraId="1F0C67A0">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 xml:space="preserve">、采购项目的特定资格条件： </w:t>
            </w:r>
            <w:r>
              <w:rPr>
                <w:rFonts w:hint="eastAsia" w:ascii="仿宋" w:hAnsi="仿宋" w:eastAsia="仿宋" w:cs="仿宋"/>
                <w:color w:val="000000" w:themeColor="text1"/>
                <w:sz w:val="24"/>
                <w:szCs w:val="24"/>
                <w:lang w:eastAsia="zh-CN"/>
                <w14:textFill>
                  <w14:solidFill>
                    <w14:schemeClr w14:val="tx1"/>
                  </w14:solidFill>
                </w14:textFill>
              </w:rPr>
              <w:t>无</w:t>
            </w:r>
          </w:p>
          <w:p w14:paraId="537F9E6A">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、单位负责人为同一人或者存在直接控股、管理关系的不同供应商，不得参加同一合同项下的政府采购活动。</w:t>
            </w:r>
          </w:p>
          <w:p w14:paraId="49D9FACA">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、为本采购项目提供整体设计、规范编制或者项目管理、监理、检测等服务的，不得再参加此项目的其他采购活动。</w:t>
            </w:r>
          </w:p>
          <w:p w14:paraId="46F227AC">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、列入失信被执行人、重大税收违法失信主体名单、政府采购严重违法失信行为记录名单的，拒绝其参与政府采购活动。</w:t>
            </w:r>
          </w:p>
          <w:p w14:paraId="2BB1AD45">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、联合体响应。本次采购  不接受   联合体响应。</w:t>
            </w:r>
          </w:p>
          <w:p w14:paraId="37BF2A0D">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对列入失信被执行人、重大税收违法案件当事人名单、政府采购严重违法失信行为记录名单的供应商，拒绝参与政府采购活动，附“信用中国”、“中国政府采购网”以上网站对信用信息查询记录和证据进行打印并加盖单位公章，信用信息查询时间须为发布公告日期后。</w:t>
            </w:r>
          </w:p>
        </w:tc>
      </w:tr>
      <w:tr w14:paraId="512121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2" w:hRule="atLeast"/>
          <w:jc w:val="center"/>
        </w:trPr>
        <w:tc>
          <w:tcPr>
            <w:tcW w:w="1145" w:type="dxa"/>
            <w:tcBorders>
              <w:bottom w:val="single" w:color="auto" w:sz="4" w:space="0"/>
            </w:tcBorders>
            <w:vAlign w:val="center"/>
          </w:tcPr>
          <w:p w14:paraId="65E94D60">
            <w:pPr>
              <w:adjustRightInd w:val="0"/>
              <w:snapToGrid w:val="0"/>
              <w:spacing w:before="50"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第3.2款</w:t>
            </w:r>
          </w:p>
        </w:tc>
        <w:tc>
          <w:tcPr>
            <w:tcW w:w="2275" w:type="dxa"/>
            <w:vAlign w:val="center"/>
          </w:tcPr>
          <w:p w14:paraId="2E4F3A5C">
            <w:pPr>
              <w:adjustRightInd w:val="0"/>
              <w:snapToGrid w:val="0"/>
              <w:spacing w:before="50" w:line="24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是否接受联合体形式</w:t>
            </w:r>
          </w:p>
        </w:tc>
        <w:tc>
          <w:tcPr>
            <w:tcW w:w="5832" w:type="dxa"/>
            <w:vAlign w:val="center"/>
          </w:tcPr>
          <w:p w14:paraId="685A148F">
            <w:pPr>
              <w:adjustRightInd w:val="0"/>
              <w:snapToGrid w:val="0"/>
              <w:spacing w:before="5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不接受</w:t>
            </w:r>
          </w:p>
        </w:tc>
      </w:tr>
      <w:tr w14:paraId="6CC673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1145" w:type="dxa"/>
            <w:vAlign w:val="center"/>
          </w:tcPr>
          <w:p w14:paraId="2ECBB646">
            <w:pPr>
              <w:adjustRightInd w:val="0"/>
              <w:snapToGrid w:val="0"/>
              <w:spacing w:before="50"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第5.1款</w:t>
            </w:r>
          </w:p>
        </w:tc>
        <w:tc>
          <w:tcPr>
            <w:tcW w:w="2275" w:type="dxa"/>
            <w:vAlign w:val="center"/>
          </w:tcPr>
          <w:p w14:paraId="090E10EC">
            <w:pPr>
              <w:adjustRightInd w:val="0"/>
              <w:snapToGrid w:val="0"/>
              <w:spacing w:before="50"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现场勘察</w:t>
            </w:r>
          </w:p>
        </w:tc>
        <w:tc>
          <w:tcPr>
            <w:tcW w:w="5832" w:type="dxa"/>
            <w:vAlign w:val="center"/>
          </w:tcPr>
          <w:p w14:paraId="7C35D7D8">
            <w:pPr>
              <w:adjustRightInd w:val="0"/>
              <w:snapToGrid w:val="0"/>
              <w:spacing w:before="5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采购人不组织现场勘察，勘察现场的费用由供应商自己承担，勘察期间所发生的人身伤害及财产损失由供应商自己负责。</w:t>
            </w:r>
          </w:p>
        </w:tc>
      </w:tr>
      <w:tr w14:paraId="592E33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9252" w:type="dxa"/>
            <w:gridSpan w:val="3"/>
            <w:vAlign w:val="center"/>
          </w:tcPr>
          <w:p w14:paraId="5F44C395">
            <w:pPr>
              <w:adjustRightInd w:val="0"/>
              <w:snapToGrid w:val="0"/>
              <w:spacing w:before="50" w:line="360" w:lineRule="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二、谈判文件</w:t>
            </w:r>
          </w:p>
        </w:tc>
      </w:tr>
      <w:tr w14:paraId="2C56E1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145" w:type="dxa"/>
            <w:vAlign w:val="center"/>
          </w:tcPr>
          <w:p w14:paraId="13EC34C1">
            <w:pPr>
              <w:adjustRightInd w:val="0"/>
              <w:snapToGrid w:val="0"/>
              <w:spacing w:before="50"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第6.3款</w:t>
            </w:r>
          </w:p>
        </w:tc>
        <w:tc>
          <w:tcPr>
            <w:tcW w:w="2275" w:type="dxa"/>
            <w:vAlign w:val="center"/>
          </w:tcPr>
          <w:p w14:paraId="4F40437F">
            <w:pPr>
              <w:adjustRightInd w:val="0"/>
              <w:snapToGrid w:val="0"/>
              <w:spacing w:before="50"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谈判文件的实质性变动内容</w:t>
            </w:r>
          </w:p>
        </w:tc>
        <w:tc>
          <w:tcPr>
            <w:tcW w:w="5832" w:type="dxa"/>
            <w:vAlign w:val="center"/>
          </w:tcPr>
          <w:p w14:paraId="027AF637">
            <w:pPr>
              <w:adjustRightInd w:val="0"/>
              <w:snapToGrid w:val="0"/>
              <w:spacing w:before="50"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技术、服务及合同条款</w:t>
            </w:r>
          </w:p>
        </w:tc>
      </w:tr>
      <w:tr w14:paraId="616EB5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36" w:hRule="atLeast"/>
          <w:jc w:val="center"/>
        </w:trPr>
        <w:tc>
          <w:tcPr>
            <w:tcW w:w="1145" w:type="dxa"/>
            <w:vAlign w:val="center"/>
          </w:tcPr>
          <w:p w14:paraId="39FAB5D6">
            <w:pPr>
              <w:adjustRightInd w:val="0"/>
              <w:snapToGrid w:val="0"/>
              <w:spacing w:before="50" w:line="360" w:lineRule="auto"/>
              <w:jc w:val="center"/>
              <w:rPr>
                <w:rFonts w:hint="default" w:ascii="仿宋" w:hAnsi="仿宋" w:eastAsia="仿宋" w:cs="仿宋"/>
                <w:bCs/>
                <w:color w:val="000000" w:themeColor="text1"/>
                <w:sz w:val="24"/>
                <w:szCs w:val="24"/>
                <w:lang w:val="en-US" w:eastAsia="zh-CN"/>
                <w14:textFill>
                  <w14:solidFill>
                    <w14:schemeClr w14:val="tx1"/>
                  </w14:solidFill>
                </w14:textFill>
              </w:rPr>
            </w:pPr>
            <w:r>
              <w:rPr>
                <w:rFonts w:hint="eastAsia" w:ascii="仿宋" w:hAnsi="仿宋" w:eastAsia="仿宋" w:cs="仿宋"/>
                <w:bCs/>
                <w:color w:val="000000" w:themeColor="text1"/>
                <w:sz w:val="24"/>
                <w:szCs w:val="24"/>
                <w:lang w:val="en-US" w:eastAsia="zh-CN"/>
                <w14:textFill>
                  <w14:solidFill>
                    <w14:schemeClr w14:val="tx1"/>
                  </w14:solidFill>
                </w14:textFill>
              </w:rPr>
              <w:t>第8.4款</w:t>
            </w:r>
          </w:p>
        </w:tc>
        <w:tc>
          <w:tcPr>
            <w:tcW w:w="2275" w:type="dxa"/>
            <w:vAlign w:val="center"/>
          </w:tcPr>
          <w:p w14:paraId="69E8A7C6">
            <w:pPr>
              <w:adjustRightInd w:val="0"/>
              <w:snapToGrid w:val="0"/>
              <w:spacing w:before="50" w:line="360" w:lineRule="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非实质性偏离的范围和幅度</w:t>
            </w:r>
          </w:p>
        </w:tc>
        <w:tc>
          <w:tcPr>
            <w:tcW w:w="5832" w:type="dxa"/>
            <w:vAlign w:val="center"/>
          </w:tcPr>
          <w:p w14:paraId="5FABDD03">
            <w:pPr>
              <w:adjustRightInd w:val="0"/>
              <w:snapToGrid w:val="0"/>
              <w:spacing w:before="50" w:line="360" w:lineRule="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lang w:val="en-US" w:eastAsia="zh-CN"/>
                <w14:textFill>
                  <w14:solidFill>
                    <w14:schemeClr w14:val="tx1"/>
                  </w14:solidFill>
                </w14:textFill>
              </w:rPr>
              <w:t>不允许偏离</w:t>
            </w:r>
          </w:p>
        </w:tc>
      </w:tr>
      <w:tr w14:paraId="7C3CA4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 w:hRule="atLeast"/>
          <w:jc w:val="center"/>
        </w:trPr>
        <w:tc>
          <w:tcPr>
            <w:tcW w:w="9252" w:type="dxa"/>
            <w:gridSpan w:val="3"/>
            <w:vAlign w:val="center"/>
          </w:tcPr>
          <w:p w14:paraId="6AE7B1BC">
            <w:pPr>
              <w:adjustRightInd w:val="0"/>
              <w:snapToGrid w:val="0"/>
              <w:spacing w:before="50"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三、响应文件的编写</w:t>
            </w:r>
          </w:p>
        </w:tc>
      </w:tr>
      <w:tr w14:paraId="53C0B2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145" w:type="dxa"/>
            <w:vAlign w:val="center"/>
          </w:tcPr>
          <w:p w14:paraId="7566B9E5">
            <w:pPr>
              <w:adjustRightInd w:val="0"/>
              <w:snapToGrid w:val="0"/>
              <w:spacing w:before="50"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第11.3款</w:t>
            </w:r>
          </w:p>
        </w:tc>
        <w:tc>
          <w:tcPr>
            <w:tcW w:w="2275" w:type="dxa"/>
            <w:vAlign w:val="center"/>
          </w:tcPr>
          <w:p w14:paraId="7E4B7A2A">
            <w:pPr>
              <w:adjustRightInd w:val="0"/>
              <w:snapToGrid w:val="0"/>
              <w:spacing w:before="50"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采购项目预算</w:t>
            </w:r>
          </w:p>
        </w:tc>
        <w:tc>
          <w:tcPr>
            <w:tcW w:w="5832" w:type="dxa"/>
            <w:vAlign w:val="center"/>
          </w:tcPr>
          <w:p w14:paraId="011CBBFC">
            <w:pPr>
              <w:adjustRightInd w:val="0"/>
              <w:snapToGrid w:val="0"/>
              <w:spacing w:before="50" w:line="360" w:lineRule="auto"/>
              <w:jc w:val="left"/>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68.7万元</w:t>
            </w:r>
          </w:p>
        </w:tc>
      </w:tr>
      <w:tr w14:paraId="4D133D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 w:hRule="atLeast"/>
          <w:jc w:val="center"/>
        </w:trPr>
        <w:tc>
          <w:tcPr>
            <w:tcW w:w="1145" w:type="dxa"/>
            <w:vAlign w:val="center"/>
          </w:tcPr>
          <w:p w14:paraId="09FDA633">
            <w:pPr>
              <w:adjustRightInd w:val="0"/>
              <w:snapToGrid w:val="0"/>
              <w:spacing w:before="50"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第11.6款</w:t>
            </w:r>
          </w:p>
        </w:tc>
        <w:tc>
          <w:tcPr>
            <w:tcW w:w="2275" w:type="dxa"/>
            <w:vAlign w:val="center"/>
          </w:tcPr>
          <w:p w14:paraId="7DCFF904">
            <w:pPr>
              <w:adjustRightInd w:val="0"/>
              <w:snapToGrid w:val="0"/>
              <w:spacing w:before="50"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报价的其他要求</w:t>
            </w:r>
          </w:p>
        </w:tc>
        <w:tc>
          <w:tcPr>
            <w:tcW w:w="5832" w:type="dxa"/>
            <w:vAlign w:val="center"/>
          </w:tcPr>
          <w:p w14:paraId="21B8F3BB">
            <w:pPr>
              <w:adjustRightInd w:val="0"/>
              <w:snapToGrid w:val="0"/>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1、投标报价不得高于采购预算价。</w:t>
            </w:r>
          </w:p>
          <w:p w14:paraId="5FFC04D2">
            <w:pPr>
              <w:adjustRightInd w:val="0"/>
              <w:snapToGrid w:val="0"/>
              <w:spacing w:before="50"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根据财政部第87号令第六十条规定：评标委员会认为供应商的报价明显低于其他通过符合性审查供应商的报价，有可能影响产品质量或者不能诚信履约的，应当要求其在评标现场合理的时间内提供书面说明（供应商在规定的时间内不能出具详细的成本计算清单或不能提供相关证明材料的，视作该供应商以低于成本报价投标，其投标文件应作废标处理），必要时提交相关证明材料；供应商不能证明其报价合理性的，评标委员会应当将其作为无效投标处理。</w:t>
            </w:r>
          </w:p>
        </w:tc>
      </w:tr>
      <w:tr w14:paraId="2582CC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93" w:hRule="atLeast"/>
          <w:jc w:val="center"/>
        </w:trPr>
        <w:tc>
          <w:tcPr>
            <w:tcW w:w="1145" w:type="dxa"/>
            <w:vAlign w:val="center"/>
          </w:tcPr>
          <w:p w14:paraId="0396BF8E">
            <w:pPr>
              <w:adjustRightInd w:val="0"/>
              <w:snapToGrid w:val="0"/>
              <w:spacing w:before="156" w:beforeLines="50"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第12.1款</w:t>
            </w:r>
          </w:p>
        </w:tc>
        <w:tc>
          <w:tcPr>
            <w:tcW w:w="2275" w:type="dxa"/>
            <w:vAlign w:val="center"/>
          </w:tcPr>
          <w:p w14:paraId="242AA0E9">
            <w:pPr>
              <w:adjustRightInd w:val="0"/>
              <w:snapToGrid w:val="0"/>
              <w:spacing w:before="156" w:beforeLines="50" w:line="360" w:lineRule="auto"/>
              <w:ind w:left="-533" w:leftChars="-254" w:firstLine="609" w:firstLineChars="254"/>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保证金</w:t>
            </w:r>
          </w:p>
        </w:tc>
        <w:tc>
          <w:tcPr>
            <w:tcW w:w="5832" w:type="dxa"/>
            <w:vAlign w:val="center"/>
          </w:tcPr>
          <w:p w14:paraId="149EED3F">
            <w:pPr>
              <w:adjustRightInd w:val="0"/>
              <w:snapToGrid w:val="0"/>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不要求提供</w:t>
            </w:r>
          </w:p>
          <w:p w14:paraId="70CD356E">
            <w:pPr>
              <w:adjustRightInd w:val="0"/>
              <w:snapToGrid w:val="0"/>
              <w:spacing w:before="50"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□要求提供</w:t>
            </w:r>
            <w:r>
              <w:rPr>
                <w:rFonts w:hint="eastAsia" w:ascii="仿宋" w:hAnsi="仿宋" w:eastAsia="仿宋" w:cs="仿宋"/>
                <w:color w:val="000000" w:themeColor="text1"/>
                <w:sz w:val="24"/>
                <w:szCs w:val="24"/>
                <w:highlight w:val="none"/>
                <w:lang w:eastAsia="zh-CN"/>
                <w14:textFill>
                  <w14:solidFill>
                    <w14:schemeClr w14:val="tx1"/>
                  </w14:solidFill>
                </w14:textFill>
              </w:rPr>
              <w:t>：投标保证金的形式：银行转账、银行电汇或网银转账</w:t>
            </w:r>
          </w:p>
        </w:tc>
      </w:tr>
      <w:tr w14:paraId="4B5A01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4" w:hRule="atLeast"/>
          <w:jc w:val="center"/>
        </w:trPr>
        <w:tc>
          <w:tcPr>
            <w:tcW w:w="1145" w:type="dxa"/>
            <w:vAlign w:val="center"/>
          </w:tcPr>
          <w:p w14:paraId="7AE2F496">
            <w:pPr>
              <w:adjustRightInd w:val="0"/>
              <w:snapToGrid w:val="0"/>
              <w:spacing w:before="156" w:beforeLines="50"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第13.1款</w:t>
            </w:r>
          </w:p>
        </w:tc>
        <w:tc>
          <w:tcPr>
            <w:tcW w:w="2275" w:type="dxa"/>
            <w:vAlign w:val="center"/>
          </w:tcPr>
          <w:p w14:paraId="2FE7AD3B">
            <w:pPr>
              <w:adjustRightInd w:val="0"/>
              <w:snapToGrid w:val="0"/>
              <w:spacing w:before="156" w:beforeLines="50" w:line="360" w:lineRule="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响应文件有效期</w:t>
            </w:r>
          </w:p>
        </w:tc>
        <w:tc>
          <w:tcPr>
            <w:tcW w:w="5832" w:type="dxa"/>
            <w:vAlign w:val="center"/>
          </w:tcPr>
          <w:p w14:paraId="25D97296">
            <w:pPr>
              <w:adjustRightInd w:val="0"/>
              <w:snapToGrid w:val="0"/>
              <w:spacing w:before="50" w:line="360" w:lineRule="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90</w:t>
            </w:r>
            <w:r>
              <w:rPr>
                <w:rFonts w:hint="eastAsia" w:ascii="仿宋" w:hAnsi="仿宋" w:eastAsia="仿宋" w:cs="仿宋"/>
                <w:color w:val="000000" w:themeColor="text1"/>
                <w:sz w:val="24"/>
                <w:szCs w:val="24"/>
                <w:highlight w:val="none"/>
                <w14:textFill>
                  <w14:solidFill>
                    <w14:schemeClr w14:val="tx1"/>
                  </w14:solidFill>
                </w14:textFill>
              </w:rPr>
              <w:t>日（日历日）</w:t>
            </w:r>
          </w:p>
        </w:tc>
      </w:tr>
      <w:tr w14:paraId="446234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34" w:hRule="atLeast"/>
          <w:jc w:val="center"/>
        </w:trPr>
        <w:tc>
          <w:tcPr>
            <w:tcW w:w="1145" w:type="dxa"/>
            <w:vAlign w:val="center"/>
          </w:tcPr>
          <w:p w14:paraId="705EB8EA">
            <w:pPr>
              <w:adjustRightInd w:val="0"/>
              <w:snapToGrid w:val="0"/>
              <w:spacing w:before="156" w:beforeLines="50"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第14.1款</w:t>
            </w:r>
          </w:p>
        </w:tc>
        <w:tc>
          <w:tcPr>
            <w:tcW w:w="2275" w:type="dxa"/>
            <w:vAlign w:val="center"/>
          </w:tcPr>
          <w:p w14:paraId="2C877FF4">
            <w:pPr>
              <w:adjustRightInd w:val="0"/>
              <w:snapToGrid w:val="0"/>
              <w:spacing w:before="156" w:beforeLines="50" w:line="360" w:lineRule="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分包</w:t>
            </w:r>
          </w:p>
        </w:tc>
        <w:tc>
          <w:tcPr>
            <w:tcW w:w="5832" w:type="dxa"/>
            <w:vAlign w:val="center"/>
          </w:tcPr>
          <w:p w14:paraId="09CD3BB6">
            <w:pPr>
              <w:adjustRightInd w:val="0"/>
              <w:snapToGrid w:val="0"/>
              <w:spacing w:before="50" w:line="360" w:lineRule="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lang w:val="en-US" w:eastAsia="zh-CN"/>
                <w14:textFill>
                  <w14:solidFill>
                    <w14:schemeClr w14:val="tx1"/>
                  </w14:solidFill>
                </w14:textFill>
              </w:rPr>
              <w:t>不允许</w:t>
            </w:r>
          </w:p>
        </w:tc>
      </w:tr>
      <w:tr w14:paraId="3822E6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686" w:hRule="atLeast"/>
          <w:jc w:val="center"/>
        </w:trPr>
        <w:tc>
          <w:tcPr>
            <w:tcW w:w="1145" w:type="dxa"/>
            <w:vAlign w:val="center"/>
          </w:tcPr>
          <w:p w14:paraId="1B9E649F">
            <w:pPr>
              <w:adjustRightInd w:val="0"/>
              <w:snapToGrid w:val="0"/>
              <w:spacing w:before="50"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第15.2款</w:t>
            </w:r>
          </w:p>
        </w:tc>
        <w:tc>
          <w:tcPr>
            <w:tcW w:w="2275" w:type="dxa"/>
            <w:vAlign w:val="center"/>
          </w:tcPr>
          <w:p w14:paraId="228D29F1">
            <w:pPr>
              <w:adjustRightInd w:val="0"/>
              <w:snapToGrid w:val="0"/>
              <w:spacing w:before="50" w:line="360" w:lineRule="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响应</w:t>
            </w:r>
            <w:r>
              <w:rPr>
                <w:rFonts w:hint="eastAsia" w:ascii="仿宋" w:hAnsi="仿宋" w:eastAsia="仿宋" w:cs="仿宋"/>
                <w:color w:val="000000" w:themeColor="text1"/>
                <w:sz w:val="24"/>
                <w:szCs w:val="24"/>
                <w14:textFill>
                  <w14:solidFill>
                    <w14:schemeClr w14:val="tx1"/>
                  </w14:solidFill>
                </w14:textFill>
              </w:rPr>
              <w:t>文件副本份数</w:t>
            </w:r>
          </w:p>
        </w:tc>
        <w:tc>
          <w:tcPr>
            <w:tcW w:w="5832" w:type="dxa"/>
            <w:vAlign w:val="center"/>
          </w:tcPr>
          <w:p w14:paraId="0BE4CD4A">
            <w:pPr>
              <w:adjustRightInd w:val="0"/>
              <w:snapToGrid w:val="0"/>
              <w:spacing w:line="360" w:lineRule="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正本1份，副本3份，并提供响应文件盖章扫描件（PDF格式）电子档U盘一份，并能正常读取随纸质文件一并密封递交。</w:t>
            </w:r>
          </w:p>
          <w:p w14:paraId="40D46C79">
            <w:pPr>
              <w:adjustRightInd w:val="0"/>
              <w:snapToGrid w:val="0"/>
              <w:spacing w:before="50" w:line="360" w:lineRule="auto"/>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采用</w:t>
            </w:r>
            <w:r>
              <w:rPr>
                <w:rFonts w:hint="eastAsia" w:ascii="仿宋" w:hAnsi="仿宋" w:eastAsia="仿宋" w:cs="仿宋"/>
                <w:b/>
                <w:color w:val="000000" w:themeColor="text1"/>
                <w:sz w:val="24"/>
                <w:szCs w:val="24"/>
                <w:u w:val="single"/>
                <w14:textFill>
                  <w14:solidFill>
                    <w14:schemeClr w14:val="tx1"/>
                  </w14:solidFill>
                </w14:textFill>
              </w:rPr>
              <w:t>胶装</w:t>
            </w:r>
            <w:r>
              <w:rPr>
                <w:rFonts w:hint="eastAsia" w:ascii="仿宋" w:hAnsi="仿宋" w:eastAsia="仿宋" w:cs="仿宋"/>
                <w:color w:val="000000" w:themeColor="text1"/>
                <w:sz w:val="24"/>
                <w:szCs w:val="24"/>
                <w14:textFill>
                  <w14:solidFill>
                    <w14:schemeClr w14:val="tx1"/>
                  </w14:solidFill>
                </w14:textFill>
              </w:rPr>
              <w:t>方式装订，装订应牢固、不易拆散和换页，不得采用活页装订，提倡双面打印。响应文件的正本与副本请编制目录和页码。</w:t>
            </w:r>
          </w:p>
        </w:tc>
      </w:tr>
      <w:tr w14:paraId="1A1046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 w:hRule="atLeast"/>
          <w:jc w:val="center"/>
        </w:trPr>
        <w:tc>
          <w:tcPr>
            <w:tcW w:w="9252" w:type="dxa"/>
            <w:gridSpan w:val="3"/>
            <w:vAlign w:val="center"/>
          </w:tcPr>
          <w:p w14:paraId="7B6C2215">
            <w:pPr>
              <w:adjustRightInd w:val="0"/>
              <w:snapToGrid w:val="0"/>
              <w:spacing w:before="50" w:line="360" w:lineRule="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四、响应文件的递交</w:t>
            </w:r>
          </w:p>
        </w:tc>
      </w:tr>
      <w:tr w14:paraId="2070E7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259" w:hRule="atLeast"/>
          <w:jc w:val="center"/>
        </w:trPr>
        <w:tc>
          <w:tcPr>
            <w:tcW w:w="1145" w:type="dxa"/>
            <w:vAlign w:val="center"/>
          </w:tcPr>
          <w:p w14:paraId="1D052771">
            <w:pPr>
              <w:adjustRightInd w:val="0"/>
              <w:snapToGrid w:val="0"/>
              <w:spacing w:before="50"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第16.2款</w:t>
            </w:r>
          </w:p>
        </w:tc>
        <w:tc>
          <w:tcPr>
            <w:tcW w:w="2275" w:type="dxa"/>
            <w:vAlign w:val="center"/>
          </w:tcPr>
          <w:p w14:paraId="0355B800">
            <w:pPr>
              <w:adjustRightInd w:val="0"/>
              <w:snapToGrid w:val="0"/>
              <w:spacing w:before="50"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封套上应载明的信息</w:t>
            </w:r>
          </w:p>
        </w:tc>
        <w:tc>
          <w:tcPr>
            <w:tcW w:w="5832" w:type="dxa"/>
            <w:vAlign w:val="center"/>
          </w:tcPr>
          <w:p w14:paraId="41E64DB5">
            <w:pPr>
              <w:pageBreakBefore w:val="0"/>
              <w:kinsoku/>
              <w:overflowPunct/>
              <w:bidi w:val="0"/>
              <w:adjustRightInd w:val="0"/>
              <w:snapToGrid w:val="0"/>
              <w:spacing w:before="156" w:beforeLines="50" w:line="240" w:lineRule="auto"/>
              <w:rPr>
                <w:rFonts w:hint="eastAsia" w:ascii="仿宋" w:hAnsi="仿宋" w:eastAsia="仿宋" w:cs="仿宋"/>
                <w:color w:val="000000" w:themeColor="text1"/>
                <w:sz w:val="24"/>
                <w:szCs w:val="24"/>
                <w:u w:val="single"/>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采购项目名称</w:t>
            </w:r>
            <w:r>
              <w:rPr>
                <w:rFonts w:hint="eastAsia" w:ascii="仿宋" w:hAnsi="仿宋" w:eastAsia="仿宋" w:cs="仿宋"/>
                <w:color w:val="000000" w:themeColor="text1"/>
                <w:sz w:val="24"/>
                <w:szCs w:val="24"/>
                <w:lang w:eastAsia="zh-CN"/>
                <w14:textFill>
                  <w14:solidFill>
                    <w14:schemeClr w14:val="tx1"/>
                  </w14:solidFill>
                </w14:textFill>
              </w:rPr>
              <w:t>：</w:t>
            </w:r>
          </w:p>
          <w:p w14:paraId="1E5BCE60">
            <w:pPr>
              <w:pageBreakBefore w:val="0"/>
              <w:kinsoku/>
              <w:overflowPunct/>
              <w:bidi w:val="0"/>
              <w:adjustRightInd w:val="0"/>
              <w:snapToGrid w:val="0"/>
              <w:spacing w:before="156" w:beforeLines="50" w:line="240" w:lineRule="auto"/>
              <w:rPr>
                <w:rFonts w:hint="eastAsia" w:ascii="仿宋" w:hAnsi="仿宋" w:eastAsia="仿宋" w:cs="仿宋"/>
                <w:color w:val="000000" w:themeColor="text1"/>
                <w:kern w:val="0"/>
                <w:sz w:val="24"/>
                <w:szCs w:val="24"/>
                <w:highlight w:val="red"/>
                <w:u w:val="single"/>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采购编号：</w:t>
            </w:r>
          </w:p>
          <w:p w14:paraId="00E80D80">
            <w:pPr>
              <w:pageBreakBefore w:val="0"/>
              <w:kinsoku/>
              <w:overflowPunct/>
              <w:bidi w:val="0"/>
              <w:adjustRightInd w:val="0"/>
              <w:snapToGrid w:val="0"/>
              <w:spacing w:before="156" w:beforeLines="50" w:line="240" w:lineRule="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委托代理编号：</w:t>
            </w:r>
          </w:p>
          <w:p w14:paraId="7AB2C5E6">
            <w:pPr>
              <w:pageBreakBefore w:val="0"/>
              <w:kinsoku/>
              <w:overflowPunct/>
              <w:bidi w:val="0"/>
              <w:adjustRightInd w:val="0"/>
              <w:snapToGrid w:val="0"/>
              <w:spacing w:before="156" w:beforeLines="50" w:line="24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在</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年</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月</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日</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时</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分</w:t>
            </w:r>
            <w:r>
              <w:rPr>
                <w:rFonts w:hint="eastAsia" w:ascii="仿宋" w:hAnsi="仿宋" w:eastAsia="仿宋" w:cs="仿宋"/>
                <w:color w:val="000000" w:themeColor="text1"/>
                <w:sz w:val="24"/>
                <w:szCs w:val="24"/>
                <w14:textFill>
                  <w14:solidFill>
                    <w14:schemeClr w14:val="tx1"/>
                  </w14:solidFill>
                </w14:textFill>
              </w:rPr>
              <w:t>之前不得启封</w:t>
            </w:r>
          </w:p>
          <w:p w14:paraId="37AC64BE">
            <w:pPr>
              <w:adjustRightInd w:val="0"/>
              <w:snapToGrid w:val="0"/>
              <w:spacing w:before="156" w:beforeLines="50" w:line="24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供应商名称：</w:t>
            </w:r>
          </w:p>
        </w:tc>
      </w:tr>
      <w:tr w14:paraId="4259A0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1" w:hRule="atLeast"/>
          <w:jc w:val="center"/>
        </w:trPr>
        <w:tc>
          <w:tcPr>
            <w:tcW w:w="3420" w:type="dxa"/>
            <w:gridSpan w:val="2"/>
            <w:vAlign w:val="center"/>
          </w:tcPr>
          <w:p w14:paraId="178B7B44">
            <w:pPr>
              <w:adjustRightInd w:val="0"/>
              <w:snapToGrid w:val="0"/>
              <w:spacing w:line="400" w:lineRule="exact"/>
              <w:ind w:firstLine="1200" w:firstLineChars="5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签字盖章要求</w:t>
            </w:r>
          </w:p>
        </w:tc>
        <w:tc>
          <w:tcPr>
            <w:tcW w:w="5832" w:type="dxa"/>
            <w:vAlign w:val="center"/>
          </w:tcPr>
          <w:p w14:paraId="450EB00F">
            <w:pPr>
              <w:numPr>
                <w:ilvl w:val="0"/>
                <w:numId w:val="0"/>
              </w:numPr>
              <w:tabs>
                <w:tab w:val="left" w:pos="381"/>
              </w:tabs>
              <w:ind w:left="0" w:leftChars="0"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详见</w:t>
            </w:r>
            <w:r>
              <w:rPr>
                <w:rFonts w:hint="eastAsia" w:ascii="仿宋" w:hAnsi="仿宋" w:eastAsia="仿宋" w:cs="仿宋"/>
                <w:color w:val="000000" w:themeColor="text1"/>
                <w:sz w:val="24"/>
                <w:szCs w:val="24"/>
                <w:lang w:val="en-US" w:eastAsia="zh-CN"/>
                <w14:textFill>
                  <w14:solidFill>
                    <w14:schemeClr w14:val="tx1"/>
                  </w14:solidFill>
                </w14:textFill>
              </w:rPr>
              <w:t>谈判</w:t>
            </w:r>
            <w:r>
              <w:rPr>
                <w:rFonts w:hint="eastAsia" w:ascii="仿宋" w:hAnsi="仿宋" w:eastAsia="仿宋" w:cs="仿宋"/>
                <w:color w:val="000000" w:themeColor="text1"/>
                <w:sz w:val="24"/>
                <w:szCs w:val="24"/>
                <w:lang w:eastAsia="zh-CN"/>
                <w14:textFill>
                  <w14:solidFill>
                    <w14:schemeClr w14:val="tx1"/>
                  </w14:solidFill>
                </w14:textFill>
              </w:rPr>
              <w:t>须知正文</w:t>
            </w:r>
          </w:p>
        </w:tc>
      </w:tr>
      <w:tr w14:paraId="6E280B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 w:hRule="atLeast"/>
          <w:jc w:val="center"/>
        </w:trPr>
        <w:tc>
          <w:tcPr>
            <w:tcW w:w="1145" w:type="dxa"/>
            <w:vAlign w:val="center"/>
          </w:tcPr>
          <w:p w14:paraId="6AFFBA33">
            <w:pPr>
              <w:adjustRightInd w:val="0"/>
              <w:snapToGrid w:val="0"/>
              <w:spacing w:before="50"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第18.1款</w:t>
            </w:r>
          </w:p>
        </w:tc>
        <w:tc>
          <w:tcPr>
            <w:tcW w:w="2275" w:type="dxa"/>
            <w:vAlign w:val="center"/>
          </w:tcPr>
          <w:p w14:paraId="23F5AEC8">
            <w:pPr>
              <w:adjustRightInd w:val="0"/>
              <w:snapToGrid w:val="0"/>
              <w:spacing w:before="50"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响应文件的递交</w:t>
            </w:r>
            <w:r>
              <w:rPr>
                <w:rFonts w:hint="eastAsia" w:ascii="仿宋" w:hAnsi="仿宋" w:eastAsia="仿宋" w:cs="仿宋"/>
                <w:bCs/>
                <w:color w:val="000000" w:themeColor="text1"/>
                <w:sz w:val="24"/>
                <w:szCs w:val="24"/>
                <w14:textFill>
                  <w14:solidFill>
                    <w14:schemeClr w14:val="tx1"/>
                  </w14:solidFill>
                </w14:textFill>
              </w:rPr>
              <w:t>时间和</w:t>
            </w:r>
            <w:r>
              <w:rPr>
                <w:rFonts w:hint="eastAsia" w:ascii="仿宋" w:hAnsi="仿宋" w:eastAsia="仿宋" w:cs="仿宋"/>
                <w:color w:val="000000" w:themeColor="text1"/>
                <w:sz w:val="24"/>
                <w:szCs w:val="24"/>
                <w14:textFill>
                  <w14:solidFill>
                    <w14:schemeClr w14:val="tx1"/>
                  </w14:solidFill>
                </w14:textFill>
              </w:rPr>
              <w:t>地点</w:t>
            </w:r>
          </w:p>
        </w:tc>
        <w:tc>
          <w:tcPr>
            <w:tcW w:w="5832" w:type="dxa"/>
            <w:vAlign w:val="center"/>
          </w:tcPr>
          <w:p w14:paraId="7F950F64">
            <w:pPr>
              <w:adjustRightInd w:val="0"/>
              <w:snapToGrid w:val="0"/>
              <w:spacing w:before="50" w:line="360" w:lineRule="auto"/>
              <w:rPr>
                <w:rFonts w:hint="eastAsia"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时间：</w:t>
            </w:r>
            <w:r>
              <w:rPr>
                <w:rFonts w:hint="eastAsia" w:ascii="仿宋" w:hAnsi="仿宋" w:eastAsia="仿宋" w:cs="仿宋"/>
                <w:color w:val="auto"/>
                <w:sz w:val="24"/>
                <w:szCs w:val="24"/>
                <w:u w:val="single"/>
                <w:lang w:val="en-US" w:eastAsia="zh-CN"/>
              </w:rPr>
              <w:t>2025年9月 5 日 15 时 00 分</w:t>
            </w:r>
            <w:r>
              <w:rPr>
                <w:rFonts w:hint="eastAsia" w:ascii="仿宋" w:hAnsi="仿宋" w:eastAsia="仿宋" w:cs="仿宋"/>
                <w:color w:val="000000" w:themeColor="text1"/>
                <w:sz w:val="24"/>
                <w:szCs w:val="24"/>
                <w:highlight w:val="none"/>
                <w14:textFill>
                  <w14:solidFill>
                    <w14:schemeClr w14:val="tx1"/>
                  </w14:solidFill>
                </w14:textFill>
              </w:rPr>
              <w:t>（北京时间）</w:t>
            </w:r>
          </w:p>
          <w:p w14:paraId="250964C2">
            <w:pPr>
              <w:adjustRightInd w:val="0"/>
              <w:snapToGrid w:val="0"/>
              <w:spacing w:before="50" w:line="24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地点：</w:t>
            </w:r>
            <w:r>
              <w:rPr>
                <w:rFonts w:hint="eastAsia" w:ascii="仿宋" w:hAnsi="仿宋" w:eastAsia="仿宋" w:cs="仿宋"/>
                <w:color w:val="000000" w:themeColor="text1"/>
                <w:sz w:val="24"/>
                <w:szCs w:val="24"/>
                <w14:textFill>
                  <w14:solidFill>
                    <w14:schemeClr w14:val="tx1"/>
                  </w14:solidFill>
                </w14:textFill>
              </w:rPr>
              <w:t>湖南辰洲项目管理有限公司</w:t>
            </w:r>
          </w:p>
          <w:p w14:paraId="6415B880">
            <w:pPr>
              <w:adjustRightInd w:val="0"/>
              <w:snapToGrid w:val="0"/>
              <w:spacing w:before="50" w:line="360" w:lineRule="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（怀化市鹤城区文化创意产业园区B10栋406室）</w:t>
            </w:r>
          </w:p>
        </w:tc>
      </w:tr>
      <w:tr w14:paraId="0E4F1A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 w:hRule="atLeast"/>
          <w:jc w:val="center"/>
        </w:trPr>
        <w:tc>
          <w:tcPr>
            <w:tcW w:w="9252" w:type="dxa"/>
            <w:gridSpan w:val="3"/>
            <w:vAlign w:val="center"/>
          </w:tcPr>
          <w:p w14:paraId="05B1F120">
            <w:pPr>
              <w:adjustRightInd w:val="0"/>
              <w:snapToGrid w:val="0"/>
              <w:spacing w:before="50" w:line="360" w:lineRule="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五、响应文件的评审与谈判</w:t>
            </w:r>
          </w:p>
        </w:tc>
      </w:tr>
      <w:tr w14:paraId="428EFA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10" w:hRule="atLeast"/>
          <w:jc w:val="center"/>
        </w:trPr>
        <w:tc>
          <w:tcPr>
            <w:tcW w:w="1145" w:type="dxa"/>
            <w:vAlign w:val="center"/>
          </w:tcPr>
          <w:p w14:paraId="58DB9C41">
            <w:pPr>
              <w:adjustRightInd w:val="0"/>
              <w:snapToGrid w:val="0"/>
              <w:spacing w:before="50"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第22.4款</w:t>
            </w:r>
          </w:p>
        </w:tc>
        <w:tc>
          <w:tcPr>
            <w:tcW w:w="2275" w:type="dxa"/>
            <w:vAlign w:val="center"/>
          </w:tcPr>
          <w:p w14:paraId="2FF5BAA1">
            <w:pPr>
              <w:adjustRightInd w:val="0"/>
              <w:snapToGrid w:val="0"/>
              <w:spacing w:before="50"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谈判文件规定的实质性要求和条件</w:t>
            </w:r>
          </w:p>
        </w:tc>
        <w:tc>
          <w:tcPr>
            <w:tcW w:w="5832" w:type="dxa"/>
            <w:vAlign w:val="center"/>
          </w:tcPr>
          <w:p w14:paraId="4B50F4A6">
            <w:pPr>
              <w:adjustRightInd w:val="0"/>
              <w:snapToGrid w:val="0"/>
              <w:spacing w:before="50" w:line="360"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第三章采购需求，不允许偏离。</w:t>
            </w:r>
          </w:p>
        </w:tc>
      </w:tr>
      <w:tr w14:paraId="6AB95B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 w:hRule="atLeast"/>
          <w:jc w:val="center"/>
        </w:trPr>
        <w:tc>
          <w:tcPr>
            <w:tcW w:w="1145" w:type="dxa"/>
            <w:vAlign w:val="center"/>
          </w:tcPr>
          <w:p w14:paraId="53B3E76A">
            <w:pPr>
              <w:adjustRightInd w:val="0"/>
              <w:snapToGrid w:val="0"/>
              <w:spacing w:before="50"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第28.3款</w:t>
            </w:r>
          </w:p>
        </w:tc>
        <w:tc>
          <w:tcPr>
            <w:tcW w:w="2275" w:type="dxa"/>
            <w:vAlign w:val="center"/>
          </w:tcPr>
          <w:p w14:paraId="685A7BAC">
            <w:pPr>
              <w:adjustRightInd w:val="0"/>
              <w:snapToGrid w:val="0"/>
              <w:spacing w:before="50"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最后报价的算术修正</w:t>
            </w:r>
          </w:p>
        </w:tc>
        <w:tc>
          <w:tcPr>
            <w:tcW w:w="5832" w:type="dxa"/>
            <w:vAlign w:val="center"/>
          </w:tcPr>
          <w:p w14:paraId="1502872F">
            <w:pPr>
              <w:spacing w:line="24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1、</w:t>
            </w:r>
            <w:r>
              <w:rPr>
                <w:rFonts w:hint="eastAsia" w:ascii="仿宋" w:hAnsi="仿宋" w:eastAsia="仿宋" w:cs="仿宋"/>
                <w:bCs/>
                <w:color w:val="000000" w:themeColor="text1"/>
                <w:kern w:val="0"/>
                <w:sz w:val="24"/>
                <w:szCs w:val="24"/>
                <w14:textFill>
                  <w14:solidFill>
                    <w14:schemeClr w14:val="tx1"/>
                  </w14:solidFill>
                </w14:textFill>
              </w:rPr>
              <w:t>政府采购支持中小企业发展</w:t>
            </w:r>
            <w:r>
              <w:rPr>
                <w:rFonts w:hint="eastAsia" w:ascii="仿宋" w:hAnsi="仿宋" w:eastAsia="仿宋" w:cs="仿宋"/>
                <w:color w:val="000000" w:themeColor="text1"/>
                <w:sz w:val="24"/>
                <w:szCs w:val="24"/>
                <w14:textFill>
                  <w14:solidFill>
                    <w14:schemeClr w14:val="tx1"/>
                  </w14:solidFill>
                </w14:textFill>
              </w:rPr>
              <w:t>（货物类供应商和产品制造商应同时满足中小微企业的条件）</w:t>
            </w:r>
            <w:r>
              <w:rPr>
                <w:rFonts w:hint="eastAsia" w:ascii="仿宋" w:hAnsi="仿宋" w:eastAsia="仿宋" w:cs="仿宋"/>
                <w:bCs/>
                <w:color w:val="000000" w:themeColor="text1"/>
                <w:kern w:val="0"/>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小型或微型企业，</w:t>
            </w:r>
            <w:r>
              <w:rPr>
                <w:rFonts w:hint="eastAsia" w:ascii="仿宋" w:hAnsi="仿宋" w:eastAsia="仿宋" w:cs="仿宋"/>
                <w:color w:val="000000" w:themeColor="text1"/>
                <w:kern w:val="0"/>
                <w:sz w:val="24"/>
                <w:szCs w:val="24"/>
                <w14:textFill>
                  <w14:solidFill>
                    <w14:schemeClr w14:val="tx1"/>
                  </w14:solidFill>
                </w14:textFill>
              </w:rPr>
              <w:t>最后报价</w:t>
            </w:r>
            <w:r>
              <w:rPr>
                <w:rFonts w:hint="eastAsia" w:ascii="仿宋" w:hAnsi="仿宋" w:eastAsia="仿宋" w:cs="仿宋"/>
                <w:color w:val="000000" w:themeColor="text1"/>
                <w:sz w:val="24"/>
                <w:szCs w:val="24"/>
                <w14:textFill>
                  <w14:solidFill>
                    <w14:schemeClr w14:val="tx1"/>
                  </w14:solidFill>
                </w14:textFill>
              </w:rPr>
              <w:t>扣除比例为</w:t>
            </w:r>
            <w:r>
              <w:rPr>
                <w:rFonts w:hint="eastAsia" w:ascii="仿宋" w:hAnsi="仿宋" w:eastAsia="仿宋" w:cs="仿宋"/>
                <w:color w:val="000000" w:themeColor="text1"/>
                <w:sz w:val="24"/>
                <w:szCs w:val="24"/>
                <w:u w:val="single"/>
                <w:lang w:val="en-US"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p w14:paraId="437D1DDE">
            <w:pPr>
              <w:spacing w:line="24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2、总价金额与按单价汇总金额不一致的，以单价金额计算结果为准。</w:t>
            </w:r>
          </w:p>
          <w:p w14:paraId="6DAF7A74">
            <w:pPr>
              <w:adjustRightInd w:val="0"/>
              <w:snapToGrid w:val="0"/>
              <w:spacing w:before="50" w:line="240" w:lineRule="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修正后的报价由供应商代表签字或者加盖单位公章确认后产生约束力，不确认的，其报价无效。</w:t>
            </w:r>
          </w:p>
        </w:tc>
      </w:tr>
      <w:tr w14:paraId="3D7A4E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98" w:hRule="atLeast"/>
          <w:jc w:val="center"/>
        </w:trPr>
        <w:tc>
          <w:tcPr>
            <w:tcW w:w="9252" w:type="dxa"/>
            <w:gridSpan w:val="3"/>
            <w:vAlign w:val="center"/>
          </w:tcPr>
          <w:p w14:paraId="6462D615">
            <w:pPr>
              <w:adjustRightInd w:val="0"/>
              <w:snapToGrid w:val="0"/>
              <w:spacing w:before="50" w:line="24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六、成交结果信息公布与授予合同</w:t>
            </w:r>
          </w:p>
        </w:tc>
      </w:tr>
      <w:tr w14:paraId="4BA814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 w:hRule="atLeast"/>
          <w:jc w:val="center"/>
        </w:trPr>
        <w:tc>
          <w:tcPr>
            <w:tcW w:w="1145" w:type="dxa"/>
            <w:vAlign w:val="center"/>
          </w:tcPr>
          <w:p w14:paraId="3988904B">
            <w:pPr>
              <w:adjustRightInd w:val="0"/>
              <w:snapToGrid w:val="0"/>
              <w:spacing w:before="50"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第34.1款</w:t>
            </w:r>
          </w:p>
        </w:tc>
        <w:tc>
          <w:tcPr>
            <w:tcW w:w="2275" w:type="dxa"/>
            <w:vAlign w:val="center"/>
          </w:tcPr>
          <w:p w14:paraId="71CB3239">
            <w:pPr>
              <w:adjustRightInd w:val="0"/>
              <w:snapToGrid w:val="0"/>
              <w:spacing w:before="50"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发布的</w:t>
            </w:r>
            <w:r>
              <w:rPr>
                <w:rFonts w:hint="eastAsia" w:ascii="仿宋" w:hAnsi="仿宋" w:eastAsia="仿宋" w:cs="仿宋"/>
                <w:color w:val="000000" w:themeColor="text1"/>
                <w:sz w:val="24"/>
                <w:szCs w:val="24"/>
                <w14:textFill>
                  <w14:solidFill>
                    <w14:schemeClr w14:val="tx1"/>
                  </w14:solidFill>
                </w14:textFill>
              </w:rPr>
              <w:t>媒体</w:t>
            </w:r>
          </w:p>
        </w:tc>
        <w:tc>
          <w:tcPr>
            <w:tcW w:w="5832" w:type="dxa"/>
            <w:vAlign w:val="center"/>
          </w:tcPr>
          <w:p w14:paraId="369E18EA">
            <w:pPr>
              <w:adjustRightInd w:val="0"/>
              <w:snapToGrid w:val="0"/>
              <w:spacing w:before="50" w:line="240" w:lineRule="auto"/>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鹤城区人民政府门户网站-首页  http://www.hechengqu.gov.cn/</w:t>
            </w:r>
          </w:p>
        </w:tc>
      </w:tr>
      <w:tr w14:paraId="0F9361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 w:hRule="atLeast"/>
          <w:jc w:val="center"/>
        </w:trPr>
        <w:tc>
          <w:tcPr>
            <w:tcW w:w="1145" w:type="dxa"/>
            <w:vAlign w:val="center"/>
          </w:tcPr>
          <w:p w14:paraId="6D0098F4">
            <w:pPr>
              <w:adjustRightInd w:val="0"/>
              <w:snapToGrid w:val="0"/>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第35.3</w:t>
            </w:r>
            <w:r>
              <w:rPr>
                <w:rFonts w:hint="eastAsia" w:ascii="仿宋" w:hAnsi="仿宋" w:eastAsia="仿宋" w:cs="仿宋"/>
                <w:color w:val="000000" w:themeColor="text1"/>
                <w:kern w:val="0"/>
                <w:sz w:val="24"/>
                <w:szCs w:val="24"/>
                <w:lang w:val="zh-CN"/>
                <w14:textFill>
                  <w14:solidFill>
                    <w14:schemeClr w14:val="tx1"/>
                  </w14:solidFill>
                </w14:textFill>
              </w:rPr>
              <w:t>款</w:t>
            </w:r>
          </w:p>
        </w:tc>
        <w:tc>
          <w:tcPr>
            <w:tcW w:w="2275" w:type="dxa"/>
            <w:vAlign w:val="center"/>
          </w:tcPr>
          <w:p w14:paraId="184FC82A">
            <w:pPr>
              <w:adjustRightInd w:val="0"/>
              <w:snapToGrid w:val="0"/>
              <w:spacing w:line="360"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接收</w:t>
            </w:r>
            <w:r>
              <w:rPr>
                <w:rFonts w:hint="eastAsia" w:ascii="仿宋" w:hAnsi="仿宋" w:eastAsia="仿宋" w:cs="仿宋"/>
                <w:color w:val="000000" w:themeColor="text1"/>
                <w:sz w:val="24"/>
                <w:szCs w:val="24"/>
                <w:lang w:val="en-US" w:eastAsia="zh-CN"/>
                <w14:textFill>
                  <w14:solidFill>
                    <w14:schemeClr w14:val="tx1"/>
                  </w14:solidFill>
                </w14:textFill>
              </w:rPr>
              <w:t>投诉质疑渠道</w:t>
            </w:r>
          </w:p>
        </w:tc>
        <w:tc>
          <w:tcPr>
            <w:tcW w:w="5832" w:type="dxa"/>
            <w:vAlign w:val="center"/>
          </w:tcPr>
          <w:p w14:paraId="204E3DD9">
            <w:pPr>
              <w:adjustRightInd w:val="0"/>
              <w:snapToGrid w:val="0"/>
              <w:spacing w:before="50" w:line="36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怀化市鹤城区城市建设投资有限公司纪检监察室</w:t>
            </w:r>
          </w:p>
          <w:p w14:paraId="5C19ABBF">
            <w:pPr>
              <w:adjustRightInd w:val="0"/>
              <w:snapToGrid w:val="0"/>
              <w:spacing w:before="50" w:line="36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联系人：周先生</w:t>
            </w:r>
          </w:p>
          <w:p w14:paraId="47A24149">
            <w:pPr>
              <w:adjustRightInd w:val="0"/>
              <w:snapToGrid w:val="0"/>
              <w:spacing w:before="50" w:line="360" w:lineRule="auto"/>
              <w:rPr>
                <w:rFonts w:hint="eastAsia" w:hAnsi="宋体"/>
                <w:b/>
                <w:color w:val="000000" w:themeColor="text1"/>
                <w:sz w:val="24"/>
                <w:szCs w:val="24"/>
                <w:u w:val="single"/>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电话：0745-2557817</w:t>
            </w:r>
          </w:p>
        </w:tc>
      </w:tr>
      <w:tr w14:paraId="188C94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 w:hRule="atLeast"/>
          <w:jc w:val="center"/>
        </w:trPr>
        <w:tc>
          <w:tcPr>
            <w:tcW w:w="1145" w:type="dxa"/>
            <w:vAlign w:val="center"/>
          </w:tcPr>
          <w:p w14:paraId="7FC10172">
            <w:pPr>
              <w:adjustRightInd w:val="0"/>
              <w:snapToGrid w:val="0"/>
              <w:spacing w:before="50"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第36.1款</w:t>
            </w:r>
          </w:p>
        </w:tc>
        <w:tc>
          <w:tcPr>
            <w:tcW w:w="2275" w:type="dxa"/>
            <w:vAlign w:val="center"/>
          </w:tcPr>
          <w:p w14:paraId="4A5B65B0">
            <w:pPr>
              <w:adjustRightInd w:val="0"/>
              <w:snapToGrid w:val="0"/>
              <w:spacing w:before="50"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履约担保</w:t>
            </w:r>
          </w:p>
        </w:tc>
        <w:tc>
          <w:tcPr>
            <w:tcW w:w="5832" w:type="dxa"/>
            <w:vAlign w:val="center"/>
          </w:tcPr>
          <w:p w14:paraId="38F81DE2">
            <w:pPr>
              <w:adjustRightInd w:val="0"/>
              <w:snapToGrid w:val="0"/>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不要求提供</w:t>
            </w:r>
          </w:p>
          <w:p w14:paraId="13C2ED06">
            <w:pPr>
              <w:adjustRightInd w:val="0"/>
              <w:snapToGrid w:val="0"/>
              <w:spacing w:before="50"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要求提供,</w:t>
            </w:r>
            <w:r>
              <w:rPr>
                <w:rFonts w:hint="eastAsia" w:ascii="仿宋" w:hAnsi="仿宋" w:eastAsia="仿宋" w:cs="仿宋"/>
                <w:color w:val="000000" w:themeColor="text1"/>
                <w:sz w:val="24"/>
                <w:szCs w:val="24"/>
                <w14:textFill>
                  <w14:solidFill>
                    <w14:schemeClr w14:val="tx1"/>
                  </w14:solidFill>
                </w14:textFill>
              </w:rPr>
              <w:t>履约担保的金额为：</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p>
        </w:tc>
      </w:tr>
      <w:tr w14:paraId="68A22D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 w:hRule="atLeast"/>
          <w:jc w:val="center"/>
        </w:trPr>
        <w:tc>
          <w:tcPr>
            <w:tcW w:w="9252" w:type="dxa"/>
            <w:gridSpan w:val="3"/>
            <w:vAlign w:val="center"/>
          </w:tcPr>
          <w:p w14:paraId="425CC7F8">
            <w:pPr>
              <w:adjustRightInd w:val="0"/>
              <w:snapToGrid w:val="0"/>
              <w:spacing w:before="50" w:line="360" w:lineRule="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七、政府采购政策</w:t>
            </w:r>
          </w:p>
        </w:tc>
      </w:tr>
      <w:tr w14:paraId="7D35D2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04" w:hRule="atLeast"/>
          <w:jc w:val="center"/>
        </w:trPr>
        <w:tc>
          <w:tcPr>
            <w:tcW w:w="1145" w:type="dxa"/>
            <w:vMerge w:val="restart"/>
            <w:vAlign w:val="center"/>
          </w:tcPr>
          <w:p w14:paraId="30127F2D">
            <w:pPr>
              <w:adjustRightInd w:val="0"/>
              <w:snapToGrid w:val="0"/>
              <w:spacing w:before="50"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第40.1款</w:t>
            </w:r>
          </w:p>
        </w:tc>
        <w:tc>
          <w:tcPr>
            <w:tcW w:w="2275" w:type="dxa"/>
            <w:vMerge w:val="restart"/>
            <w:vAlign w:val="center"/>
          </w:tcPr>
          <w:p w14:paraId="24277D6B">
            <w:pPr>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节能产品、</w:t>
            </w:r>
            <w:r>
              <w:rPr>
                <w:rFonts w:hint="eastAsia" w:ascii="仿宋" w:hAnsi="仿宋" w:eastAsia="仿宋" w:cs="仿宋"/>
                <w:color w:val="000000" w:themeColor="text1"/>
                <w:sz w:val="24"/>
                <w:szCs w:val="24"/>
                <w14:textFill>
                  <w14:solidFill>
                    <w14:schemeClr w14:val="tx1"/>
                  </w14:solidFill>
                </w14:textFill>
              </w:rPr>
              <w:t>环境标志产品的价格折扣比例</w:t>
            </w:r>
          </w:p>
        </w:tc>
        <w:tc>
          <w:tcPr>
            <w:tcW w:w="5832" w:type="dxa"/>
            <w:vAlign w:val="center"/>
          </w:tcPr>
          <w:p w14:paraId="67731358">
            <w:pPr>
              <w:adjustRightInd w:val="0"/>
              <w:snapToGrid w:val="0"/>
              <w:spacing w:before="50"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采购产品为《节能产品政府采购品目清单》最新一期内非标记★符号的，应给予5%-10%的价格扣除，本项目具体扣除比例为</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w:t>
            </w:r>
            <w:r>
              <w:rPr>
                <w:rFonts w:hint="eastAsia" w:ascii="仿宋" w:hAnsi="仿宋" w:eastAsia="仿宋" w:cs="仿宋"/>
                <w:color w:val="000000" w:themeColor="text1"/>
                <w:sz w:val="24"/>
                <w:szCs w:val="24"/>
                <w:highlight w:val="none"/>
                <w:u w:val="singl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p>
        </w:tc>
      </w:tr>
      <w:tr w14:paraId="51F287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55" w:hRule="atLeast"/>
          <w:jc w:val="center"/>
        </w:trPr>
        <w:tc>
          <w:tcPr>
            <w:tcW w:w="1145" w:type="dxa"/>
            <w:vMerge w:val="continue"/>
            <w:vAlign w:val="center"/>
          </w:tcPr>
          <w:p w14:paraId="0D35096C">
            <w:pPr>
              <w:adjustRightInd w:val="0"/>
              <w:snapToGrid w:val="0"/>
              <w:spacing w:before="50" w:line="360" w:lineRule="auto"/>
              <w:rPr>
                <w:rFonts w:hint="eastAsia" w:ascii="仿宋" w:hAnsi="仿宋" w:eastAsia="仿宋" w:cs="仿宋"/>
                <w:color w:val="000000" w:themeColor="text1"/>
                <w:sz w:val="24"/>
                <w:szCs w:val="24"/>
                <w14:textFill>
                  <w14:solidFill>
                    <w14:schemeClr w14:val="tx1"/>
                  </w14:solidFill>
                </w14:textFill>
              </w:rPr>
            </w:pPr>
          </w:p>
        </w:tc>
        <w:tc>
          <w:tcPr>
            <w:tcW w:w="2275" w:type="dxa"/>
            <w:vMerge w:val="continue"/>
            <w:vAlign w:val="top"/>
          </w:tcPr>
          <w:p w14:paraId="443ADFD2">
            <w:pPr>
              <w:adjustRightInd w:val="0"/>
              <w:snapToGrid w:val="0"/>
              <w:spacing w:before="50" w:line="360" w:lineRule="auto"/>
              <w:rPr>
                <w:rFonts w:hint="eastAsia" w:ascii="仿宋" w:hAnsi="仿宋" w:eastAsia="仿宋" w:cs="仿宋"/>
                <w:color w:val="000000" w:themeColor="text1"/>
                <w:sz w:val="24"/>
                <w:szCs w:val="24"/>
                <w14:textFill>
                  <w14:solidFill>
                    <w14:schemeClr w14:val="tx1"/>
                  </w14:solidFill>
                </w14:textFill>
              </w:rPr>
            </w:pPr>
          </w:p>
        </w:tc>
        <w:tc>
          <w:tcPr>
            <w:tcW w:w="5832" w:type="dxa"/>
            <w:vAlign w:val="center"/>
          </w:tcPr>
          <w:p w14:paraId="65325154">
            <w:pPr>
              <w:adjustRightInd w:val="0"/>
              <w:snapToGrid w:val="0"/>
              <w:spacing w:before="50"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采购产品为《环境标志产品政府采购品目清单》最新一期内的，应给予5%-10%的价格扣除，本项目具体扣除比例为</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w:t>
            </w:r>
            <w:r>
              <w:rPr>
                <w:rFonts w:hint="eastAsia" w:ascii="仿宋" w:hAnsi="仿宋" w:eastAsia="仿宋" w:cs="仿宋"/>
                <w:color w:val="000000" w:themeColor="text1"/>
                <w:sz w:val="24"/>
                <w:szCs w:val="24"/>
                <w:highlight w:val="none"/>
                <w:u w:val="singl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p>
        </w:tc>
      </w:tr>
      <w:tr w14:paraId="77E5F8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 w:hRule="atLeast"/>
          <w:jc w:val="center"/>
        </w:trPr>
        <w:tc>
          <w:tcPr>
            <w:tcW w:w="1145" w:type="dxa"/>
            <w:vAlign w:val="center"/>
          </w:tcPr>
          <w:p w14:paraId="6444556B">
            <w:pPr>
              <w:adjustRightInd w:val="0"/>
              <w:snapToGrid w:val="0"/>
              <w:spacing w:before="50"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第40.2款</w:t>
            </w:r>
          </w:p>
        </w:tc>
        <w:tc>
          <w:tcPr>
            <w:tcW w:w="2275" w:type="dxa"/>
            <w:vAlign w:val="center"/>
          </w:tcPr>
          <w:p w14:paraId="1D7A2BDA">
            <w:pPr>
              <w:adjustRightInd w:val="0"/>
              <w:snapToGrid w:val="0"/>
              <w:spacing w:before="50"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两型产品的价格折扣比例</w:t>
            </w:r>
          </w:p>
        </w:tc>
        <w:tc>
          <w:tcPr>
            <w:tcW w:w="5832" w:type="dxa"/>
            <w:vAlign w:val="center"/>
          </w:tcPr>
          <w:p w14:paraId="69890622">
            <w:pPr>
              <w:adjustRightInd w:val="0"/>
              <w:snapToGrid w:val="0"/>
              <w:spacing w:before="50"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采购产品为《湖南省政府采购两型产品目录》(最新一期)内的，应给予5%-10%的价格扣除，本项目具体扣除比例为</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w:t>
            </w:r>
            <w:r>
              <w:rPr>
                <w:rFonts w:hint="eastAsia" w:ascii="仿宋" w:hAnsi="仿宋" w:eastAsia="仿宋" w:cs="仿宋"/>
                <w:color w:val="000000" w:themeColor="text1"/>
                <w:sz w:val="24"/>
                <w:szCs w:val="24"/>
                <w:highlight w:val="none"/>
                <w:u w:val="singl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p>
        </w:tc>
      </w:tr>
      <w:tr w14:paraId="00581D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 w:hRule="atLeast"/>
          <w:jc w:val="center"/>
        </w:trPr>
        <w:tc>
          <w:tcPr>
            <w:tcW w:w="1145" w:type="dxa"/>
            <w:vAlign w:val="center"/>
          </w:tcPr>
          <w:p w14:paraId="4B58DE7B">
            <w:pPr>
              <w:adjustRightInd w:val="0"/>
              <w:snapToGrid w:val="0"/>
              <w:spacing w:before="50"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第41.2（1）项</w:t>
            </w:r>
          </w:p>
        </w:tc>
        <w:tc>
          <w:tcPr>
            <w:tcW w:w="2275" w:type="dxa"/>
            <w:vAlign w:val="center"/>
          </w:tcPr>
          <w:p w14:paraId="3A958C55">
            <w:pPr>
              <w:adjustRightInd w:val="0"/>
              <w:snapToGrid w:val="0"/>
              <w:spacing w:before="50"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小型、微型企业的价格折扣比例</w:t>
            </w:r>
          </w:p>
        </w:tc>
        <w:tc>
          <w:tcPr>
            <w:tcW w:w="5832" w:type="dxa"/>
            <w:vAlign w:val="center"/>
          </w:tcPr>
          <w:p w14:paraId="4D1ABCC5">
            <w:pPr>
              <w:adjustRightInd w:val="0"/>
              <w:snapToGrid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非</w:t>
            </w:r>
            <w:r>
              <w:rPr>
                <w:rFonts w:hint="eastAsia" w:ascii="仿宋" w:hAnsi="仿宋" w:eastAsia="仿宋" w:cs="仿宋"/>
                <w:color w:val="000000" w:themeColor="text1"/>
                <w:sz w:val="24"/>
                <w:szCs w:val="24"/>
                <w:lang w:eastAsia="zh-CN"/>
                <w14:textFill>
                  <w14:solidFill>
                    <w14:schemeClr w14:val="tx1"/>
                  </w14:solidFill>
                </w14:textFill>
              </w:rPr>
              <w:t>专门面向中小企业采购，且符合政府采购促进中小企业发展相关规定的：</w:t>
            </w:r>
          </w:p>
          <w:p w14:paraId="06A04D3B">
            <w:pPr>
              <w:adjustRightInd w:val="0"/>
              <w:snapToGrid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（1）给予小型和微型企业产品的价格给予</w:t>
            </w: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10</w:t>
            </w:r>
            <w:r>
              <w:rPr>
                <w:rFonts w:hint="eastAsia" w:ascii="仿宋" w:hAnsi="仿宋" w:eastAsia="仿宋" w:cs="仿宋"/>
                <w:color w:val="000000" w:themeColor="text1"/>
                <w:sz w:val="24"/>
                <w:szCs w:val="24"/>
                <w:lang w:eastAsia="zh-CN"/>
                <w14:textFill>
                  <w14:solidFill>
                    <w14:schemeClr w14:val="tx1"/>
                  </w14:solidFill>
                </w14:textFill>
              </w:rPr>
              <w:t>%（服务</w:t>
            </w:r>
            <w:r>
              <w:rPr>
                <w:rFonts w:hint="eastAsia" w:ascii="仿宋" w:hAnsi="仿宋" w:eastAsia="仿宋" w:cs="仿宋"/>
                <w:color w:val="000000" w:themeColor="text1"/>
                <w:sz w:val="24"/>
                <w:szCs w:val="24"/>
                <w:lang w:val="en-US" w:eastAsia="zh-CN"/>
                <w14:textFill>
                  <w14:solidFill>
                    <w14:schemeClr w14:val="tx1"/>
                  </w14:solidFill>
                </w14:textFill>
              </w:rPr>
              <w:t>类</w:t>
            </w:r>
            <w:r>
              <w:rPr>
                <w:rFonts w:hint="eastAsia" w:ascii="仿宋" w:hAnsi="仿宋" w:eastAsia="仿宋" w:cs="仿宋"/>
                <w:color w:val="000000" w:themeColor="text1"/>
                <w:sz w:val="24"/>
                <w:szCs w:val="24"/>
                <w:lang w:eastAsia="zh-CN"/>
                <w14:textFill>
                  <w14:solidFill>
                    <w14:schemeClr w14:val="tx1"/>
                  </w14:solidFill>
                </w14:textFill>
              </w:rPr>
              <w:t>）的扣除，用扣除后的价格参与评审，本项目具体扣除比例为</w:t>
            </w:r>
            <w:r>
              <w:rPr>
                <w:rFonts w:hint="eastAsia" w:ascii="仿宋" w:hAnsi="仿宋" w:eastAsia="仿宋" w:cs="仿宋"/>
                <w:color w:val="000000" w:themeColor="text1"/>
                <w:sz w:val="24"/>
                <w:szCs w:val="24"/>
                <w:u w:val="single"/>
                <w:lang w:eastAsia="zh-CN"/>
                <w14:textFill>
                  <w14:solidFill>
                    <w14:schemeClr w14:val="tx1"/>
                  </w14:solidFill>
                </w14:textFill>
              </w:rPr>
              <w:t xml:space="preserve"> </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p>
          <w:p w14:paraId="0C56F6F5">
            <w:pPr>
              <w:adjustRightInd w:val="0"/>
              <w:snapToGrid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（2）给予联合体2%-3%的价格扣除，用扣除后的价格参与评审，本项目具体扣除比例为</w:t>
            </w:r>
            <w:r>
              <w:rPr>
                <w:rFonts w:hint="eastAsia" w:ascii="仿宋" w:hAnsi="仿宋" w:eastAsia="仿宋" w:cs="仿宋"/>
                <w:color w:val="000000" w:themeColor="text1"/>
                <w:sz w:val="24"/>
                <w:szCs w:val="24"/>
                <w:u w:val="single"/>
                <w:lang w:eastAsia="zh-CN"/>
                <w14:textFill>
                  <w14:solidFill>
                    <w14:schemeClr w14:val="tx1"/>
                  </w14:solidFill>
                </w14:textFill>
              </w:rPr>
              <w:t xml:space="preserve"> / </w:t>
            </w:r>
            <w:r>
              <w:rPr>
                <w:rFonts w:hint="eastAsia" w:ascii="仿宋" w:hAnsi="仿宋" w:eastAsia="仿宋" w:cs="仿宋"/>
                <w:color w:val="000000" w:themeColor="text1"/>
                <w:sz w:val="24"/>
                <w:szCs w:val="24"/>
                <w:lang w:eastAsia="zh-CN"/>
                <w14:textFill>
                  <w14:solidFill>
                    <w14:schemeClr w14:val="tx1"/>
                  </w14:solidFill>
                </w14:textFill>
              </w:rPr>
              <w:t>％。</w:t>
            </w:r>
          </w:p>
          <w:p w14:paraId="672CDB95">
            <w:pPr>
              <w:adjustRightInd w:val="0"/>
              <w:snapToGrid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（3）监狱企业、残疾人福利性单位视同小型、微型企业，享受评审中价格扣除等促进中小企业发展的政府采购政策。</w:t>
            </w:r>
          </w:p>
        </w:tc>
      </w:tr>
      <w:tr w14:paraId="3E6A47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19" w:hRule="atLeast"/>
          <w:jc w:val="center"/>
        </w:trPr>
        <w:tc>
          <w:tcPr>
            <w:tcW w:w="1145" w:type="dxa"/>
            <w:vAlign w:val="center"/>
          </w:tcPr>
          <w:p w14:paraId="7190A1DB">
            <w:pPr>
              <w:adjustRightInd w:val="0"/>
              <w:snapToGrid w:val="0"/>
              <w:spacing w:before="50"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第41.2（2）项</w:t>
            </w:r>
          </w:p>
        </w:tc>
        <w:tc>
          <w:tcPr>
            <w:tcW w:w="2275" w:type="dxa"/>
            <w:vAlign w:val="center"/>
          </w:tcPr>
          <w:p w14:paraId="142E8C3F">
            <w:pPr>
              <w:adjustRightInd w:val="0"/>
              <w:snapToGrid w:val="0"/>
              <w:spacing w:before="50"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小型、微型企业组成联合体或者大中型企业向小微企业分包的价格折扣比例</w:t>
            </w:r>
          </w:p>
        </w:tc>
        <w:tc>
          <w:tcPr>
            <w:tcW w:w="5832" w:type="dxa"/>
            <w:vAlign w:val="center"/>
          </w:tcPr>
          <w:p w14:paraId="23B63D36">
            <w:pPr>
              <w:adjustRightInd w:val="0"/>
              <w:snapToGrid w:val="0"/>
              <w:spacing w:before="50"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本项目不接受联合体投标。</w:t>
            </w:r>
          </w:p>
        </w:tc>
      </w:tr>
      <w:tr w14:paraId="094D35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19" w:hRule="atLeast"/>
          <w:jc w:val="center"/>
        </w:trPr>
        <w:tc>
          <w:tcPr>
            <w:tcW w:w="1145" w:type="dxa"/>
            <w:vAlign w:val="center"/>
          </w:tcPr>
          <w:p w14:paraId="20E22E72">
            <w:pPr>
              <w:adjustRightInd w:val="0"/>
              <w:snapToGrid w:val="0"/>
              <w:spacing w:before="50"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第44.1款</w:t>
            </w:r>
          </w:p>
        </w:tc>
        <w:tc>
          <w:tcPr>
            <w:tcW w:w="2275" w:type="dxa"/>
            <w:vAlign w:val="center"/>
          </w:tcPr>
          <w:p w14:paraId="44958761">
            <w:pPr>
              <w:adjustRightInd w:val="0"/>
              <w:snapToGrid w:val="0"/>
              <w:spacing w:before="50"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采购进口产品</w:t>
            </w:r>
          </w:p>
        </w:tc>
        <w:tc>
          <w:tcPr>
            <w:tcW w:w="5832" w:type="dxa"/>
            <w:vAlign w:val="center"/>
          </w:tcPr>
          <w:p w14:paraId="2D0B13BF">
            <w:pPr>
              <w:adjustRightInd w:val="0"/>
              <w:snapToGrid w:val="0"/>
              <w:spacing w:before="50"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■本采购项目拒绝进口产品参加投标</w:t>
            </w:r>
          </w:p>
          <w:p w14:paraId="4219648E">
            <w:pPr>
              <w:adjustRightInd w:val="0"/>
              <w:snapToGrid w:val="0"/>
              <w:spacing w:before="50"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本采购项目已经财政部门审核同意购买进口产品</w:t>
            </w:r>
          </w:p>
        </w:tc>
      </w:tr>
      <w:tr w14:paraId="6E6F02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 w:hRule="atLeast"/>
          <w:jc w:val="center"/>
        </w:trPr>
        <w:tc>
          <w:tcPr>
            <w:tcW w:w="9252" w:type="dxa"/>
            <w:gridSpan w:val="3"/>
            <w:vAlign w:val="center"/>
          </w:tcPr>
          <w:p w14:paraId="4965C944">
            <w:pPr>
              <w:adjustRightInd w:val="0"/>
              <w:snapToGrid w:val="0"/>
              <w:spacing w:before="50" w:line="360" w:lineRule="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八、其他规定</w:t>
            </w:r>
          </w:p>
        </w:tc>
      </w:tr>
      <w:tr w14:paraId="222B76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60" w:hRule="atLeast"/>
          <w:jc w:val="center"/>
        </w:trPr>
        <w:tc>
          <w:tcPr>
            <w:tcW w:w="1145" w:type="dxa"/>
            <w:vAlign w:val="center"/>
          </w:tcPr>
          <w:p w14:paraId="6E59F264">
            <w:pPr>
              <w:adjustRightInd w:val="0"/>
              <w:snapToGrid w:val="0"/>
              <w:spacing w:before="50"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第46.1</w:t>
            </w:r>
            <w:r>
              <w:rPr>
                <w:rFonts w:hint="eastAsia" w:ascii="仿宋" w:hAnsi="仿宋" w:eastAsia="仿宋" w:cs="仿宋"/>
                <w:color w:val="000000" w:themeColor="text1"/>
                <w:kern w:val="0"/>
                <w:sz w:val="24"/>
                <w:szCs w:val="24"/>
                <w:lang w:val="zh-CN"/>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1</w:t>
            </w:r>
            <w:r>
              <w:rPr>
                <w:rFonts w:hint="eastAsia" w:ascii="仿宋" w:hAnsi="仿宋" w:eastAsia="仿宋" w:cs="仿宋"/>
                <w:color w:val="000000" w:themeColor="text1"/>
                <w:kern w:val="0"/>
                <w:sz w:val="24"/>
                <w:szCs w:val="24"/>
                <w:lang w:val="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项</w:t>
            </w:r>
          </w:p>
        </w:tc>
        <w:tc>
          <w:tcPr>
            <w:tcW w:w="2275" w:type="dxa"/>
            <w:vAlign w:val="center"/>
          </w:tcPr>
          <w:p w14:paraId="3642588A">
            <w:pPr>
              <w:adjustRightInd w:val="0"/>
              <w:snapToGrid w:val="0"/>
              <w:spacing w:before="50"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合同预付款的支付比例和支付条件</w:t>
            </w:r>
          </w:p>
        </w:tc>
        <w:tc>
          <w:tcPr>
            <w:tcW w:w="5832" w:type="dxa"/>
            <w:vAlign w:val="center"/>
          </w:tcPr>
          <w:p w14:paraId="7209AF5F">
            <w:pPr>
              <w:adjustRightInd w:val="0"/>
              <w:snapToGrid w:val="0"/>
              <w:spacing w:before="50"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w:t>
            </w:r>
          </w:p>
        </w:tc>
      </w:tr>
      <w:tr w14:paraId="35B527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 w:hRule="atLeast"/>
          <w:jc w:val="center"/>
        </w:trPr>
        <w:tc>
          <w:tcPr>
            <w:tcW w:w="1145" w:type="dxa"/>
            <w:vAlign w:val="center"/>
          </w:tcPr>
          <w:p w14:paraId="2F27D53A">
            <w:pPr>
              <w:adjustRightInd w:val="0"/>
              <w:snapToGrid w:val="0"/>
              <w:spacing w:before="50"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第46.1</w:t>
            </w:r>
            <w:r>
              <w:rPr>
                <w:rFonts w:hint="eastAsia" w:ascii="仿宋" w:hAnsi="仿宋" w:eastAsia="仿宋" w:cs="仿宋"/>
                <w:color w:val="000000" w:themeColor="text1"/>
                <w:kern w:val="0"/>
                <w:sz w:val="24"/>
                <w:szCs w:val="24"/>
                <w:lang w:val="zh-CN"/>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2</w:t>
            </w:r>
            <w:r>
              <w:rPr>
                <w:rFonts w:hint="eastAsia" w:ascii="仿宋" w:hAnsi="仿宋" w:eastAsia="仿宋" w:cs="仿宋"/>
                <w:color w:val="000000" w:themeColor="text1"/>
                <w:kern w:val="0"/>
                <w:sz w:val="24"/>
                <w:szCs w:val="24"/>
                <w:lang w:val="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项</w:t>
            </w:r>
          </w:p>
        </w:tc>
        <w:tc>
          <w:tcPr>
            <w:tcW w:w="2275" w:type="dxa"/>
            <w:vAlign w:val="center"/>
          </w:tcPr>
          <w:p w14:paraId="6C2C41A6">
            <w:pPr>
              <w:adjustRightInd w:val="0"/>
              <w:snapToGrid w:val="0"/>
              <w:spacing w:before="50"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质量保证金</w:t>
            </w:r>
          </w:p>
        </w:tc>
        <w:tc>
          <w:tcPr>
            <w:tcW w:w="5832" w:type="dxa"/>
            <w:vAlign w:val="center"/>
          </w:tcPr>
          <w:p w14:paraId="74F62F34">
            <w:pPr>
              <w:adjustRightInd w:val="0"/>
              <w:snapToGrid w:val="0"/>
              <w:spacing w:before="50"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w:t>
            </w:r>
          </w:p>
        </w:tc>
      </w:tr>
      <w:tr w14:paraId="729B83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18" w:hRule="atLeast"/>
          <w:jc w:val="center"/>
        </w:trPr>
        <w:tc>
          <w:tcPr>
            <w:tcW w:w="1145" w:type="dxa"/>
            <w:vAlign w:val="center"/>
          </w:tcPr>
          <w:p w14:paraId="33C32276">
            <w:pPr>
              <w:adjustRightInd w:val="0"/>
              <w:snapToGrid w:val="0"/>
              <w:spacing w:before="50"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第46.1</w:t>
            </w:r>
            <w:r>
              <w:rPr>
                <w:rFonts w:hint="eastAsia" w:ascii="仿宋" w:hAnsi="仿宋" w:eastAsia="仿宋" w:cs="仿宋"/>
                <w:color w:val="000000" w:themeColor="text1"/>
                <w:kern w:val="0"/>
                <w:sz w:val="24"/>
                <w:szCs w:val="24"/>
                <w:lang w:val="zh-CN"/>
                <w14:textFill>
                  <w14:solidFill>
                    <w14:schemeClr w14:val="tx1"/>
                  </w14:solidFill>
                </w14:textFill>
              </w:rPr>
              <w:t>（</w:t>
            </w:r>
            <w:r>
              <w:rPr>
                <w:rFonts w:hint="eastAsia" w:ascii="仿宋" w:hAnsi="仿宋" w:eastAsia="仿宋" w:cs="仿宋"/>
                <w:color w:val="000000" w:themeColor="text1"/>
                <w:kern w:val="0"/>
                <w:sz w:val="24"/>
                <w:szCs w:val="24"/>
                <w:lang w:val="en-US" w:eastAsia="zh-CN"/>
                <w14:textFill>
                  <w14:solidFill>
                    <w14:schemeClr w14:val="tx1"/>
                  </w14:solidFill>
                </w14:textFill>
              </w:rPr>
              <w:t>3</w:t>
            </w:r>
            <w:r>
              <w:rPr>
                <w:rFonts w:hint="eastAsia" w:ascii="仿宋" w:hAnsi="仿宋" w:eastAsia="仿宋" w:cs="仿宋"/>
                <w:color w:val="000000" w:themeColor="text1"/>
                <w:kern w:val="0"/>
                <w:sz w:val="24"/>
                <w:szCs w:val="24"/>
                <w:lang w:val="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项</w:t>
            </w:r>
          </w:p>
        </w:tc>
        <w:tc>
          <w:tcPr>
            <w:tcW w:w="2275" w:type="dxa"/>
            <w:vAlign w:val="center"/>
          </w:tcPr>
          <w:p w14:paraId="04AAF50F">
            <w:pPr>
              <w:adjustRightInd w:val="0"/>
              <w:snapToGrid w:val="0"/>
              <w:spacing w:before="50" w:line="36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代理服务费</w:t>
            </w:r>
          </w:p>
        </w:tc>
        <w:tc>
          <w:tcPr>
            <w:tcW w:w="5832" w:type="dxa"/>
            <w:vAlign w:val="center"/>
          </w:tcPr>
          <w:p w14:paraId="5AF5B48E">
            <w:pPr>
              <w:adjustRightInd w:val="0"/>
              <w:snapToGrid w:val="0"/>
              <w:spacing w:before="50" w:line="360"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按代理协议约定向中标人一次性收取。</w:t>
            </w:r>
          </w:p>
        </w:tc>
      </w:tr>
      <w:tr w14:paraId="5491F9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 w:hRule="atLeast"/>
          <w:jc w:val="center"/>
        </w:trPr>
        <w:tc>
          <w:tcPr>
            <w:tcW w:w="1145" w:type="dxa"/>
            <w:vAlign w:val="center"/>
          </w:tcPr>
          <w:p w14:paraId="1C2A65CB">
            <w:pPr>
              <w:adjustRightInd w:val="0"/>
              <w:snapToGrid w:val="0"/>
              <w:spacing w:before="50"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第46.2款</w:t>
            </w:r>
          </w:p>
        </w:tc>
        <w:tc>
          <w:tcPr>
            <w:tcW w:w="2275" w:type="dxa"/>
            <w:vAlign w:val="center"/>
          </w:tcPr>
          <w:p w14:paraId="6B0D2870">
            <w:pPr>
              <w:adjustRightInd w:val="0"/>
              <w:snapToGrid w:val="0"/>
              <w:spacing w:before="50"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其他规定</w:t>
            </w:r>
          </w:p>
        </w:tc>
        <w:tc>
          <w:tcPr>
            <w:tcW w:w="5832" w:type="dxa"/>
            <w:vAlign w:val="center"/>
          </w:tcPr>
          <w:p w14:paraId="1D1CA1FF">
            <w:pPr>
              <w:adjustRightInd w:val="0"/>
              <w:snapToGrid w:val="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1、对列入失信被执行人、重大税收违法案件当事人名单、政府采购严重违法失信行为记录名单及其他不符合《中华人民共和国政府采购法》第二十二条规定条件的供应商，将拒绝其参与政府采购活动。</w:t>
            </w:r>
          </w:p>
          <w:p w14:paraId="38C21394">
            <w:pPr>
              <w:adjustRightInd w:val="0"/>
              <w:snapToGrid w:val="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546DEE0">
            <w:pPr>
              <w:adjustRightInd w:val="0"/>
              <w:snapToGrid w:val="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（1）信用信息查询的查询渠道：“信用中国”网站（www.creditchina.gov.cn）、中国政府采购网（www.ccgp.gov.cn）。</w:t>
            </w:r>
          </w:p>
          <w:p w14:paraId="09FDB4BE">
            <w:pPr>
              <w:adjustRightInd w:val="0"/>
              <w:snapToGrid w:val="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（2）信用信息查询的截止时点：至本项目递交首次响应文件截止时间止。</w:t>
            </w:r>
          </w:p>
          <w:p w14:paraId="07DF9B72">
            <w:pPr>
              <w:adjustRightInd w:val="0"/>
              <w:snapToGrid w:val="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（3）信用信息查询记录的具体方式：由采购人或采购代理机构在规定的查询渠道进行查询。</w:t>
            </w:r>
          </w:p>
          <w:p w14:paraId="6430A239">
            <w:pPr>
              <w:adjustRightInd w:val="0"/>
              <w:snapToGrid w:val="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（4）信用信息查询记录证据留存的具体方式：查询记录的网上截图或打印件。</w:t>
            </w:r>
          </w:p>
          <w:p w14:paraId="0748597F">
            <w:pPr>
              <w:adjustRightInd w:val="0"/>
              <w:snapToGrid w:val="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（5）信用信息的使用规则：留存备查。</w:t>
            </w:r>
          </w:p>
          <w:p w14:paraId="2DAFE021">
            <w:pPr>
              <w:adjustRightInd w:val="0"/>
              <w:snapToGrid w:val="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谈判须准备的身份验证资料：法人提交法定代表人身份证明原件或者被授权人提交法定代表人授权委托书原件并附法定代表人身份证明原件（格式见响应文件），自然人提交身份证复印件（请携带本人身份证原件）。</w:t>
            </w:r>
          </w:p>
        </w:tc>
      </w:tr>
    </w:tbl>
    <w:p w14:paraId="099595B6">
      <w:pPr>
        <w:adjustRightInd w:val="0"/>
        <w:snapToGrid w:val="0"/>
        <w:spacing w:before="156" w:beforeLines="50" w:line="360" w:lineRule="auto"/>
        <w:jc w:val="center"/>
        <w:outlineLvl w:val="1"/>
        <w:rPr>
          <w:rFonts w:ascii="黑体" w:hAnsi="黑体" w:eastAsia="黑体"/>
          <w:b/>
          <w:bCs/>
          <w:color w:val="000000" w:themeColor="text1"/>
          <w:sz w:val="32"/>
          <w:szCs w:val="32"/>
          <w14:textFill>
            <w14:solidFill>
              <w14:schemeClr w14:val="tx1"/>
            </w14:solidFill>
          </w14:textFill>
        </w:rPr>
      </w:pPr>
      <w:r>
        <w:rPr>
          <w:rFonts w:ascii="Arial" w:hAnsi="Arial"/>
          <w:b/>
          <w:bCs/>
          <w:color w:val="000000" w:themeColor="text1"/>
          <w:sz w:val="24"/>
          <w:szCs w:val="32"/>
          <w14:textFill>
            <w14:solidFill>
              <w14:schemeClr w14:val="tx1"/>
            </w14:solidFill>
          </w14:textFill>
        </w:rPr>
        <w:br w:type="page"/>
      </w:r>
      <w:bookmarkStart w:id="39" w:name="_Toc32339"/>
      <w:r>
        <w:rPr>
          <w:rFonts w:hint="eastAsia" w:ascii="黑体" w:hAnsi="黑体" w:eastAsia="黑体"/>
          <w:b/>
          <w:bCs/>
          <w:color w:val="000000" w:themeColor="text1"/>
          <w:sz w:val="32"/>
          <w:szCs w:val="32"/>
          <w14:textFill>
            <w14:solidFill>
              <w14:schemeClr w14:val="tx1"/>
            </w14:solidFill>
          </w14:textFill>
        </w:rPr>
        <w:t>第二节 谈判须知正文</w:t>
      </w:r>
      <w:bookmarkEnd w:id="39"/>
    </w:p>
    <w:p w14:paraId="54555840">
      <w:pPr>
        <w:adjustRightInd w:val="0"/>
        <w:snapToGrid w:val="0"/>
        <w:spacing w:before="156" w:beforeLines="50" w:line="360" w:lineRule="auto"/>
        <w:jc w:val="center"/>
        <w:outlineLvl w:val="2"/>
        <w:rPr>
          <w:rFonts w:ascii="黑体" w:hAnsi="黑体" w:eastAsia="黑体"/>
          <w:b/>
          <w:bCs/>
          <w:color w:val="000000" w:themeColor="text1"/>
          <w:sz w:val="28"/>
          <w:szCs w:val="28"/>
          <w14:textFill>
            <w14:solidFill>
              <w14:schemeClr w14:val="tx1"/>
            </w14:solidFill>
          </w14:textFill>
        </w:rPr>
      </w:pPr>
      <w:bookmarkStart w:id="40" w:name="_Toc2065"/>
      <w:r>
        <w:rPr>
          <w:rFonts w:hint="eastAsia" w:ascii="黑体" w:hAnsi="黑体" w:eastAsia="黑体"/>
          <w:b/>
          <w:bCs/>
          <w:color w:val="000000" w:themeColor="text1"/>
          <w:sz w:val="28"/>
          <w:szCs w:val="28"/>
          <w14:textFill>
            <w14:solidFill>
              <w14:schemeClr w14:val="tx1"/>
            </w14:solidFill>
          </w14:textFill>
        </w:rPr>
        <w:t>一、说明</w:t>
      </w:r>
      <w:bookmarkEnd w:id="40"/>
    </w:p>
    <w:p w14:paraId="1CCEB751">
      <w:pPr>
        <w:spacing w:line="360" w:lineRule="auto"/>
        <w:outlineLvl w:val="3"/>
        <w:rPr>
          <w:rFonts w:ascii="黑体" w:hAnsi="黑体" w:eastAsia="黑体"/>
          <w:b/>
          <w:bCs/>
          <w:color w:val="000000" w:themeColor="text1"/>
          <w:sz w:val="24"/>
          <w14:textFill>
            <w14:solidFill>
              <w14:schemeClr w14:val="tx1"/>
            </w14:solidFill>
          </w14:textFill>
        </w:rPr>
      </w:pPr>
      <w:bookmarkStart w:id="41" w:name="_Toc107997962"/>
      <w:bookmarkStart w:id="42" w:name="_Toc107997835"/>
      <w:r>
        <w:rPr>
          <w:rFonts w:hint="eastAsia" w:ascii="黑体" w:hAnsi="黑体" w:eastAsia="黑体"/>
          <w:b/>
          <w:bCs/>
          <w:color w:val="000000" w:themeColor="text1"/>
          <w:sz w:val="24"/>
          <w14:textFill>
            <w14:solidFill>
              <w14:schemeClr w14:val="tx1"/>
            </w14:solidFill>
          </w14:textFill>
        </w:rPr>
        <w:t>1.适用范围</w:t>
      </w:r>
      <w:bookmarkEnd w:id="41"/>
      <w:bookmarkEnd w:id="42"/>
    </w:p>
    <w:p w14:paraId="1EAFE66F">
      <w:pPr>
        <w:adjustRightInd w:val="0"/>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1.1本竞争性谈判文件仅适用于本章第一节“谈判须知前附表”（以下简称</w:t>
      </w:r>
      <w:r>
        <w:rPr>
          <w:rFonts w:hint="eastAsia" w:ascii="宋体" w:hAnsi="宋体"/>
          <w:b/>
          <w:color w:val="000000" w:themeColor="text1"/>
          <w:szCs w:val="21"/>
          <w14:textFill>
            <w14:solidFill>
              <w14:schemeClr w14:val="tx1"/>
            </w14:solidFill>
          </w14:textFill>
        </w:rPr>
        <w:t>【谈判须知前附表】</w:t>
      </w:r>
      <w:r>
        <w:rPr>
          <w:rFonts w:hint="eastAsia" w:ascii="宋体" w:hAnsi="宋体"/>
          <w:color w:val="000000" w:themeColor="text1"/>
          <w:szCs w:val="21"/>
          <w14:textFill>
            <w14:solidFill>
              <w14:schemeClr w14:val="tx1"/>
            </w14:solidFill>
          </w14:textFill>
        </w:rPr>
        <w:t>）中所叙述的采购项目。</w:t>
      </w:r>
    </w:p>
    <w:p w14:paraId="0D199E1F">
      <w:pPr>
        <w:adjustRightInd w:val="0"/>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w:t>
      </w:r>
      <w:r>
        <w:rPr>
          <w:rFonts w:hint="eastAsia" w:ascii="宋体" w:hAnsi="宋体"/>
          <w:b/>
          <w:color w:val="000000" w:themeColor="text1"/>
          <w:szCs w:val="21"/>
          <w14:textFill>
            <w14:solidFill>
              <w14:schemeClr w14:val="tx1"/>
            </w14:solidFill>
          </w14:textFill>
        </w:rPr>
        <w:t>【谈判须知前附表】</w:t>
      </w:r>
      <w:r>
        <w:rPr>
          <w:rFonts w:hint="eastAsia" w:ascii="宋体" w:hAnsi="宋体"/>
          <w:color w:val="000000" w:themeColor="text1"/>
          <w:szCs w:val="21"/>
          <w14:textFill>
            <w14:solidFill>
              <w14:schemeClr w14:val="tx1"/>
            </w14:solidFill>
          </w14:textFill>
        </w:rPr>
        <w:t>规定采购项目或者采购包属于“预留采购份额”的，供应商应当符合本章第3</w:t>
      </w:r>
      <w:r>
        <w:rPr>
          <w:rFonts w:ascii="宋体" w:hAnsi="宋体"/>
          <w:color w:val="000000" w:themeColor="text1"/>
          <w:szCs w:val="21"/>
          <w14:textFill>
            <w14:solidFill>
              <w14:schemeClr w14:val="tx1"/>
            </w14:solidFill>
          </w14:textFill>
        </w:rPr>
        <w:t>8</w:t>
      </w:r>
      <w:r>
        <w:rPr>
          <w:rFonts w:hint="eastAsia" w:ascii="宋体" w:hAnsi="宋体"/>
          <w:color w:val="000000" w:themeColor="text1"/>
          <w:szCs w:val="21"/>
          <w14:textFill>
            <w14:solidFill>
              <w14:schemeClr w14:val="tx1"/>
            </w14:solidFill>
          </w14:textFill>
        </w:rPr>
        <w:t>.1款规定，否则</w:t>
      </w:r>
      <w:r>
        <w:rPr>
          <w:rFonts w:hint="eastAsia" w:ascii="宋体" w:hAnsi="宋体"/>
          <w:color w:val="000000" w:themeColor="text1"/>
          <w:szCs w:val="21"/>
          <w:lang w:eastAsia="zh-CN"/>
          <w14:textFill>
            <w14:solidFill>
              <w14:schemeClr w14:val="tx1"/>
            </w14:solidFill>
          </w14:textFill>
        </w:rPr>
        <w:t>，</w:t>
      </w:r>
      <w:r>
        <w:rPr>
          <w:rFonts w:hint="eastAsia" w:ascii="宋体" w:hAnsi="宋体"/>
          <w:b/>
          <w:bCs/>
          <w:color w:val="000000" w:themeColor="text1"/>
          <w:kern w:val="0"/>
          <w:szCs w:val="21"/>
          <w14:textFill>
            <w14:solidFill>
              <w14:schemeClr w14:val="tx1"/>
            </w14:solidFill>
          </w14:textFill>
        </w:rPr>
        <w:t>其响应无效</w:t>
      </w:r>
      <w:r>
        <w:rPr>
          <w:rFonts w:hint="eastAsia" w:ascii="宋体" w:hAnsi="宋体"/>
          <w:color w:val="000000" w:themeColor="text1"/>
          <w:szCs w:val="21"/>
          <w14:textFill>
            <w14:solidFill>
              <w14:schemeClr w14:val="tx1"/>
            </w14:solidFill>
          </w14:textFill>
        </w:rPr>
        <w:t>。</w:t>
      </w:r>
    </w:p>
    <w:p w14:paraId="0DCF117F">
      <w:pPr>
        <w:spacing w:line="360" w:lineRule="auto"/>
        <w:outlineLvl w:val="3"/>
        <w:rPr>
          <w:rFonts w:ascii="黑体" w:hAnsi="黑体" w:eastAsia="黑体"/>
          <w:b/>
          <w:bCs/>
          <w:color w:val="000000" w:themeColor="text1"/>
          <w:sz w:val="24"/>
          <w14:textFill>
            <w14:solidFill>
              <w14:schemeClr w14:val="tx1"/>
            </w14:solidFill>
          </w14:textFill>
        </w:rPr>
      </w:pPr>
      <w:bookmarkStart w:id="43" w:name="_Toc107997963"/>
      <w:bookmarkStart w:id="44" w:name="_Toc107997836"/>
      <w:r>
        <w:rPr>
          <w:rFonts w:hint="eastAsia" w:ascii="黑体" w:hAnsi="黑体" w:eastAsia="黑体"/>
          <w:b/>
          <w:bCs/>
          <w:color w:val="000000" w:themeColor="text1"/>
          <w:sz w:val="24"/>
          <w14:textFill>
            <w14:solidFill>
              <w14:schemeClr w14:val="tx1"/>
            </w14:solidFill>
          </w14:textFill>
        </w:rPr>
        <w:t>2.定义</w:t>
      </w:r>
      <w:bookmarkEnd w:id="43"/>
      <w:bookmarkEnd w:id="44"/>
    </w:p>
    <w:p w14:paraId="66E2D8F2">
      <w:pPr>
        <w:adjustRightInd w:val="0"/>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2.1采购项目联系人姓名和电话见</w:t>
      </w:r>
      <w:r>
        <w:rPr>
          <w:rFonts w:hint="eastAsia" w:ascii="宋体" w:hAnsi="宋体"/>
          <w:b/>
          <w:color w:val="000000" w:themeColor="text1"/>
          <w:szCs w:val="21"/>
          <w14:textFill>
            <w14:solidFill>
              <w14:schemeClr w14:val="tx1"/>
            </w14:solidFill>
          </w14:textFill>
        </w:rPr>
        <w:t>【谈判须知前附表】</w:t>
      </w:r>
      <w:r>
        <w:rPr>
          <w:rFonts w:hint="eastAsia" w:ascii="宋体" w:hAnsi="宋体"/>
          <w:color w:val="000000" w:themeColor="text1"/>
          <w:szCs w:val="21"/>
          <w14:textFill>
            <w14:solidFill>
              <w14:schemeClr w14:val="tx1"/>
            </w14:solidFill>
          </w14:textFill>
        </w:rPr>
        <w:t>。</w:t>
      </w:r>
    </w:p>
    <w:p w14:paraId="74C1F722">
      <w:pPr>
        <w:adjustRightInd w:val="0"/>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2.2采购人名称、地址、电话、联系人见</w:t>
      </w:r>
      <w:r>
        <w:rPr>
          <w:rFonts w:hint="eastAsia" w:ascii="宋体" w:hAnsi="宋体"/>
          <w:b/>
          <w:color w:val="000000" w:themeColor="text1"/>
          <w:szCs w:val="21"/>
          <w14:textFill>
            <w14:solidFill>
              <w14:schemeClr w14:val="tx1"/>
            </w14:solidFill>
          </w14:textFill>
        </w:rPr>
        <w:t>【谈判须知前附表】</w:t>
      </w:r>
      <w:r>
        <w:rPr>
          <w:rFonts w:hint="eastAsia" w:ascii="宋体" w:hAnsi="宋体"/>
          <w:color w:val="000000" w:themeColor="text1"/>
          <w:szCs w:val="21"/>
          <w14:textFill>
            <w14:solidFill>
              <w14:schemeClr w14:val="tx1"/>
            </w14:solidFill>
          </w14:textFill>
        </w:rPr>
        <w:t>。</w:t>
      </w:r>
    </w:p>
    <w:p w14:paraId="05F9F357">
      <w:pPr>
        <w:adjustRightInd w:val="0"/>
        <w:snapToGrid w:val="0"/>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2.3采购代理机构名称、地址、电话、联系人见【谈判须知前附表】。</w:t>
      </w:r>
    </w:p>
    <w:p w14:paraId="761F52CD">
      <w:pPr>
        <w:adjustRightInd w:val="0"/>
        <w:snapToGrid w:val="0"/>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2.4供应商是指响应谈判文件要求、参加竞争性谈判采购的法人、其他组织或者自然人。</w:t>
      </w:r>
      <w:bookmarkStart w:id="45" w:name="_Toc107997964"/>
      <w:bookmarkStart w:id="46" w:name="_Toc107997837"/>
    </w:p>
    <w:p w14:paraId="1491E8EA">
      <w:pPr>
        <w:spacing w:line="360" w:lineRule="auto"/>
        <w:outlineLvl w:val="3"/>
        <w:rPr>
          <w:rFonts w:hint="eastAsia" w:ascii="黑体" w:hAnsi="黑体" w:eastAsia="黑体"/>
          <w:b/>
          <w:bCs/>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3.供应商的资格要求</w:t>
      </w:r>
      <w:bookmarkEnd w:id="45"/>
      <w:bookmarkEnd w:id="46"/>
    </w:p>
    <w:p w14:paraId="16542636">
      <w:pPr>
        <w:adjustRightInd w:val="0"/>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3.1供应商应当符合</w:t>
      </w:r>
      <w:r>
        <w:rPr>
          <w:rFonts w:hint="eastAsia" w:ascii="宋体" w:hAnsi="宋体"/>
          <w:b/>
          <w:color w:val="000000" w:themeColor="text1"/>
          <w:szCs w:val="21"/>
          <w14:textFill>
            <w14:solidFill>
              <w14:schemeClr w14:val="tx1"/>
            </w14:solidFill>
          </w14:textFill>
        </w:rPr>
        <w:t>【谈判须知前附表】</w:t>
      </w:r>
      <w:r>
        <w:rPr>
          <w:rFonts w:hint="eastAsia" w:ascii="宋体" w:hAnsi="宋体"/>
          <w:color w:val="000000" w:themeColor="text1"/>
          <w:szCs w:val="21"/>
          <w14:textFill>
            <w14:solidFill>
              <w14:schemeClr w14:val="tx1"/>
            </w14:solidFill>
          </w14:textFill>
        </w:rPr>
        <w:t>规定的供应商资格条件。</w:t>
      </w:r>
    </w:p>
    <w:p w14:paraId="21544683">
      <w:pPr>
        <w:adjustRightInd w:val="0"/>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3.2</w:t>
      </w:r>
      <w:r>
        <w:rPr>
          <w:rFonts w:hint="eastAsia" w:ascii="宋体" w:hAnsi="宋体"/>
          <w:b/>
          <w:color w:val="000000" w:themeColor="text1"/>
          <w:szCs w:val="21"/>
          <w14:textFill>
            <w14:solidFill>
              <w14:schemeClr w14:val="tx1"/>
            </w14:solidFill>
          </w14:textFill>
        </w:rPr>
        <w:t>【谈判须知前附表】</w:t>
      </w:r>
      <w:r>
        <w:rPr>
          <w:rFonts w:hint="eastAsia" w:ascii="宋体" w:hAnsi="宋体"/>
          <w:color w:val="000000" w:themeColor="text1"/>
          <w:szCs w:val="21"/>
          <w14:textFill>
            <w14:solidFill>
              <w14:schemeClr w14:val="tx1"/>
            </w14:solidFill>
          </w14:textFill>
        </w:rPr>
        <w:t>规定接受联合体形式的，供应商除应符合本章第3.1</w:t>
      </w:r>
      <w:r>
        <w:rPr>
          <w:rFonts w:hint="eastAsia" w:ascii="宋体" w:hAnsi="宋体" w:cs="宋体"/>
          <w:color w:val="000000" w:themeColor="text1"/>
          <w:kern w:val="0"/>
          <w:szCs w:val="21"/>
          <w:lang w:val="zh-CN"/>
          <w14:textFill>
            <w14:solidFill>
              <w14:schemeClr w14:val="tx1"/>
            </w14:solidFill>
          </w14:textFill>
        </w:rPr>
        <w:t>款</w:t>
      </w:r>
      <w:r>
        <w:rPr>
          <w:rFonts w:hint="eastAsia" w:ascii="宋体" w:hAnsi="宋体"/>
          <w:color w:val="000000" w:themeColor="text1"/>
          <w:szCs w:val="21"/>
          <w14:textFill>
            <w14:solidFill>
              <w14:schemeClr w14:val="tx1"/>
            </w14:solidFill>
          </w14:textFill>
        </w:rPr>
        <w:t xml:space="preserve">规定外，还应遵守以下规定： </w:t>
      </w:r>
    </w:p>
    <w:p w14:paraId="1C9EA8DE">
      <w:pPr>
        <w:adjustRightInd w:val="0"/>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（l）联合体中有同类资质的供应商按照联合体分工承担相同工作的，应当按照资质等级较低的供应商确定资质等级。</w:t>
      </w:r>
    </w:p>
    <w:p w14:paraId="6EDC101B">
      <w:pPr>
        <w:adjustRightInd w:val="0"/>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（2）联合体各方应按谈判文件提供的格式签订联合体协议书，明确联合体牵头人和各方的权利义务、合同工作量比例；</w:t>
      </w:r>
    </w:p>
    <w:p w14:paraId="3A376444">
      <w:pPr>
        <w:adjustRightInd w:val="0"/>
        <w:snapToGrid w:val="0"/>
        <w:spacing w:line="360" w:lineRule="auto"/>
        <w:ind w:firstLine="420" w:firstLineChars="200"/>
        <w:jc w:val="left"/>
        <w:rPr>
          <w:rFonts w:ascii="宋体" w:hAnsi="宋体" w:cs="宋体"/>
          <w:color w:val="000000" w:themeColor="text1"/>
          <w:kern w:val="0"/>
          <w:szCs w:val="21"/>
          <w:lang w:val="zh-CN"/>
          <w14:textFill>
            <w14:solidFill>
              <w14:schemeClr w14:val="tx1"/>
            </w14:solidFill>
          </w14:textFill>
        </w:rPr>
      </w:pPr>
      <w:r>
        <w:rPr>
          <w:rFonts w:hint="eastAsia" w:ascii="宋体" w:hAnsi="宋体"/>
          <w:color w:val="000000" w:themeColor="text1"/>
          <w:szCs w:val="21"/>
          <w14:textFill>
            <w14:solidFill>
              <w14:schemeClr w14:val="tx1"/>
            </w14:solidFill>
          </w14:textFill>
        </w:rPr>
        <w:t>（3）联合体各方签订联合体协议书后，</w:t>
      </w:r>
      <w:r>
        <w:rPr>
          <w:rFonts w:hint="eastAsia" w:ascii="宋体" w:hAnsi="宋体" w:cs="宋体"/>
          <w:color w:val="000000" w:themeColor="text1"/>
          <w:kern w:val="0"/>
          <w:szCs w:val="21"/>
          <w:lang w:val="zh-CN"/>
          <w14:textFill>
            <w14:solidFill>
              <w14:schemeClr w14:val="tx1"/>
            </w14:solidFill>
          </w14:textFill>
        </w:rPr>
        <w:t>不得再单独参加或者与其他供应商组成新的联合体参加同一合同项下的采购活动。</w:t>
      </w:r>
    </w:p>
    <w:p w14:paraId="508F1DBF">
      <w:pPr>
        <w:spacing w:line="360" w:lineRule="auto"/>
        <w:outlineLvl w:val="3"/>
        <w:rPr>
          <w:rFonts w:ascii="黑体" w:hAnsi="黑体" w:eastAsia="黑体"/>
          <w:b/>
          <w:bCs/>
          <w:color w:val="000000" w:themeColor="text1"/>
          <w:sz w:val="24"/>
          <w14:textFill>
            <w14:solidFill>
              <w14:schemeClr w14:val="tx1"/>
            </w14:solidFill>
          </w14:textFill>
        </w:rPr>
      </w:pPr>
      <w:bookmarkStart w:id="47" w:name="_Toc107997838"/>
      <w:bookmarkStart w:id="48" w:name="_Toc107997965"/>
      <w:r>
        <w:rPr>
          <w:rFonts w:hint="eastAsia" w:ascii="黑体" w:hAnsi="黑体" w:eastAsia="黑体"/>
          <w:b/>
          <w:bCs/>
          <w:color w:val="000000" w:themeColor="text1"/>
          <w:sz w:val="24"/>
          <w14:textFill>
            <w14:solidFill>
              <w14:schemeClr w14:val="tx1"/>
            </w14:solidFill>
          </w14:textFill>
        </w:rPr>
        <w:t>4.参与谈判的费用</w:t>
      </w:r>
      <w:bookmarkEnd w:id="47"/>
      <w:bookmarkEnd w:id="48"/>
    </w:p>
    <w:p w14:paraId="6F177FF6">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4.1无论谈判的结果如何，供应商应自行承担所有与竞争性谈判采购活动有关的全部费用。</w:t>
      </w:r>
    </w:p>
    <w:p w14:paraId="7092D173">
      <w:pPr>
        <w:spacing w:line="360" w:lineRule="auto"/>
        <w:outlineLvl w:val="3"/>
        <w:rPr>
          <w:rFonts w:ascii="黑体" w:hAnsi="黑体" w:eastAsia="黑体"/>
          <w:b/>
          <w:bCs/>
          <w:color w:val="000000" w:themeColor="text1"/>
          <w:sz w:val="24"/>
          <w14:textFill>
            <w14:solidFill>
              <w14:schemeClr w14:val="tx1"/>
            </w14:solidFill>
          </w14:textFill>
        </w:rPr>
      </w:pPr>
      <w:bookmarkStart w:id="49" w:name="_Toc107997839"/>
      <w:bookmarkStart w:id="50" w:name="_Toc107997966"/>
      <w:r>
        <w:rPr>
          <w:rFonts w:hint="eastAsia" w:ascii="黑体" w:hAnsi="黑体" w:eastAsia="黑体"/>
          <w:b/>
          <w:bCs/>
          <w:color w:val="000000" w:themeColor="text1"/>
          <w:sz w:val="24"/>
          <w14:textFill>
            <w14:solidFill>
              <w14:schemeClr w14:val="tx1"/>
            </w14:solidFill>
          </w14:textFill>
        </w:rPr>
        <w:t>5.现场勘察</w:t>
      </w:r>
      <w:bookmarkEnd w:id="49"/>
      <w:bookmarkEnd w:id="50"/>
    </w:p>
    <w:p w14:paraId="47D8BA89">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5.1供应商应按</w:t>
      </w:r>
      <w:r>
        <w:rPr>
          <w:rFonts w:hint="eastAsia" w:ascii="宋体" w:hAnsi="宋体"/>
          <w:b/>
          <w:color w:val="000000" w:themeColor="text1"/>
          <w:szCs w:val="21"/>
          <w14:textFill>
            <w14:solidFill>
              <w14:schemeClr w14:val="tx1"/>
            </w14:solidFill>
          </w14:textFill>
        </w:rPr>
        <w:t>【谈判须知前附表】</w:t>
      </w:r>
      <w:r>
        <w:rPr>
          <w:rFonts w:hint="eastAsia" w:hAnsi="宋体"/>
          <w:color w:val="000000" w:themeColor="text1"/>
          <w14:textFill>
            <w14:solidFill>
              <w14:schemeClr w14:val="tx1"/>
            </w14:solidFill>
          </w14:textFill>
        </w:rPr>
        <w:t>中规定</w:t>
      </w:r>
      <w:r>
        <w:rPr>
          <w:rFonts w:hint="eastAsia" w:ascii="宋体" w:hAnsi="宋体"/>
          <w:color w:val="000000" w:themeColor="text1"/>
          <w:szCs w:val="21"/>
          <w14:textFill>
            <w14:solidFill>
              <w14:schemeClr w14:val="tx1"/>
            </w14:solidFill>
          </w14:textFill>
        </w:rPr>
        <w:t>对采购项目现场和周围环境的现场考察。</w:t>
      </w:r>
    </w:p>
    <w:p w14:paraId="0EE1AF39">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5.2勘察现场的费用由供应商自己承担，勘察期间所发生的人身伤害及财产损失由供应商自己负责。</w:t>
      </w:r>
    </w:p>
    <w:p w14:paraId="232A3FDF">
      <w:pPr>
        <w:adjustRightInd w:val="0"/>
        <w:snapToGrid w:val="0"/>
        <w:spacing w:line="360" w:lineRule="auto"/>
        <w:ind w:firstLine="420" w:firstLineChars="200"/>
        <w:jc w:val="left"/>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5.3采购人不对供应商据此而做出的推论、理解和结论负责。一旦成交，供应商不得以任何借口，而提出额外补偿，或延长合同期限的要求。</w:t>
      </w:r>
    </w:p>
    <w:p w14:paraId="1426E1C6">
      <w:pPr>
        <w:adjustRightInd w:val="0"/>
        <w:snapToGrid w:val="0"/>
        <w:spacing w:line="360" w:lineRule="auto"/>
        <w:jc w:val="center"/>
        <w:outlineLvl w:val="2"/>
        <w:rPr>
          <w:rFonts w:hint="eastAsia" w:ascii="黑体" w:hAnsi="黑体" w:eastAsia="黑体"/>
          <w:b/>
          <w:bCs/>
          <w:color w:val="000000" w:themeColor="text1"/>
          <w:sz w:val="28"/>
          <w:szCs w:val="28"/>
          <w14:textFill>
            <w14:solidFill>
              <w14:schemeClr w14:val="tx1"/>
            </w14:solidFill>
          </w14:textFill>
        </w:rPr>
      </w:pPr>
      <w:bookmarkStart w:id="51" w:name="_Toc107997967"/>
      <w:bookmarkStart w:id="52" w:name="_Toc19589"/>
    </w:p>
    <w:p w14:paraId="527F3D0E">
      <w:pPr>
        <w:adjustRightInd w:val="0"/>
        <w:snapToGrid w:val="0"/>
        <w:spacing w:line="360" w:lineRule="auto"/>
        <w:jc w:val="center"/>
        <w:outlineLvl w:val="2"/>
        <w:rPr>
          <w:rFonts w:ascii="黑体" w:hAnsi="黑体" w:eastAsia="黑体"/>
          <w:b/>
          <w:bCs/>
          <w:color w:val="000000" w:themeColor="text1"/>
          <w:sz w:val="28"/>
          <w:szCs w:val="28"/>
          <w14:textFill>
            <w14:solidFill>
              <w14:schemeClr w14:val="tx1"/>
            </w14:solidFill>
          </w14:textFill>
        </w:rPr>
      </w:pPr>
      <w:r>
        <w:rPr>
          <w:rFonts w:hint="eastAsia" w:ascii="黑体" w:hAnsi="黑体" w:eastAsia="黑体"/>
          <w:b/>
          <w:bCs/>
          <w:color w:val="000000" w:themeColor="text1"/>
          <w:sz w:val="28"/>
          <w:szCs w:val="28"/>
          <w14:textFill>
            <w14:solidFill>
              <w14:schemeClr w14:val="tx1"/>
            </w14:solidFill>
          </w14:textFill>
        </w:rPr>
        <w:t>二、谈判文件</w:t>
      </w:r>
      <w:bookmarkEnd w:id="51"/>
      <w:bookmarkEnd w:id="52"/>
    </w:p>
    <w:p w14:paraId="565B8A77">
      <w:pPr>
        <w:spacing w:line="360" w:lineRule="auto"/>
        <w:outlineLvl w:val="3"/>
        <w:rPr>
          <w:rFonts w:ascii="黑体" w:hAnsi="黑体" w:eastAsia="黑体"/>
          <w:b/>
          <w:bCs/>
          <w:color w:val="000000" w:themeColor="text1"/>
          <w:sz w:val="24"/>
          <w14:textFill>
            <w14:solidFill>
              <w14:schemeClr w14:val="tx1"/>
            </w14:solidFill>
          </w14:textFill>
        </w:rPr>
      </w:pPr>
      <w:bookmarkStart w:id="53" w:name="_Toc107997841"/>
      <w:bookmarkStart w:id="54" w:name="_Toc107997968"/>
      <w:r>
        <w:rPr>
          <w:rFonts w:hint="eastAsia" w:ascii="黑体" w:hAnsi="黑体" w:eastAsia="黑体"/>
          <w:b/>
          <w:bCs/>
          <w:color w:val="000000" w:themeColor="text1"/>
          <w:sz w:val="24"/>
          <w14:textFill>
            <w14:solidFill>
              <w14:schemeClr w14:val="tx1"/>
            </w14:solidFill>
          </w14:textFill>
        </w:rPr>
        <w:t>6.谈判文件的组成</w:t>
      </w:r>
      <w:bookmarkEnd w:id="53"/>
      <w:bookmarkEnd w:id="54"/>
    </w:p>
    <w:p w14:paraId="26F0078B">
      <w:pPr>
        <w:adjustRightInd w:val="0"/>
        <w:snapToGrid w:val="0"/>
        <w:spacing w:line="360" w:lineRule="auto"/>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6.1谈判文件由下列文件组成：</w:t>
      </w:r>
    </w:p>
    <w:p w14:paraId="799DF1FA">
      <w:pPr>
        <w:adjustRightInd w:val="0"/>
        <w:snapToGrid w:val="0"/>
        <w:spacing w:line="360" w:lineRule="auto"/>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第一章 采购邀请</w:t>
      </w:r>
    </w:p>
    <w:p w14:paraId="5F1A29A8">
      <w:pPr>
        <w:adjustRightInd w:val="0"/>
        <w:snapToGrid w:val="0"/>
        <w:spacing w:line="360" w:lineRule="auto"/>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第二章 谈判须知</w:t>
      </w:r>
    </w:p>
    <w:p w14:paraId="57AFA679">
      <w:pPr>
        <w:adjustRightInd w:val="0"/>
        <w:snapToGrid w:val="0"/>
        <w:spacing w:line="360" w:lineRule="auto"/>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第三章 合同草案条款</w:t>
      </w:r>
    </w:p>
    <w:p w14:paraId="719231ED">
      <w:pPr>
        <w:adjustRightInd w:val="0"/>
        <w:snapToGrid w:val="0"/>
        <w:spacing w:line="360" w:lineRule="auto"/>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第四章 采购需求</w:t>
      </w:r>
    </w:p>
    <w:p w14:paraId="2879593D">
      <w:pPr>
        <w:adjustRightInd w:val="0"/>
        <w:snapToGrid w:val="0"/>
        <w:spacing w:line="360" w:lineRule="auto"/>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第五章 响应文件组成</w:t>
      </w:r>
    </w:p>
    <w:p w14:paraId="5F702D32">
      <w:pPr>
        <w:adjustRightInd w:val="0"/>
        <w:snapToGrid w:val="0"/>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Courier New" w:cs="Courier New"/>
          <w:color w:val="000000" w:themeColor="text1"/>
          <w:szCs w:val="21"/>
          <w14:textFill>
            <w14:solidFill>
              <w14:schemeClr w14:val="tx1"/>
            </w14:solidFill>
          </w14:textFill>
        </w:rPr>
        <w:t>6.2</w:t>
      </w:r>
      <w:r>
        <w:rPr>
          <w:rFonts w:hint="eastAsia" w:ascii="宋体" w:hAnsi="宋体" w:cs="宋体"/>
          <w:color w:val="000000" w:themeColor="text1"/>
          <w:kern w:val="0"/>
          <w:szCs w:val="21"/>
          <w14:textFill>
            <w14:solidFill>
              <w14:schemeClr w14:val="tx1"/>
            </w14:solidFill>
          </w14:textFill>
        </w:rPr>
        <w:t>采购人、采购代理机构或者谈判小组在提交首次响应文件截止之日前对已发出的谈判文件进行的澄清或者修改，构成谈判文件的组成部分。</w:t>
      </w:r>
    </w:p>
    <w:p w14:paraId="2EB8EDEF">
      <w:pPr>
        <w:adjustRightInd w:val="0"/>
        <w:snapToGrid w:val="0"/>
        <w:spacing w:line="360" w:lineRule="auto"/>
        <w:ind w:firstLine="420" w:firstLineChars="200"/>
        <w:rPr>
          <w:rFonts w:ascii="宋体" w:hAnsi="Courier New" w:cs="Courier New"/>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6.3谈判文件中，谈判小组根据与供应商谈判情况可能实质性变动的内容见</w:t>
      </w:r>
      <w:r>
        <w:rPr>
          <w:rFonts w:hint="eastAsia" w:ascii="宋体" w:hAnsi="宋体" w:cs="Courier New"/>
          <w:b/>
          <w:color w:val="000000" w:themeColor="text1"/>
          <w:szCs w:val="21"/>
          <w14:textFill>
            <w14:solidFill>
              <w14:schemeClr w14:val="tx1"/>
            </w14:solidFill>
          </w14:textFill>
        </w:rPr>
        <w:t>【谈判须知前附表】</w:t>
      </w:r>
      <w:r>
        <w:rPr>
          <w:rFonts w:hint="eastAsia" w:ascii="宋体" w:hAnsi="宋体" w:cs="宋体"/>
          <w:color w:val="000000" w:themeColor="text1"/>
          <w:kern w:val="0"/>
          <w:szCs w:val="21"/>
          <w14:textFill>
            <w14:solidFill>
              <w14:schemeClr w14:val="tx1"/>
            </w14:solidFill>
          </w14:textFill>
        </w:rPr>
        <w:t>。对谈判文件作出的实质性变动是谈判文件的有效组成部分。</w:t>
      </w:r>
    </w:p>
    <w:p w14:paraId="6900649A">
      <w:pPr>
        <w:adjustRightInd w:val="0"/>
        <w:snapToGrid w:val="0"/>
        <w:spacing w:line="360" w:lineRule="auto"/>
        <w:ind w:firstLine="420" w:firstLineChars="200"/>
        <w:rPr>
          <w:rFonts w:ascii="宋体" w:hAnsi="宋体" w:cs="Courier New"/>
          <w:color w:val="000000" w:themeColor="text1"/>
          <w:szCs w:val="21"/>
          <w14:textFill>
            <w14:solidFill>
              <w14:schemeClr w14:val="tx1"/>
            </w14:solidFill>
          </w14:textFill>
        </w:rPr>
      </w:pPr>
      <w:r>
        <w:rPr>
          <w:rFonts w:hint="eastAsia" w:ascii="宋体" w:hAnsi="Courier New" w:cs="Courier New"/>
          <w:color w:val="000000" w:themeColor="text1"/>
          <w:szCs w:val="21"/>
          <w14:textFill>
            <w14:solidFill>
              <w14:schemeClr w14:val="tx1"/>
            </w14:solidFill>
          </w14:textFill>
        </w:rPr>
        <w:t>6.4</w:t>
      </w:r>
      <w:r>
        <w:rPr>
          <w:rFonts w:hint="eastAsia" w:ascii="宋体" w:hAnsi="宋体" w:cs="Courier New"/>
          <w:color w:val="000000" w:themeColor="text1"/>
          <w:szCs w:val="21"/>
          <w14:textFill>
            <w14:solidFill>
              <w14:schemeClr w14:val="tx1"/>
            </w14:solidFill>
          </w14:textFill>
        </w:rPr>
        <w:t>供应商应仔细阅读</w:t>
      </w:r>
      <w:r>
        <w:rPr>
          <w:rFonts w:hint="eastAsia" w:ascii="宋体" w:hAnsi="宋体" w:cs="Courier New"/>
          <w:bCs/>
          <w:color w:val="000000" w:themeColor="text1"/>
          <w:szCs w:val="21"/>
          <w14:textFill>
            <w14:solidFill>
              <w14:schemeClr w14:val="tx1"/>
            </w14:solidFill>
          </w14:textFill>
        </w:rPr>
        <w:t>谈判</w:t>
      </w:r>
      <w:r>
        <w:rPr>
          <w:rFonts w:hint="eastAsia" w:ascii="宋体" w:hAnsi="宋体" w:cs="Courier New"/>
          <w:color w:val="000000" w:themeColor="text1"/>
          <w:szCs w:val="21"/>
          <w14:textFill>
            <w14:solidFill>
              <w14:schemeClr w14:val="tx1"/>
            </w14:solidFill>
          </w14:textFill>
        </w:rPr>
        <w:t>文件的全部内容，按照</w:t>
      </w:r>
      <w:r>
        <w:rPr>
          <w:rFonts w:hint="eastAsia" w:ascii="宋体" w:hAnsi="宋体" w:cs="Courier New"/>
          <w:bCs/>
          <w:color w:val="000000" w:themeColor="text1"/>
          <w:szCs w:val="21"/>
          <w14:textFill>
            <w14:solidFill>
              <w14:schemeClr w14:val="tx1"/>
            </w14:solidFill>
          </w14:textFill>
        </w:rPr>
        <w:t>谈判</w:t>
      </w:r>
      <w:r>
        <w:rPr>
          <w:rFonts w:hint="eastAsia" w:ascii="宋体" w:hAnsi="宋体" w:cs="Courier New"/>
          <w:color w:val="000000" w:themeColor="text1"/>
          <w:szCs w:val="21"/>
          <w14:textFill>
            <w14:solidFill>
              <w14:schemeClr w14:val="tx1"/>
            </w14:solidFill>
          </w14:textFill>
        </w:rPr>
        <w:t>文件要求编制</w:t>
      </w:r>
      <w:r>
        <w:rPr>
          <w:rFonts w:hint="eastAsia" w:ascii="宋体" w:hAnsi="Courier New" w:cs="Courier New"/>
          <w:color w:val="000000" w:themeColor="text1"/>
          <w:szCs w:val="21"/>
          <w14:textFill>
            <w14:solidFill>
              <w14:schemeClr w14:val="tx1"/>
            </w14:solidFill>
          </w14:textFill>
        </w:rPr>
        <w:t>响应</w:t>
      </w:r>
      <w:r>
        <w:rPr>
          <w:rFonts w:hint="eastAsia" w:ascii="宋体" w:hAnsi="宋体" w:cs="Courier New"/>
          <w:color w:val="000000" w:themeColor="text1"/>
          <w:szCs w:val="21"/>
          <w14:textFill>
            <w14:solidFill>
              <w14:schemeClr w14:val="tx1"/>
            </w14:solidFill>
          </w14:textFill>
        </w:rPr>
        <w:t>文件。任何对</w:t>
      </w:r>
      <w:r>
        <w:rPr>
          <w:rFonts w:hint="eastAsia" w:ascii="宋体" w:hAnsi="宋体" w:cs="Courier New"/>
          <w:bCs/>
          <w:color w:val="000000" w:themeColor="text1"/>
          <w:szCs w:val="21"/>
          <w14:textFill>
            <w14:solidFill>
              <w14:schemeClr w14:val="tx1"/>
            </w14:solidFill>
          </w14:textFill>
        </w:rPr>
        <w:t>谈判</w:t>
      </w:r>
      <w:r>
        <w:rPr>
          <w:rFonts w:hint="eastAsia" w:ascii="宋体" w:hAnsi="宋体" w:cs="Courier New"/>
          <w:color w:val="000000" w:themeColor="text1"/>
          <w:szCs w:val="21"/>
          <w14:textFill>
            <w14:solidFill>
              <w14:schemeClr w14:val="tx1"/>
            </w14:solidFill>
          </w14:textFill>
        </w:rPr>
        <w:t>文件的忽略或误解不能作为</w:t>
      </w:r>
      <w:r>
        <w:rPr>
          <w:rFonts w:hint="eastAsia" w:ascii="宋体" w:hAnsi="Courier New" w:cs="Courier New"/>
          <w:color w:val="000000" w:themeColor="text1"/>
          <w:szCs w:val="21"/>
          <w14:textFill>
            <w14:solidFill>
              <w14:schemeClr w14:val="tx1"/>
            </w14:solidFill>
          </w14:textFill>
        </w:rPr>
        <w:t>响应</w:t>
      </w:r>
      <w:r>
        <w:rPr>
          <w:rFonts w:hint="eastAsia" w:ascii="宋体" w:hAnsi="宋体" w:cs="Courier New"/>
          <w:color w:val="000000" w:themeColor="text1"/>
          <w:szCs w:val="21"/>
          <w14:textFill>
            <w14:solidFill>
              <w14:schemeClr w14:val="tx1"/>
            </w14:solidFill>
          </w14:textFill>
        </w:rPr>
        <w:t>文件存在缺陷或瑕疵的理由，其风险由供应商承担。</w:t>
      </w:r>
    </w:p>
    <w:p w14:paraId="771BC250">
      <w:pPr>
        <w:spacing w:line="360" w:lineRule="auto"/>
        <w:outlineLvl w:val="3"/>
        <w:rPr>
          <w:rFonts w:ascii="黑体" w:hAnsi="黑体" w:eastAsia="黑体"/>
          <w:b/>
          <w:bCs/>
          <w:color w:val="000000" w:themeColor="text1"/>
          <w:sz w:val="24"/>
          <w14:textFill>
            <w14:solidFill>
              <w14:schemeClr w14:val="tx1"/>
            </w14:solidFill>
          </w14:textFill>
        </w:rPr>
      </w:pPr>
      <w:bookmarkStart w:id="55" w:name="_Toc107997969"/>
      <w:bookmarkStart w:id="56" w:name="_Toc107997842"/>
      <w:r>
        <w:rPr>
          <w:rFonts w:hint="eastAsia" w:ascii="黑体" w:hAnsi="黑体" w:eastAsia="黑体"/>
          <w:b/>
          <w:bCs/>
          <w:color w:val="000000" w:themeColor="text1"/>
          <w:sz w:val="24"/>
          <w14:textFill>
            <w14:solidFill>
              <w14:schemeClr w14:val="tx1"/>
            </w14:solidFill>
          </w14:textFill>
        </w:rPr>
        <w:t>7.谈判文件的澄清</w:t>
      </w:r>
      <w:r>
        <w:rPr>
          <w:rFonts w:hint="eastAsia" w:ascii="黑体" w:hAnsi="黑体" w:eastAsia="黑体"/>
          <w:b/>
          <w:bCs/>
          <w:color w:val="000000" w:themeColor="text1"/>
          <w:kern w:val="0"/>
          <w:sz w:val="24"/>
          <w:lang w:val="zh-CN"/>
          <w14:textFill>
            <w14:solidFill>
              <w14:schemeClr w14:val="tx1"/>
            </w14:solidFill>
          </w14:textFill>
        </w:rPr>
        <w:t>或者</w:t>
      </w:r>
      <w:r>
        <w:rPr>
          <w:rFonts w:hint="eastAsia" w:ascii="黑体" w:hAnsi="黑体" w:eastAsia="黑体"/>
          <w:b/>
          <w:bCs/>
          <w:color w:val="000000" w:themeColor="text1"/>
          <w:sz w:val="24"/>
          <w14:textFill>
            <w14:solidFill>
              <w14:schemeClr w14:val="tx1"/>
            </w14:solidFill>
          </w14:textFill>
        </w:rPr>
        <w:t>修改</w:t>
      </w:r>
      <w:bookmarkEnd w:id="55"/>
      <w:bookmarkEnd w:id="56"/>
    </w:p>
    <w:p w14:paraId="5F1E9F1D">
      <w:pPr>
        <w:adjustRightInd w:val="0"/>
        <w:snapToGrid w:val="0"/>
        <w:spacing w:line="360" w:lineRule="auto"/>
        <w:ind w:right="-105" w:rightChars="-50"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7.1在</w:t>
      </w:r>
      <w:r>
        <w:rPr>
          <w:rFonts w:hint="eastAsia" w:ascii="宋体" w:hAnsi="宋体" w:cs="宋体"/>
          <w:color w:val="000000" w:themeColor="text1"/>
          <w:kern w:val="0"/>
          <w:szCs w:val="21"/>
          <w14:textFill>
            <w14:solidFill>
              <w14:schemeClr w14:val="tx1"/>
            </w14:solidFill>
          </w14:textFill>
        </w:rPr>
        <w:t>提交首次响应文件截止之日前，采购人、采购代理机构或者谈判小组可以对已发出的谈判文件进行必要的澄清或者修改。</w:t>
      </w:r>
    </w:p>
    <w:p w14:paraId="602C5B3F">
      <w:pPr>
        <w:adjustRightInd w:val="0"/>
        <w:snapToGrid w:val="0"/>
        <w:spacing w:line="360" w:lineRule="auto"/>
        <w:ind w:right="-105" w:rightChars="-50"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7.2</w:t>
      </w:r>
      <w:r>
        <w:rPr>
          <w:rFonts w:hint="eastAsia" w:ascii="宋体" w:hAnsi="宋体" w:cs="宋体"/>
          <w:color w:val="000000" w:themeColor="text1"/>
          <w:kern w:val="0"/>
          <w:szCs w:val="21"/>
          <w14:textFill>
            <w14:solidFill>
              <w14:schemeClr w14:val="tx1"/>
            </w14:solidFill>
          </w14:textFill>
        </w:rPr>
        <w:t>澄清或者修改的内容可能影响响应文件编制的，采购人、采购代理机构或者谈判小组应当在提交首次响应文件截止之日3个工作日前，以书面形式通知所有接收谈判文件的供应商，不足3个工作日的，顺延供应商提交首次响应文件截止时间。</w:t>
      </w:r>
    </w:p>
    <w:p w14:paraId="69368C56">
      <w:pPr>
        <w:adjustRightInd w:val="0"/>
        <w:snapToGrid w:val="0"/>
        <w:spacing w:line="360" w:lineRule="auto"/>
        <w:jc w:val="center"/>
        <w:outlineLvl w:val="2"/>
        <w:rPr>
          <w:rFonts w:ascii="黑体" w:hAnsi="黑体" w:eastAsia="黑体"/>
          <w:b/>
          <w:bCs/>
          <w:color w:val="000000" w:themeColor="text1"/>
          <w:sz w:val="28"/>
          <w:szCs w:val="28"/>
          <w14:textFill>
            <w14:solidFill>
              <w14:schemeClr w14:val="tx1"/>
            </w14:solidFill>
          </w14:textFill>
        </w:rPr>
      </w:pPr>
      <w:bookmarkStart w:id="57" w:name="_Toc18700"/>
      <w:bookmarkStart w:id="58" w:name="_Toc107997970"/>
      <w:r>
        <w:rPr>
          <w:rFonts w:hint="eastAsia" w:ascii="黑体" w:hAnsi="黑体" w:eastAsia="黑体"/>
          <w:b/>
          <w:bCs/>
          <w:color w:val="000000" w:themeColor="text1"/>
          <w:sz w:val="28"/>
          <w:szCs w:val="28"/>
          <w14:textFill>
            <w14:solidFill>
              <w14:schemeClr w14:val="tx1"/>
            </w14:solidFill>
          </w14:textFill>
        </w:rPr>
        <w:t>三、响应文件</w:t>
      </w:r>
      <w:bookmarkEnd w:id="57"/>
      <w:bookmarkEnd w:id="58"/>
    </w:p>
    <w:p w14:paraId="2B39EA9E">
      <w:pPr>
        <w:spacing w:line="360" w:lineRule="auto"/>
        <w:outlineLvl w:val="3"/>
        <w:rPr>
          <w:rFonts w:ascii="黑体" w:hAnsi="黑体" w:eastAsia="黑体"/>
          <w:b/>
          <w:bCs/>
          <w:color w:val="000000" w:themeColor="text1"/>
          <w:sz w:val="24"/>
          <w14:textFill>
            <w14:solidFill>
              <w14:schemeClr w14:val="tx1"/>
            </w14:solidFill>
          </w14:textFill>
        </w:rPr>
      </w:pPr>
      <w:bookmarkStart w:id="59" w:name="_Toc107997844"/>
      <w:bookmarkStart w:id="60" w:name="_Toc107997971"/>
      <w:r>
        <w:rPr>
          <w:rFonts w:hint="eastAsia" w:ascii="黑体" w:hAnsi="黑体" w:eastAsia="黑体"/>
          <w:b/>
          <w:bCs/>
          <w:color w:val="000000" w:themeColor="text1"/>
          <w:sz w:val="24"/>
          <w14:textFill>
            <w14:solidFill>
              <w14:schemeClr w14:val="tx1"/>
            </w14:solidFill>
          </w14:textFill>
        </w:rPr>
        <w:t>8.一般要求</w:t>
      </w:r>
      <w:bookmarkEnd w:id="59"/>
      <w:bookmarkEnd w:id="60"/>
    </w:p>
    <w:p w14:paraId="288DFB9D">
      <w:pPr>
        <w:adjustRightInd w:val="0"/>
        <w:snapToGrid w:val="0"/>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8.1供应商应仔细阅读谈判文件的所有内容，按谈判文件的要求编制响应文件，并保证所提供的全部资料的真实性，以使其响应文件对谈判文件做出实质性的响应。</w:t>
      </w:r>
    </w:p>
    <w:p w14:paraId="0D24F713">
      <w:pPr>
        <w:adjustRightInd w:val="0"/>
        <w:snapToGrid w:val="0"/>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8.2</w:t>
      </w:r>
      <w:r>
        <w:rPr>
          <w:rFonts w:hint="eastAsia" w:ascii="宋体" w:hAnsi="宋体"/>
          <w:color w:val="000000" w:themeColor="text1"/>
          <w:szCs w:val="21"/>
          <w14:textFill>
            <w14:solidFill>
              <w14:schemeClr w14:val="tx1"/>
            </w14:solidFill>
          </w14:textFill>
        </w:rPr>
        <w:t>供应商提交的响应文件及供应商与采购人或采购代理机构、谈判小组就有关谈判的所有来往函电均使用中文。供应商可以提交其他语言的资料，但应附中文注释，在有差异时以中文为准。</w:t>
      </w:r>
    </w:p>
    <w:p w14:paraId="53D784B2">
      <w:pPr>
        <w:adjustRightInd w:val="0"/>
        <w:snapToGrid w:val="0"/>
        <w:spacing w:line="360" w:lineRule="auto"/>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bCs/>
          <w:color w:val="000000" w:themeColor="text1"/>
          <w:szCs w:val="21"/>
          <w14:textFill>
            <w14:solidFill>
              <w14:schemeClr w14:val="tx1"/>
            </w14:solidFill>
          </w14:textFill>
        </w:rPr>
        <w:t>8.3</w:t>
      </w:r>
      <w:r>
        <w:rPr>
          <w:rFonts w:hint="eastAsia" w:ascii="宋体" w:hAnsi="宋体" w:cs="Courier New"/>
          <w:color w:val="000000" w:themeColor="text1"/>
          <w:szCs w:val="21"/>
          <w14:textFill>
            <w14:solidFill>
              <w14:schemeClr w14:val="tx1"/>
            </w14:solidFill>
          </w14:textFill>
        </w:rPr>
        <w:t>计量单位应使用我国法定计量单位，未列明时应默认为我国法定计量单位。</w:t>
      </w:r>
    </w:p>
    <w:p w14:paraId="1C57CD34">
      <w:pPr>
        <w:adjustRightInd w:val="0"/>
        <w:snapToGrid w:val="0"/>
        <w:spacing w:line="360" w:lineRule="auto"/>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8.4响应文件应采用书面形式，电报、传真、电子邮件形式的响应文件概不接受。</w:t>
      </w:r>
    </w:p>
    <w:p w14:paraId="11C522A2">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8.5供应商应按谈判文件中提供的响应文件格式填写。</w:t>
      </w:r>
    </w:p>
    <w:p w14:paraId="1A59EE17">
      <w:pPr>
        <w:spacing w:line="360" w:lineRule="auto"/>
        <w:outlineLvl w:val="3"/>
        <w:rPr>
          <w:rFonts w:ascii="黑体" w:hAnsi="黑体" w:eastAsia="黑体"/>
          <w:b/>
          <w:bCs/>
          <w:color w:val="000000" w:themeColor="text1"/>
          <w:sz w:val="24"/>
          <w14:textFill>
            <w14:solidFill>
              <w14:schemeClr w14:val="tx1"/>
            </w14:solidFill>
          </w14:textFill>
        </w:rPr>
      </w:pPr>
      <w:bookmarkStart w:id="61" w:name="_Toc107997845"/>
      <w:bookmarkStart w:id="62" w:name="_Toc107997972"/>
      <w:r>
        <w:rPr>
          <w:rFonts w:hint="eastAsia" w:ascii="黑体" w:hAnsi="黑体" w:eastAsia="黑体"/>
          <w:b/>
          <w:bCs/>
          <w:color w:val="000000" w:themeColor="text1"/>
          <w:sz w:val="24"/>
          <w14:textFill>
            <w14:solidFill>
              <w14:schemeClr w14:val="tx1"/>
            </w14:solidFill>
          </w14:textFill>
        </w:rPr>
        <w:t>9.响应文件的组成</w:t>
      </w:r>
      <w:bookmarkEnd w:id="61"/>
      <w:bookmarkEnd w:id="62"/>
    </w:p>
    <w:p w14:paraId="730908F1">
      <w:pPr>
        <w:adjustRightInd w:val="0"/>
        <w:snapToGrid w:val="0"/>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9.1响应文件包括下列内容：</w:t>
      </w:r>
    </w:p>
    <w:p w14:paraId="3094A7CD">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（1）报价表及报价文件(格式)</w:t>
      </w:r>
    </w:p>
    <w:p w14:paraId="41E69941">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（2）谈判响应声明(格式)</w:t>
      </w:r>
    </w:p>
    <w:p w14:paraId="5D2C8144">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（3）保证金</w:t>
      </w:r>
    </w:p>
    <w:p w14:paraId="71A6E21A">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（4）授权委托书(格式)</w:t>
      </w:r>
    </w:p>
    <w:p w14:paraId="793A04CD">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（5）供应商资格审查材料</w:t>
      </w:r>
    </w:p>
    <w:p w14:paraId="28432A76">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（6）采购需求响应</w:t>
      </w:r>
    </w:p>
    <w:p w14:paraId="76C7F0A9">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（7）合同条款偏离表</w:t>
      </w:r>
    </w:p>
    <w:p w14:paraId="73299780">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（8）采购需求偏离表</w:t>
      </w:r>
    </w:p>
    <w:p w14:paraId="2BF182FF">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（9）享受政府采购政策的证明资料</w:t>
      </w:r>
    </w:p>
    <w:p w14:paraId="40E4FA40">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（10）响应标的符合谈判文件规定的证明文件</w:t>
      </w:r>
    </w:p>
    <w:p w14:paraId="0F9C24E6">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（11）供应商认为需提供的其他资料（如有）</w:t>
      </w:r>
    </w:p>
    <w:p w14:paraId="10A2B765">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（12）最后报价</w:t>
      </w:r>
    </w:p>
    <w:p w14:paraId="08428302">
      <w:pPr>
        <w:adjustRightInd w:val="0"/>
        <w:snapToGrid w:val="0"/>
        <w:spacing w:line="360" w:lineRule="auto"/>
        <w:ind w:firstLine="420" w:firstLineChars="200"/>
        <w:rPr>
          <w:rFonts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9.2在谈判过程中，</w:t>
      </w:r>
      <w:r>
        <w:rPr>
          <w:rFonts w:hint="eastAsia" w:ascii="宋体" w:hAnsi="宋体"/>
          <w:color w:val="000000" w:themeColor="text1"/>
          <w:szCs w:val="21"/>
          <w14:textFill>
            <w14:solidFill>
              <w14:schemeClr w14:val="tx1"/>
            </w14:solidFill>
          </w14:textFill>
        </w:rPr>
        <w:t>供应商</w:t>
      </w:r>
      <w:r>
        <w:rPr>
          <w:rFonts w:hint="eastAsia" w:ascii="宋体" w:hAnsi="宋体"/>
          <w:color w:val="000000" w:themeColor="text1"/>
          <w14:textFill>
            <w14:solidFill>
              <w14:schemeClr w14:val="tx1"/>
            </w14:solidFill>
          </w14:textFill>
        </w:rPr>
        <w:t>根据</w:t>
      </w:r>
      <w:r>
        <w:rPr>
          <w:rFonts w:hint="eastAsia" w:ascii="宋体" w:hAnsi="宋体" w:cs="宋体"/>
          <w:color w:val="000000" w:themeColor="text1"/>
          <w:kern w:val="0"/>
          <w:szCs w:val="21"/>
          <w14:textFill>
            <w14:solidFill>
              <w14:schemeClr w14:val="tx1"/>
            </w14:solidFill>
          </w14:textFill>
        </w:rPr>
        <w:t>谈判小组</w:t>
      </w:r>
      <w:r>
        <w:rPr>
          <w:rFonts w:hint="eastAsia" w:ascii="宋体" w:hAnsi="宋体"/>
          <w:bCs/>
          <w:color w:val="000000" w:themeColor="text1"/>
          <w:szCs w:val="21"/>
          <w14:textFill>
            <w14:solidFill>
              <w14:schemeClr w14:val="tx1"/>
            </w14:solidFill>
          </w14:textFill>
        </w:rPr>
        <w:t>书面形式要求</w:t>
      </w:r>
      <w:r>
        <w:rPr>
          <w:rFonts w:hint="eastAsia" w:ascii="宋体" w:hAnsi="宋体" w:cs="宋体"/>
          <w:color w:val="000000" w:themeColor="text1"/>
          <w:kern w:val="0"/>
          <w:szCs w:val="21"/>
          <w14:textFill>
            <w14:solidFill>
              <w14:schemeClr w14:val="tx1"/>
            </w14:solidFill>
          </w14:textFill>
        </w:rPr>
        <w:t>提交的</w:t>
      </w:r>
      <w:r>
        <w:rPr>
          <w:rFonts w:hint="eastAsia" w:hAnsi="宋体"/>
          <w:color w:val="000000" w:themeColor="text1"/>
          <w14:textFill>
            <w14:solidFill>
              <w14:schemeClr w14:val="tx1"/>
            </w14:solidFill>
          </w14:textFill>
        </w:rPr>
        <w:t>最后报价(或者</w:t>
      </w:r>
      <w:r>
        <w:rPr>
          <w:rFonts w:hint="eastAsia" w:ascii="宋体" w:hAnsi="宋体"/>
          <w:bCs/>
          <w:color w:val="000000" w:themeColor="text1"/>
          <w:szCs w:val="21"/>
          <w14:textFill>
            <w14:solidFill>
              <w14:schemeClr w14:val="tx1"/>
            </w14:solidFill>
          </w14:textFill>
        </w:rPr>
        <w:t>重</w:t>
      </w:r>
      <w:r>
        <w:rPr>
          <w:rFonts w:hint="eastAsia" w:ascii="宋体" w:hAnsi="宋体" w:cs="宋体"/>
          <w:color w:val="000000" w:themeColor="text1"/>
          <w:kern w:val="0"/>
          <w:szCs w:val="21"/>
          <w14:textFill>
            <w14:solidFill>
              <w14:schemeClr w14:val="tx1"/>
            </w14:solidFill>
          </w14:textFill>
        </w:rPr>
        <w:t>新提交的响应文件和</w:t>
      </w:r>
      <w:r>
        <w:rPr>
          <w:rFonts w:hint="eastAsia" w:hAnsi="宋体"/>
          <w:color w:val="000000" w:themeColor="text1"/>
          <w14:textFill>
            <w14:solidFill>
              <w14:schemeClr w14:val="tx1"/>
            </w14:solidFill>
          </w14:textFill>
        </w:rPr>
        <w:t>最后报价)是</w:t>
      </w:r>
      <w:r>
        <w:rPr>
          <w:rFonts w:hint="eastAsia" w:ascii="宋体" w:hAnsi="宋体"/>
          <w:color w:val="000000" w:themeColor="text1"/>
          <w:szCs w:val="21"/>
          <w14:textFill>
            <w14:solidFill>
              <w14:schemeClr w14:val="tx1"/>
            </w14:solidFill>
          </w14:textFill>
        </w:rPr>
        <w:t>响应文件</w:t>
      </w:r>
      <w:r>
        <w:rPr>
          <w:rFonts w:hint="eastAsia" w:hAnsi="宋体"/>
          <w:color w:val="000000" w:themeColor="text1"/>
          <w14:textFill>
            <w14:solidFill>
              <w14:schemeClr w14:val="tx1"/>
            </w14:solidFill>
          </w14:textFill>
        </w:rPr>
        <w:t>的有效组成部分。</w:t>
      </w:r>
    </w:p>
    <w:p w14:paraId="67349CD0">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9.3</w:t>
      </w:r>
      <w:r>
        <w:rPr>
          <w:rFonts w:hint="eastAsia" w:ascii="宋体" w:hAnsi="宋体"/>
          <w:color w:val="000000" w:themeColor="text1"/>
          <w:szCs w:val="21"/>
          <w14:textFill>
            <w14:solidFill>
              <w14:schemeClr w14:val="tx1"/>
            </w14:solidFill>
          </w14:textFill>
        </w:rPr>
        <w:t>根据《政府采购法》第四十二条的规定，供应商无论成交与否，其响应文件不予退还。</w:t>
      </w:r>
    </w:p>
    <w:p w14:paraId="7C741EE0">
      <w:pPr>
        <w:adjustRightInd w:val="0"/>
        <w:snapToGrid w:val="0"/>
        <w:spacing w:line="360" w:lineRule="auto"/>
        <w:outlineLvl w:val="3"/>
        <w:rPr>
          <w:rFonts w:ascii="黑体" w:hAnsi="黑体" w:eastAsia="黑体"/>
          <w:b/>
          <w:bCs/>
          <w:color w:val="000000" w:themeColor="text1"/>
          <w:sz w:val="24"/>
          <w14:textFill>
            <w14:solidFill>
              <w14:schemeClr w14:val="tx1"/>
            </w14:solidFill>
          </w14:textFill>
        </w:rPr>
      </w:pPr>
      <w:bookmarkStart w:id="63" w:name="_Toc107997974"/>
      <w:bookmarkStart w:id="64" w:name="_Toc107997847"/>
      <w:bookmarkStart w:id="65" w:name="_Toc62225434"/>
      <w:r>
        <w:rPr>
          <w:rFonts w:hint="eastAsia" w:ascii="黑体" w:hAnsi="黑体" w:eastAsia="黑体"/>
          <w:b/>
          <w:bCs/>
          <w:color w:val="000000" w:themeColor="text1"/>
          <w:sz w:val="24"/>
          <w14:textFill>
            <w14:solidFill>
              <w14:schemeClr w14:val="tx1"/>
            </w14:solidFill>
          </w14:textFill>
        </w:rPr>
        <w:t>10.供应商的资格更新证明</w:t>
      </w:r>
      <w:bookmarkEnd w:id="63"/>
      <w:bookmarkEnd w:id="64"/>
      <w:bookmarkEnd w:id="65"/>
      <w:r>
        <w:rPr>
          <w:rFonts w:hint="eastAsia" w:ascii="黑体" w:hAnsi="黑体" w:eastAsia="黑体"/>
          <w:b/>
          <w:bCs/>
          <w:color w:val="000000" w:themeColor="text1"/>
          <w:sz w:val="24"/>
          <w14:textFill>
            <w14:solidFill>
              <w14:schemeClr w14:val="tx1"/>
            </w14:solidFill>
          </w14:textFill>
        </w:rPr>
        <w:t>材料</w:t>
      </w:r>
    </w:p>
    <w:p w14:paraId="3D93491C">
      <w:pPr>
        <w:adjustRightInd w:val="0"/>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10.1被邀请的供应商在提交首次响应文件前，其资格条件发生变化，影响或者可能影响资格条件的，应随响应文件提供更新或者补充的资格证明材料，以证实其各项条件仍能继续满足本章第3.1款规定的供应商资格条件要求。</w:t>
      </w:r>
    </w:p>
    <w:p w14:paraId="7C211CE0">
      <w:pPr>
        <w:spacing w:line="360" w:lineRule="auto"/>
        <w:outlineLvl w:val="3"/>
        <w:rPr>
          <w:rFonts w:ascii="黑体" w:hAnsi="黑体" w:eastAsia="黑体"/>
          <w:b/>
          <w:bCs/>
          <w:color w:val="000000" w:themeColor="text1"/>
          <w:sz w:val="24"/>
          <w14:textFill>
            <w14:solidFill>
              <w14:schemeClr w14:val="tx1"/>
            </w14:solidFill>
          </w14:textFill>
        </w:rPr>
      </w:pPr>
      <w:bookmarkStart w:id="66" w:name="_Toc107997975"/>
      <w:bookmarkStart w:id="67" w:name="_Toc107997848"/>
      <w:r>
        <w:rPr>
          <w:rFonts w:hint="eastAsia" w:ascii="黑体" w:hAnsi="黑体" w:eastAsia="黑体"/>
          <w:b/>
          <w:bCs/>
          <w:color w:val="000000" w:themeColor="text1"/>
          <w:sz w:val="24"/>
          <w14:textFill>
            <w14:solidFill>
              <w14:schemeClr w14:val="tx1"/>
            </w14:solidFill>
          </w14:textFill>
        </w:rPr>
        <w:t>11.报价要求</w:t>
      </w:r>
      <w:bookmarkEnd w:id="66"/>
      <w:bookmarkEnd w:id="67"/>
    </w:p>
    <w:p w14:paraId="176270BC">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11.1</w:t>
      </w:r>
      <w:r>
        <w:rPr>
          <w:rFonts w:hint="eastAsia" w:ascii="宋体" w:hAnsi="宋体" w:eastAsia="宋体"/>
          <w:color w:val="000000" w:themeColor="text1"/>
          <w:szCs w:val="21"/>
          <w14:textFill>
            <w14:solidFill>
              <w14:schemeClr w14:val="tx1"/>
            </w14:solidFill>
          </w14:textFill>
        </w:rPr>
        <w:t>供应商应当根据谈判文件第三章第一节“采购清单一览表”逐一报价；谈判文件第三章提供第二节“工程量清单”的，供应商应按其要求填写相应表格。</w:t>
      </w:r>
    </w:p>
    <w:p w14:paraId="39BEF598">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11.2</w:t>
      </w:r>
      <w:r>
        <w:rPr>
          <w:rFonts w:hint="eastAsia" w:ascii="宋体" w:hAnsi="宋体"/>
          <w:color w:val="000000" w:themeColor="text1"/>
          <w:szCs w:val="21"/>
          <w14:textFill>
            <w14:solidFill>
              <w14:schemeClr w14:val="tx1"/>
            </w14:solidFill>
          </w14:textFill>
        </w:rPr>
        <w:t>在报价表、分项报价表填写报价时应注意下列要求：</w:t>
      </w:r>
    </w:p>
    <w:p w14:paraId="0ABFC697">
      <w:pPr>
        <w:adjustRightInd w:val="0"/>
        <w:snapToGrid w:val="0"/>
        <w:spacing w:line="360" w:lineRule="auto"/>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（1）采购需求要求的安装、调试、培训、售后服务及其他附加服务的费用。</w:t>
      </w:r>
    </w:p>
    <w:p w14:paraId="1F86A4DC">
      <w:pPr>
        <w:adjustRightInd w:val="0"/>
        <w:snapToGrid w:val="0"/>
        <w:spacing w:line="360" w:lineRule="auto"/>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（2）所有根据合同或其他原因应由供应商交纳和支付的税款和费用。</w:t>
      </w:r>
    </w:p>
    <w:p w14:paraId="30B1513F">
      <w:pPr>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（3）谈判文件指定交货地点的运输、保险、装卸费。</w:t>
      </w:r>
    </w:p>
    <w:p w14:paraId="61B7B417">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（4）实行工程量清单报价的，供应商提交最后报价应与已标价工程量清单总报价一致。</w:t>
      </w:r>
    </w:p>
    <w:p w14:paraId="437E0486">
      <w:pPr>
        <w:adjustRightInd w:val="0"/>
        <w:snapToGrid w:val="0"/>
        <w:spacing w:line="360" w:lineRule="auto"/>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11.3</w:t>
      </w:r>
      <w:r>
        <w:rPr>
          <w:rFonts w:hint="eastAsia" w:ascii="宋体" w:hAnsi="宋体" w:cs="宋体"/>
          <w:color w:val="000000" w:themeColor="text1"/>
          <w:kern w:val="0"/>
          <w:szCs w:val="21"/>
          <w:lang w:val="zh-CN"/>
          <w14:textFill>
            <w14:solidFill>
              <w14:schemeClr w14:val="tx1"/>
            </w14:solidFill>
          </w14:textFill>
        </w:rPr>
        <w:t>供应商</w:t>
      </w:r>
      <w:r>
        <w:rPr>
          <w:rFonts w:hint="eastAsia" w:ascii="宋体" w:hAnsi="宋体"/>
          <w:color w:val="000000" w:themeColor="text1"/>
          <w:kern w:val="0"/>
          <w:szCs w:val="21"/>
          <w14:textFill>
            <w14:solidFill>
              <w14:schemeClr w14:val="tx1"/>
            </w14:solidFill>
          </w14:textFill>
        </w:rPr>
        <w:t>的最后报价不得超过采购项目预算，</w:t>
      </w:r>
      <w:r>
        <w:rPr>
          <w:rFonts w:hint="eastAsia" w:ascii="宋体" w:hAnsi="宋体"/>
          <w:b/>
          <w:bCs/>
          <w:color w:val="000000" w:themeColor="text1"/>
          <w:kern w:val="0"/>
          <w:szCs w:val="21"/>
          <w14:textFill>
            <w14:solidFill>
              <w14:schemeClr w14:val="tx1"/>
            </w14:solidFill>
          </w14:textFill>
        </w:rPr>
        <w:t>否则，其响应无效</w:t>
      </w:r>
      <w:r>
        <w:rPr>
          <w:rFonts w:hint="eastAsia" w:ascii="宋体" w:hAnsi="宋体"/>
          <w:color w:val="000000" w:themeColor="text1"/>
          <w:kern w:val="0"/>
          <w:szCs w:val="21"/>
          <w14:textFill>
            <w14:solidFill>
              <w14:schemeClr w14:val="tx1"/>
            </w14:solidFill>
          </w14:textFill>
        </w:rPr>
        <w:t>。采购项目预算见</w:t>
      </w:r>
      <w:r>
        <w:rPr>
          <w:rFonts w:hint="eastAsia" w:ascii="宋体" w:hAnsi="宋体"/>
          <w:b/>
          <w:color w:val="000000" w:themeColor="text1"/>
          <w:kern w:val="0"/>
          <w:szCs w:val="21"/>
          <w14:textFill>
            <w14:solidFill>
              <w14:schemeClr w14:val="tx1"/>
            </w14:solidFill>
          </w14:textFill>
        </w:rPr>
        <w:t>【谈判须知前附表】</w:t>
      </w:r>
      <w:r>
        <w:rPr>
          <w:rFonts w:hint="eastAsia" w:ascii="宋体" w:hAnsi="宋体"/>
          <w:color w:val="000000" w:themeColor="text1"/>
          <w:kern w:val="0"/>
          <w:szCs w:val="21"/>
          <w14:textFill>
            <w14:solidFill>
              <w14:schemeClr w14:val="tx1"/>
            </w14:solidFill>
          </w14:textFill>
        </w:rPr>
        <w:t>。</w:t>
      </w:r>
    </w:p>
    <w:p w14:paraId="4AEEE6A2">
      <w:pPr>
        <w:adjustRightInd w:val="0"/>
        <w:snapToGrid w:val="0"/>
        <w:spacing w:line="360" w:lineRule="auto"/>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11.4</w:t>
      </w:r>
      <w:r>
        <w:rPr>
          <w:rFonts w:hint="eastAsia" w:ascii="宋体" w:hAnsi="宋体"/>
          <w:color w:val="000000" w:themeColor="text1"/>
          <w:szCs w:val="21"/>
          <w14:textFill>
            <w14:solidFill>
              <w14:schemeClr w14:val="tx1"/>
            </w14:solidFill>
          </w14:textFill>
        </w:rPr>
        <w:t>采用固定价格定价方式的采购项目，</w:t>
      </w:r>
      <w:r>
        <w:rPr>
          <w:rFonts w:hint="eastAsia" w:ascii="宋体" w:hAnsi="宋体" w:cs="Courier New"/>
          <w:color w:val="000000" w:themeColor="text1"/>
          <w:szCs w:val="21"/>
          <w14:textFill>
            <w14:solidFill>
              <w14:schemeClr w14:val="tx1"/>
            </w14:solidFill>
          </w14:textFill>
        </w:rPr>
        <w:t>供应商提交的最后报价在合同执行过程中是固定不变的，不得以任何理由予以变更。以可变动价格提交的报价将被认为是非实质响应而被拒绝。</w:t>
      </w:r>
    </w:p>
    <w:p w14:paraId="6B42D544">
      <w:pPr>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11.5采购人不接受供应商给予的赠品、回扣或者与采购无关的其他商品、服务。</w:t>
      </w:r>
    </w:p>
    <w:p w14:paraId="498827F8">
      <w:pPr>
        <w:adjustRightInd w:val="0"/>
        <w:snapToGrid w:val="0"/>
        <w:spacing w:line="360" w:lineRule="auto"/>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11.6报价的其他要求见</w:t>
      </w:r>
      <w:r>
        <w:rPr>
          <w:rFonts w:hint="eastAsia" w:ascii="宋体" w:hAnsi="宋体" w:cs="Courier New"/>
          <w:b/>
          <w:color w:val="000000" w:themeColor="text1"/>
          <w:szCs w:val="21"/>
          <w14:textFill>
            <w14:solidFill>
              <w14:schemeClr w14:val="tx1"/>
            </w14:solidFill>
          </w14:textFill>
        </w:rPr>
        <w:t>【谈判须知前附表】</w:t>
      </w:r>
      <w:r>
        <w:rPr>
          <w:rFonts w:hint="eastAsia" w:ascii="宋体" w:hAnsi="宋体" w:cs="Courier New"/>
          <w:color w:val="000000" w:themeColor="text1"/>
          <w:szCs w:val="21"/>
          <w14:textFill>
            <w14:solidFill>
              <w14:schemeClr w14:val="tx1"/>
            </w14:solidFill>
          </w14:textFill>
        </w:rPr>
        <w:t>。</w:t>
      </w:r>
    </w:p>
    <w:p w14:paraId="01AB62DF">
      <w:pPr>
        <w:spacing w:line="360" w:lineRule="auto"/>
        <w:outlineLvl w:val="3"/>
        <w:rPr>
          <w:rFonts w:ascii="黑体" w:hAnsi="黑体" w:eastAsia="黑体"/>
          <w:b/>
          <w:bCs/>
          <w:color w:val="000000" w:themeColor="text1"/>
          <w:sz w:val="24"/>
          <w14:textFill>
            <w14:solidFill>
              <w14:schemeClr w14:val="tx1"/>
            </w14:solidFill>
          </w14:textFill>
        </w:rPr>
      </w:pPr>
      <w:bookmarkStart w:id="68" w:name="_Toc107997976"/>
      <w:bookmarkStart w:id="69" w:name="_Toc107997849"/>
      <w:r>
        <w:rPr>
          <w:rFonts w:hint="eastAsia" w:ascii="黑体" w:hAnsi="黑体" w:eastAsia="黑体"/>
          <w:b/>
          <w:bCs/>
          <w:color w:val="000000" w:themeColor="text1"/>
          <w:sz w:val="24"/>
          <w14:textFill>
            <w14:solidFill>
              <w14:schemeClr w14:val="tx1"/>
            </w14:solidFill>
          </w14:textFill>
        </w:rPr>
        <w:t>12.谈判保证金</w:t>
      </w:r>
      <w:bookmarkEnd w:id="68"/>
      <w:bookmarkEnd w:id="69"/>
    </w:p>
    <w:p w14:paraId="30ED999F">
      <w:pPr>
        <w:autoSpaceDE w:val="0"/>
        <w:autoSpaceDN w:val="0"/>
        <w:adjustRightInd w:val="0"/>
        <w:spacing w:line="360" w:lineRule="auto"/>
        <w:ind w:firstLine="420" w:firstLineChars="200"/>
        <w:jc w:val="left"/>
        <w:rPr>
          <w:rFonts w:hAnsi="宋体"/>
          <w:bCs/>
          <w:color w:val="000000" w:themeColor="text1"/>
          <w14:textFill>
            <w14:solidFill>
              <w14:schemeClr w14:val="tx1"/>
            </w14:solidFill>
          </w14:textFill>
        </w:rPr>
      </w:pPr>
      <w:r>
        <w:rPr>
          <w:rFonts w:hint="eastAsia" w:hAnsi="宋体"/>
          <w:color w:val="000000" w:themeColor="text1"/>
          <w14:textFill>
            <w14:solidFill>
              <w14:schemeClr w14:val="tx1"/>
            </w14:solidFill>
          </w14:textFill>
        </w:rPr>
        <w:t>12.1</w:t>
      </w:r>
      <w:r>
        <w:rPr>
          <w:rFonts w:hint="eastAsia" w:hAnsi="宋体"/>
          <w:bCs/>
          <w:color w:val="000000" w:themeColor="text1"/>
          <w14:textFill>
            <w14:solidFill>
              <w14:schemeClr w14:val="tx1"/>
            </w14:solidFill>
          </w14:textFill>
        </w:rPr>
        <w:t>谈判文件要求供应商提交谈判保证金的，供应商应按</w:t>
      </w:r>
      <w:r>
        <w:rPr>
          <w:rFonts w:hint="eastAsia" w:hAnsi="宋体"/>
          <w:b/>
          <w:bCs/>
          <w:color w:val="000000" w:themeColor="text1"/>
          <w14:textFill>
            <w14:solidFill>
              <w14:schemeClr w14:val="tx1"/>
            </w14:solidFill>
          </w14:textFill>
        </w:rPr>
        <w:t>【谈判须知前附表】</w:t>
      </w:r>
      <w:r>
        <w:rPr>
          <w:rFonts w:hint="eastAsia" w:hAnsi="宋体"/>
          <w:bCs/>
          <w:color w:val="000000" w:themeColor="text1"/>
          <w14:textFill>
            <w14:solidFill>
              <w14:schemeClr w14:val="tx1"/>
            </w14:solidFill>
          </w14:textFill>
        </w:rPr>
        <w:t>规定，在提交首次响应文件的截止时间前提交谈判保证金。谈判保证金有效期应当与响应文件有效期一致。供应商可用保函、电子增信替代谈判保证金。</w:t>
      </w:r>
    </w:p>
    <w:p w14:paraId="02C7C385">
      <w:pPr>
        <w:adjustRightInd w:val="0"/>
        <w:snapToGrid w:val="0"/>
        <w:spacing w:line="360" w:lineRule="auto"/>
        <w:ind w:firstLine="420" w:firstLineChars="200"/>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12.2</w:t>
      </w:r>
      <w:r>
        <w:rPr>
          <w:rFonts w:hint="eastAsia" w:ascii="宋体" w:hAnsi="宋体" w:cs="宋体"/>
          <w:color w:val="000000" w:themeColor="text1"/>
          <w:kern w:val="0"/>
          <w:szCs w:val="21"/>
          <w:lang w:val="zh-CN"/>
          <w14:textFill>
            <w14:solidFill>
              <w14:schemeClr w14:val="tx1"/>
            </w14:solidFill>
          </w14:textFill>
        </w:rPr>
        <w:t>供应商为联合体的，可以由联合体中的一方或者共同交纳</w:t>
      </w:r>
      <w:r>
        <w:rPr>
          <w:rFonts w:hint="eastAsia" w:hAnsi="宋体"/>
          <w:bCs/>
          <w:color w:val="000000" w:themeColor="text1"/>
          <w14:textFill>
            <w14:solidFill>
              <w14:schemeClr w14:val="tx1"/>
            </w14:solidFill>
          </w14:textFill>
        </w:rPr>
        <w:t>谈判</w:t>
      </w:r>
      <w:r>
        <w:rPr>
          <w:rFonts w:hint="eastAsia" w:ascii="宋体" w:hAnsi="宋体" w:cs="宋体"/>
          <w:color w:val="000000" w:themeColor="text1"/>
          <w:kern w:val="0"/>
          <w:szCs w:val="21"/>
          <w:lang w:val="zh-CN"/>
          <w14:textFill>
            <w14:solidFill>
              <w14:schemeClr w14:val="tx1"/>
            </w14:solidFill>
          </w14:textFill>
        </w:rPr>
        <w:t>保证金，其交纳的</w:t>
      </w:r>
      <w:r>
        <w:rPr>
          <w:rFonts w:hint="eastAsia" w:hAnsi="宋体"/>
          <w:bCs/>
          <w:color w:val="000000" w:themeColor="text1"/>
          <w14:textFill>
            <w14:solidFill>
              <w14:schemeClr w14:val="tx1"/>
            </w14:solidFill>
          </w14:textFill>
        </w:rPr>
        <w:t>谈判</w:t>
      </w:r>
      <w:r>
        <w:rPr>
          <w:rFonts w:hint="eastAsia" w:ascii="宋体" w:hAnsi="宋体" w:cs="宋体"/>
          <w:color w:val="000000" w:themeColor="text1"/>
          <w:kern w:val="0"/>
          <w:szCs w:val="21"/>
          <w:lang w:val="zh-CN"/>
          <w14:textFill>
            <w14:solidFill>
              <w14:schemeClr w14:val="tx1"/>
            </w14:solidFill>
          </w14:textFill>
        </w:rPr>
        <w:t>保证金，对联合体各方均具有约束力。</w:t>
      </w:r>
    </w:p>
    <w:p w14:paraId="7DE80220">
      <w:pPr>
        <w:tabs>
          <w:tab w:val="left" w:pos="6300"/>
        </w:tabs>
        <w:adjustRightInd w:val="0"/>
        <w:snapToGrid w:val="0"/>
        <w:spacing w:line="360" w:lineRule="auto"/>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12.3采购人、采购代理机构在成交通知书发出后5个工作日内退还未成交供应商的</w:t>
      </w:r>
      <w:r>
        <w:rPr>
          <w:rFonts w:hint="eastAsia" w:ascii="宋体" w:hAnsi="宋体" w:cs="Courier New"/>
          <w:bCs/>
          <w:color w:val="000000" w:themeColor="text1"/>
          <w:szCs w:val="21"/>
          <w14:textFill>
            <w14:solidFill>
              <w14:schemeClr w14:val="tx1"/>
            </w14:solidFill>
          </w14:textFill>
        </w:rPr>
        <w:t>谈判</w:t>
      </w:r>
      <w:r>
        <w:rPr>
          <w:rFonts w:hint="eastAsia" w:ascii="宋体" w:hAnsi="宋体" w:cs="Courier New"/>
          <w:color w:val="000000" w:themeColor="text1"/>
          <w:szCs w:val="21"/>
          <w14:textFill>
            <w14:solidFill>
              <w14:schemeClr w14:val="tx1"/>
            </w14:solidFill>
          </w14:textFill>
        </w:rPr>
        <w:t>保证金；在采购合同签订后5个工作日内退还成交供应商的</w:t>
      </w:r>
      <w:r>
        <w:rPr>
          <w:rFonts w:hint="eastAsia" w:ascii="宋体" w:hAnsi="宋体" w:cs="Courier New"/>
          <w:bCs/>
          <w:color w:val="000000" w:themeColor="text1"/>
          <w:szCs w:val="21"/>
          <w14:textFill>
            <w14:solidFill>
              <w14:schemeClr w14:val="tx1"/>
            </w14:solidFill>
          </w14:textFill>
        </w:rPr>
        <w:t>谈判</w:t>
      </w:r>
      <w:r>
        <w:rPr>
          <w:rFonts w:hint="eastAsia" w:ascii="宋体" w:hAnsi="宋体" w:cs="Courier New"/>
          <w:color w:val="000000" w:themeColor="text1"/>
          <w:szCs w:val="21"/>
          <w14:textFill>
            <w14:solidFill>
              <w14:schemeClr w14:val="tx1"/>
            </w14:solidFill>
          </w14:textFill>
        </w:rPr>
        <w:t>保证金，但因供应商自身原因导致无法及时退还的除外。</w:t>
      </w:r>
    </w:p>
    <w:p w14:paraId="02F09EE0">
      <w:pPr>
        <w:adjustRightInd w:val="0"/>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12.4</w:t>
      </w:r>
      <w:r>
        <w:rPr>
          <w:rFonts w:hint="eastAsia" w:hAnsi="宋体"/>
          <w:bCs/>
          <w:color w:val="000000" w:themeColor="text1"/>
          <w14:textFill>
            <w14:solidFill>
              <w14:schemeClr w14:val="tx1"/>
            </w14:solidFill>
          </w14:textFill>
        </w:rPr>
        <w:t>谈判</w:t>
      </w:r>
      <w:r>
        <w:rPr>
          <w:rFonts w:hint="eastAsia" w:ascii="宋体" w:hAnsi="宋体"/>
          <w:color w:val="000000" w:themeColor="text1"/>
          <w:szCs w:val="21"/>
          <w14:textFill>
            <w14:solidFill>
              <w14:schemeClr w14:val="tx1"/>
            </w14:solidFill>
          </w14:textFill>
        </w:rPr>
        <w:t>保证金的退还按以下规定办理：</w:t>
      </w:r>
    </w:p>
    <w:p w14:paraId="62327DE0">
      <w:pPr>
        <w:adjustRightInd w:val="0"/>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（1）成交供应商的</w:t>
      </w:r>
      <w:r>
        <w:rPr>
          <w:rFonts w:hint="eastAsia" w:hAnsi="宋体"/>
          <w:bCs/>
          <w:color w:val="000000" w:themeColor="text1"/>
          <w14:textFill>
            <w14:solidFill>
              <w14:schemeClr w14:val="tx1"/>
            </w14:solidFill>
          </w14:textFill>
        </w:rPr>
        <w:t>谈判</w:t>
      </w:r>
      <w:r>
        <w:rPr>
          <w:rFonts w:hint="eastAsia" w:ascii="宋体" w:hAnsi="宋体"/>
          <w:color w:val="000000" w:themeColor="text1"/>
          <w:szCs w:val="21"/>
          <w14:textFill>
            <w14:solidFill>
              <w14:schemeClr w14:val="tx1"/>
            </w14:solidFill>
          </w14:textFill>
        </w:rPr>
        <w:t>保证金，在政府采购合同签订后5个工作日内退还。</w:t>
      </w:r>
    </w:p>
    <w:p w14:paraId="5521F7B2">
      <w:pPr>
        <w:adjustRightInd w:val="0"/>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（2）未成交供应商的</w:t>
      </w:r>
      <w:r>
        <w:rPr>
          <w:rFonts w:hint="eastAsia" w:hAnsi="宋体"/>
          <w:bCs/>
          <w:color w:val="000000" w:themeColor="text1"/>
          <w14:textFill>
            <w14:solidFill>
              <w14:schemeClr w14:val="tx1"/>
            </w14:solidFill>
          </w14:textFill>
        </w:rPr>
        <w:t>谈判</w:t>
      </w:r>
      <w:r>
        <w:rPr>
          <w:rFonts w:hint="eastAsia" w:ascii="宋体" w:hAnsi="宋体"/>
          <w:color w:val="000000" w:themeColor="text1"/>
          <w:szCs w:val="21"/>
          <w14:textFill>
            <w14:solidFill>
              <w14:schemeClr w14:val="tx1"/>
            </w14:solidFill>
          </w14:textFill>
        </w:rPr>
        <w:t>保证金，在成交通知书发出后5个工作日内退还。</w:t>
      </w:r>
    </w:p>
    <w:p w14:paraId="6C013346">
      <w:pPr>
        <w:adjustRightInd w:val="0"/>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（3）终止竞争性谈判采购活动的，在发布项目终止公告后5个工作日内退还。</w:t>
      </w:r>
    </w:p>
    <w:p w14:paraId="0B4D3CCD">
      <w:pPr>
        <w:adjustRightInd w:val="0"/>
        <w:snapToGrid w:val="0"/>
        <w:spacing w:line="360" w:lineRule="auto"/>
        <w:ind w:firstLine="420" w:firstLineChars="200"/>
        <w:rPr>
          <w:rFonts w:ascii="宋体" w:hAnsi="Courier New" w:cs="Courier New"/>
          <w:color w:val="000000" w:themeColor="text1"/>
          <w:kern w:val="0"/>
          <w:szCs w:val="21"/>
          <w14:textFill>
            <w14:solidFill>
              <w14:schemeClr w14:val="tx1"/>
            </w14:solidFill>
          </w14:textFill>
        </w:rPr>
      </w:pPr>
      <w:r>
        <w:rPr>
          <w:rFonts w:hint="eastAsia" w:ascii="宋体" w:hAnsi="Courier New" w:cs="Courier New"/>
          <w:color w:val="000000" w:themeColor="text1"/>
          <w:szCs w:val="21"/>
          <w14:textFill>
            <w14:solidFill>
              <w14:schemeClr w14:val="tx1"/>
            </w14:solidFill>
          </w14:textFill>
        </w:rPr>
        <w:t>12.5</w:t>
      </w:r>
      <w:r>
        <w:rPr>
          <w:rFonts w:hint="eastAsia" w:ascii="宋体" w:hAnsi="Courier New" w:cs="Courier New"/>
          <w:color w:val="000000" w:themeColor="text1"/>
          <w:kern w:val="0"/>
          <w:szCs w:val="21"/>
          <w14:textFill>
            <w14:solidFill>
              <w14:schemeClr w14:val="tx1"/>
            </w14:solidFill>
          </w14:textFill>
        </w:rPr>
        <w:t>有下列情形之一的，</w:t>
      </w:r>
      <w:r>
        <w:rPr>
          <w:rFonts w:hint="eastAsia" w:ascii="宋体" w:hAnsi="宋体" w:cs="Courier New"/>
          <w:bCs/>
          <w:color w:val="000000" w:themeColor="text1"/>
          <w:szCs w:val="21"/>
          <w14:textFill>
            <w14:solidFill>
              <w14:schemeClr w14:val="tx1"/>
            </w14:solidFill>
          </w14:textFill>
        </w:rPr>
        <w:t>谈判</w:t>
      </w:r>
      <w:r>
        <w:rPr>
          <w:rFonts w:hint="eastAsia" w:ascii="宋体" w:hAnsi="Courier New" w:cs="Courier New"/>
          <w:color w:val="000000" w:themeColor="text1"/>
          <w:kern w:val="0"/>
          <w:szCs w:val="21"/>
          <w14:textFill>
            <w14:solidFill>
              <w14:schemeClr w14:val="tx1"/>
            </w14:solidFill>
          </w14:textFill>
        </w:rPr>
        <w:t>保证金不予退还，并上缴本级财政国库：</w:t>
      </w:r>
    </w:p>
    <w:p w14:paraId="4928C9AD">
      <w:pPr>
        <w:adjustRightInd w:val="0"/>
        <w:snapToGrid w:val="0"/>
        <w:spacing w:line="360" w:lineRule="auto"/>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（1）供应商在提交响应文件截止时间后撤回响应文件的；</w:t>
      </w:r>
    </w:p>
    <w:p w14:paraId="6956C7E9">
      <w:pPr>
        <w:adjustRightInd w:val="0"/>
        <w:snapToGrid w:val="0"/>
        <w:spacing w:line="360" w:lineRule="auto"/>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（2）供应商在响应文件中提供虚假材料的；</w:t>
      </w:r>
    </w:p>
    <w:p w14:paraId="5AF86B10">
      <w:pPr>
        <w:adjustRightInd w:val="0"/>
        <w:snapToGrid w:val="0"/>
        <w:spacing w:line="360" w:lineRule="auto"/>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（3）除因不可抗力或谈判文件认可的情形以外，成交供应商不与采购人签订合同的；</w:t>
      </w:r>
    </w:p>
    <w:p w14:paraId="3EFC6182">
      <w:pPr>
        <w:adjustRightInd w:val="0"/>
        <w:snapToGrid w:val="0"/>
        <w:spacing w:line="360" w:lineRule="auto"/>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（4）供应商与采购人、其他供应商或者采购代理机构恶意串通的；</w:t>
      </w:r>
    </w:p>
    <w:p w14:paraId="2904F817">
      <w:pPr>
        <w:adjustRightInd w:val="0"/>
        <w:snapToGrid w:val="0"/>
        <w:spacing w:line="360" w:lineRule="auto"/>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（5）谈判文件规定的其他情形。</w:t>
      </w:r>
    </w:p>
    <w:p w14:paraId="136555C6">
      <w:pPr>
        <w:spacing w:line="360" w:lineRule="auto"/>
        <w:outlineLvl w:val="3"/>
        <w:rPr>
          <w:rFonts w:ascii="黑体" w:hAnsi="黑体" w:eastAsia="黑体"/>
          <w:b/>
          <w:bCs/>
          <w:color w:val="000000" w:themeColor="text1"/>
          <w:sz w:val="24"/>
          <w14:textFill>
            <w14:solidFill>
              <w14:schemeClr w14:val="tx1"/>
            </w14:solidFill>
          </w14:textFill>
        </w:rPr>
      </w:pPr>
      <w:bookmarkStart w:id="70" w:name="_Toc107997977"/>
      <w:bookmarkStart w:id="71" w:name="_Toc107997850"/>
      <w:r>
        <w:rPr>
          <w:rFonts w:hint="eastAsia" w:ascii="黑体" w:hAnsi="黑体" w:eastAsia="黑体"/>
          <w:b/>
          <w:bCs/>
          <w:color w:val="000000" w:themeColor="text1"/>
          <w:sz w:val="24"/>
          <w14:textFill>
            <w14:solidFill>
              <w14:schemeClr w14:val="tx1"/>
            </w14:solidFill>
          </w14:textFill>
        </w:rPr>
        <w:t>13.响应文件有效期</w:t>
      </w:r>
      <w:bookmarkEnd w:id="70"/>
      <w:bookmarkEnd w:id="71"/>
    </w:p>
    <w:p w14:paraId="2EA7EA8C">
      <w:pPr>
        <w:adjustRightInd w:val="0"/>
        <w:snapToGrid w:val="0"/>
        <w:spacing w:line="360" w:lineRule="auto"/>
        <w:ind w:firstLine="420" w:firstLineChars="200"/>
        <w:jc w:val="left"/>
        <w:rPr>
          <w:rFonts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13.1响应文件</w:t>
      </w:r>
      <w:r>
        <w:rPr>
          <w:rFonts w:hint="eastAsia" w:ascii="宋体" w:hAnsi="宋体"/>
          <w:color w:val="000000" w:themeColor="text1"/>
          <w:szCs w:val="21"/>
          <w14:textFill>
            <w14:solidFill>
              <w14:schemeClr w14:val="tx1"/>
            </w14:solidFill>
          </w14:textFill>
        </w:rPr>
        <w:t>有效期见</w:t>
      </w:r>
      <w:r>
        <w:rPr>
          <w:rFonts w:hint="eastAsia" w:hAnsi="宋体"/>
          <w:b/>
          <w:bCs/>
          <w:color w:val="000000" w:themeColor="text1"/>
          <w14:textFill>
            <w14:solidFill>
              <w14:schemeClr w14:val="tx1"/>
            </w14:solidFill>
          </w14:textFill>
        </w:rPr>
        <w:t>【谈判须知前附表】</w:t>
      </w:r>
      <w:r>
        <w:rPr>
          <w:rFonts w:hint="eastAsia" w:ascii="宋体" w:hAnsi="宋体"/>
          <w:color w:val="000000" w:themeColor="text1"/>
          <w:szCs w:val="21"/>
          <w14:textFill>
            <w14:solidFill>
              <w14:schemeClr w14:val="tx1"/>
            </w14:solidFill>
          </w14:textFill>
        </w:rPr>
        <w:t>，在此期间</w:t>
      </w:r>
      <w:r>
        <w:rPr>
          <w:rFonts w:hint="eastAsia" w:ascii="宋体" w:hAnsi="宋体"/>
          <w:color w:val="000000" w:themeColor="text1"/>
          <w14:textFill>
            <w14:solidFill>
              <w14:schemeClr w14:val="tx1"/>
            </w14:solidFill>
          </w14:textFill>
        </w:rPr>
        <w:t>响应</w:t>
      </w:r>
      <w:r>
        <w:rPr>
          <w:rFonts w:hint="eastAsia" w:ascii="宋体" w:hAnsi="宋体"/>
          <w:color w:val="000000" w:themeColor="text1"/>
          <w:szCs w:val="21"/>
          <w14:textFill>
            <w14:solidFill>
              <w14:schemeClr w14:val="tx1"/>
            </w14:solidFill>
          </w14:textFill>
        </w:rPr>
        <w:t>文件对供应商具有法律约束力，</w:t>
      </w:r>
      <w:r>
        <w:rPr>
          <w:rFonts w:hint="eastAsia" w:ascii="宋体" w:hAnsi="宋体" w:cs="Arial"/>
          <w:color w:val="000000" w:themeColor="text1"/>
          <w14:textFill>
            <w14:solidFill>
              <w14:schemeClr w14:val="tx1"/>
            </w14:solidFill>
          </w14:textFill>
        </w:rPr>
        <w:t>从</w:t>
      </w:r>
      <w:r>
        <w:rPr>
          <w:rFonts w:hint="eastAsia" w:ascii="宋体" w:hAnsi="宋体" w:cs="宋体"/>
          <w:color w:val="000000" w:themeColor="text1"/>
          <w:kern w:val="0"/>
          <w:szCs w:val="21"/>
          <w14:textFill>
            <w14:solidFill>
              <w14:schemeClr w14:val="tx1"/>
            </w14:solidFill>
          </w14:textFill>
        </w:rPr>
        <w:t>提交首次响应文件截止时间</w:t>
      </w:r>
      <w:r>
        <w:rPr>
          <w:rFonts w:hint="eastAsia" w:hAnsi="宋体"/>
          <w:color w:val="000000" w:themeColor="text1"/>
          <w14:textFill>
            <w14:solidFill>
              <w14:schemeClr w14:val="tx1"/>
            </w14:solidFill>
          </w14:textFill>
        </w:rPr>
        <w:t>之日</w:t>
      </w:r>
      <w:r>
        <w:rPr>
          <w:rFonts w:hint="eastAsia" w:hAnsi="宋体" w:cs="Arial"/>
          <w:color w:val="000000" w:themeColor="text1"/>
          <w14:textFill>
            <w14:solidFill>
              <w14:schemeClr w14:val="tx1"/>
            </w14:solidFill>
          </w14:textFill>
        </w:rPr>
        <w:t>起计算。</w:t>
      </w:r>
      <w:r>
        <w:rPr>
          <w:rFonts w:hint="eastAsia" w:hAnsi="宋体"/>
          <w:color w:val="000000" w:themeColor="text1"/>
          <w14:textFill>
            <w14:solidFill>
              <w14:schemeClr w14:val="tx1"/>
            </w14:solidFill>
          </w14:textFill>
        </w:rPr>
        <w:t>响应文件有效期不足的</w:t>
      </w:r>
      <w:r>
        <w:rPr>
          <w:rFonts w:hint="eastAsia" w:hAnsi="宋体"/>
          <w:color w:val="000000" w:themeColor="text1"/>
          <w:lang w:eastAsia="zh-CN"/>
          <w14:textFill>
            <w14:solidFill>
              <w14:schemeClr w14:val="tx1"/>
            </w14:solidFill>
          </w14:textFill>
        </w:rPr>
        <w:t>，</w:t>
      </w:r>
      <w:r>
        <w:rPr>
          <w:rFonts w:hint="eastAsia" w:ascii="宋体" w:hAnsi="宋体"/>
          <w:color w:val="000000" w:themeColor="text1"/>
          <w14:textFill>
            <w14:solidFill>
              <w14:schemeClr w14:val="tx1"/>
            </w14:solidFill>
          </w14:textFill>
        </w:rPr>
        <w:t>其</w:t>
      </w:r>
      <w:r>
        <w:rPr>
          <w:rFonts w:hint="eastAsia" w:ascii="宋体" w:hAnsi="宋体"/>
          <w:b/>
          <w:bCs/>
          <w:color w:val="000000" w:themeColor="text1"/>
          <w14:textFill>
            <w14:solidFill>
              <w14:schemeClr w14:val="tx1"/>
            </w14:solidFill>
          </w14:textFill>
        </w:rPr>
        <w:t>响应无效</w:t>
      </w:r>
      <w:r>
        <w:rPr>
          <w:rFonts w:hint="eastAsia" w:hAnsi="宋体"/>
          <w:color w:val="000000" w:themeColor="text1"/>
          <w14:textFill>
            <w14:solidFill>
              <w14:schemeClr w14:val="tx1"/>
            </w14:solidFill>
          </w14:textFill>
        </w:rPr>
        <w:t>。</w:t>
      </w:r>
    </w:p>
    <w:p w14:paraId="4736BA36">
      <w:pPr>
        <w:spacing w:line="360" w:lineRule="auto"/>
        <w:outlineLvl w:val="3"/>
        <w:rPr>
          <w:rFonts w:ascii="黑体" w:hAnsi="黑体" w:eastAsia="黑体"/>
          <w:b/>
          <w:bCs/>
          <w:color w:val="000000" w:themeColor="text1"/>
          <w:sz w:val="24"/>
          <w14:textFill>
            <w14:solidFill>
              <w14:schemeClr w14:val="tx1"/>
            </w14:solidFill>
          </w14:textFill>
        </w:rPr>
      </w:pPr>
      <w:bookmarkStart w:id="72" w:name="_Toc107997978"/>
      <w:bookmarkStart w:id="73" w:name="_Toc107997851"/>
      <w:r>
        <w:rPr>
          <w:rFonts w:hint="eastAsia" w:ascii="黑体" w:hAnsi="黑体" w:eastAsia="黑体"/>
          <w:b/>
          <w:bCs/>
          <w:color w:val="000000" w:themeColor="text1"/>
          <w:sz w:val="24"/>
          <w14:textFill>
            <w14:solidFill>
              <w14:schemeClr w14:val="tx1"/>
            </w14:solidFill>
          </w14:textFill>
        </w:rPr>
        <w:t>14.分包</w:t>
      </w:r>
      <w:bookmarkEnd w:id="72"/>
      <w:bookmarkEnd w:id="73"/>
    </w:p>
    <w:p w14:paraId="13AFCD61">
      <w:pPr>
        <w:adjustRightInd w:val="0"/>
        <w:snapToGrid w:val="0"/>
        <w:spacing w:before="156" w:beforeLines="50"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.1</w:t>
      </w:r>
      <w:r>
        <w:rPr>
          <w:rFonts w:hint="eastAsia" w:hAnsi="宋体"/>
          <w:b/>
          <w:bCs/>
          <w:color w:val="000000" w:themeColor="text1"/>
          <w14:textFill>
            <w14:solidFill>
              <w14:schemeClr w14:val="tx1"/>
            </w14:solidFill>
          </w14:textFill>
        </w:rPr>
        <w:t>【谈判须知前附表】</w:t>
      </w:r>
      <w:r>
        <w:rPr>
          <w:rFonts w:hint="eastAsia" w:ascii="宋体" w:hAnsi="宋体"/>
          <w:color w:val="000000" w:themeColor="text1"/>
          <w14:textFill>
            <w14:solidFill>
              <w14:schemeClr w14:val="tx1"/>
            </w14:solidFill>
          </w14:textFill>
        </w:rPr>
        <w:t>规定供应商分包的，供应商分包承诺不符合竞争性谈判文件中有关分包规定的，其</w:t>
      </w:r>
      <w:r>
        <w:rPr>
          <w:rFonts w:hint="eastAsia" w:ascii="宋体" w:hAnsi="宋体"/>
          <w:b/>
          <w:bCs/>
          <w:color w:val="000000" w:themeColor="text1"/>
          <w14:textFill>
            <w14:solidFill>
              <w14:schemeClr w14:val="tx1"/>
            </w14:solidFill>
          </w14:textFill>
        </w:rPr>
        <w:t>响应无效</w:t>
      </w:r>
      <w:r>
        <w:rPr>
          <w:rFonts w:hint="eastAsia" w:ascii="宋体" w:hAnsi="宋体"/>
          <w:color w:val="000000" w:themeColor="text1"/>
          <w14:textFill>
            <w14:solidFill>
              <w14:schemeClr w14:val="tx1"/>
            </w14:solidFill>
          </w14:textFill>
        </w:rPr>
        <w:t>。</w:t>
      </w:r>
    </w:p>
    <w:p w14:paraId="3D499E7C">
      <w:pPr>
        <w:adjustRightInd w:val="0"/>
        <w:snapToGrid w:val="0"/>
        <w:spacing w:before="156" w:beforeLines="50"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.2供应商应在签订政府采购合同前向采购人提供分包合同，否则，采购人有权拒绝签订采购合同。</w:t>
      </w:r>
    </w:p>
    <w:p w14:paraId="235B025C">
      <w:pPr>
        <w:adjustRightInd w:val="0"/>
        <w:snapToGrid w:val="0"/>
        <w:spacing w:before="156" w:beforeLines="50"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.3享受中小企业扶持政策获得政府采购合同的，小微企业不得将合同分包给大中型企业，中型企业不得将合同分包给大型企业。</w:t>
      </w:r>
    </w:p>
    <w:p w14:paraId="49ADDAED">
      <w:pPr>
        <w:adjustRightInd w:val="0"/>
        <w:snapToGrid w:val="0"/>
        <w:spacing w:before="156" w:beforeLines="50"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.4分包供应商不得再次分包。</w:t>
      </w:r>
    </w:p>
    <w:p w14:paraId="6C6A2B55">
      <w:pPr>
        <w:spacing w:line="360" w:lineRule="auto"/>
        <w:outlineLvl w:val="3"/>
        <w:rPr>
          <w:rFonts w:ascii="黑体" w:hAnsi="黑体" w:eastAsia="黑体"/>
          <w:b/>
          <w:bCs/>
          <w:color w:val="000000" w:themeColor="text1"/>
          <w:sz w:val="24"/>
          <w14:textFill>
            <w14:solidFill>
              <w14:schemeClr w14:val="tx1"/>
            </w14:solidFill>
          </w14:textFill>
        </w:rPr>
      </w:pPr>
      <w:bookmarkStart w:id="74" w:name="_Toc107997852"/>
      <w:bookmarkStart w:id="75" w:name="_Toc107997979"/>
      <w:r>
        <w:rPr>
          <w:rFonts w:hint="eastAsia" w:ascii="黑体" w:hAnsi="黑体" w:eastAsia="黑体"/>
          <w:b/>
          <w:bCs/>
          <w:color w:val="000000" w:themeColor="text1"/>
          <w:sz w:val="24"/>
          <w14:textFill>
            <w14:solidFill>
              <w14:schemeClr w14:val="tx1"/>
            </w14:solidFill>
          </w14:textFill>
        </w:rPr>
        <w:t>15.响应文件的签署及规定</w:t>
      </w:r>
      <w:bookmarkEnd w:id="74"/>
      <w:bookmarkEnd w:id="75"/>
    </w:p>
    <w:p w14:paraId="7D493C6C">
      <w:pPr>
        <w:adjustRightInd w:val="0"/>
        <w:snapToGrid w:val="0"/>
        <w:spacing w:line="360" w:lineRule="auto"/>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15.1响应文件应按谈判文件要求在签章处盖供应商单位公章和在签字处由供应商代表签字。供应商代表可为供应商法定代表人(非法人组织为负责人或合伙人、个体工商户为负责人，谈判文件统称单位负责人)；供应商代表不是供应商的法定代表人（单位负责人）的，应提供授权委托书。</w:t>
      </w:r>
    </w:p>
    <w:p w14:paraId="0524C531">
      <w:pPr>
        <w:adjustRightInd w:val="0"/>
        <w:snapToGrid w:val="0"/>
        <w:spacing w:line="360" w:lineRule="auto"/>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15.2响应文件正本一份，副本份数见</w:t>
      </w:r>
      <w:r>
        <w:rPr>
          <w:rFonts w:hint="eastAsia" w:ascii="宋体" w:hAnsi="宋体" w:cs="Courier New"/>
          <w:b/>
          <w:color w:val="000000" w:themeColor="text1"/>
          <w:szCs w:val="21"/>
          <w14:textFill>
            <w14:solidFill>
              <w14:schemeClr w14:val="tx1"/>
            </w14:solidFill>
          </w14:textFill>
        </w:rPr>
        <w:t>【谈判须知前附表】</w:t>
      </w:r>
      <w:r>
        <w:rPr>
          <w:rFonts w:hint="eastAsia" w:ascii="宋体" w:hAnsi="宋体" w:cs="Courier New"/>
          <w:color w:val="000000" w:themeColor="text1"/>
          <w:szCs w:val="21"/>
          <w14:textFill>
            <w14:solidFill>
              <w14:schemeClr w14:val="tx1"/>
            </w14:solidFill>
          </w14:textFill>
        </w:rPr>
        <w:t>；响应文件电子文档（U盘或光盘形式）：一份</w:t>
      </w:r>
      <w:r>
        <w:rPr>
          <w:rFonts w:hint="eastAsia" w:ascii="宋体" w:hAnsi="宋体" w:cs="Courier New"/>
          <w:b/>
          <w:color w:val="000000" w:themeColor="text1"/>
          <w:szCs w:val="21"/>
          <w14:textFill>
            <w14:solidFill>
              <w14:schemeClr w14:val="tx1"/>
            </w14:solidFill>
          </w14:textFill>
        </w:rPr>
        <w:t>。</w:t>
      </w:r>
      <w:r>
        <w:rPr>
          <w:rFonts w:hint="eastAsia" w:ascii="宋体" w:hAnsi="宋体" w:cs="Courier New"/>
          <w:color w:val="000000" w:themeColor="text1"/>
          <w:szCs w:val="21"/>
          <w14:textFill>
            <w14:solidFill>
              <w14:schemeClr w14:val="tx1"/>
            </w14:solidFill>
          </w14:textFill>
        </w:rPr>
        <w:t>纸质响应文件须清楚地注明“正本”或“副本”的字样。若副本和正本不一致或电子版文件和纸质正本文件不一致时，以纸质正本文件为准。响应文件的正本与副本应分别装订成册，并编制目录。响应文件的副本可为正本的复印件。</w:t>
      </w:r>
    </w:p>
    <w:p w14:paraId="7641ADD5">
      <w:pPr>
        <w:adjustRightInd w:val="0"/>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15.3</w:t>
      </w:r>
      <w:r>
        <w:rPr>
          <w:rFonts w:hint="eastAsia" w:hAnsi="宋体"/>
          <w:color w:val="000000" w:themeColor="text1"/>
          <w14:textFill>
            <w14:solidFill>
              <w14:schemeClr w14:val="tx1"/>
            </w14:solidFill>
          </w14:textFill>
        </w:rPr>
        <w:t>响应文件任何加行、涂改、增删等改动，改动之处应由供应商代表签字。否则，将导致</w:t>
      </w:r>
      <w:r>
        <w:rPr>
          <w:rFonts w:hint="eastAsia" w:hAnsi="宋体"/>
          <w:b/>
          <w:color w:val="000000" w:themeColor="text1"/>
          <w14:textFill>
            <w14:solidFill>
              <w14:schemeClr w14:val="tx1"/>
            </w14:solidFill>
          </w14:textFill>
        </w:rPr>
        <w:t>响应文件无效。</w:t>
      </w:r>
    </w:p>
    <w:p w14:paraId="76CCE166">
      <w:pPr>
        <w:adjustRightInd w:val="0"/>
        <w:snapToGrid w:val="0"/>
        <w:spacing w:line="360" w:lineRule="auto"/>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15.4在谈判过程中，供应商按谈判文件规定和谈判小组要求</w:t>
      </w:r>
      <w:r>
        <w:rPr>
          <w:rFonts w:hint="eastAsia" w:ascii="宋体" w:hAnsi="宋体" w:cs="宋体"/>
          <w:color w:val="000000" w:themeColor="text1"/>
          <w:kern w:val="0"/>
          <w:szCs w:val="21"/>
          <w14:textFill>
            <w14:solidFill>
              <w14:schemeClr w14:val="tx1"/>
            </w14:solidFill>
          </w14:textFill>
        </w:rPr>
        <w:t>提交的</w:t>
      </w:r>
      <w:r>
        <w:rPr>
          <w:rFonts w:hint="eastAsia" w:ascii="宋体" w:hAnsi="宋体" w:cs="Courier New"/>
          <w:color w:val="000000" w:themeColor="text1"/>
          <w:szCs w:val="21"/>
          <w14:textFill>
            <w14:solidFill>
              <w14:schemeClr w14:val="tx1"/>
            </w14:solidFill>
          </w14:textFill>
        </w:rPr>
        <w:t>最后报价(或者</w:t>
      </w:r>
      <w:r>
        <w:rPr>
          <w:rFonts w:hint="eastAsia" w:ascii="宋体" w:hAnsi="宋体" w:cs="Courier New"/>
          <w:bCs/>
          <w:color w:val="000000" w:themeColor="text1"/>
          <w:szCs w:val="21"/>
          <w14:textFill>
            <w14:solidFill>
              <w14:schemeClr w14:val="tx1"/>
            </w14:solidFill>
          </w14:textFill>
        </w:rPr>
        <w:t>重</w:t>
      </w:r>
      <w:r>
        <w:rPr>
          <w:rFonts w:hint="eastAsia" w:ascii="宋体" w:hAnsi="宋体" w:cs="宋体"/>
          <w:color w:val="000000" w:themeColor="text1"/>
          <w:kern w:val="0"/>
          <w:szCs w:val="21"/>
          <w14:textFill>
            <w14:solidFill>
              <w14:schemeClr w14:val="tx1"/>
            </w14:solidFill>
          </w14:textFill>
        </w:rPr>
        <w:t>新提交的响应文件和</w:t>
      </w:r>
      <w:r>
        <w:rPr>
          <w:rFonts w:hint="eastAsia" w:ascii="宋体" w:hAnsi="宋体" w:cs="Courier New"/>
          <w:color w:val="000000" w:themeColor="text1"/>
          <w:szCs w:val="21"/>
          <w14:textFill>
            <w14:solidFill>
              <w14:schemeClr w14:val="tx1"/>
            </w14:solidFill>
          </w14:textFill>
        </w:rPr>
        <w:t>最后报价)，可打印或用不褪色材料书写，并经供应商代表签字，</w:t>
      </w:r>
      <w:r>
        <w:rPr>
          <w:rFonts w:hint="eastAsia" w:ascii="宋体" w:hAnsi="宋体" w:cs="宋体"/>
          <w:color w:val="000000" w:themeColor="text1"/>
          <w:kern w:val="0"/>
          <w:szCs w:val="21"/>
          <w14:textFill>
            <w14:solidFill>
              <w14:schemeClr w14:val="tx1"/>
            </w14:solidFill>
          </w14:textFill>
        </w:rPr>
        <w:t>或者加盖供应商单位公章</w:t>
      </w:r>
      <w:r>
        <w:rPr>
          <w:rFonts w:hint="eastAsia" w:ascii="宋体" w:hAnsi="宋体" w:cs="Courier New"/>
          <w:color w:val="000000" w:themeColor="text1"/>
          <w:szCs w:val="21"/>
          <w14:textFill>
            <w14:solidFill>
              <w14:schemeClr w14:val="tx1"/>
            </w14:solidFill>
          </w14:textFill>
        </w:rPr>
        <w:t>。否则，</w:t>
      </w:r>
      <w:r>
        <w:rPr>
          <w:rFonts w:hint="eastAsia" w:ascii="宋体" w:hAnsi="宋体" w:cs="Courier New"/>
          <w:b w:val="0"/>
          <w:bCs w:val="0"/>
          <w:color w:val="000000" w:themeColor="text1"/>
          <w:szCs w:val="21"/>
          <w14:textFill>
            <w14:solidFill>
              <w14:schemeClr w14:val="tx1"/>
            </w14:solidFill>
          </w14:textFill>
        </w:rPr>
        <w:t>将导致</w:t>
      </w:r>
      <w:r>
        <w:rPr>
          <w:rFonts w:hint="eastAsia" w:ascii="宋体" w:hAnsi="宋体" w:cs="Courier New"/>
          <w:b/>
          <w:bCs/>
          <w:color w:val="000000" w:themeColor="text1"/>
          <w:szCs w:val="21"/>
          <w14:textFill>
            <w14:solidFill>
              <w14:schemeClr w14:val="tx1"/>
            </w14:solidFill>
          </w14:textFill>
        </w:rPr>
        <w:t>响应文件无效。</w:t>
      </w:r>
    </w:p>
    <w:p w14:paraId="25397F67">
      <w:pPr>
        <w:adjustRightInd w:val="0"/>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15.5为便于采购文件保存，</w:t>
      </w:r>
      <w:r>
        <w:rPr>
          <w:rFonts w:hint="eastAsia" w:hAnsi="宋体"/>
          <w:color w:val="000000" w:themeColor="text1"/>
          <w14:textFill>
            <w14:solidFill>
              <w14:schemeClr w14:val="tx1"/>
            </w14:solidFill>
          </w14:textFill>
        </w:rPr>
        <w:t>响应文件</w:t>
      </w:r>
      <w:r>
        <w:rPr>
          <w:rFonts w:hint="eastAsia" w:ascii="宋体" w:hAnsi="宋体"/>
          <w:color w:val="000000" w:themeColor="text1"/>
          <w:szCs w:val="21"/>
          <w14:textFill>
            <w14:solidFill>
              <w14:schemeClr w14:val="tx1"/>
            </w14:solidFill>
          </w14:textFill>
        </w:rPr>
        <w:t>电子文档建议为PDF格式，内容与纸质</w:t>
      </w:r>
      <w:r>
        <w:rPr>
          <w:rFonts w:hint="eastAsia" w:hAnsi="宋体"/>
          <w:color w:val="000000" w:themeColor="text1"/>
          <w14:textFill>
            <w14:solidFill>
              <w14:schemeClr w14:val="tx1"/>
            </w14:solidFill>
          </w14:textFill>
        </w:rPr>
        <w:t>响应文件</w:t>
      </w:r>
      <w:r>
        <w:rPr>
          <w:rFonts w:hint="eastAsia" w:ascii="宋体" w:hAnsi="宋体"/>
          <w:color w:val="000000" w:themeColor="text1"/>
          <w:szCs w:val="21"/>
          <w14:textFill>
            <w14:solidFill>
              <w14:schemeClr w14:val="tx1"/>
            </w14:solidFill>
          </w14:textFill>
        </w:rPr>
        <w:t>正本一致。</w:t>
      </w:r>
    </w:p>
    <w:p w14:paraId="03C0BB24">
      <w:pPr>
        <w:adjustRightInd w:val="0"/>
        <w:snapToGrid w:val="0"/>
        <w:spacing w:line="360" w:lineRule="auto"/>
        <w:jc w:val="center"/>
        <w:outlineLvl w:val="2"/>
        <w:rPr>
          <w:rFonts w:ascii="黑体" w:hAnsi="黑体" w:eastAsia="黑体"/>
          <w:b/>
          <w:bCs/>
          <w:color w:val="000000" w:themeColor="text1"/>
          <w:sz w:val="28"/>
          <w:szCs w:val="28"/>
          <w14:textFill>
            <w14:solidFill>
              <w14:schemeClr w14:val="tx1"/>
            </w14:solidFill>
          </w14:textFill>
        </w:rPr>
      </w:pPr>
      <w:bookmarkStart w:id="76" w:name="_Toc107997980"/>
      <w:bookmarkStart w:id="77" w:name="_Toc26879"/>
      <w:r>
        <w:rPr>
          <w:rFonts w:hint="eastAsia" w:ascii="黑体" w:hAnsi="黑体" w:eastAsia="黑体"/>
          <w:b/>
          <w:bCs/>
          <w:color w:val="000000" w:themeColor="text1"/>
          <w:sz w:val="28"/>
          <w:szCs w:val="28"/>
          <w14:textFill>
            <w14:solidFill>
              <w14:schemeClr w14:val="tx1"/>
            </w14:solidFill>
          </w14:textFill>
        </w:rPr>
        <w:t>四、响应文件的递交</w:t>
      </w:r>
      <w:bookmarkEnd w:id="76"/>
      <w:bookmarkEnd w:id="77"/>
    </w:p>
    <w:p w14:paraId="73D5308B">
      <w:pPr>
        <w:spacing w:line="360" w:lineRule="auto"/>
        <w:outlineLvl w:val="3"/>
        <w:rPr>
          <w:rFonts w:ascii="黑体" w:hAnsi="黑体" w:eastAsia="黑体"/>
          <w:b/>
          <w:bCs/>
          <w:color w:val="000000" w:themeColor="text1"/>
          <w:sz w:val="24"/>
          <w14:textFill>
            <w14:solidFill>
              <w14:schemeClr w14:val="tx1"/>
            </w14:solidFill>
          </w14:textFill>
        </w:rPr>
      </w:pPr>
      <w:bookmarkStart w:id="78" w:name="_Toc107997854"/>
      <w:bookmarkStart w:id="79" w:name="_Toc107997981"/>
      <w:r>
        <w:rPr>
          <w:rFonts w:hint="eastAsia" w:ascii="黑体" w:hAnsi="黑体" w:eastAsia="黑体"/>
          <w:b/>
          <w:bCs/>
          <w:color w:val="000000" w:themeColor="text1"/>
          <w:sz w:val="24"/>
          <w14:textFill>
            <w14:solidFill>
              <w14:schemeClr w14:val="tx1"/>
            </w14:solidFill>
          </w14:textFill>
        </w:rPr>
        <w:t>16.响应文件的密封和标记</w:t>
      </w:r>
      <w:bookmarkEnd w:id="78"/>
      <w:bookmarkEnd w:id="79"/>
    </w:p>
    <w:p w14:paraId="5D2A7FA9">
      <w:pPr>
        <w:adjustRightInd w:val="0"/>
        <w:snapToGrid w:val="0"/>
        <w:spacing w:line="360" w:lineRule="auto"/>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16.1响应文件应密封包装，以保证其响应文件信息在提交首次响应文件截止时间前不被透露。</w:t>
      </w:r>
    </w:p>
    <w:p w14:paraId="0146056A">
      <w:pPr>
        <w:adjustRightInd w:val="0"/>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16.2响应文件封套上应写明的内容见</w:t>
      </w:r>
      <w:r>
        <w:rPr>
          <w:rFonts w:hint="eastAsia" w:ascii="宋体" w:hAnsi="宋体"/>
          <w:b/>
          <w:color w:val="000000" w:themeColor="text1"/>
          <w:szCs w:val="21"/>
          <w14:textFill>
            <w14:solidFill>
              <w14:schemeClr w14:val="tx1"/>
            </w14:solidFill>
          </w14:textFill>
        </w:rPr>
        <w:t>【</w:t>
      </w:r>
      <w:r>
        <w:rPr>
          <w:rFonts w:hint="eastAsia" w:hAnsi="宋体"/>
          <w:b/>
          <w:color w:val="000000" w:themeColor="text1"/>
          <w14:textFill>
            <w14:solidFill>
              <w14:schemeClr w14:val="tx1"/>
            </w14:solidFill>
          </w14:textFill>
        </w:rPr>
        <w:t>谈判</w:t>
      </w:r>
      <w:r>
        <w:rPr>
          <w:rFonts w:hint="eastAsia" w:ascii="宋体" w:hAnsi="宋体"/>
          <w:b/>
          <w:color w:val="000000" w:themeColor="text1"/>
          <w:szCs w:val="21"/>
          <w14:textFill>
            <w14:solidFill>
              <w14:schemeClr w14:val="tx1"/>
            </w14:solidFill>
          </w14:textFill>
        </w:rPr>
        <w:t>须知前附表】。</w:t>
      </w:r>
    </w:p>
    <w:p w14:paraId="408F8FB1">
      <w:pPr>
        <w:adjustRightInd w:val="0"/>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16.3响应文件如果未按本章第</w:t>
      </w:r>
      <w:r>
        <w:rPr>
          <w:rFonts w:hint="eastAsia" w:ascii="宋体" w:hAnsi="宋体"/>
          <w:color w:val="000000" w:themeColor="text1"/>
          <w14:textFill>
            <w14:solidFill>
              <w14:schemeClr w14:val="tx1"/>
            </w14:solidFill>
          </w14:textFill>
        </w:rPr>
        <w:t>16.1款</w:t>
      </w:r>
      <w:r>
        <w:rPr>
          <w:rFonts w:hint="eastAsia" w:ascii="宋体" w:hAnsi="宋体"/>
          <w:color w:val="000000" w:themeColor="text1"/>
          <w:szCs w:val="21"/>
          <w14:textFill>
            <w14:solidFill>
              <w14:schemeClr w14:val="tx1"/>
            </w14:solidFill>
          </w14:textFill>
        </w:rPr>
        <w:t>规定密封，采购人、采购代理机构将拒绝接收。</w:t>
      </w:r>
    </w:p>
    <w:p w14:paraId="090FD928">
      <w:pPr>
        <w:spacing w:line="360" w:lineRule="auto"/>
        <w:outlineLvl w:val="3"/>
        <w:rPr>
          <w:rFonts w:ascii="黑体" w:hAnsi="黑体" w:eastAsia="黑体"/>
          <w:b/>
          <w:bCs/>
          <w:color w:val="000000" w:themeColor="text1"/>
          <w:sz w:val="24"/>
          <w14:textFill>
            <w14:solidFill>
              <w14:schemeClr w14:val="tx1"/>
            </w14:solidFill>
          </w14:textFill>
        </w:rPr>
      </w:pPr>
      <w:bookmarkStart w:id="80" w:name="_Toc107997855"/>
      <w:bookmarkStart w:id="81" w:name="_Toc107997982"/>
      <w:r>
        <w:rPr>
          <w:rFonts w:hint="eastAsia" w:ascii="黑体" w:hAnsi="黑体" w:eastAsia="黑体"/>
          <w:b/>
          <w:bCs/>
          <w:color w:val="000000" w:themeColor="text1"/>
          <w:sz w:val="24"/>
          <w14:textFill>
            <w14:solidFill>
              <w14:schemeClr w14:val="tx1"/>
            </w14:solidFill>
          </w14:textFill>
        </w:rPr>
        <w:t>17.响应文件的</w:t>
      </w:r>
      <w:r>
        <w:rPr>
          <w:rFonts w:hint="eastAsia" w:ascii="黑体" w:hAnsi="黑体" w:eastAsia="黑体" w:cs="宋体"/>
          <w:b/>
          <w:bCs/>
          <w:color w:val="000000" w:themeColor="text1"/>
          <w:kern w:val="0"/>
          <w:sz w:val="24"/>
          <w:lang w:val="zh-CN"/>
          <w14:textFill>
            <w14:solidFill>
              <w14:schemeClr w14:val="tx1"/>
            </w14:solidFill>
          </w14:textFill>
        </w:rPr>
        <w:t>补充、修改或者撤回</w:t>
      </w:r>
      <w:bookmarkEnd w:id="80"/>
      <w:bookmarkEnd w:id="81"/>
    </w:p>
    <w:p w14:paraId="2BB1E5A7">
      <w:pPr>
        <w:adjustRightInd w:val="0"/>
        <w:snapToGrid w:val="0"/>
        <w:spacing w:line="360" w:lineRule="auto"/>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17.1</w:t>
      </w:r>
      <w:r>
        <w:rPr>
          <w:rFonts w:hint="eastAsia" w:ascii="宋体" w:hAnsi="宋体" w:cs="宋体"/>
          <w:color w:val="000000" w:themeColor="text1"/>
          <w:kern w:val="0"/>
          <w:szCs w:val="21"/>
          <w14:textFill>
            <w14:solidFill>
              <w14:schemeClr w14:val="tx1"/>
            </w14:solidFill>
          </w14:textFill>
        </w:rPr>
        <w:t>供应商在提交首次响应文件截止时间前，可以对所提交的首次响应文件进行补充、修改或者撤回，并书面通知采购人、采购代理机构。</w:t>
      </w:r>
      <w:r>
        <w:rPr>
          <w:rFonts w:hint="eastAsia" w:ascii="宋体" w:hAnsi="宋体" w:cs="Courier New"/>
          <w:color w:val="000000" w:themeColor="text1"/>
          <w:szCs w:val="21"/>
          <w14:textFill>
            <w14:solidFill>
              <w14:schemeClr w14:val="tx1"/>
            </w14:solidFill>
          </w14:textFill>
        </w:rPr>
        <w:t>该通知应有供应商代表签字。</w:t>
      </w:r>
    </w:p>
    <w:p w14:paraId="66CE8B69">
      <w:pPr>
        <w:adjustRightInd w:val="0"/>
        <w:snapToGrid w:val="0"/>
        <w:spacing w:line="360" w:lineRule="auto"/>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17.2</w:t>
      </w:r>
      <w:r>
        <w:rPr>
          <w:rFonts w:hint="eastAsia" w:ascii="宋体" w:hAnsi="宋体" w:cs="宋体"/>
          <w:color w:val="000000" w:themeColor="text1"/>
          <w:kern w:val="0"/>
          <w:szCs w:val="21"/>
          <w:lang w:val="zh-CN"/>
          <w14:textFill>
            <w14:solidFill>
              <w14:schemeClr w14:val="tx1"/>
            </w14:solidFill>
          </w14:textFill>
        </w:rPr>
        <w:t>补充、修改的内容与响应文件不一致时，以补充、修改的内容为准。</w:t>
      </w:r>
    </w:p>
    <w:p w14:paraId="439A7318">
      <w:pPr>
        <w:spacing w:line="360" w:lineRule="auto"/>
        <w:outlineLvl w:val="3"/>
        <w:rPr>
          <w:rFonts w:ascii="黑体" w:hAnsi="黑体" w:eastAsia="黑体"/>
          <w:b/>
          <w:bCs/>
          <w:color w:val="000000" w:themeColor="text1"/>
          <w:sz w:val="24"/>
          <w14:textFill>
            <w14:solidFill>
              <w14:schemeClr w14:val="tx1"/>
            </w14:solidFill>
          </w14:textFill>
        </w:rPr>
      </w:pPr>
      <w:bookmarkStart w:id="82" w:name="_Toc107997983"/>
      <w:bookmarkStart w:id="83" w:name="_Toc107997856"/>
      <w:r>
        <w:rPr>
          <w:rFonts w:hint="eastAsia" w:ascii="黑体" w:hAnsi="黑体" w:eastAsia="黑体"/>
          <w:b/>
          <w:bCs/>
          <w:color w:val="000000" w:themeColor="text1"/>
          <w:sz w:val="24"/>
          <w14:textFill>
            <w14:solidFill>
              <w14:schemeClr w14:val="tx1"/>
            </w14:solidFill>
          </w14:textFill>
        </w:rPr>
        <w:t>18.响应文件的递交与接收</w:t>
      </w:r>
      <w:bookmarkEnd w:id="82"/>
      <w:bookmarkEnd w:id="83"/>
    </w:p>
    <w:p w14:paraId="1B39CEF8">
      <w:pPr>
        <w:adjustRightInd w:val="0"/>
        <w:snapToGrid w:val="0"/>
        <w:spacing w:line="360" w:lineRule="auto"/>
        <w:ind w:firstLine="420" w:firstLineChars="200"/>
        <w:rPr>
          <w:rFonts w:hAnsi="宋体" w:cs="宋体"/>
          <w:color w:val="000000" w:themeColor="text1"/>
          <w:kern w:val="0"/>
          <w14:textFill>
            <w14:solidFill>
              <w14:schemeClr w14:val="tx1"/>
            </w14:solidFill>
          </w14:textFill>
        </w:rPr>
      </w:pPr>
      <w:r>
        <w:rPr>
          <w:rFonts w:hint="eastAsia" w:ascii="宋体" w:hAnsi="宋体"/>
          <w:color w:val="000000" w:themeColor="text1"/>
          <w:szCs w:val="21"/>
          <w14:textFill>
            <w14:solidFill>
              <w14:schemeClr w14:val="tx1"/>
            </w14:solidFill>
          </w14:textFill>
        </w:rPr>
        <w:t>18.1供应商应在</w:t>
      </w:r>
      <w:r>
        <w:rPr>
          <w:rFonts w:hint="eastAsia" w:ascii="宋体" w:hAnsi="宋体"/>
          <w:b/>
          <w:color w:val="000000" w:themeColor="text1"/>
          <w:szCs w:val="21"/>
          <w14:textFill>
            <w14:solidFill>
              <w14:schemeClr w14:val="tx1"/>
            </w14:solidFill>
          </w14:textFill>
        </w:rPr>
        <w:t>【</w:t>
      </w:r>
      <w:r>
        <w:rPr>
          <w:rFonts w:hint="eastAsia" w:hAnsi="宋体"/>
          <w:b/>
          <w:color w:val="000000" w:themeColor="text1"/>
          <w14:textFill>
            <w14:solidFill>
              <w14:schemeClr w14:val="tx1"/>
            </w14:solidFill>
          </w14:textFill>
        </w:rPr>
        <w:t>谈判</w:t>
      </w:r>
      <w:r>
        <w:rPr>
          <w:rFonts w:hint="eastAsia" w:ascii="宋体" w:hAnsi="宋体"/>
          <w:b/>
          <w:color w:val="000000" w:themeColor="text1"/>
          <w:szCs w:val="21"/>
          <w14:textFill>
            <w14:solidFill>
              <w14:schemeClr w14:val="tx1"/>
            </w14:solidFill>
          </w14:textFill>
        </w:rPr>
        <w:t>须知前附表】</w:t>
      </w:r>
      <w:r>
        <w:rPr>
          <w:rFonts w:hint="eastAsia" w:hAnsi="宋体"/>
          <w:color w:val="000000" w:themeColor="text1"/>
          <w14:textFill>
            <w14:solidFill>
              <w14:schemeClr w14:val="tx1"/>
            </w14:solidFill>
          </w14:textFill>
        </w:rPr>
        <w:t>规定的</w:t>
      </w:r>
      <w:r>
        <w:rPr>
          <w:rFonts w:hint="eastAsia" w:ascii="宋体" w:hAnsi="宋体" w:cs="宋体"/>
          <w:color w:val="000000" w:themeColor="text1"/>
          <w:kern w:val="0"/>
          <w:szCs w:val="21"/>
          <w14:textFill>
            <w14:solidFill>
              <w14:schemeClr w14:val="tx1"/>
            </w14:solidFill>
          </w14:textFill>
        </w:rPr>
        <w:t>时间和</w:t>
      </w:r>
      <w:r>
        <w:rPr>
          <w:rFonts w:hint="eastAsia" w:ascii="宋体" w:hAnsi="宋体"/>
          <w:color w:val="000000" w:themeColor="text1"/>
          <w:szCs w:val="21"/>
          <w14:textFill>
            <w14:solidFill>
              <w14:schemeClr w14:val="tx1"/>
            </w14:solidFill>
          </w14:textFill>
        </w:rPr>
        <w:t>地点提交响应文件。</w:t>
      </w:r>
      <w:r>
        <w:rPr>
          <w:rFonts w:hint="eastAsia" w:hAnsi="宋体" w:cs="宋体"/>
          <w:color w:val="000000" w:themeColor="text1"/>
          <w:kern w:val="0"/>
          <w14:textFill>
            <w14:solidFill>
              <w14:schemeClr w14:val="tx1"/>
            </w14:solidFill>
          </w14:textFill>
        </w:rPr>
        <w:t>采购人、采购代理机构或者谈判小组拒收逾期送达的响应文件。</w:t>
      </w:r>
    </w:p>
    <w:p w14:paraId="6CE80564">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18.2采购人、采购代理机构收到响应文件后，应当如实记载响应文件的送达时间和密封情况，签收保存，并向供应商出具包括以下信息的签收回执。任何单位和个人不得在提交首次响应文件截止时间前开启响应文件。</w:t>
      </w:r>
    </w:p>
    <w:p w14:paraId="71DC88E8">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（1）项目名称、</w:t>
      </w:r>
      <w:r>
        <w:rPr>
          <w:rFonts w:hint="eastAsia" w:ascii="宋体" w:hAnsi="宋体"/>
          <w:color w:val="000000" w:themeColor="text1"/>
          <w:szCs w:val="21"/>
          <w:lang w:eastAsia="zh-CN"/>
          <w14:textFill>
            <w14:solidFill>
              <w14:schemeClr w14:val="tx1"/>
            </w14:solidFill>
          </w14:textFill>
        </w:rPr>
        <w:t>采购编号</w:t>
      </w:r>
      <w:r>
        <w:rPr>
          <w:rFonts w:hint="eastAsia" w:ascii="宋体" w:hAnsi="宋体"/>
          <w:color w:val="000000" w:themeColor="text1"/>
          <w:szCs w:val="21"/>
          <w14:textFill>
            <w14:solidFill>
              <w14:schemeClr w14:val="tx1"/>
            </w14:solidFill>
          </w14:textFill>
        </w:rPr>
        <w:t>；</w:t>
      </w:r>
    </w:p>
    <w:p w14:paraId="529A68B2">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（2）供应商名称；</w:t>
      </w:r>
    </w:p>
    <w:p w14:paraId="7F4A4087">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（3）响应文件送达时间、地址；</w:t>
      </w:r>
    </w:p>
    <w:p w14:paraId="2D904218">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（4）响应文件密封情况；</w:t>
      </w:r>
    </w:p>
    <w:p w14:paraId="4191F74E">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（5）采购人、采购代理机构名称；</w:t>
      </w:r>
    </w:p>
    <w:p w14:paraId="2954DD5E">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（6）采购人、采购代理机构接收人签字。</w:t>
      </w:r>
    </w:p>
    <w:p w14:paraId="181394E5">
      <w:pPr>
        <w:adjustRightInd w:val="0"/>
        <w:snapToGrid w:val="0"/>
        <w:spacing w:line="360" w:lineRule="auto"/>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18.3采购人、</w:t>
      </w:r>
      <w:r>
        <w:rPr>
          <w:rFonts w:hint="eastAsia" w:ascii="宋体" w:hAnsi="宋体" w:cs="Courier New"/>
          <w:bCs/>
          <w:color w:val="000000" w:themeColor="text1"/>
          <w:szCs w:val="21"/>
          <w14:textFill>
            <w14:solidFill>
              <w14:schemeClr w14:val="tx1"/>
            </w14:solidFill>
          </w14:textFill>
        </w:rPr>
        <w:t>采购代理机构</w:t>
      </w:r>
      <w:r>
        <w:rPr>
          <w:rFonts w:hint="eastAsia" w:ascii="宋体" w:hAnsi="宋体" w:cs="Courier New"/>
          <w:color w:val="000000" w:themeColor="text1"/>
          <w:szCs w:val="21"/>
          <w14:textFill>
            <w14:solidFill>
              <w14:schemeClr w14:val="tx1"/>
            </w14:solidFill>
          </w14:textFill>
        </w:rPr>
        <w:t>在按本章第2</w:t>
      </w:r>
      <w:r>
        <w:rPr>
          <w:rFonts w:ascii="宋体" w:hAnsi="宋体" w:cs="Courier New"/>
          <w:color w:val="000000" w:themeColor="text1"/>
          <w:szCs w:val="21"/>
          <w14:textFill>
            <w14:solidFill>
              <w14:schemeClr w14:val="tx1"/>
            </w14:solidFill>
          </w14:textFill>
        </w:rPr>
        <w:t>4</w:t>
      </w:r>
      <w:r>
        <w:rPr>
          <w:rFonts w:hint="eastAsia" w:ascii="宋体" w:hAnsi="宋体" w:cs="Courier New"/>
          <w:color w:val="000000" w:themeColor="text1"/>
          <w:szCs w:val="21"/>
          <w14:textFill>
            <w14:solidFill>
              <w14:schemeClr w14:val="tx1"/>
            </w14:solidFill>
          </w14:textFill>
        </w:rPr>
        <w:t>.3款规定公布供应商的最后报价前，不公开供应商的技术资料、价格和其他信息。</w:t>
      </w:r>
    </w:p>
    <w:p w14:paraId="0C057B3D">
      <w:pPr>
        <w:adjustRightInd w:val="0"/>
        <w:snapToGrid w:val="0"/>
        <w:spacing w:line="360" w:lineRule="auto"/>
        <w:jc w:val="center"/>
        <w:outlineLvl w:val="2"/>
        <w:rPr>
          <w:rFonts w:ascii="黑体" w:hAnsi="黑体" w:eastAsia="黑体"/>
          <w:b/>
          <w:bCs/>
          <w:color w:val="000000" w:themeColor="text1"/>
          <w:sz w:val="28"/>
          <w:szCs w:val="28"/>
          <w14:textFill>
            <w14:solidFill>
              <w14:schemeClr w14:val="tx1"/>
            </w14:solidFill>
          </w14:textFill>
        </w:rPr>
      </w:pPr>
      <w:bookmarkStart w:id="84" w:name="_Toc12033"/>
      <w:bookmarkStart w:id="85" w:name="_Toc107997984"/>
      <w:r>
        <w:rPr>
          <w:rFonts w:hint="eastAsia" w:ascii="黑体" w:hAnsi="黑体" w:eastAsia="黑体"/>
          <w:b/>
          <w:bCs/>
          <w:color w:val="000000" w:themeColor="text1"/>
          <w:sz w:val="28"/>
          <w:szCs w:val="28"/>
          <w14:textFill>
            <w14:solidFill>
              <w14:schemeClr w14:val="tx1"/>
            </w14:solidFill>
          </w14:textFill>
        </w:rPr>
        <w:t>五、响应文件的评审与谈判</w:t>
      </w:r>
      <w:bookmarkEnd w:id="84"/>
      <w:bookmarkEnd w:id="85"/>
    </w:p>
    <w:p w14:paraId="3CDA0117">
      <w:pPr>
        <w:spacing w:line="360" w:lineRule="auto"/>
        <w:outlineLvl w:val="3"/>
        <w:rPr>
          <w:rFonts w:ascii="黑体" w:hAnsi="黑体" w:eastAsia="黑体"/>
          <w:b/>
          <w:bCs/>
          <w:color w:val="000000" w:themeColor="text1"/>
          <w:sz w:val="24"/>
          <w14:textFill>
            <w14:solidFill>
              <w14:schemeClr w14:val="tx1"/>
            </w14:solidFill>
          </w14:textFill>
        </w:rPr>
      </w:pPr>
      <w:bookmarkStart w:id="86" w:name="_Toc107997858"/>
      <w:bookmarkStart w:id="87" w:name="_Toc107997985"/>
      <w:r>
        <w:rPr>
          <w:rFonts w:hint="eastAsia" w:ascii="黑体" w:hAnsi="黑体" w:eastAsia="黑体"/>
          <w:b/>
          <w:bCs/>
          <w:color w:val="000000" w:themeColor="text1"/>
          <w:sz w:val="24"/>
          <w14:textFill>
            <w14:solidFill>
              <w14:schemeClr w14:val="tx1"/>
            </w14:solidFill>
          </w14:textFill>
        </w:rPr>
        <w:t>19.供应商资格审查</w:t>
      </w:r>
      <w:bookmarkEnd w:id="86"/>
      <w:bookmarkEnd w:id="87"/>
    </w:p>
    <w:p w14:paraId="7BC32013">
      <w:pPr>
        <w:adjustRightInd w:val="0"/>
        <w:snapToGrid w:val="0"/>
        <w:spacing w:line="360" w:lineRule="auto"/>
        <w:ind w:firstLine="420" w:firstLineChars="200"/>
        <w:rPr>
          <w:rFonts w:ascii="宋体" w:hAnsi="宋体" w:eastAsia="宋体"/>
          <w:color w:val="000000" w:themeColor="text1"/>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19.1</w:t>
      </w:r>
      <w:r>
        <w:rPr>
          <w:rFonts w:hint="eastAsia" w:ascii="宋体" w:hAnsi="宋体" w:eastAsia="宋体"/>
          <w:color w:val="000000" w:themeColor="text1"/>
          <w:szCs w:val="21"/>
          <w14:textFill>
            <w14:solidFill>
              <w14:schemeClr w14:val="tx1"/>
            </w14:solidFill>
          </w14:textFill>
        </w:rPr>
        <w:t>除本章第14.1</w:t>
      </w:r>
      <w:r>
        <w:rPr>
          <w:rFonts w:hint="eastAsia" w:ascii="宋体" w:hAnsi="宋体" w:eastAsia="宋体" w:cs="宋体"/>
          <w:color w:val="000000" w:themeColor="text1"/>
          <w:kern w:val="0"/>
          <w:szCs w:val="21"/>
          <w:lang w:val="zh-CN"/>
          <w14:textFill>
            <w14:solidFill>
              <w14:schemeClr w14:val="tx1"/>
            </w14:solidFill>
          </w14:textFill>
        </w:rPr>
        <w:t>款规定的</w:t>
      </w:r>
      <w:r>
        <w:rPr>
          <w:rFonts w:hint="eastAsia" w:ascii="宋体" w:hAnsi="宋体" w:eastAsia="宋体"/>
          <w:color w:val="000000" w:themeColor="text1"/>
          <w14:textFill>
            <w14:solidFill>
              <w14:schemeClr w14:val="tx1"/>
            </w14:solidFill>
          </w14:textFill>
        </w:rPr>
        <w:t>情形外，采购人、采购代理机构不再对供应商进行资格审查。</w:t>
      </w:r>
    </w:p>
    <w:p w14:paraId="26F53A2E">
      <w:pPr>
        <w:adjustRightInd w:val="0"/>
        <w:snapToGrid w:val="0"/>
        <w:spacing w:line="360" w:lineRule="auto"/>
        <w:ind w:firstLine="420" w:firstLineChars="20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19.2如果供应商不再具备本章第3.1款规定的供应商资格条件时，</w:t>
      </w:r>
      <w:r>
        <w:rPr>
          <w:rFonts w:hint="eastAsia" w:ascii="宋体" w:hAnsi="宋体" w:eastAsia="宋体"/>
          <w:b/>
          <w:color w:val="000000" w:themeColor="text1"/>
          <w14:textFill>
            <w14:solidFill>
              <w14:schemeClr w14:val="tx1"/>
            </w14:solidFill>
          </w14:textFill>
        </w:rPr>
        <w:t>响应文件无效</w:t>
      </w:r>
      <w:r>
        <w:rPr>
          <w:rFonts w:hint="eastAsia" w:ascii="宋体" w:hAnsi="宋体" w:eastAsia="宋体"/>
          <w:color w:val="000000" w:themeColor="text1"/>
          <w14:textFill>
            <w14:solidFill>
              <w14:schemeClr w14:val="tx1"/>
            </w14:solidFill>
          </w14:textFill>
        </w:rPr>
        <w:t>。</w:t>
      </w:r>
    </w:p>
    <w:p w14:paraId="2E897401">
      <w:pPr>
        <w:spacing w:line="360" w:lineRule="auto"/>
        <w:outlineLvl w:val="3"/>
        <w:rPr>
          <w:rFonts w:ascii="黑体" w:hAnsi="黑体" w:eastAsia="黑体"/>
          <w:b/>
          <w:bCs/>
          <w:color w:val="000000" w:themeColor="text1"/>
          <w:sz w:val="24"/>
          <w14:textFill>
            <w14:solidFill>
              <w14:schemeClr w14:val="tx1"/>
            </w14:solidFill>
          </w14:textFill>
        </w:rPr>
      </w:pPr>
      <w:bookmarkStart w:id="88" w:name="_Toc107997860"/>
      <w:bookmarkStart w:id="89" w:name="_Toc107997987"/>
      <w:r>
        <w:rPr>
          <w:rFonts w:hint="eastAsia" w:ascii="黑体" w:hAnsi="黑体" w:eastAsia="黑体"/>
          <w:b/>
          <w:bCs/>
          <w:color w:val="000000" w:themeColor="text1"/>
          <w:sz w:val="24"/>
          <w14:textFill>
            <w14:solidFill>
              <w14:schemeClr w14:val="tx1"/>
            </w14:solidFill>
          </w14:textFill>
        </w:rPr>
        <w:t>20.谈判小组</w:t>
      </w:r>
      <w:bookmarkEnd w:id="88"/>
      <w:bookmarkEnd w:id="89"/>
    </w:p>
    <w:p w14:paraId="298CDACF">
      <w:pPr>
        <w:adjustRightInd w:val="0"/>
        <w:snapToGrid w:val="0"/>
        <w:spacing w:line="360" w:lineRule="auto"/>
        <w:ind w:firstLine="42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20.1谈判小组由采购人代表和评审专家组成。</w:t>
      </w:r>
    </w:p>
    <w:p w14:paraId="2023E4FB">
      <w:pPr>
        <w:adjustRightInd w:val="0"/>
        <w:snapToGrid w:val="0"/>
        <w:spacing w:line="360" w:lineRule="auto"/>
        <w:ind w:firstLine="420"/>
        <w:jc w:val="left"/>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20.2谈判小组</w:t>
      </w:r>
      <w:r>
        <w:rPr>
          <w:rFonts w:ascii="宋体" w:hAnsi="宋体"/>
          <w:color w:val="000000" w:themeColor="text1"/>
          <w:szCs w:val="21"/>
          <w14:textFill>
            <w14:solidFill>
              <w14:schemeClr w14:val="tx1"/>
            </w14:solidFill>
          </w14:textFill>
        </w:rPr>
        <w:t>成员有下列情形之一的，应当回避：</w:t>
      </w:r>
    </w:p>
    <w:p w14:paraId="56CA41C9">
      <w:pPr>
        <w:adjustRightInd w:val="0"/>
        <w:snapToGrid w:val="0"/>
        <w:spacing w:line="360" w:lineRule="auto"/>
        <w:ind w:firstLine="420"/>
        <w:jc w:val="left"/>
        <w:rPr>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（1）参加采购活动前 3 年内与供应商存在劳动关系</w:t>
      </w:r>
      <w:r>
        <w:rPr>
          <w:rFonts w:hint="eastAsia" w:ascii="宋体" w:hAnsi="宋体"/>
          <w:color w:val="000000" w:themeColor="text1"/>
          <w:szCs w:val="21"/>
          <w14:textFill>
            <w14:solidFill>
              <w14:schemeClr w14:val="tx1"/>
            </w14:solidFill>
          </w14:textFill>
        </w:rPr>
        <w:t>；</w:t>
      </w:r>
    </w:p>
    <w:p w14:paraId="1E56A09C">
      <w:pPr>
        <w:adjustRightInd w:val="0"/>
        <w:snapToGrid w:val="0"/>
        <w:spacing w:line="360" w:lineRule="auto"/>
        <w:ind w:firstLine="420"/>
        <w:jc w:val="left"/>
        <w:rPr>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（2）参加采购活动前 3 年内担任供应商的董事、监事；</w:t>
      </w:r>
    </w:p>
    <w:p w14:paraId="65F2D145">
      <w:pPr>
        <w:adjustRightInd w:val="0"/>
        <w:snapToGrid w:val="0"/>
        <w:spacing w:line="360" w:lineRule="auto"/>
        <w:ind w:firstLine="420"/>
        <w:jc w:val="left"/>
        <w:rPr>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（3）参加采购活动前 3 年内是供应商的控股股东或者实际控制人；</w:t>
      </w:r>
    </w:p>
    <w:p w14:paraId="29584E22">
      <w:pPr>
        <w:adjustRightInd w:val="0"/>
        <w:snapToGrid w:val="0"/>
        <w:spacing w:line="360" w:lineRule="auto"/>
        <w:ind w:firstLine="420"/>
        <w:jc w:val="left"/>
        <w:rPr>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（4）与供应商的法定代表人或者负责人有夫妻、直系血亲、三代以内旁系血</w:t>
      </w:r>
      <w:r>
        <w:rPr>
          <w:rFonts w:hint="eastAsia"/>
          <w:color w:val="000000" w:themeColor="text1"/>
          <w:szCs w:val="21"/>
          <w14:textFill>
            <w14:solidFill>
              <w14:schemeClr w14:val="tx1"/>
            </w14:solidFill>
          </w14:textFill>
        </w:rPr>
        <w:br w:type="textWrapping"/>
      </w:r>
      <w:r>
        <w:rPr>
          <w:rFonts w:ascii="宋体" w:hAnsi="宋体"/>
          <w:color w:val="000000" w:themeColor="text1"/>
          <w:szCs w:val="21"/>
          <w14:textFill>
            <w14:solidFill>
              <w14:schemeClr w14:val="tx1"/>
            </w14:solidFill>
          </w14:textFill>
        </w:rPr>
        <w:t>亲或者近姻亲关系；</w:t>
      </w:r>
    </w:p>
    <w:p w14:paraId="5BFD01BF">
      <w:pPr>
        <w:adjustRightInd w:val="0"/>
        <w:snapToGrid w:val="0"/>
        <w:spacing w:line="360" w:lineRule="auto"/>
        <w:ind w:firstLine="42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（5）与供应商有其他可能影响政府采购活动公平、公正进行的关系。</w:t>
      </w:r>
    </w:p>
    <w:p w14:paraId="42948893">
      <w:pPr>
        <w:adjustRightInd w:val="0"/>
        <w:snapToGrid w:val="0"/>
        <w:spacing w:line="360" w:lineRule="auto"/>
        <w:ind w:firstLine="420"/>
        <w:jc w:val="left"/>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3谈判小组成员应当按照客观、公正、审慎的原则，根据谈判文件规定的评审程序、评审方法和评审标准进行独立评审。</w:t>
      </w:r>
    </w:p>
    <w:p w14:paraId="250172D8">
      <w:pPr>
        <w:spacing w:line="360" w:lineRule="auto"/>
        <w:outlineLvl w:val="3"/>
        <w:rPr>
          <w:rFonts w:ascii="黑体" w:hAnsi="黑体" w:eastAsia="黑体"/>
          <w:b/>
          <w:bCs/>
          <w:color w:val="000000" w:themeColor="text1"/>
          <w:sz w:val="24"/>
          <w14:textFill>
            <w14:solidFill>
              <w14:schemeClr w14:val="tx1"/>
            </w14:solidFill>
          </w14:textFill>
        </w:rPr>
      </w:pPr>
      <w:bookmarkStart w:id="90" w:name="_Toc107997988"/>
      <w:bookmarkStart w:id="91" w:name="_Toc107997861"/>
      <w:r>
        <w:rPr>
          <w:rFonts w:hint="eastAsia" w:ascii="黑体" w:hAnsi="黑体" w:eastAsia="黑体"/>
          <w:b/>
          <w:bCs/>
          <w:color w:val="000000" w:themeColor="text1"/>
          <w:sz w:val="24"/>
          <w14:textFill>
            <w14:solidFill>
              <w14:schemeClr w14:val="tx1"/>
            </w14:solidFill>
          </w14:textFill>
        </w:rPr>
        <w:t>21.谈判程序</w:t>
      </w:r>
      <w:bookmarkEnd w:id="90"/>
      <w:bookmarkEnd w:id="91"/>
    </w:p>
    <w:p w14:paraId="63E59F2C">
      <w:pPr>
        <w:adjustRightInd w:val="0"/>
        <w:snapToGrid w:val="0"/>
        <w:spacing w:line="360" w:lineRule="auto"/>
        <w:ind w:firstLine="420"/>
        <w:jc w:val="left"/>
        <w:rPr>
          <w:rFonts w:ascii="宋体" w:hAnsi="宋体"/>
          <w:bCs/>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21.1</w:t>
      </w:r>
      <w:r>
        <w:rPr>
          <w:rFonts w:hint="eastAsia" w:ascii="宋体" w:hAnsi="宋体"/>
          <w:bCs/>
          <w:color w:val="000000" w:themeColor="text1"/>
          <w:szCs w:val="21"/>
          <w14:textFill>
            <w14:solidFill>
              <w14:schemeClr w14:val="tx1"/>
            </w14:solidFill>
          </w14:textFill>
        </w:rPr>
        <w:t>谈判程序：谈判（响应文件审查、澄清）、最后报价、提出成交供应商。其中，谈判按本章第23条进行。</w:t>
      </w:r>
    </w:p>
    <w:p w14:paraId="4BD131DD">
      <w:pPr>
        <w:adjustRightInd w:val="0"/>
        <w:snapToGrid w:val="0"/>
        <w:spacing w:line="360" w:lineRule="auto"/>
        <w:ind w:firstLine="42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21.2谈判小组应当对响应文件进行评审，并根据谈判文件规定的程序、评定成交的标准等事项与实质性响应谈判文件要求的供应商进行谈判。</w:t>
      </w:r>
    </w:p>
    <w:p w14:paraId="26159225">
      <w:pPr>
        <w:adjustRightInd w:val="0"/>
        <w:snapToGrid w:val="0"/>
        <w:spacing w:line="360" w:lineRule="auto"/>
        <w:ind w:firstLine="42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21.3在谈判过程中谈判的任何一方不得向他人透露与谈判有关的技术资料、价格或其他信息。</w:t>
      </w:r>
    </w:p>
    <w:p w14:paraId="403A2A54">
      <w:pPr>
        <w:spacing w:line="360" w:lineRule="auto"/>
        <w:outlineLvl w:val="3"/>
        <w:rPr>
          <w:rFonts w:ascii="黑体" w:hAnsi="黑体" w:eastAsia="黑体"/>
          <w:b/>
          <w:bCs/>
          <w:color w:val="000000" w:themeColor="text1"/>
          <w:sz w:val="24"/>
          <w14:textFill>
            <w14:solidFill>
              <w14:schemeClr w14:val="tx1"/>
            </w14:solidFill>
          </w14:textFill>
        </w:rPr>
      </w:pPr>
      <w:bookmarkStart w:id="92" w:name="_Toc107997862"/>
      <w:bookmarkStart w:id="93" w:name="_Toc107997989"/>
      <w:r>
        <w:rPr>
          <w:rFonts w:hint="eastAsia" w:ascii="黑体" w:hAnsi="黑体" w:eastAsia="黑体"/>
          <w:b/>
          <w:bCs/>
          <w:color w:val="000000" w:themeColor="text1"/>
          <w:sz w:val="24"/>
          <w14:textFill>
            <w14:solidFill>
              <w14:schemeClr w14:val="tx1"/>
            </w14:solidFill>
          </w14:textFill>
        </w:rPr>
        <w:t>22.响应文件审查</w:t>
      </w:r>
      <w:bookmarkEnd w:id="92"/>
      <w:bookmarkEnd w:id="93"/>
    </w:p>
    <w:p w14:paraId="6931A8BE">
      <w:pPr>
        <w:adjustRightInd w:val="0"/>
        <w:snapToGrid w:val="0"/>
        <w:spacing w:line="360" w:lineRule="auto"/>
        <w:ind w:firstLine="42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22.1谈判小组对响应文件(包括首次提交的响应文件、重新提交的响应文件)的有效性、完整性和对谈判文件的响应程度进行审查。</w:t>
      </w:r>
    </w:p>
    <w:p w14:paraId="2E33328D">
      <w:pPr>
        <w:adjustRightInd w:val="0"/>
        <w:snapToGrid w:val="0"/>
        <w:spacing w:line="360" w:lineRule="auto"/>
        <w:ind w:firstLine="42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22.2响应文件有下列情况之一，响应文件按无效处理，谈判小组应当告知有关供应商。</w:t>
      </w:r>
    </w:p>
    <w:p w14:paraId="1762BAD8">
      <w:pPr>
        <w:adjustRightInd w:val="0"/>
        <w:snapToGrid w:val="0"/>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应交未交保证金或</w:t>
      </w:r>
      <w:r>
        <w:rPr>
          <w:rFonts w:hint="eastAsia"/>
          <w:color w:val="000000" w:themeColor="text1"/>
          <w:szCs w:val="21"/>
          <w14:textFill>
            <w14:solidFill>
              <w14:schemeClr w14:val="tx1"/>
            </w14:solidFill>
          </w14:textFill>
        </w:rPr>
        <w:t>金额不足、保证金形式不符合谈判文件要求的</w:t>
      </w:r>
      <w:r>
        <w:rPr>
          <w:rFonts w:hint="eastAsia" w:ascii="宋体" w:hAnsi="宋体"/>
          <w:color w:val="000000" w:themeColor="text1"/>
          <w:szCs w:val="21"/>
          <w14:textFill>
            <w14:solidFill>
              <w14:schemeClr w14:val="tx1"/>
            </w14:solidFill>
          </w14:textFill>
        </w:rPr>
        <w:t>；</w:t>
      </w:r>
    </w:p>
    <w:p w14:paraId="37B4029D">
      <w:pPr>
        <w:tabs>
          <w:tab w:val="left" w:pos="735"/>
          <w:tab w:val="left" w:pos="7560"/>
          <w:tab w:val="left" w:pos="7740"/>
          <w:tab w:val="left" w:pos="7920"/>
        </w:tabs>
        <w:adjustRightInd w:val="0"/>
        <w:snapToGrid w:val="0"/>
        <w:spacing w:line="360" w:lineRule="auto"/>
        <w:ind w:right="300" w:rightChars="143" w:firstLine="420" w:firstLineChars="200"/>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未按照谈判文件规定要求签署、盖章的；</w:t>
      </w:r>
    </w:p>
    <w:p w14:paraId="3AC08834">
      <w:pPr>
        <w:tabs>
          <w:tab w:val="left" w:pos="735"/>
          <w:tab w:val="left" w:pos="7560"/>
          <w:tab w:val="left" w:pos="7740"/>
          <w:tab w:val="left" w:pos="7920"/>
        </w:tabs>
        <w:adjustRightInd w:val="0"/>
        <w:snapToGrid w:val="0"/>
        <w:spacing w:line="360" w:lineRule="auto"/>
        <w:ind w:right="300" w:rightChars="143"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（3）不满足谈判文件规定的实质性要求和条件的；</w:t>
      </w:r>
    </w:p>
    <w:p w14:paraId="70B41A97">
      <w:pPr>
        <w:tabs>
          <w:tab w:val="left" w:pos="735"/>
          <w:tab w:val="left" w:pos="7560"/>
          <w:tab w:val="left" w:pos="7740"/>
          <w:tab w:val="left" w:pos="7920"/>
        </w:tabs>
        <w:adjustRightInd w:val="0"/>
        <w:snapToGrid w:val="0"/>
        <w:spacing w:line="360" w:lineRule="auto"/>
        <w:ind w:right="300" w:rightChars="143"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（4）法律、法规和谈判文件规定的其他响应无效情形。</w:t>
      </w:r>
    </w:p>
    <w:p w14:paraId="0268E56D">
      <w:pPr>
        <w:tabs>
          <w:tab w:val="left" w:pos="735"/>
          <w:tab w:val="left" w:pos="7560"/>
          <w:tab w:val="left" w:pos="7740"/>
          <w:tab w:val="left" w:pos="7920"/>
        </w:tabs>
        <w:adjustRightInd w:val="0"/>
        <w:snapToGrid w:val="0"/>
        <w:spacing w:line="360" w:lineRule="auto"/>
        <w:ind w:right="300" w:rightChars="143" w:firstLine="420" w:firstLineChars="200"/>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22.3响应文件按无效处理的，谈判小组应拒绝其参与谈判，但属于谈判文件规定的实质性变动内容的除外。</w:t>
      </w:r>
    </w:p>
    <w:p w14:paraId="5F229E99">
      <w:pPr>
        <w:adjustRightInd w:val="0"/>
        <w:snapToGrid w:val="0"/>
        <w:spacing w:line="360" w:lineRule="auto"/>
        <w:ind w:firstLine="42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22.4谈判文件规定的实质性要求和条件见【</w:t>
      </w:r>
      <w:r>
        <w:rPr>
          <w:rFonts w:hint="eastAsia" w:ascii="宋体" w:hAnsi="宋体" w:cs="宋体"/>
          <w:b/>
          <w:color w:val="000000" w:themeColor="text1"/>
          <w:kern w:val="0"/>
          <w:szCs w:val="21"/>
          <w14:textFill>
            <w14:solidFill>
              <w14:schemeClr w14:val="tx1"/>
            </w14:solidFill>
          </w14:textFill>
        </w:rPr>
        <w:t>谈判须知前附表</w:t>
      </w:r>
      <w:r>
        <w:rPr>
          <w:rFonts w:hint="eastAsia" w:ascii="宋体" w:hAnsi="宋体" w:cs="宋体"/>
          <w:color w:val="000000" w:themeColor="text1"/>
          <w:kern w:val="0"/>
          <w:szCs w:val="21"/>
          <w14:textFill>
            <w14:solidFill>
              <w14:schemeClr w14:val="tx1"/>
            </w14:solidFill>
          </w14:textFill>
        </w:rPr>
        <w:t>】。</w:t>
      </w:r>
    </w:p>
    <w:p w14:paraId="20274B3E">
      <w:pPr>
        <w:spacing w:line="360" w:lineRule="auto"/>
        <w:outlineLvl w:val="3"/>
        <w:rPr>
          <w:rFonts w:ascii="黑体" w:hAnsi="黑体" w:eastAsia="黑体"/>
          <w:b/>
          <w:bCs/>
          <w:color w:val="000000" w:themeColor="text1"/>
          <w:sz w:val="24"/>
          <w14:textFill>
            <w14:solidFill>
              <w14:schemeClr w14:val="tx1"/>
            </w14:solidFill>
          </w14:textFill>
        </w:rPr>
      </w:pPr>
      <w:bookmarkStart w:id="94" w:name="_Toc107997990"/>
      <w:bookmarkStart w:id="95" w:name="_Toc107997863"/>
      <w:r>
        <w:rPr>
          <w:rFonts w:hint="eastAsia" w:ascii="黑体" w:hAnsi="黑体" w:eastAsia="黑体"/>
          <w:b/>
          <w:bCs/>
          <w:color w:val="000000" w:themeColor="text1"/>
          <w:sz w:val="24"/>
          <w14:textFill>
            <w14:solidFill>
              <w14:schemeClr w14:val="tx1"/>
            </w14:solidFill>
          </w14:textFill>
        </w:rPr>
        <w:t>23.澄清</w:t>
      </w:r>
      <w:bookmarkEnd w:id="94"/>
      <w:bookmarkEnd w:id="95"/>
    </w:p>
    <w:p w14:paraId="4C6A0B25">
      <w:pPr>
        <w:adjustRightInd w:val="0"/>
        <w:snapToGrid w:val="0"/>
        <w:spacing w:line="360" w:lineRule="auto"/>
        <w:ind w:firstLine="42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23.1谈判小组在对响应文件(包括</w:t>
      </w:r>
      <w:r>
        <w:rPr>
          <w:rFonts w:hint="eastAsia" w:hAnsi="宋体" w:cs="宋体"/>
          <w:color w:val="000000" w:themeColor="text1"/>
          <w:kern w:val="0"/>
          <w14:textFill>
            <w14:solidFill>
              <w14:schemeClr w14:val="tx1"/>
            </w14:solidFill>
          </w14:textFill>
        </w:rPr>
        <w:t>首次提交的</w:t>
      </w:r>
      <w:r>
        <w:rPr>
          <w:rFonts w:hint="eastAsia" w:ascii="宋体" w:hAnsi="宋体" w:cs="宋体"/>
          <w:color w:val="000000" w:themeColor="text1"/>
          <w:kern w:val="0"/>
          <w:szCs w:val="21"/>
          <w14:textFill>
            <w14:solidFill>
              <w14:schemeClr w14:val="tx1"/>
            </w14:solidFill>
          </w14:textFill>
        </w:rPr>
        <w:t>响应文件、重新提交的响应文件)的有效性、完整性和对谈判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供应商代表签字，供应商的澄清、说明或者更正不得超出谈判文件的范围或者改变响应文件的实质性内容。</w:t>
      </w:r>
    </w:p>
    <w:p w14:paraId="368442B4">
      <w:pPr>
        <w:spacing w:line="360" w:lineRule="auto"/>
        <w:outlineLvl w:val="3"/>
        <w:rPr>
          <w:rFonts w:ascii="黑体" w:hAnsi="黑体" w:eastAsia="黑体"/>
          <w:b/>
          <w:bCs/>
          <w:color w:val="000000" w:themeColor="text1"/>
          <w:sz w:val="24"/>
          <w14:textFill>
            <w14:solidFill>
              <w14:schemeClr w14:val="tx1"/>
            </w14:solidFill>
          </w14:textFill>
        </w:rPr>
      </w:pPr>
      <w:bookmarkStart w:id="96" w:name="_Toc107997864"/>
      <w:bookmarkStart w:id="97" w:name="_Toc107997991"/>
      <w:r>
        <w:rPr>
          <w:rFonts w:hint="eastAsia" w:ascii="黑体" w:hAnsi="黑体" w:eastAsia="黑体"/>
          <w:b/>
          <w:bCs/>
          <w:color w:val="000000" w:themeColor="text1"/>
          <w:sz w:val="24"/>
          <w14:textFill>
            <w14:solidFill>
              <w14:schemeClr w14:val="tx1"/>
            </w14:solidFill>
          </w14:textFill>
        </w:rPr>
        <w:t>24.谈判的规定</w:t>
      </w:r>
      <w:bookmarkEnd w:id="96"/>
      <w:bookmarkEnd w:id="97"/>
    </w:p>
    <w:p w14:paraId="58D4DC19">
      <w:pPr>
        <w:adjustRightInd w:val="0"/>
        <w:snapToGrid w:val="0"/>
        <w:spacing w:line="360" w:lineRule="auto"/>
        <w:ind w:firstLine="420"/>
        <w:jc w:val="left"/>
        <w:rPr>
          <w:rFonts w:ascii="宋体" w:hAnsi="宋体" w:cs="宋体"/>
          <w:color w:val="000000" w:themeColor="text1"/>
          <w:kern w:val="0"/>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24.1</w:t>
      </w:r>
      <w:r>
        <w:rPr>
          <w:rFonts w:hint="eastAsia" w:ascii="宋体" w:hAnsi="宋体" w:cs="宋体"/>
          <w:color w:val="000000" w:themeColor="text1"/>
          <w:kern w:val="0"/>
          <w:szCs w:val="21"/>
          <w14:textFill>
            <w14:solidFill>
              <w14:schemeClr w14:val="tx1"/>
            </w14:solidFill>
          </w14:textFill>
        </w:rPr>
        <w:t>在谈判过程中，谈判小组所有成员集中与单一供应商分别进行谈判，并给予所有参加谈判的供应商平等的谈判机会。供应商应派其代表参加谈判。</w:t>
      </w:r>
    </w:p>
    <w:p w14:paraId="6E660417">
      <w:pPr>
        <w:adjustRightInd w:val="0"/>
        <w:snapToGrid w:val="0"/>
        <w:spacing w:line="360" w:lineRule="auto"/>
        <w:ind w:firstLine="420"/>
        <w:jc w:val="left"/>
        <w:rPr>
          <w:rFonts w:ascii="宋体" w:hAnsi="宋体" w:cs="宋体"/>
          <w:color w:val="000000" w:themeColor="text1"/>
          <w:kern w:val="0"/>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24.2</w:t>
      </w:r>
      <w:r>
        <w:rPr>
          <w:rFonts w:hint="eastAsia" w:ascii="宋体" w:hAnsi="宋体" w:cs="宋体"/>
          <w:color w:val="000000" w:themeColor="text1"/>
          <w:kern w:val="0"/>
          <w:szCs w:val="21"/>
          <w14:textFill>
            <w14:solidFill>
              <w14:schemeClr w14:val="tx1"/>
            </w14:solidFill>
          </w14:textFill>
        </w:rPr>
        <w:t>在谈判过程中，谈判小组可以根据谈判文件和谈判情况实质性变动技术标准及要求中的技术、服务要求以及合同草案条款，但不得变动谈判文件中的其他内容。实质性变动的内容，须经采购人代表确认，谈判小组将以书面形式将修改内容同时通知所有参加谈判的供应商。</w:t>
      </w:r>
    </w:p>
    <w:p w14:paraId="7E7E96D2">
      <w:pPr>
        <w:adjustRightInd w:val="0"/>
        <w:snapToGrid w:val="0"/>
        <w:spacing w:line="360" w:lineRule="auto"/>
        <w:ind w:firstLine="420"/>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4</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3每轮谈判中，参加谈判的供应商代表应认真、准确、完整地记录谈判小组提出的问题和要求。重新提交的响应文件应当对谈判小组书面通知提出的要求和条件作出明确响应，并由供应商代表签字或者加盖供应商单位公章。</w:t>
      </w:r>
    </w:p>
    <w:p w14:paraId="439F58A6">
      <w:pPr>
        <w:spacing w:line="360" w:lineRule="auto"/>
        <w:outlineLvl w:val="3"/>
        <w:rPr>
          <w:rFonts w:ascii="黑体" w:hAnsi="黑体" w:eastAsia="黑体" w:cs="宋体"/>
          <w:b/>
          <w:bCs/>
          <w:color w:val="000000" w:themeColor="text1"/>
          <w:kern w:val="0"/>
          <w:sz w:val="24"/>
          <w14:textFill>
            <w14:solidFill>
              <w14:schemeClr w14:val="tx1"/>
            </w14:solidFill>
          </w14:textFill>
        </w:rPr>
      </w:pPr>
      <w:bookmarkStart w:id="98" w:name="_Toc107997865"/>
      <w:bookmarkStart w:id="99" w:name="_Toc107997992"/>
      <w:r>
        <w:rPr>
          <w:rFonts w:hint="eastAsia" w:ascii="黑体" w:hAnsi="黑体" w:eastAsia="黑体"/>
          <w:b/>
          <w:bCs/>
          <w:color w:val="000000" w:themeColor="text1"/>
          <w:sz w:val="24"/>
          <w14:textFill>
            <w14:solidFill>
              <w14:schemeClr w14:val="tx1"/>
            </w14:solidFill>
          </w14:textFill>
        </w:rPr>
        <w:t>25.退出谈判</w:t>
      </w:r>
      <w:bookmarkEnd w:id="98"/>
      <w:bookmarkEnd w:id="99"/>
    </w:p>
    <w:p w14:paraId="4FD6437A">
      <w:pPr>
        <w:adjustRightInd w:val="0"/>
        <w:snapToGrid w:val="0"/>
        <w:spacing w:line="360" w:lineRule="auto"/>
        <w:ind w:firstLine="42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25.1供应商在提交最后报价之前，可以根据谈判情况退出谈判，</w:t>
      </w:r>
      <w:r>
        <w:rPr>
          <w:rFonts w:hint="eastAsia" w:ascii="宋体" w:hAnsi="宋体" w:cs="宋体"/>
          <w:color w:val="000000" w:themeColor="text1"/>
          <w:kern w:val="0"/>
          <w14:textFill>
            <w14:solidFill>
              <w14:schemeClr w14:val="tx1"/>
            </w14:solidFill>
          </w14:textFill>
        </w:rPr>
        <w:t>并书面通知采购人、采购代理机构或者谈判小组。</w:t>
      </w:r>
      <w:r>
        <w:rPr>
          <w:rFonts w:hint="eastAsia" w:ascii="宋体" w:hAnsi="宋体"/>
          <w:color w:val="000000" w:themeColor="text1"/>
          <w14:textFill>
            <w14:solidFill>
              <w14:schemeClr w14:val="tx1"/>
            </w14:solidFill>
          </w14:textFill>
        </w:rPr>
        <w:t>该通知由供应商代表签字。采购人、</w:t>
      </w:r>
      <w:r>
        <w:rPr>
          <w:rFonts w:hint="eastAsia" w:ascii="宋体" w:hAnsi="宋体" w:cs="宋体"/>
          <w:color w:val="000000" w:themeColor="text1"/>
          <w:kern w:val="0"/>
          <w:szCs w:val="21"/>
          <w14:textFill>
            <w14:solidFill>
              <w14:schemeClr w14:val="tx1"/>
            </w14:solidFill>
          </w14:textFill>
        </w:rPr>
        <w:t>采购代理机构</w:t>
      </w:r>
      <w:r>
        <w:rPr>
          <w:rFonts w:hint="eastAsia" w:ascii="宋体" w:hAnsi="宋体" w:cs="宋体"/>
          <w:color w:val="000000" w:themeColor="text1"/>
          <w:kern w:val="0"/>
          <w14:textFill>
            <w14:solidFill>
              <w14:schemeClr w14:val="tx1"/>
            </w14:solidFill>
          </w14:textFill>
        </w:rPr>
        <w:t>按</w:t>
      </w:r>
      <w:r>
        <w:rPr>
          <w:rFonts w:hint="eastAsia" w:ascii="宋体" w:hAnsi="宋体" w:cs="宋体"/>
          <w:color w:val="000000" w:themeColor="text1"/>
          <w:kern w:val="0"/>
          <w:szCs w:val="21"/>
          <w14:textFill>
            <w14:solidFill>
              <w14:schemeClr w14:val="tx1"/>
            </w14:solidFill>
          </w14:textFill>
        </w:rPr>
        <w:t>本章第</w:t>
      </w:r>
      <w:r>
        <w:rPr>
          <w:rFonts w:hint="eastAsia" w:ascii="宋体" w:hAnsi="宋体"/>
          <w:color w:val="000000" w:themeColor="text1"/>
          <w14:textFill>
            <w14:solidFill>
              <w14:schemeClr w14:val="tx1"/>
            </w14:solidFill>
          </w14:textFill>
        </w:rPr>
        <w:t>12.4</w:t>
      </w:r>
      <w:r>
        <w:rPr>
          <w:rFonts w:hint="eastAsia" w:ascii="宋体" w:hAnsi="宋体" w:cs="宋体"/>
          <w:color w:val="000000" w:themeColor="text1"/>
          <w:kern w:val="0"/>
          <w:szCs w:val="21"/>
          <w:lang w:val="zh-CN"/>
          <w14:textFill>
            <w14:solidFill>
              <w14:schemeClr w14:val="tx1"/>
            </w14:solidFill>
          </w14:textFill>
        </w:rPr>
        <w:t>款</w:t>
      </w:r>
      <w:r>
        <w:rPr>
          <w:rFonts w:hint="eastAsia" w:ascii="宋体" w:hAnsi="宋体"/>
          <w:color w:val="000000" w:themeColor="text1"/>
          <w14:textFill>
            <w14:solidFill>
              <w14:schemeClr w14:val="tx1"/>
            </w14:solidFill>
          </w14:textFill>
        </w:rPr>
        <w:t>规定</w:t>
      </w:r>
      <w:r>
        <w:rPr>
          <w:rFonts w:hint="eastAsia" w:ascii="宋体" w:hAnsi="宋体" w:cs="宋体"/>
          <w:color w:val="000000" w:themeColor="text1"/>
          <w:kern w:val="0"/>
          <w:szCs w:val="21"/>
          <w14:textFill>
            <w14:solidFill>
              <w14:schemeClr w14:val="tx1"/>
            </w14:solidFill>
          </w14:textFill>
        </w:rPr>
        <w:t>退还退出谈判的供应商的保证金。</w:t>
      </w:r>
    </w:p>
    <w:p w14:paraId="1D931C4D">
      <w:pPr>
        <w:adjustRightInd w:val="0"/>
        <w:snapToGrid w:val="0"/>
        <w:spacing w:line="360" w:lineRule="auto"/>
        <w:ind w:firstLine="42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25.2供应商参与谈判，但未提交最后报价又未按前款规定退出谈判的，保证金不予退还。</w:t>
      </w:r>
    </w:p>
    <w:p w14:paraId="38B8D6B9">
      <w:pPr>
        <w:spacing w:line="360" w:lineRule="auto"/>
        <w:outlineLvl w:val="3"/>
        <w:rPr>
          <w:rFonts w:ascii="黑体" w:hAnsi="黑体" w:eastAsia="黑体"/>
          <w:b/>
          <w:bCs/>
          <w:color w:val="000000" w:themeColor="text1"/>
          <w:sz w:val="24"/>
          <w14:textFill>
            <w14:solidFill>
              <w14:schemeClr w14:val="tx1"/>
            </w14:solidFill>
          </w14:textFill>
        </w:rPr>
      </w:pPr>
      <w:bookmarkStart w:id="100" w:name="_Toc107997993"/>
      <w:bookmarkStart w:id="101" w:name="_Toc107997866"/>
      <w:r>
        <w:rPr>
          <w:rFonts w:hint="eastAsia" w:ascii="黑体" w:hAnsi="黑体" w:eastAsia="黑体"/>
          <w:b/>
          <w:bCs/>
          <w:color w:val="000000" w:themeColor="text1"/>
          <w:sz w:val="24"/>
          <w14:textFill>
            <w14:solidFill>
              <w14:schemeClr w14:val="tx1"/>
            </w14:solidFill>
          </w14:textFill>
        </w:rPr>
        <w:t>26.最后报价</w:t>
      </w:r>
      <w:bookmarkEnd w:id="100"/>
      <w:bookmarkEnd w:id="101"/>
    </w:p>
    <w:p w14:paraId="6B5A905E">
      <w:pPr>
        <w:adjustRightInd w:val="0"/>
        <w:snapToGrid w:val="0"/>
        <w:spacing w:line="360" w:lineRule="auto"/>
        <w:ind w:firstLine="42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26.1谈判结束后，谈判小组按本章第22.2款规定对响应文件或重新提交的响应文件进行审查。响应文件不符合谈判文件规定的实质性要求和条件的，谈判小组不得要求供应商提交最后报价，也不得接受供应商提交的最后报价。符合谈判文件规定的实质性要求和条件的供应商不少于3家的，谈判小组应当要求符合谈判文件规定的实质性要求和条件的供应商在规定时间内提交最后报价。最后报价应由供应商代表签字或者加盖供应商单位公章。</w:t>
      </w:r>
    </w:p>
    <w:p w14:paraId="4429E391">
      <w:pPr>
        <w:adjustRightInd w:val="0"/>
        <w:snapToGrid w:val="0"/>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（1）谈判文件能够详细列明采购需求的技术、服务要求的，谈判结束后，谈判小组应当要求所有供应商在规定时间内提交最后报价。</w:t>
      </w:r>
    </w:p>
    <w:p w14:paraId="7FEBDF5E">
      <w:pPr>
        <w:adjustRightInd w:val="0"/>
        <w:snapToGrid w:val="0"/>
        <w:spacing w:line="360" w:lineRule="auto"/>
        <w:ind w:firstLine="42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谈判文件不能详细列明采购需求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441A1F71">
      <w:pPr>
        <w:adjustRightInd w:val="0"/>
        <w:snapToGrid w:val="0"/>
        <w:spacing w:line="360" w:lineRule="auto"/>
        <w:ind w:firstLine="42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26.2下列情形，谈判小组确认符合谈判文件规定的实质性要求和条件的供应商不少于3家，可以不与供应商谈判，直接要求符合谈判文件规定的实质性要求和条件的供应商提交最后报价。</w:t>
      </w:r>
    </w:p>
    <w:p w14:paraId="5264B006">
      <w:pPr>
        <w:adjustRightInd w:val="0"/>
        <w:snapToGrid w:val="0"/>
        <w:spacing w:line="360" w:lineRule="auto"/>
        <w:ind w:firstLine="42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（1）谈判文件未明确可能实质性变动的；</w:t>
      </w:r>
    </w:p>
    <w:p w14:paraId="32FEEAF5">
      <w:pPr>
        <w:adjustRightInd w:val="0"/>
        <w:snapToGrid w:val="0"/>
        <w:spacing w:line="360" w:lineRule="auto"/>
        <w:ind w:firstLine="42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（2）谈判文件明确可能实质性变动，但谈判小组对供应商提交的首次响应文件的有效性、完整性和响应程度进行审查后，认为谈判文件不需发生实质性变动、不需要谈判的。</w:t>
      </w:r>
    </w:p>
    <w:p w14:paraId="74E82815">
      <w:pPr>
        <w:adjustRightInd w:val="0"/>
        <w:snapToGrid w:val="0"/>
        <w:spacing w:line="360" w:lineRule="auto"/>
        <w:ind w:firstLine="42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26.3谈判小组应召集所有提交最后报价的供应商，逐一</w:t>
      </w:r>
      <w:r>
        <w:rPr>
          <w:rFonts w:hint="eastAsia" w:ascii="宋体" w:hAnsi="宋体"/>
          <w:bCs/>
          <w:color w:val="000000" w:themeColor="text1"/>
          <w:szCs w:val="21"/>
          <w14:textFill>
            <w14:solidFill>
              <w14:schemeClr w14:val="tx1"/>
            </w14:solidFill>
          </w14:textFill>
        </w:rPr>
        <w:t>公布</w:t>
      </w:r>
      <w:r>
        <w:rPr>
          <w:rFonts w:hint="eastAsia" w:ascii="宋体" w:hAnsi="宋体" w:cs="宋体"/>
          <w:color w:val="000000" w:themeColor="text1"/>
          <w:kern w:val="0"/>
          <w:szCs w:val="21"/>
          <w:lang w:val="zh-CN"/>
          <w14:textFill>
            <w14:solidFill>
              <w14:schemeClr w14:val="tx1"/>
            </w14:solidFill>
          </w14:textFill>
        </w:rPr>
        <w:t>供应商的</w:t>
      </w:r>
      <w:r>
        <w:rPr>
          <w:rFonts w:hint="eastAsia" w:ascii="宋体" w:hAnsi="宋体"/>
          <w:bCs/>
          <w:color w:val="000000" w:themeColor="text1"/>
          <w:szCs w:val="21"/>
          <w14:textFill>
            <w14:solidFill>
              <w14:schemeClr w14:val="tx1"/>
            </w14:solidFill>
          </w14:textFill>
        </w:rPr>
        <w:t>最</w:t>
      </w:r>
      <w:r>
        <w:rPr>
          <w:rFonts w:hint="eastAsia" w:ascii="宋体" w:hAnsi="宋体" w:cs="宋体"/>
          <w:color w:val="000000" w:themeColor="text1"/>
          <w:kern w:val="0"/>
          <w:szCs w:val="21"/>
          <w:lang w:val="zh-CN"/>
          <w14:textFill>
            <w14:solidFill>
              <w14:schemeClr w14:val="tx1"/>
            </w14:solidFill>
          </w14:textFill>
        </w:rPr>
        <w:t>后</w:t>
      </w:r>
      <w:r>
        <w:rPr>
          <w:rFonts w:hint="eastAsia" w:ascii="宋体" w:hAnsi="宋体"/>
          <w:bCs/>
          <w:color w:val="000000" w:themeColor="text1"/>
          <w:szCs w:val="21"/>
          <w14:textFill>
            <w14:solidFill>
              <w14:schemeClr w14:val="tx1"/>
            </w14:solidFill>
          </w14:textFill>
        </w:rPr>
        <w:t>报价</w:t>
      </w:r>
      <w:r>
        <w:rPr>
          <w:rFonts w:hint="eastAsia" w:ascii="宋体" w:hAnsi="宋体" w:cs="宋体"/>
          <w:color w:val="000000" w:themeColor="text1"/>
          <w:kern w:val="0"/>
          <w:szCs w:val="21"/>
          <w14:textFill>
            <w14:solidFill>
              <w14:schemeClr w14:val="tx1"/>
            </w14:solidFill>
          </w14:textFill>
        </w:rPr>
        <w:t>，由采购人、采购代理机构负责记录，并由供应商代表签字确认后随采购文件一并存档。</w:t>
      </w:r>
    </w:p>
    <w:p w14:paraId="56E9156D">
      <w:pPr>
        <w:spacing w:line="360" w:lineRule="auto"/>
        <w:outlineLvl w:val="3"/>
        <w:rPr>
          <w:rFonts w:ascii="黑体" w:hAnsi="黑体" w:eastAsia="黑体" w:cs="宋体"/>
          <w:b/>
          <w:bCs/>
          <w:color w:val="000000" w:themeColor="text1"/>
          <w:kern w:val="0"/>
          <w:sz w:val="24"/>
          <w14:textFill>
            <w14:solidFill>
              <w14:schemeClr w14:val="tx1"/>
            </w14:solidFill>
          </w14:textFill>
        </w:rPr>
      </w:pPr>
      <w:bookmarkStart w:id="102" w:name="_Toc107997867"/>
      <w:bookmarkStart w:id="103" w:name="_Toc107997994"/>
      <w:r>
        <w:rPr>
          <w:rFonts w:hint="eastAsia" w:ascii="黑体" w:hAnsi="黑体" w:eastAsia="黑体"/>
          <w:b/>
          <w:bCs/>
          <w:color w:val="000000" w:themeColor="text1"/>
          <w:sz w:val="24"/>
          <w14:textFill>
            <w14:solidFill>
              <w14:schemeClr w14:val="tx1"/>
            </w14:solidFill>
          </w14:textFill>
        </w:rPr>
        <w:t>27.异常报价</w:t>
      </w:r>
      <w:bookmarkEnd w:id="102"/>
      <w:bookmarkEnd w:id="103"/>
    </w:p>
    <w:p w14:paraId="050328BB">
      <w:pPr>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27．1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响应无效处理。</w:t>
      </w:r>
    </w:p>
    <w:p w14:paraId="54522E49">
      <w:pPr>
        <w:spacing w:line="360" w:lineRule="auto"/>
        <w:outlineLvl w:val="3"/>
        <w:rPr>
          <w:rFonts w:ascii="黑体" w:hAnsi="黑体" w:eastAsia="黑体"/>
          <w:b/>
          <w:bCs/>
          <w:color w:val="000000" w:themeColor="text1"/>
          <w:sz w:val="24"/>
          <w14:textFill>
            <w14:solidFill>
              <w14:schemeClr w14:val="tx1"/>
            </w14:solidFill>
          </w14:textFill>
        </w:rPr>
      </w:pPr>
      <w:bookmarkStart w:id="104" w:name="_Toc107997995"/>
      <w:bookmarkStart w:id="105" w:name="_Toc107997868"/>
      <w:r>
        <w:rPr>
          <w:rFonts w:hint="eastAsia" w:ascii="黑体" w:hAnsi="黑体" w:eastAsia="黑体" w:cs="宋体"/>
          <w:b/>
          <w:bCs/>
          <w:color w:val="000000" w:themeColor="text1"/>
          <w:kern w:val="0"/>
          <w:sz w:val="24"/>
          <w14:textFill>
            <w14:solidFill>
              <w14:schemeClr w14:val="tx1"/>
            </w14:solidFill>
          </w14:textFill>
        </w:rPr>
        <w:t>28.</w:t>
      </w:r>
      <w:r>
        <w:rPr>
          <w:rFonts w:hint="eastAsia" w:ascii="黑体" w:hAnsi="黑体" w:eastAsia="黑体"/>
          <w:b/>
          <w:bCs/>
          <w:color w:val="000000" w:themeColor="text1"/>
          <w:sz w:val="24"/>
          <w14:textFill>
            <w14:solidFill>
              <w14:schemeClr w14:val="tx1"/>
            </w14:solidFill>
          </w14:textFill>
        </w:rPr>
        <w:t>提出成交供应商</w:t>
      </w:r>
      <w:bookmarkEnd w:id="104"/>
      <w:bookmarkEnd w:id="105"/>
    </w:p>
    <w:p w14:paraId="3F8DC74F">
      <w:pPr>
        <w:adjustRightInd w:val="0"/>
        <w:snapToGrid w:val="0"/>
        <w:spacing w:line="360" w:lineRule="auto"/>
        <w:ind w:firstLine="42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28.1谈判小组应当从质量和服务均能满足采购文件实质性响应要求的供应商中，按照最后报价由低到高的顺序提出3名以上成交候选人，并编写评审报告。</w:t>
      </w:r>
    </w:p>
    <w:p w14:paraId="29BC9626">
      <w:pPr>
        <w:adjustRightInd w:val="0"/>
        <w:snapToGrid w:val="0"/>
        <w:spacing w:line="360" w:lineRule="auto"/>
        <w:ind w:firstLine="420"/>
        <w:jc w:val="left"/>
        <w:rPr>
          <w:rFonts w:ascii="宋体" w:hAnsi="宋体"/>
          <w:bCs/>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28.2供应商最后报价涉及算术修正、需落实政府采购政策的，按上款规定由低到高的顺序排序。</w:t>
      </w:r>
      <w:r>
        <w:rPr>
          <w:rFonts w:hint="eastAsia"/>
          <w:color w:val="000000" w:themeColor="text1"/>
          <w:szCs w:val="21"/>
          <w14:textFill>
            <w14:solidFill>
              <w14:schemeClr w14:val="tx1"/>
            </w14:solidFill>
          </w14:textFill>
        </w:rPr>
        <w:t>最后报价排序</w:t>
      </w:r>
      <w:r>
        <w:rPr>
          <w:color w:val="000000" w:themeColor="text1"/>
          <w:szCs w:val="21"/>
          <w14:textFill>
            <w14:solidFill>
              <w14:schemeClr w14:val="tx1"/>
            </w14:solidFill>
          </w14:textFill>
        </w:rPr>
        <w:t>相同的</w:t>
      </w:r>
      <w:r>
        <w:rPr>
          <w:rFonts w:hint="eastAsia"/>
          <w:color w:val="000000" w:themeColor="text1"/>
          <w:szCs w:val="21"/>
          <w14:textFill>
            <w14:solidFill>
              <w14:schemeClr w14:val="tx1"/>
            </w14:solidFill>
          </w14:textFill>
        </w:rPr>
        <w:t>并列</w:t>
      </w:r>
      <w:r>
        <w:rPr>
          <w:rFonts w:hint="eastAsia" w:ascii="宋体" w:hAnsi="宋体"/>
          <w:bCs/>
          <w:color w:val="000000" w:themeColor="text1"/>
          <w:szCs w:val="21"/>
          <w14:textFill>
            <w14:solidFill>
              <w14:schemeClr w14:val="tx1"/>
            </w14:solidFill>
          </w14:textFill>
        </w:rPr>
        <w:t>。</w:t>
      </w:r>
    </w:p>
    <w:p w14:paraId="73FD6BC8">
      <w:pPr>
        <w:adjustRightInd w:val="0"/>
        <w:snapToGrid w:val="0"/>
        <w:spacing w:line="360" w:lineRule="auto"/>
        <w:ind w:firstLine="420"/>
        <w:jc w:val="left"/>
        <w:rPr>
          <w:rFonts w:ascii="宋体" w:hAnsi="宋体" w:cs="宋体"/>
          <w:color w:val="000000" w:themeColor="text1"/>
          <w:kern w:val="0"/>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28.3</w:t>
      </w:r>
      <w:r>
        <w:rPr>
          <w:rFonts w:hint="eastAsia" w:ascii="宋体" w:hAnsi="宋体" w:cs="宋体"/>
          <w:color w:val="000000" w:themeColor="text1"/>
          <w:kern w:val="0"/>
          <w:szCs w:val="21"/>
          <w14:textFill>
            <w14:solidFill>
              <w14:schemeClr w14:val="tx1"/>
            </w14:solidFill>
          </w14:textFill>
        </w:rPr>
        <w:t>最后报价有算术错误的，除</w:t>
      </w:r>
      <w:r>
        <w:rPr>
          <w:rFonts w:hint="eastAsia" w:ascii="宋体" w:hAnsi="宋体"/>
          <w:b/>
          <w:color w:val="000000" w:themeColor="text1"/>
          <w:szCs w:val="21"/>
          <w14:textFill>
            <w14:solidFill>
              <w14:schemeClr w14:val="tx1"/>
            </w14:solidFill>
          </w14:textFill>
        </w:rPr>
        <w:t>【谈判须知前附表】</w:t>
      </w:r>
      <w:r>
        <w:rPr>
          <w:rFonts w:hint="eastAsia" w:ascii="宋体" w:hAnsi="宋体" w:cs="宋体"/>
          <w:color w:val="000000" w:themeColor="text1"/>
          <w:kern w:val="0"/>
          <w:szCs w:val="21"/>
          <w14:textFill>
            <w14:solidFill>
              <w14:schemeClr w14:val="tx1"/>
            </w14:solidFill>
          </w14:textFill>
        </w:rPr>
        <w:t>另有规定外，谈判小组按以下原则对报价进行修正，修正的价格经供应商书面确认，并由供应商代表签字或者加盖单位公章确认后产生约束力，供应商不接受修正价格的，其报价作无效报价处理。</w:t>
      </w:r>
    </w:p>
    <w:p w14:paraId="6637255A">
      <w:pPr>
        <w:adjustRightInd w:val="0"/>
        <w:snapToGrid w:val="0"/>
        <w:spacing w:line="360" w:lineRule="auto"/>
        <w:ind w:firstLine="42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（1）大写金额与小写金额不一致的，以大写金额为准。</w:t>
      </w:r>
    </w:p>
    <w:p w14:paraId="535AAFB1">
      <w:pPr>
        <w:adjustRightInd w:val="0"/>
        <w:snapToGrid w:val="0"/>
        <w:spacing w:line="360" w:lineRule="auto"/>
        <w:ind w:firstLine="420" w:firstLineChars="200"/>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（2）总价金额与按单价汇总金额不一致的，以单价金额计算结果为准。</w:t>
      </w:r>
    </w:p>
    <w:p w14:paraId="448FF091">
      <w:pPr>
        <w:adjustRightInd w:val="0"/>
        <w:snapToGrid w:val="0"/>
        <w:spacing w:line="360" w:lineRule="auto"/>
        <w:ind w:firstLine="420" w:firstLineChars="200"/>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修正后的报价由供应商代表签字或者加盖单位公章确认后产生约束力，不确认的，其报价无效。</w:t>
      </w:r>
    </w:p>
    <w:p w14:paraId="1275B289">
      <w:pPr>
        <w:adjustRightInd w:val="0"/>
        <w:snapToGrid w:val="0"/>
        <w:spacing w:line="360" w:lineRule="auto"/>
        <w:ind w:firstLine="420" w:firstLineChars="20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28.4最后报价的评审</w:t>
      </w:r>
    </w:p>
    <w:p w14:paraId="61301C59">
      <w:pPr>
        <w:adjustRightInd w:val="0"/>
        <w:snapToGrid w:val="0"/>
        <w:spacing w:line="360" w:lineRule="auto"/>
        <w:ind w:firstLine="420" w:firstLineChars="20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（1）如果有算术错误，最后报价将按上款规定进行算术修正。</w:t>
      </w:r>
    </w:p>
    <w:p w14:paraId="1059E092">
      <w:pPr>
        <w:adjustRightInd w:val="0"/>
        <w:snapToGrid w:val="0"/>
        <w:spacing w:line="360" w:lineRule="auto"/>
        <w:ind w:firstLine="420" w:firstLineChars="20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（2）需落实政府采购政策（优先采购、价格评审优惠）的，按本章本节第40、41条等相关规定进行价格扣除。</w:t>
      </w:r>
    </w:p>
    <w:p w14:paraId="178F0806">
      <w:pPr>
        <w:spacing w:line="360" w:lineRule="auto"/>
        <w:outlineLvl w:val="3"/>
        <w:rPr>
          <w:rFonts w:ascii="黑体" w:hAnsi="黑体" w:eastAsia="黑体"/>
          <w:b/>
          <w:bCs/>
          <w:color w:val="000000" w:themeColor="text1"/>
          <w:sz w:val="24"/>
          <w14:textFill>
            <w14:solidFill>
              <w14:schemeClr w14:val="tx1"/>
            </w14:solidFill>
          </w14:textFill>
        </w:rPr>
      </w:pPr>
      <w:bookmarkStart w:id="106" w:name="_Toc107997869"/>
      <w:bookmarkStart w:id="107" w:name="_Toc107997996"/>
      <w:r>
        <w:rPr>
          <w:rFonts w:hint="eastAsia" w:ascii="黑体" w:hAnsi="黑体" w:eastAsia="黑体"/>
          <w:b/>
          <w:bCs/>
          <w:color w:val="000000" w:themeColor="text1"/>
          <w:sz w:val="24"/>
          <w14:textFill>
            <w14:solidFill>
              <w14:schemeClr w14:val="tx1"/>
            </w14:solidFill>
          </w14:textFill>
        </w:rPr>
        <w:t>29.确定成交供应商</w:t>
      </w:r>
      <w:bookmarkEnd w:id="106"/>
      <w:bookmarkEnd w:id="107"/>
    </w:p>
    <w:p w14:paraId="0B45D0C2">
      <w:pPr>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29.1采购代理机构应当在评审结束后2个工作日内将评审报告送采购人确认。</w:t>
      </w:r>
    </w:p>
    <w:p w14:paraId="5E715749">
      <w:pPr>
        <w:adjustRightInd w:val="0"/>
        <w:snapToGrid w:val="0"/>
        <w:spacing w:line="360" w:lineRule="auto"/>
        <w:ind w:firstLine="42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29.2采购人应当在收到评审报告后5个工作日内，从评审报告提出的成交候选人中，根据质量和服务均能满足采购文件实质性响应要求且最后报价最低的原则确定成交供应商，也可以书面授权谈判小组直接确定成交供应商。</w:t>
      </w:r>
    </w:p>
    <w:p w14:paraId="1AC44F9F">
      <w:pPr>
        <w:adjustRightInd w:val="0"/>
        <w:snapToGrid w:val="0"/>
        <w:spacing w:line="360" w:lineRule="auto"/>
        <w:ind w:firstLine="420"/>
        <w:jc w:val="left"/>
        <w:rPr>
          <w:rFonts w:ascii="宋体" w:hAnsi="宋体"/>
          <w:bCs/>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29.3成交候选人并列的，由采购人自行确定成交供应商。</w:t>
      </w:r>
    </w:p>
    <w:p w14:paraId="1C2EBF85">
      <w:pPr>
        <w:spacing w:line="360" w:lineRule="auto"/>
        <w:outlineLvl w:val="3"/>
        <w:rPr>
          <w:rFonts w:ascii="黑体" w:hAnsi="黑体" w:eastAsia="黑体"/>
          <w:b/>
          <w:bCs/>
          <w:color w:val="000000" w:themeColor="text1"/>
          <w:sz w:val="24"/>
          <w14:textFill>
            <w14:solidFill>
              <w14:schemeClr w14:val="tx1"/>
            </w14:solidFill>
          </w14:textFill>
        </w:rPr>
      </w:pPr>
      <w:bookmarkStart w:id="108" w:name="_Toc107997997"/>
      <w:bookmarkStart w:id="109" w:name="_Toc107997870"/>
      <w:r>
        <w:rPr>
          <w:rFonts w:hint="eastAsia" w:ascii="黑体" w:hAnsi="黑体" w:eastAsia="黑体"/>
          <w:b/>
          <w:bCs/>
          <w:color w:val="000000" w:themeColor="text1"/>
          <w:sz w:val="24"/>
          <w14:textFill>
            <w14:solidFill>
              <w14:schemeClr w14:val="tx1"/>
            </w14:solidFill>
          </w14:textFill>
        </w:rPr>
        <w:t>30.谈判的特殊情形</w:t>
      </w:r>
      <w:bookmarkEnd w:id="108"/>
      <w:bookmarkEnd w:id="109"/>
    </w:p>
    <w:p w14:paraId="65CBB2B2">
      <w:pPr>
        <w:adjustRightInd w:val="0"/>
        <w:snapToGrid w:val="0"/>
        <w:spacing w:line="360" w:lineRule="auto"/>
        <w:ind w:firstLine="420" w:firstLineChars="200"/>
        <w:rPr>
          <w:rFonts w:ascii="宋体" w:hAnsi="宋体"/>
          <w:color w:val="000000" w:themeColor="text1"/>
          <w:kern w:val="0"/>
          <w:lang w:val="zh-CN"/>
          <w14:textFill>
            <w14:solidFill>
              <w14:schemeClr w14:val="tx1"/>
            </w14:solidFill>
          </w14:textFill>
        </w:rPr>
      </w:pPr>
      <w:r>
        <w:rPr>
          <w:rFonts w:hint="eastAsia" w:ascii="宋体" w:hAnsi="宋体"/>
          <w:color w:val="000000" w:themeColor="text1"/>
          <w:kern w:val="0"/>
          <w:lang w:val="zh-CN"/>
          <w14:textFill>
            <w14:solidFill>
              <w14:schemeClr w14:val="tx1"/>
            </w14:solidFill>
          </w14:textFill>
        </w:rPr>
        <w:t>30.1对于经公开招标的货物、服务采购项目，招标过程中提交投标文件或者经评审实质性响应招标文件要求的供应商只有 2 家的，采购人在本次谈判采购活动开始前，报经主管预算单位同意，公开招标限额标准以上的经本级财政部门批准，可以与该两家供应商进行竞争性谈判采购。</w:t>
      </w:r>
    </w:p>
    <w:p w14:paraId="25F80FA9">
      <w:pPr>
        <w:adjustRightInd w:val="0"/>
        <w:snapToGrid w:val="0"/>
        <w:spacing w:line="360" w:lineRule="auto"/>
        <w:ind w:firstLine="420" w:firstLineChars="200"/>
        <w:rPr>
          <w:rFonts w:ascii="宋体" w:hAnsi="宋体"/>
          <w:color w:val="000000" w:themeColor="text1"/>
          <w:kern w:val="0"/>
          <w:lang w:val="zh-CN"/>
          <w14:textFill>
            <w14:solidFill>
              <w14:schemeClr w14:val="tx1"/>
            </w14:solidFill>
          </w14:textFill>
        </w:rPr>
      </w:pPr>
      <w:r>
        <w:rPr>
          <w:rFonts w:hint="eastAsia" w:ascii="宋体" w:hAnsi="宋体"/>
          <w:color w:val="000000" w:themeColor="text1"/>
          <w:kern w:val="0"/>
          <w:lang w:val="zh-CN"/>
          <w14:textFill>
            <w14:solidFill>
              <w14:schemeClr w14:val="tx1"/>
            </w14:solidFill>
          </w14:textFill>
        </w:rPr>
        <w:t>30.2</w:t>
      </w:r>
      <w:r>
        <w:rPr>
          <w:rFonts w:hint="eastAsia" w:ascii="宋体" w:hAnsi="宋体" w:cs="宋体"/>
          <w:color w:val="000000" w:themeColor="text1"/>
          <w:kern w:val="0"/>
          <w:szCs w:val="21"/>
          <w14:textFill>
            <w14:solidFill>
              <w14:schemeClr w14:val="tx1"/>
            </w14:solidFill>
          </w14:textFill>
        </w:rPr>
        <w:t>符合上款情形的，本章本节相关条款规定的供应商最低数量可以为两家。</w:t>
      </w:r>
    </w:p>
    <w:p w14:paraId="21FE50E3">
      <w:pPr>
        <w:spacing w:line="360" w:lineRule="auto"/>
        <w:outlineLvl w:val="3"/>
        <w:rPr>
          <w:rFonts w:ascii="黑体" w:hAnsi="黑体" w:eastAsia="黑体"/>
          <w:b/>
          <w:bCs/>
          <w:color w:val="000000" w:themeColor="text1"/>
          <w:sz w:val="24"/>
          <w14:textFill>
            <w14:solidFill>
              <w14:schemeClr w14:val="tx1"/>
            </w14:solidFill>
          </w14:textFill>
        </w:rPr>
      </w:pPr>
      <w:bookmarkStart w:id="110" w:name="_Toc107997871"/>
      <w:bookmarkStart w:id="111" w:name="_Toc107997998"/>
      <w:r>
        <w:rPr>
          <w:rFonts w:hint="eastAsia" w:ascii="黑体" w:hAnsi="黑体" w:eastAsia="黑体"/>
          <w:b/>
          <w:bCs/>
          <w:color w:val="000000" w:themeColor="text1"/>
          <w:sz w:val="24"/>
          <w14:textFill>
            <w14:solidFill>
              <w14:schemeClr w14:val="tx1"/>
            </w14:solidFill>
          </w14:textFill>
        </w:rPr>
        <w:t>31.谈判终止</w:t>
      </w:r>
      <w:bookmarkEnd w:id="110"/>
      <w:bookmarkEnd w:id="111"/>
    </w:p>
    <w:p w14:paraId="2C3C014E">
      <w:pPr>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31.1</w:t>
      </w:r>
      <w:r>
        <w:rPr>
          <w:rFonts w:hint="eastAsia" w:ascii="宋体" w:hAnsi="宋体" w:cs="宋体"/>
          <w:color w:val="000000" w:themeColor="text1"/>
          <w:kern w:val="0"/>
          <w:szCs w:val="21"/>
          <w14:textFill>
            <w14:solidFill>
              <w14:schemeClr w14:val="tx1"/>
            </w14:solidFill>
          </w14:textFill>
        </w:rPr>
        <w:t>出现下列情形之一的，采购人、采购代理机构应当终止竞争性谈判采购活动，</w:t>
      </w:r>
      <w:r>
        <w:rPr>
          <w:rFonts w:hint="eastAsia" w:hAnsi="宋体"/>
          <w:color w:val="000000" w:themeColor="text1"/>
          <w14:textFill>
            <w14:solidFill>
              <w14:schemeClr w14:val="tx1"/>
            </w14:solidFill>
          </w14:textFill>
        </w:rPr>
        <w:t>在指定的媒体上</w:t>
      </w:r>
      <w:r>
        <w:rPr>
          <w:rFonts w:hint="eastAsia" w:ascii="宋体" w:hAnsi="宋体" w:cs="宋体"/>
          <w:color w:val="000000" w:themeColor="text1"/>
          <w:kern w:val="0"/>
          <w:szCs w:val="21"/>
          <w14:textFill>
            <w14:solidFill>
              <w14:schemeClr w14:val="tx1"/>
            </w14:solidFill>
          </w14:textFill>
        </w:rPr>
        <w:t xml:space="preserve">发布项目终止公告并说明原因，重新开展采购活动： </w:t>
      </w:r>
    </w:p>
    <w:p w14:paraId="1971F420">
      <w:pPr>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（1）因情况变化，不再符合规定的竞争性谈判采购方式适用情形的；</w:t>
      </w:r>
    </w:p>
    <w:p w14:paraId="5E93029B">
      <w:pPr>
        <w:adjustRightInd w:val="0"/>
        <w:snapToGrid w:val="0"/>
        <w:spacing w:line="360" w:lineRule="auto"/>
        <w:ind w:firstLine="42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（2）出现影响采购公正的违法、违规行为的；</w:t>
      </w:r>
    </w:p>
    <w:p w14:paraId="46EA6F4F">
      <w:pPr>
        <w:adjustRightInd w:val="0"/>
        <w:snapToGrid w:val="0"/>
        <w:spacing w:line="360" w:lineRule="auto"/>
        <w:ind w:firstLine="42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（3）在采购过程中符合竞争要求的供应商或者报价未超过采购预算的供应商不足3家的，或者提交最后报价的供应商少于3家的；</w:t>
      </w:r>
    </w:p>
    <w:p w14:paraId="399A913B">
      <w:pPr>
        <w:adjustRightInd w:val="0"/>
        <w:snapToGrid w:val="0"/>
        <w:spacing w:line="360" w:lineRule="auto"/>
        <w:ind w:firstLine="42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w:t>
      </w:r>
      <w:r>
        <w:rPr>
          <w:rFonts w:hint="eastAsia" w:ascii="宋体" w:hAnsi="宋体"/>
          <w:bCs/>
          <w:color w:val="000000" w:themeColor="text1"/>
          <w:szCs w:val="21"/>
          <w14:textFill>
            <w14:solidFill>
              <w14:schemeClr w14:val="tx1"/>
            </w14:solidFill>
          </w14:textFill>
        </w:rPr>
        <w:t>因重大变故，采购任务取消的。</w:t>
      </w:r>
    </w:p>
    <w:p w14:paraId="69A1DAD0">
      <w:pPr>
        <w:spacing w:line="360" w:lineRule="auto"/>
        <w:outlineLvl w:val="3"/>
        <w:rPr>
          <w:rFonts w:ascii="黑体" w:hAnsi="黑体" w:eastAsia="黑体"/>
          <w:b/>
          <w:bCs/>
          <w:color w:val="000000" w:themeColor="text1"/>
          <w:sz w:val="24"/>
          <w14:textFill>
            <w14:solidFill>
              <w14:schemeClr w14:val="tx1"/>
            </w14:solidFill>
          </w14:textFill>
        </w:rPr>
      </w:pPr>
      <w:bookmarkStart w:id="112" w:name="_Toc107997872"/>
      <w:bookmarkStart w:id="113" w:name="_Toc107997999"/>
      <w:r>
        <w:rPr>
          <w:rFonts w:hint="eastAsia" w:ascii="黑体" w:hAnsi="黑体" w:eastAsia="黑体"/>
          <w:b/>
          <w:bCs/>
          <w:color w:val="000000" w:themeColor="text1"/>
          <w:sz w:val="24"/>
          <w14:textFill>
            <w14:solidFill>
              <w14:schemeClr w14:val="tx1"/>
            </w14:solidFill>
          </w14:textFill>
        </w:rPr>
        <w:t>32.重新评审</w:t>
      </w:r>
      <w:bookmarkEnd w:id="112"/>
      <w:bookmarkEnd w:id="113"/>
    </w:p>
    <w:p w14:paraId="2962516A">
      <w:pPr>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32.1除资格性审查认定错误和价格计算错误外，采购人、采购代理机构不以任何理由组织重新评审。</w:t>
      </w:r>
    </w:p>
    <w:p w14:paraId="2F8BDD8A">
      <w:pPr>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32.2采购人、采购代理机构发现谈判小组未按照谈判文件规定的评定成交的标准进行评审的，应当重新开展采购活动，并同时书面报告本级财政部门。</w:t>
      </w:r>
    </w:p>
    <w:p w14:paraId="1B131A7A">
      <w:pPr>
        <w:spacing w:line="360" w:lineRule="auto"/>
        <w:outlineLvl w:val="3"/>
        <w:rPr>
          <w:rFonts w:ascii="黑体" w:hAnsi="黑体" w:eastAsia="黑体"/>
          <w:b/>
          <w:bCs/>
          <w:color w:val="000000" w:themeColor="text1"/>
          <w:sz w:val="24"/>
          <w14:textFill>
            <w14:solidFill>
              <w14:schemeClr w14:val="tx1"/>
            </w14:solidFill>
          </w14:textFill>
        </w:rPr>
      </w:pPr>
      <w:bookmarkStart w:id="114" w:name="_Toc107998000"/>
      <w:bookmarkStart w:id="115" w:name="_Toc107997873"/>
      <w:r>
        <w:rPr>
          <w:rFonts w:hint="eastAsia" w:ascii="黑体" w:hAnsi="黑体" w:eastAsia="黑体"/>
          <w:b/>
          <w:bCs/>
          <w:color w:val="000000" w:themeColor="text1"/>
          <w:sz w:val="24"/>
          <w14:textFill>
            <w14:solidFill>
              <w14:schemeClr w14:val="tx1"/>
            </w14:solidFill>
          </w14:textFill>
        </w:rPr>
        <w:t>33.保密及串通行为</w:t>
      </w:r>
      <w:bookmarkEnd w:id="114"/>
      <w:bookmarkEnd w:id="115"/>
    </w:p>
    <w:p w14:paraId="4818AD59">
      <w:pPr>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33.1谈判小组成员以及与评审工作有关的人员不得泄露评审情况以及评审过程中获悉的国家秘密、商业秘密。</w:t>
      </w:r>
    </w:p>
    <w:p w14:paraId="0B003570">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33.2</w:t>
      </w:r>
      <w:r>
        <w:rPr>
          <w:rFonts w:hint="eastAsia" w:ascii="宋体" w:hAnsi="宋体" w:cs="宋体"/>
          <w:color w:val="000000" w:themeColor="text1"/>
          <w:kern w:val="0"/>
          <w:szCs w:val="21"/>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不得与</w:t>
      </w:r>
      <w:r>
        <w:rPr>
          <w:rFonts w:hint="eastAsia" w:ascii="宋体" w:hAnsi="宋体" w:cs="宋体"/>
          <w:color w:val="000000" w:themeColor="text1"/>
          <w:kern w:val="0"/>
          <w:szCs w:val="21"/>
          <w14:textFill>
            <w14:solidFill>
              <w14:schemeClr w14:val="tx1"/>
            </w14:solidFill>
          </w14:textFill>
        </w:rPr>
        <w:t>采购人、采购代理机构、其他供应商恶意</w:t>
      </w:r>
      <w:r>
        <w:rPr>
          <w:rFonts w:hint="eastAsia" w:ascii="宋体" w:hAnsi="宋体"/>
          <w:color w:val="000000" w:themeColor="text1"/>
          <w:szCs w:val="21"/>
          <w14:textFill>
            <w14:solidFill>
              <w14:schemeClr w14:val="tx1"/>
            </w14:solidFill>
          </w14:textFill>
        </w:rPr>
        <w:t>串通；不得向</w:t>
      </w:r>
      <w:r>
        <w:rPr>
          <w:rFonts w:hint="eastAsia" w:ascii="宋体" w:hAnsi="宋体" w:cs="宋体"/>
          <w:color w:val="000000" w:themeColor="text1"/>
          <w:kern w:val="0"/>
          <w:szCs w:val="21"/>
          <w14:textFill>
            <w14:solidFill>
              <w14:schemeClr w14:val="tx1"/>
            </w14:solidFill>
          </w14:textFill>
        </w:rPr>
        <w:t>采购人、采购代理机构</w:t>
      </w:r>
      <w:r>
        <w:rPr>
          <w:rFonts w:hint="eastAsia" w:ascii="宋体" w:hAnsi="宋体"/>
          <w:color w:val="000000" w:themeColor="text1"/>
          <w:szCs w:val="21"/>
          <w14:textFill>
            <w14:solidFill>
              <w14:schemeClr w14:val="tx1"/>
            </w14:solidFill>
          </w14:textFill>
        </w:rPr>
        <w:t>或者谈判小组成员行贿或者提供其他不正当利益；不得提供虚假材料谋取成交；不得以任何方式干扰、影响采购工作。</w:t>
      </w:r>
    </w:p>
    <w:p w14:paraId="6B1A9A5E">
      <w:pPr>
        <w:adjustRightInd w:val="0"/>
        <w:snapToGrid w:val="0"/>
        <w:spacing w:line="360" w:lineRule="auto"/>
        <w:ind w:firstLine="420" w:firstLineChars="200"/>
        <w:jc w:val="left"/>
        <w:rPr>
          <w:rFonts w:ascii="宋体" w:hAnsi="宋体" w:cs="宋体"/>
          <w:color w:val="000000" w:themeColor="text1"/>
          <w:kern w:val="0"/>
          <w:szCs w:val="21"/>
          <w:lang w:val="zh-CN"/>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33.3</w:t>
      </w:r>
      <w:r>
        <w:rPr>
          <w:rFonts w:ascii="宋体" w:hAnsi="宋体" w:cs="Arial"/>
          <w:color w:val="000000" w:themeColor="text1"/>
          <w:kern w:val="0"/>
          <w:szCs w:val="21"/>
          <w14:textFill>
            <w14:solidFill>
              <w14:schemeClr w14:val="tx1"/>
            </w14:solidFill>
          </w14:textFill>
        </w:rPr>
        <w:t>有下列情形之一的，</w:t>
      </w:r>
      <w:r>
        <w:rPr>
          <w:rFonts w:ascii="宋体" w:hAnsi="宋体" w:cs="宋体"/>
          <w:color w:val="000000" w:themeColor="text1"/>
          <w:kern w:val="0"/>
          <w:szCs w:val="21"/>
          <w:lang w:val="zh-CN"/>
          <w14:textFill>
            <w14:solidFill>
              <w14:schemeClr w14:val="tx1"/>
            </w14:solidFill>
          </w14:textFill>
        </w:rPr>
        <w:t>属于恶意串通，</w:t>
      </w:r>
      <w:r>
        <w:rPr>
          <w:rFonts w:ascii="宋体" w:hAnsi="宋体" w:cs="宋体"/>
          <w:color w:val="000000" w:themeColor="text1"/>
          <w:kern w:val="0"/>
          <w:szCs w:val="21"/>
          <w14:textFill>
            <w14:solidFill>
              <w14:schemeClr w14:val="tx1"/>
            </w14:solidFill>
          </w14:textFill>
        </w:rPr>
        <w:t>成交无效，并</w:t>
      </w:r>
      <w:r>
        <w:rPr>
          <w:rFonts w:ascii="宋体" w:hAnsi="宋体" w:cs="宋体"/>
          <w:color w:val="000000" w:themeColor="text1"/>
          <w:kern w:val="0"/>
          <w:szCs w:val="21"/>
          <w:lang w:val="zh-CN"/>
          <w14:textFill>
            <w14:solidFill>
              <w14:schemeClr w14:val="tx1"/>
            </w14:solidFill>
          </w14:textFill>
        </w:rPr>
        <w:t>依照《政府采购法》第七十七条的规定追究法律责任：</w:t>
      </w:r>
    </w:p>
    <w:p w14:paraId="51CAED86">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（1）供应商直接或者间接从</w:t>
      </w:r>
      <w:r>
        <w:rPr>
          <w:rFonts w:hint="eastAsia" w:ascii="宋体" w:hAnsi="宋体"/>
          <w:bCs/>
          <w:color w:val="000000" w:themeColor="text1"/>
          <w:szCs w:val="21"/>
          <w14:textFill>
            <w14:solidFill>
              <w14:schemeClr w14:val="tx1"/>
            </w14:solidFill>
          </w14:textFill>
        </w:rPr>
        <w:t>采购人、采购代理机构</w:t>
      </w:r>
      <w:r>
        <w:rPr>
          <w:rFonts w:hint="eastAsia" w:ascii="宋体" w:hAnsi="宋体"/>
          <w:color w:val="000000" w:themeColor="text1"/>
          <w:szCs w:val="21"/>
          <w14:textFill>
            <w14:solidFill>
              <w14:schemeClr w14:val="tx1"/>
            </w14:solidFill>
          </w14:textFill>
        </w:rPr>
        <w:t>获得其他供应商的响应情况，并修改其响应文件</w:t>
      </w:r>
      <w:r>
        <w:rPr>
          <w:rFonts w:hint="eastAsia" w:ascii="宋体" w:hAnsi="宋体"/>
          <w:color w:val="000000" w:themeColor="text1"/>
          <w14:textFill>
            <w14:solidFill>
              <w14:schemeClr w14:val="tx1"/>
            </w14:solidFill>
          </w14:textFill>
        </w:rPr>
        <w:t>的</w:t>
      </w:r>
      <w:r>
        <w:rPr>
          <w:rFonts w:hint="eastAsia" w:ascii="宋体" w:hAnsi="宋体"/>
          <w:color w:val="000000" w:themeColor="text1"/>
          <w:szCs w:val="21"/>
          <w14:textFill>
            <w14:solidFill>
              <w14:schemeClr w14:val="tx1"/>
            </w14:solidFill>
          </w14:textFill>
        </w:rPr>
        <w:t>；</w:t>
      </w:r>
    </w:p>
    <w:p w14:paraId="67968C3D">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hint="eastAsia" w:ascii="宋体" w:hAnsi="宋体"/>
          <w:bCs/>
          <w:color w:val="000000" w:themeColor="text1"/>
          <w:szCs w:val="21"/>
          <w14:textFill>
            <w14:solidFill>
              <w14:schemeClr w14:val="tx1"/>
            </w14:solidFill>
          </w14:textFill>
        </w:rPr>
        <w:t>采购人、采购代理机构</w:t>
      </w:r>
      <w:r>
        <w:rPr>
          <w:rFonts w:hint="eastAsia" w:ascii="宋体" w:hAnsi="宋体"/>
          <w:color w:val="000000" w:themeColor="text1"/>
          <w:szCs w:val="21"/>
          <w14:textFill>
            <w14:solidFill>
              <w14:schemeClr w14:val="tx1"/>
            </w14:solidFill>
          </w14:textFill>
        </w:rPr>
        <w:t>授意供应商撤换、修改响应文件</w:t>
      </w:r>
      <w:r>
        <w:rPr>
          <w:rFonts w:hint="eastAsia" w:ascii="宋体" w:hAnsi="宋体"/>
          <w:color w:val="000000" w:themeColor="text1"/>
          <w14:textFill>
            <w14:solidFill>
              <w14:schemeClr w14:val="tx1"/>
            </w14:solidFill>
          </w14:textFill>
        </w:rPr>
        <w:t>的</w:t>
      </w:r>
      <w:r>
        <w:rPr>
          <w:rFonts w:hint="eastAsia" w:ascii="宋体" w:hAnsi="宋体"/>
          <w:color w:val="000000" w:themeColor="text1"/>
          <w:szCs w:val="21"/>
          <w14:textFill>
            <w14:solidFill>
              <w14:schemeClr w14:val="tx1"/>
            </w14:solidFill>
          </w14:textFill>
        </w:rPr>
        <w:t>；</w:t>
      </w:r>
    </w:p>
    <w:p w14:paraId="0DBC94E0">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（3）供应商之间协商技术方案、合同条款以及报价等响应文件实质性内容</w:t>
      </w:r>
      <w:r>
        <w:rPr>
          <w:rFonts w:hint="eastAsia" w:ascii="宋体" w:hAnsi="宋体"/>
          <w:color w:val="000000" w:themeColor="text1"/>
          <w14:textFill>
            <w14:solidFill>
              <w14:schemeClr w14:val="tx1"/>
            </w14:solidFill>
          </w14:textFill>
        </w:rPr>
        <w:t>的</w:t>
      </w:r>
      <w:r>
        <w:rPr>
          <w:rFonts w:hint="eastAsia" w:ascii="宋体" w:hAnsi="宋体"/>
          <w:color w:val="000000" w:themeColor="text1"/>
          <w:szCs w:val="21"/>
          <w14:textFill>
            <w14:solidFill>
              <w14:schemeClr w14:val="tx1"/>
            </w14:solidFill>
          </w14:textFill>
        </w:rPr>
        <w:t>；</w:t>
      </w:r>
    </w:p>
    <w:p w14:paraId="2CA6E6EC">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（4）属于同一集团、协会、商会等组织成员的供应商按照该组织要求协同参加竞争性谈判政府采购活动</w:t>
      </w:r>
      <w:r>
        <w:rPr>
          <w:rFonts w:hint="eastAsia" w:ascii="宋体" w:hAnsi="宋体"/>
          <w:color w:val="000000" w:themeColor="text1"/>
          <w14:textFill>
            <w14:solidFill>
              <w14:schemeClr w14:val="tx1"/>
            </w14:solidFill>
          </w14:textFill>
        </w:rPr>
        <w:t>的</w:t>
      </w:r>
      <w:r>
        <w:rPr>
          <w:rFonts w:hint="eastAsia" w:ascii="宋体" w:hAnsi="宋体"/>
          <w:color w:val="000000" w:themeColor="text1"/>
          <w:szCs w:val="21"/>
          <w14:textFill>
            <w14:solidFill>
              <w14:schemeClr w14:val="tx1"/>
            </w14:solidFill>
          </w14:textFill>
        </w:rPr>
        <w:t>；</w:t>
      </w:r>
    </w:p>
    <w:p w14:paraId="79DF590D">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（5）供应商之间事先约定由某一特定供应商成交</w:t>
      </w:r>
      <w:r>
        <w:rPr>
          <w:rFonts w:hint="eastAsia" w:ascii="宋体" w:hAnsi="宋体"/>
          <w:color w:val="000000" w:themeColor="text1"/>
          <w14:textFill>
            <w14:solidFill>
              <w14:schemeClr w14:val="tx1"/>
            </w14:solidFill>
          </w14:textFill>
        </w:rPr>
        <w:t>的</w:t>
      </w:r>
      <w:r>
        <w:rPr>
          <w:rFonts w:hint="eastAsia" w:ascii="宋体" w:hAnsi="宋体"/>
          <w:color w:val="000000" w:themeColor="text1"/>
          <w:szCs w:val="21"/>
          <w14:textFill>
            <w14:solidFill>
              <w14:schemeClr w14:val="tx1"/>
            </w14:solidFill>
          </w14:textFill>
        </w:rPr>
        <w:t>；</w:t>
      </w:r>
    </w:p>
    <w:p w14:paraId="377EC434">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（6）供应商之间商定部分供应商放弃</w:t>
      </w:r>
      <w:r>
        <w:rPr>
          <w:rFonts w:hint="eastAsia" w:ascii="宋体" w:hAnsi="宋体"/>
          <w:color w:val="000000" w:themeColor="text1"/>
          <w14:textFill>
            <w14:solidFill>
              <w14:schemeClr w14:val="tx1"/>
            </w14:solidFill>
          </w14:textFill>
        </w:rPr>
        <w:t>提</w:t>
      </w:r>
      <w:r>
        <w:rPr>
          <w:rFonts w:hint="eastAsia" w:ascii="宋体" w:hAnsi="宋体"/>
          <w:color w:val="000000" w:themeColor="text1"/>
          <w:szCs w:val="21"/>
          <w14:textFill>
            <w14:solidFill>
              <w14:schemeClr w14:val="tx1"/>
            </w14:solidFill>
          </w14:textFill>
        </w:rPr>
        <w:t>交响应文件或者退出谈判或者放弃成交</w:t>
      </w:r>
      <w:r>
        <w:rPr>
          <w:rFonts w:hint="eastAsia" w:ascii="宋体" w:hAnsi="宋体"/>
          <w:color w:val="000000" w:themeColor="text1"/>
          <w14:textFill>
            <w14:solidFill>
              <w14:schemeClr w14:val="tx1"/>
            </w14:solidFill>
          </w14:textFill>
        </w:rPr>
        <w:t>的</w:t>
      </w:r>
      <w:r>
        <w:rPr>
          <w:rFonts w:hint="eastAsia" w:ascii="宋体" w:hAnsi="宋体"/>
          <w:color w:val="000000" w:themeColor="text1"/>
          <w:szCs w:val="21"/>
          <w14:textFill>
            <w14:solidFill>
              <w14:schemeClr w14:val="tx1"/>
            </w14:solidFill>
          </w14:textFill>
        </w:rPr>
        <w:t>；</w:t>
      </w:r>
    </w:p>
    <w:p w14:paraId="63AD9F82">
      <w:pPr>
        <w:adjustRightInd w:val="0"/>
        <w:snapToGrid w:val="0"/>
        <w:spacing w:line="360" w:lineRule="auto"/>
        <w:ind w:firstLine="420" w:firstLineChars="200"/>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（7）供应商与</w:t>
      </w:r>
      <w:r>
        <w:rPr>
          <w:rFonts w:hint="eastAsia" w:ascii="宋体" w:hAnsi="宋体"/>
          <w:bCs/>
          <w:color w:val="000000" w:themeColor="text1"/>
          <w:szCs w:val="21"/>
          <w14:textFill>
            <w14:solidFill>
              <w14:schemeClr w14:val="tx1"/>
            </w14:solidFill>
          </w14:textFill>
        </w:rPr>
        <w:t>采购人、采购代理机构以及</w:t>
      </w:r>
      <w:r>
        <w:rPr>
          <w:rFonts w:hint="eastAsia" w:ascii="宋体" w:hAnsi="宋体"/>
          <w:color w:val="000000" w:themeColor="text1"/>
          <w:szCs w:val="21"/>
          <w14:textFill>
            <w14:solidFill>
              <w14:schemeClr w14:val="tx1"/>
            </w14:solidFill>
          </w14:textFill>
        </w:rPr>
        <w:t>谈判小组成员之间、供应商相互之间，为谋求特定供应商成交或者排斥其他供应商的其他串通行为</w:t>
      </w:r>
      <w:r>
        <w:rPr>
          <w:rFonts w:hint="eastAsia" w:ascii="宋体" w:hAnsi="宋体"/>
          <w:color w:val="000000" w:themeColor="text1"/>
          <w14:textFill>
            <w14:solidFill>
              <w14:schemeClr w14:val="tx1"/>
            </w14:solidFill>
          </w14:textFill>
        </w:rPr>
        <w:t>的</w:t>
      </w:r>
      <w:r>
        <w:rPr>
          <w:rFonts w:hint="eastAsia" w:ascii="宋体" w:hAnsi="宋体"/>
          <w:color w:val="000000" w:themeColor="text1"/>
          <w:szCs w:val="21"/>
          <w14:textFill>
            <w14:solidFill>
              <w14:schemeClr w14:val="tx1"/>
            </w14:solidFill>
          </w14:textFill>
        </w:rPr>
        <w:t>。</w:t>
      </w:r>
    </w:p>
    <w:p w14:paraId="7F7B9931">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w:t>
      </w:r>
      <w:r>
        <w:rPr>
          <w:rFonts w:hint="eastAsia" w:ascii="宋体" w:hAnsi="宋体" w:cs="Arial"/>
          <w:color w:val="000000" w:themeColor="text1"/>
          <w:szCs w:val="21"/>
          <w14:textFill>
            <w14:solidFill>
              <w14:schemeClr w14:val="tx1"/>
            </w14:solidFill>
          </w14:textFill>
        </w:rPr>
        <w:t>8</w:t>
      </w:r>
      <w:r>
        <w:rPr>
          <w:rFonts w:ascii="宋体" w:hAnsi="宋体" w:cs="Arial"/>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法律、行政法规或规章规定的其他串通行为。</w:t>
      </w:r>
    </w:p>
    <w:p w14:paraId="51B4F613">
      <w:pPr>
        <w:adjustRightInd w:val="0"/>
        <w:snapToGrid w:val="0"/>
        <w:spacing w:line="360" w:lineRule="auto"/>
        <w:jc w:val="center"/>
        <w:outlineLvl w:val="2"/>
        <w:rPr>
          <w:rFonts w:hint="eastAsia" w:ascii="黑体" w:hAnsi="黑体" w:eastAsia="黑体"/>
          <w:b/>
          <w:bCs/>
          <w:color w:val="000000" w:themeColor="text1"/>
          <w:sz w:val="28"/>
          <w:szCs w:val="28"/>
          <w14:textFill>
            <w14:solidFill>
              <w14:schemeClr w14:val="tx1"/>
            </w14:solidFill>
          </w14:textFill>
        </w:rPr>
      </w:pPr>
      <w:bookmarkStart w:id="116" w:name="_Toc30744"/>
      <w:bookmarkStart w:id="117" w:name="_Toc107998001"/>
    </w:p>
    <w:p w14:paraId="5570BD8D">
      <w:pPr>
        <w:adjustRightInd w:val="0"/>
        <w:snapToGrid w:val="0"/>
        <w:spacing w:line="360" w:lineRule="auto"/>
        <w:jc w:val="center"/>
        <w:outlineLvl w:val="2"/>
        <w:rPr>
          <w:rFonts w:ascii="黑体" w:hAnsi="黑体" w:eastAsia="黑体"/>
          <w:b/>
          <w:bCs/>
          <w:color w:val="000000" w:themeColor="text1"/>
          <w:sz w:val="28"/>
          <w:szCs w:val="28"/>
          <w14:textFill>
            <w14:solidFill>
              <w14:schemeClr w14:val="tx1"/>
            </w14:solidFill>
          </w14:textFill>
        </w:rPr>
      </w:pPr>
      <w:r>
        <w:rPr>
          <w:rFonts w:hint="eastAsia" w:ascii="黑体" w:hAnsi="黑体" w:eastAsia="黑体"/>
          <w:b/>
          <w:bCs/>
          <w:color w:val="000000" w:themeColor="text1"/>
          <w:sz w:val="28"/>
          <w:szCs w:val="28"/>
          <w14:textFill>
            <w14:solidFill>
              <w14:schemeClr w14:val="tx1"/>
            </w14:solidFill>
          </w14:textFill>
        </w:rPr>
        <w:t>六、成交结果信息公布与授予合同</w:t>
      </w:r>
      <w:bookmarkEnd w:id="116"/>
      <w:bookmarkEnd w:id="117"/>
    </w:p>
    <w:p w14:paraId="6A2BA698">
      <w:pPr>
        <w:adjustRightInd w:val="0"/>
        <w:snapToGrid w:val="0"/>
        <w:spacing w:line="360" w:lineRule="auto"/>
        <w:outlineLvl w:val="3"/>
        <w:rPr>
          <w:rFonts w:ascii="黑体" w:hAnsi="黑体" w:eastAsia="黑体"/>
          <w:b/>
          <w:bCs/>
          <w:color w:val="000000" w:themeColor="text1"/>
          <w:sz w:val="24"/>
          <w14:textFill>
            <w14:solidFill>
              <w14:schemeClr w14:val="tx1"/>
            </w14:solidFill>
          </w14:textFill>
        </w:rPr>
      </w:pPr>
      <w:bookmarkStart w:id="118" w:name="_Toc107997875"/>
      <w:bookmarkStart w:id="119" w:name="_Toc107998002"/>
      <w:r>
        <w:rPr>
          <w:rFonts w:hint="eastAsia" w:ascii="黑体" w:hAnsi="黑体" w:eastAsia="黑体"/>
          <w:b/>
          <w:bCs/>
          <w:color w:val="000000" w:themeColor="text1"/>
          <w:sz w:val="24"/>
          <w14:textFill>
            <w14:solidFill>
              <w14:schemeClr w14:val="tx1"/>
            </w14:solidFill>
          </w14:textFill>
        </w:rPr>
        <w:t>34.成交信息的公布与成交通知书</w:t>
      </w:r>
      <w:bookmarkEnd w:id="118"/>
      <w:bookmarkEnd w:id="119"/>
    </w:p>
    <w:p w14:paraId="775ED259">
      <w:pPr>
        <w:adjustRightInd w:val="0"/>
        <w:snapToGrid w:val="0"/>
        <w:spacing w:line="360" w:lineRule="auto"/>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34.1采购人、采购代理机构应当自采购人确定成交供应商之日起2个工作日内，发出成交通知书，并在</w:t>
      </w:r>
      <w:r>
        <w:rPr>
          <w:rFonts w:hint="eastAsia" w:ascii="宋体" w:hAnsi="宋体" w:cs="Courier New"/>
          <w:b/>
          <w:color w:val="000000" w:themeColor="text1"/>
          <w:szCs w:val="21"/>
          <w14:textFill>
            <w14:solidFill>
              <w14:schemeClr w14:val="tx1"/>
            </w14:solidFill>
          </w14:textFill>
        </w:rPr>
        <w:t>【谈判须知前附表】</w:t>
      </w:r>
      <w:r>
        <w:rPr>
          <w:rFonts w:hint="eastAsia" w:ascii="宋体" w:hAnsi="宋体" w:cs="Courier New"/>
          <w:color w:val="000000" w:themeColor="text1"/>
          <w:szCs w:val="21"/>
          <w14:textFill>
            <w14:solidFill>
              <w14:schemeClr w14:val="tx1"/>
            </w14:solidFill>
          </w14:textFill>
        </w:rPr>
        <w:t>指定媒体上公告成交结果，竞争性磋商文件随成交结果同时公告，成交结果公告期限为</w:t>
      </w:r>
      <w:r>
        <w:rPr>
          <w:rFonts w:hint="eastAsia" w:ascii="宋体" w:hAnsi="宋体" w:cs="Courier New"/>
          <w:color w:val="000000" w:themeColor="text1"/>
          <w:szCs w:val="21"/>
          <w:lang w:val="en-US" w:eastAsia="zh-CN"/>
          <w14:textFill>
            <w14:solidFill>
              <w14:schemeClr w14:val="tx1"/>
            </w14:solidFill>
          </w14:textFill>
        </w:rPr>
        <w:t>1</w:t>
      </w:r>
      <w:r>
        <w:rPr>
          <w:rFonts w:hint="eastAsia" w:ascii="宋体" w:hAnsi="宋体" w:cs="Courier New"/>
          <w:color w:val="000000" w:themeColor="text1"/>
          <w:szCs w:val="21"/>
          <w14:textFill>
            <w14:solidFill>
              <w14:schemeClr w14:val="tx1"/>
            </w14:solidFill>
          </w14:textFill>
        </w:rPr>
        <w:t>个工作日。</w:t>
      </w:r>
    </w:p>
    <w:p w14:paraId="2F73EB9D">
      <w:pPr>
        <w:adjustRightInd w:val="0"/>
        <w:snapToGrid w:val="0"/>
        <w:spacing w:line="360" w:lineRule="auto"/>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34.2成交供应商确定后，采购人、采购代理机构将以书面形式向成交供应商发出成交通知书。成交通知书对采购人和成交供应商具有同等法律效力。</w:t>
      </w:r>
    </w:p>
    <w:p w14:paraId="43B8062E">
      <w:pPr>
        <w:adjustRightInd w:val="0"/>
        <w:snapToGrid w:val="0"/>
        <w:spacing w:line="360" w:lineRule="auto"/>
        <w:ind w:firstLine="420" w:firstLineChars="200"/>
        <w:rPr>
          <w:rFonts w:ascii="宋体" w:hAnsi="Courier New"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34.3成交通知书是合同文件的组成部分。</w:t>
      </w:r>
    </w:p>
    <w:p w14:paraId="5F8E2FDF">
      <w:pPr>
        <w:spacing w:line="360" w:lineRule="auto"/>
        <w:outlineLvl w:val="3"/>
        <w:rPr>
          <w:rFonts w:ascii="黑体" w:hAnsi="黑体" w:eastAsia="黑体"/>
          <w:b/>
          <w:bCs/>
          <w:color w:val="000000" w:themeColor="text1"/>
          <w:sz w:val="24"/>
          <w14:textFill>
            <w14:solidFill>
              <w14:schemeClr w14:val="tx1"/>
            </w14:solidFill>
          </w14:textFill>
        </w:rPr>
      </w:pPr>
      <w:bookmarkStart w:id="120" w:name="_Toc107997876"/>
      <w:bookmarkStart w:id="121" w:name="_Toc107998003"/>
      <w:r>
        <w:rPr>
          <w:rFonts w:hint="eastAsia" w:ascii="黑体" w:hAnsi="黑体" w:eastAsia="黑体"/>
          <w:b/>
          <w:bCs/>
          <w:color w:val="000000" w:themeColor="text1"/>
          <w:sz w:val="24"/>
          <w14:textFill>
            <w14:solidFill>
              <w14:schemeClr w14:val="tx1"/>
            </w14:solidFill>
          </w14:textFill>
        </w:rPr>
        <w:t>35.询问及质疑</w:t>
      </w:r>
      <w:bookmarkEnd w:id="120"/>
      <w:bookmarkEnd w:id="121"/>
    </w:p>
    <w:p w14:paraId="09416CB0">
      <w:pPr>
        <w:adjustRightInd w:val="0"/>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35.1供应商对政府采购活动事项有疑问的，可以向采购人、采购代理机构提出询问。采购人或采购代理机构将在3个工作日内作出答复。</w:t>
      </w:r>
    </w:p>
    <w:p w14:paraId="7D7400B3">
      <w:pPr>
        <w:adjustRightInd w:val="0"/>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35.2供应商若认为谈判文件、采购过程和成交结果使自己的权益受到损害，可以按法律、规章及《湖南省财政厅关于印发＜政府采购质疑答复和投诉处理操作规程＞的通知》(湘财购〔2019〕20号)文件规定向采购人、采购代理机构提出质疑。供应商应当在法定质疑期内一次性提出针对同一采购程序环节的质疑。</w:t>
      </w:r>
    </w:p>
    <w:p w14:paraId="2E8F2632">
      <w:pPr>
        <w:adjustRightInd w:val="0"/>
        <w:snapToGrid w:val="0"/>
        <w:spacing w:line="360" w:lineRule="auto"/>
        <w:ind w:firstLine="420" w:firstLineChars="200"/>
        <w:jc w:val="left"/>
        <w:rPr>
          <w:rFonts w:ascii="宋体" w:hAnsi="宋体" w:eastAsia="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35.3供应商</w:t>
      </w:r>
      <w:r>
        <w:rPr>
          <w:rFonts w:hint="eastAsia" w:ascii="宋体" w:hAnsi="宋体" w:eastAsia="宋体"/>
          <w:color w:val="000000" w:themeColor="text1"/>
          <w:szCs w:val="21"/>
          <w14:textFill>
            <w14:solidFill>
              <w14:schemeClr w14:val="tx1"/>
            </w14:solidFill>
          </w14:textFill>
        </w:rPr>
        <w:t>提出质疑的，</w:t>
      </w:r>
      <w:r>
        <w:rPr>
          <w:rFonts w:hint="eastAsia" w:ascii="宋体" w:hAnsi="宋体"/>
          <w:color w:val="000000" w:themeColor="text1"/>
          <w:szCs w:val="21"/>
          <w14:textFill>
            <w14:solidFill>
              <w14:schemeClr w14:val="tx1"/>
            </w14:solidFill>
          </w14:textFill>
        </w:rPr>
        <w:t>质疑函</w:t>
      </w:r>
      <w:r>
        <w:rPr>
          <w:rFonts w:hint="eastAsia" w:ascii="宋体" w:hAnsi="宋体" w:eastAsia="宋体"/>
          <w:color w:val="000000" w:themeColor="text1"/>
          <w:szCs w:val="21"/>
          <w14:textFill>
            <w14:solidFill>
              <w14:schemeClr w14:val="tx1"/>
            </w14:solidFill>
          </w14:textFill>
        </w:rPr>
        <w:t>应按照《湖南省财政厅关于印发＜政府采购质疑答复和投诉处理操作规程＞的通知》规定制作、签署、送达。采购人、采购代理机构接收质疑函的联系部门、联系电话和通讯地址见</w:t>
      </w:r>
      <w:r>
        <w:rPr>
          <w:rFonts w:hint="eastAsia" w:ascii="宋体" w:hAnsi="宋体" w:eastAsia="宋体"/>
          <w:b/>
          <w:color w:val="000000" w:themeColor="text1"/>
          <w:szCs w:val="21"/>
          <w14:textFill>
            <w14:solidFill>
              <w14:schemeClr w14:val="tx1"/>
            </w14:solidFill>
          </w14:textFill>
        </w:rPr>
        <w:t>【谈判须知前附表】</w:t>
      </w:r>
      <w:r>
        <w:rPr>
          <w:rFonts w:hint="eastAsia" w:ascii="宋体" w:hAnsi="宋体" w:eastAsia="宋体"/>
          <w:color w:val="000000" w:themeColor="text1"/>
          <w:szCs w:val="21"/>
          <w14:textFill>
            <w14:solidFill>
              <w14:schemeClr w14:val="tx1"/>
            </w14:solidFill>
          </w14:textFill>
        </w:rPr>
        <w:t>。</w:t>
      </w:r>
    </w:p>
    <w:p w14:paraId="1AAD457B">
      <w:pPr>
        <w:adjustRightInd w:val="0"/>
        <w:snapToGrid w:val="0"/>
        <w:spacing w:line="360" w:lineRule="auto"/>
        <w:ind w:firstLine="420" w:firstLineChars="200"/>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35.4采购人、采购代理机构</w:t>
      </w:r>
      <w:r>
        <w:rPr>
          <w:rFonts w:hint="eastAsia" w:ascii="宋体" w:hAnsi="宋体"/>
          <w:color w:val="000000" w:themeColor="text1"/>
          <w:szCs w:val="21"/>
          <w:lang w:val="en-US" w:eastAsia="zh-CN"/>
          <w14:textFill>
            <w14:solidFill>
              <w14:schemeClr w14:val="tx1"/>
            </w14:solidFill>
          </w14:textFill>
        </w:rPr>
        <w:t>参</w:t>
      </w:r>
      <w:r>
        <w:rPr>
          <w:rFonts w:hint="eastAsia" w:ascii="宋体" w:hAnsi="宋体" w:eastAsia="宋体"/>
          <w:color w:val="000000" w:themeColor="text1"/>
          <w:szCs w:val="21"/>
          <w14:textFill>
            <w14:solidFill>
              <w14:schemeClr w14:val="tx1"/>
            </w14:solidFill>
          </w14:textFill>
        </w:rPr>
        <w:t>照《湖南省财政厅关于印发＜政府采购质疑答复和投诉处理操作规程＞的通知》规定进行质疑答复。</w:t>
      </w:r>
    </w:p>
    <w:p w14:paraId="207942CB">
      <w:pPr>
        <w:pStyle w:val="34"/>
        <w:spacing w:line="360" w:lineRule="auto"/>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35.5供应商对采购人、采购代理机构的答复不满意，或采购人或采购代理机构未在规定的期限作出答复的，可在答复期满后15个工作日内，按照《湖南省财政厅关于印发＜政府采购质疑答复和投诉处理操作规程＞的通知》规定向</w:t>
      </w:r>
      <w:r>
        <w:rPr>
          <w:rFonts w:hint="eastAsia" w:ascii="宋体" w:hAnsi="宋体"/>
          <w:color w:val="000000" w:themeColor="text1"/>
          <w:lang w:eastAsia="zh-CN"/>
          <w14:textFill>
            <w14:solidFill>
              <w14:schemeClr w14:val="tx1"/>
            </w14:solidFill>
          </w14:textFill>
        </w:rPr>
        <w:t>怀化市经投实业集团有限责任公司纪检监察室</w:t>
      </w:r>
      <w:r>
        <w:rPr>
          <w:rFonts w:hint="eastAsia" w:ascii="宋体" w:hAnsi="宋体" w:eastAsia="宋体"/>
          <w:color w:val="000000" w:themeColor="text1"/>
          <w14:textFill>
            <w14:solidFill>
              <w14:schemeClr w14:val="tx1"/>
            </w14:solidFill>
          </w14:textFill>
        </w:rPr>
        <w:t>提出投诉。</w:t>
      </w:r>
    </w:p>
    <w:p w14:paraId="0CCE47F4">
      <w:pPr>
        <w:spacing w:line="360" w:lineRule="auto"/>
        <w:outlineLvl w:val="3"/>
        <w:rPr>
          <w:rFonts w:ascii="黑体" w:hAnsi="黑体" w:eastAsia="黑体"/>
          <w:b/>
          <w:bCs/>
          <w:color w:val="000000" w:themeColor="text1"/>
          <w:sz w:val="24"/>
          <w14:textFill>
            <w14:solidFill>
              <w14:schemeClr w14:val="tx1"/>
            </w14:solidFill>
          </w14:textFill>
        </w:rPr>
      </w:pPr>
      <w:bookmarkStart w:id="122" w:name="_Toc107997877"/>
      <w:bookmarkStart w:id="123" w:name="_Toc107998004"/>
      <w:r>
        <w:rPr>
          <w:rFonts w:hint="eastAsia" w:ascii="黑体" w:hAnsi="黑体" w:eastAsia="黑体"/>
          <w:b/>
          <w:bCs/>
          <w:color w:val="000000" w:themeColor="text1"/>
          <w:sz w:val="24"/>
          <w14:textFill>
            <w14:solidFill>
              <w14:schemeClr w14:val="tx1"/>
            </w14:solidFill>
          </w14:textFill>
        </w:rPr>
        <w:t>36.履约担保</w:t>
      </w:r>
      <w:bookmarkEnd w:id="122"/>
      <w:bookmarkEnd w:id="123"/>
    </w:p>
    <w:p w14:paraId="1B8CA598">
      <w:pPr>
        <w:adjustRightInd w:val="0"/>
        <w:snapToGrid w:val="0"/>
        <w:spacing w:before="50"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36.1</w:t>
      </w:r>
      <w:r>
        <w:rPr>
          <w:rFonts w:hint="eastAsia" w:ascii="宋体" w:hAnsi="宋体"/>
          <w:color w:val="000000" w:themeColor="text1"/>
          <w:szCs w:val="21"/>
          <w14:textFill>
            <w14:solidFill>
              <w14:schemeClr w14:val="tx1"/>
            </w14:solidFill>
          </w14:textFill>
        </w:rPr>
        <w:t>谈判文件要求成交供应商向采购人提交履约担保的，成交供应商应按照</w:t>
      </w:r>
      <w:r>
        <w:rPr>
          <w:rFonts w:hint="eastAsia" w:ascii="宋体" w:hAnsi="宋体"/>
          <w:b/>
          <w:color w:val="000000" w:themeColor="text1"/>
          <w:szCs w:val="21"/>
          <w14:textFill>
            <w14:solidFill>
              <w14:schemeClr w14:val="tx1"/>
            </w14:solidFill>
          </w14:textFill>
        </w:rPr>
        <w:t>【谈判须知前附表】</w:t>
      </w:r>
      <w:r>
        <w:rPr>
          <w:rFonts w:hint="eastAsia" w:ascii="宋体" w:hAnsi="宋体"/>
          <w:color w:val="000000" w:themeColor="text1"/>
          <w:szCs w:val="21"/>
          <w14:textFill>
            <w14:solidFill>
              <w14:schemeClr w14:val="tx1"/>
            </w14:solidFill>
          </w14:textFill>
        </w:rPr>
        <w:t>的规定提交，供应商可用保函、电子增信替代履约保证金。联合体成交的，履约担保由联合体各方或联合体中牵头人的名义提交。</w:t>
      </w:r>
    </w:p>
    <w:p w14:paraId="731BFE54">
      <w:pPr>
        <w:adjustRightInd w:val="0"/>
        <w:snapToGrid w:val="0"/>
        <w:spacing w:line="360" w:lineRule="auto"/>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36.2成交供应商</w:t>
      </w:r>
      <w:r>
        <w:rPr>
          <w:rFonts w:hint="eastAsia" w:ascii="宋体" w:hAnsi="宋体" w:cs="Courier New"/>
          <w:color w:val="000000" w:themeColor="text1"/>
          <w:spacing w:val="4"/>
          <w:szCs w:val="21"/>
          <w14:textFill>
            <w14:solidFill>
              <w14:schemeClr w14:val="tx1"/>
            </w14:solidFill>
          </w14:textFill>
        </w:rPr>
        <w:t>没有按照本章第36.1</w:t>
      </w:r>
      <w:r>
        <w:rPr>
          <w:rFonts w:hint="eastAsia" w:ascii="宋体" w:hAnsi="宋体" w:cs="宋体"/>
          <w:color w:val="000000" w:themeColor="text1"/>
          <w:kern w:val="0"/>
          <w:szCs w:val="21"/>
          <w:lang w:val="zh-CN"/>
          <w14:textFill>
            <w14:solidFill>
              <w14:schemeClr w14:val="tx1"/>
            </w14:solidFill>
          </w14:textFill>
        </w:rPr>
        <w:t>款</w:t>
      </w:r>
      <w:r>
        <w:rPr>
          <w:rFonts w:hint="eastAsia" w:ascii="宋体" w:hAnsi="宋体" w:cs="Courier New"/>
          <w:color w:val="000000" w:themeColor="text1"/>
          <w:spacing w:val="4"/>
          <w:szCs w:val="21"/>
          <w14:textFill>
            <w14:solidFill>
              <w14:schemeClr w14:val="tx1"/>
            </w14:solidFill>
          </w14:textFill>
        </w:rPr>
        <w:t>规定</w:t>
      </w:r>
      <w:r>
        <w:rPr>
          <w:rFonts w:hint="eastAsia" w:ascii="宋体" w:hAnsi="宋体" w:cs="Courier New"/>
          <w:color w:val="000000" w:themeColor="text1"/>
          <w:szCs w:val="21"/>
          <w14:textFill>
            <w14:solidFill>
              <w14:schemeClr w14:val="tx1"/>
            </w14:solidFill>
          </w14:textFill>
        </w:rPr>
        <w:t>提交履约担保的</w:t>
      </w:r>
      <w:r>
        <w:rPr>
          <w:rFonts w:hint="eastAsia" w:ascii="宋体" w:hAnsi="宋体" w:cs="Courier New"/>
          <w:color w:val="000000" w:themeColor="text1"/>
          <w:spacing w:val="4"/>
          <w:szCs w:val="21"/>
          <w14:textFill>
            <w14:solidFill>
              <w14:schemeClr w14:val="tx1"/>
            </w14:solidFill>
          </w14:textFill>
        </w:rPr>
        <w:t>，视为放弃</w:t>
      </w:r>
      <w:r>
        <w:rPr>
          <w:rFonts w:hint="eastAsia" w:ascii="宋体" w:hAnsi="宋体" w:cs="Courier New"/>
          <w:color w:val="000000" w:themeColor="text1"/>
          <w:szCs w:val="21"/>
          <w14:textFill>
            <w14:solidFill>
              <w14:schemeClr w14:val="tx1"/>
            </w14:solidFill>
          </w14:textFill>
        </w:rPr>
        <w:t>成交资格</w:t>
      </w:r>
      <w:r>
        <w:rPr>
          <w:rFonts w:hint="eastAsia" w:ascii="宋体" w:hAnsi="宋体" w:cs="Courier New"/>
          <w:color w:val="000000" w:themeColor="text1"/>
          <w:spacing w:val="4"/>
          <w:szCs w:val="21"/>
          <w14:textFill>
            <w14:solidFill>
              <w14:schemeClr w14:val="tx1"/>
            </w14:solidFill>
          </w14:textFill>
        </w:rPr>
        <w:t>，</w:t>
      </w:r>
      <w:r>
        <w:rPr>
          <w:rFonts w:hint="eastAsia" w:ascii="宋体" w:hAnsi="宋体" w:cs="Courier New"/>
          <w:color w:val="000000" w:themeColor="text1"/>
          <w:spacing w:val="2"/>
          <w:szCs w:val="21"/>
          <w14:textFill>
            <w14:solidFill>
              <w14:schemeClr w14:val="tx1"/>
            </w14:solidFill>
          </w14:textFill>
        </w:rPr>
        <w:t>其谈判保证金不予退还。</w:t>
      </w:r>
    </w:p>
    <w:p w14:paraId="18B6B6CC">
      <w:pPr>
        <w:spacing w:line="360" w:lineRule="auto"/>
        <w:outlineLvl w:val="3"/>
        <w:rPr>
          <w:rFonts w:ascii="黑体" w:hAnsi="黑体" w:eastAsia="黑体"/>
          <w:b/>
          <w:bCs/>
          <w:color w:val="000000" w:themeColor="text1"/>
          <w:sz w:val="24"/>
          <w14:textFill>
            <w14:solidFill>
              <w14:schemeClr w14:val="tx1"/>
            </w14:solidFill>
          </w14:textFill>
        </w:rPr>
      </w:pPr>
      <w:bookmarkStart w:id="124" w:name="_Toc107998005"/>
      <w:bookmarkStart w:id="125" w:name="_Toc107997878"/>
      <w:r>
        <w:rPr>
          <w:rFonts w:hint="eastAsia" w:ascii="黑体" w:hAnsi="黑体" w:eastAsia="黑体"/>
          <w:b/>
          <w:bCs/>
          <w:color w:val="000000" w:themeColor="text1"/>
          <w:sz w:val="24"/>
          <w14:textFill>
            <w14:solidFill>
              <w14:schemeClr w14:val="tx1"/>
            </w14:solidFill>
          </w14:textFill>
        </w:rPr>
        <w:t>37.签订合同</w:t>
      </w:r>
      <w:bookmarkEnd w:id="124"/>
      <w:bookmarkEnd w:id="125"/>
    </w:p>
    <w:p w14:paraId="36542CEB">
      <w:pPr>
        <w:adjustRightInd w:val="0"/>
        <w:snapToGrid w:val="0"/>
        <w:spacing w:line="360" w:lineRule="auto"/>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37.1谈判文件、成交供应商的响应文件及其补充的响应文件等均为签订政府采购合同的依据。</w:t>
      </w:r>
    </w:p>
    <w:p w14:paraId="6F0D5421">
      <w:pPr>
        <w:adjustRightInd w:val="0"/>
        <w:snapToGrid w:val="0"/>
        <w:spacing w:line="360" w:lineRule="auto"/>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37.2成交供应商应当在成交通知书发出之日起30日内与采购人签订政府采购合同。</w:t>
      </w:r>
    </w:p>
    <w:p w14:paraId="51344554">
      <w:pPr>
        <w:adjustRightInd w:val="0"/>
        <w:snapToGrid w:val="0"/>
        <w:spacing w:line="360" w:lineRule="auto"/>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37.3成交供应商应当按照合同约定履行义务。成交供应商不得向他人转让成交项目，也不得将成交项目分包后分别向他人转让。</w:t>
      </w:r>
    </w:p>
    <w:p w14:paraId="0B89CE00">
      <w:pPr>
        <w:adjustRightInd w:val="0"/>
        <w:snapToGrid w:val="0"/>
        <w:spacing w:line="360" w:lineRule="auto"/>
        <w:jc w:val="center"/>
        <w:outlineLvl w:val="2"/>
        <w:rPr>
          <w:rFonts w:ascii="黑体" w:hAnsi="黑体" w:eastAsia="黑体"/>
          <w:b/>
          <w:bCs/>
          <w:color w:val="000000" w:themeColor="text1"/>
          <w:sz w:val="28"/>
          <w:szCs w:val="28"/>
          <w14:textFill>
            <w14:solidFill>
              <w14:schemeClr w14:val="tx1"/>
            </w14:solidFill>
          </w14:textFill>
        </w:rPr>
      </w:pPr>
      <w:bookmarkStart w:id="126" w:name="_Toc22201076"/>
      <w:bookmarkStart w:id="127" w:name="_Toc25963"/>
      <w:bookmarkStart w:id="128" w:name="_Toc107998006"/>
      <w:r>
        <w:rPr>
          <w:rFonts w:hint="eastAsia" w:ascii="黑体" w:hAnsi="黑体" w:eastAsia="黑体"/>
          <w:b/>
          <w:bCs/>
          <w:color w:val="000000" w:themeColor="text1"/>
          <w:sz w:val="28"/>
          <w:szCs w:val="28"/>
          <w14:textFill>
            <w14:solidFill>
              <w14:schemeClr w14:val="tx1"/>
            </w14:solidFill>
          </w14:textFill>
        </w:rPr>
        <w:t>七、政府采购政策</w:t>
      </w:r>
      <w:bookmarkEnd w:id="126"/>
      <w:bookmarkEnd w:id="127"/>
      <w:bookmarkEnd w:id="128"/>
    </w:p>
    <w:p w14:paraId="6D7614F0">
      <w:pPr>
        <w:adjustRightInd w:val="0"/>
        <w:snapToGrid w:val="0"/>
        <w:spacing w:line="360" w:lineRule="auto"/>
        <w:outlineLvl w:val="3"/>
        <w:rPr>
          <w:rFonts w:ascii="黑体" w:hAnsi="黑体" w:eastAsia="黑体"/>
          <w:b/>
          <w:bCs/>
          <w:color w:val="000000" w:themeColor="text1"/>
          <w:sz w:val="24"/>
          <w14:textFill>
            <w14:solidFill>
              <w14:schemeClr w14:val="tx1"/>
            </w14:solidFill>
          </w14:textFill>
        </w:rPr>
      </w:pPr>
      <w:bookmarkStart w:id="129" w:name="_Toc62225465"/>
      <w:bookmarkStart w:id="130" w:name="_Toc107998007"/>
      <w:bookmarkStart w:id="131" w:name="_Toc107997880"/>
      <w:r>
        <w:rPr>
          <w:rFonts w:hint="eastAsia" w:ascii="黑体" w:hAnsi="黑体" w:eastAsia="黑体"/>
          <w:b/>
          <w:bCs/>
          <w:color w:val="000000" w:themeColor="text1"/>
          <w:sz w:val="24"/>
          <w14:textFill>
            <w14:solidFill>
              <w14:schemeClr w14:val="tx1"/>
            </w14:solidFill>
          </w14:textFill>
        </w:rPr>
        <w:t>38.</w:t>
      </w:r>
      <w:bookmarkEnd w:id="129"/>
      <w:r>
        <w:rPr>
          <w:rFonts w:hint="eastAsia" w:ascii="黑体" w:hAnsi="黑体" w:eastAsia="黑体"/>
          <w:b/>
          <w:bCs/>
          <w:color w:val="000000" w:themeColor="text1"/>
          <w:sz w:val="24"/>
          <w14:textFill>
            <w14:solidFill>
              <w14:schemeClr w14:val="tx1"/>
            </w14:solidFill>
          </w14:textFill>
        </w:rPr>
        <w:t>预留采购份额</w:t>
      </w:r>
      <w:bookmarkEnd w:id="130"/>
      <w:bookmarkEnd w:id="131"/>
    </w:p>
    <w:p w14:paraId="56719A4C">
      <w:pPr>
        <w:adjustRightInd w:val="0"/>
        <w:snapToGrid w:val="0"/>
        <w:spacing w:line="360" w:lineRule="auto"/>
        <w:ind w:firstLine="420" w:firstLineChars="200"/>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38.1执行中小企业预留采购份额政策的规定：</w:t>
      </w:r>
    </w:p>
    <w:p w14:paraId="7DAEC062">
      <w:pPr>
        <w:adjustRightInd w:val="0"/>
        <w:snapToGrid w:val="0"/>
        <w:spacing w:line="360" w:lineRule="auto"/>
        <w:ind w:firstLine="420" w:firstLineChars="200"/>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（1）预留份额的采购项目或者采购包，应明确该项目或相关采购包专门面向中小企业采购，并作为供应商资格条件。</w:t>
      </w:r>
    </w:p>
    <w:p w14:paraId="2A91EE49">
      <w:pPr>
        <w:adjustRightInd w:val="0"/>
        <w:snapToGrid w:val="0"/>
        <w:spacing w:line="360" w:lineRule="auto"/>
        <w:ind w:firstLine="420" w:firstLineChars="200"/>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（2）要求以联合体形式参加或者合同分包的，应明确联合协议或者分包承诺中中小企业合同金额应当达到的比例，并作为供应商资格条件。</w:t>
      </w:r>
    </w:p>
    <w:p w14:paraId="0ED8CECF">
      <w:pPr>
        <w:adjustRightInd w:val="0"/>
        <w:snapToGrid w:val="0"/>
        <w:spacing w:line="360" w:lineRule="auto"/>
        <w:ind w:firstLine="420" w:firstLineChars="200"/>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（3）组成联合体或者接受分包合同的中小企业与联合体内其他企业(成员)、分包企业之间不得存在直接控股、管理关系。</w:t>
      </w:r>
    </w:p>
    <w:p w14:paraId="69808D9A">
      <w:pPr>
        <w:adjustRightInd w:val="0"/>
        <w:snapToGrid w:val="0"/>
        <w:spacing w:line="360" w:lineRule="auto"/>
        <w:outlineLvl w:val="3"/>
        <w:rPr>
          <w:rFonts w:ascii="黑体" w:hAnsi="黑体" w:eastAsia="黑体"/>
          <w:b/>
          <w:bCs/>
          <w:color w:val="000000" w:themeColor="text1"/>
          <w:sz w:val="24"/>
          <w14:textFill>
            <w14:solidFill>
              <w14:schemeClr w14:val="tx1"/>
            </w14:solidFill>
          </w14:textFill>
        </w:rPr>
      </w:pPr>
      <w:bookmarkStart w:id="132" w:name="_Toc62225466"/>
      <w:bookmarkStart w:id="133" w:name="_Toc107997881"/>
      <w:bookmarkStart w:id="134" w:name="_Toc107998008"/>
      <w:r>
        <w:rPr>
          <w:rFonts w:hint="eastAsia" w:ascii="黑体" w:hAnsi="黑体" w:eastAsia="黑体"/>
          <w:b/>
          <w:bCs/>
          <w:color w:val="000000" w:themeColor="text1"/>
          <w:sz w:val="24"/>
          <w14:textFill>
            <w14:solidFill>
              <w14:schemeClr w14:val="tx1"/>
            </w14:solidFill>
          </w14:textFill>
        </w:rPr>
        <w:t>39.强制采购</w:t>
      </w:r>
      <w:bookmarkEnd w:id="132"/>
      <w:bookmarkEnd w:id="133"/>
      <w:bookmarkEnd w:id="134"/>
    </w:p>
    <w:p w14:paraId="67060845">
      <w:pPr>
        <w:adjustRightInd w:val="0"/>
        <w:snapToGrid w:val="0"/>
        <w:spacing w:line="360" w:lineRule="auto"/>
        <w:ind w:firstLine="420" w:firstLineChars="200"/>
        <w:jc w:val="left"/>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39.1纳入财政部会同国务院有关部门发布的节能产品政府采购品目清单（品目清单中标注</w:t>
      </w:r>
      <w:r>
        <w:rPr>
          <w:rFonts w:hint="eastAsia" w:ascii="宋体" w:hAnsi="宋体" w:eastAsia="宋体" w:cs="宋体"/>
          <w:color w:val="000000" w:themeColor="text1"/>
          <w:kern w:val="0"/>
          <w14:textFill>
            <w14:solidFill>
              <w14:schemeClr w14:val="tx1"/>
            </w14:solidFill>
          </w14:textFill>
        </w:rPr>
        <w:sym w:font="Wingdings" w:char="F0AB"/>
      </w:r>
      <w:r>
        <w:rPr>
          <w:rFonts w:hint="eastAsia" w:ascii="宋体" w:hAnsi="宋体" w:eastAsia="宋体" w:cs="宋体"/>
          <w:color w:val="000000" w:themeColor="text1"/>
          <w:kern w:val="0"/>
          <w14:textFill>
            <w14:solidFill>
              <w14:schemeClr w14:val="tx1"/>
            </w14:solidFill>
          </w14:textFill>
        </w:rPr>
        <w:t>符号产品），实施政府强制采购的，供应商提供的产品不符合强制采购规定，其</w:t>
      </w:r>
      <w:r>
        <w:rPr>
          <w:rFonts w:hint="eastAsia" w:ascii="宋体" w:hAnsi="宋体" w:eastAsia="宋体" w:cs="宋体"/>
          <w:b/>
          <w:color w:val="000000" w:themeColor="text1"/>
          <w:kern w:val="0"/>
          <w14:textFill>
            <w14:solidFill>
              <w14:schemeClr w14:val="tx1"/>
            </w14:solidFill>
          </w14:textFill>
        </w:rPr>
        <w:t>响应</w:t>
      </w:r>
      <w:r>
        <w:rPr>
          <w:rFonts w:hint="eastAsia" w:ascii="宋体" w:hAnsi="宋体" w:eastAsia="宋体" w:cs="宋体"/>
          <w:b/>
          <w:color w:val="000000" w:themeColor="text1"/>
          <w:kern w:val="0"/>
          <w:szCs w:val="21"/>
          <w14:textFill>
            <w14:solidFill>
              <w14:schemeClr w14:val="tx1"/>
            </w14:solidFill>
          </w14:textFill>
        </w:rPr>
        <w:t>无效</w:t>
      </w:r>
      <w:r>
        <w:rPr>
          <w:rFonts w:hint="eastAsia" w:ascii="宋体" w:hAnsi="宋体" w:eastAsia="宋体" w:cs="宋体"/>
          <w:color w:val="000000" w:themeColor="text1"/>
          <w:kern w:val="0"/>
          <w14:textFill>
            <w14:solidFill>
              <w14:schemeClr w14:val="tx1"/>
            </w14:solidFill>
          </w14:textFill>
        </w:rPr>
        <w:t>。</w:t>
      </w:r>
    </w:p>
    <w:p w14:paraId="6C992837">
      <w:pPr>
        <w:adjustRightInd w:val="0"/>
        <w:snapToGrid w:val="0"/>
        <w:spacing w:line="360" w:lineRule="auto"/>
        <w:outlineLvl w:val="3"/>
        <w:rPr>
          <w:rFonts w:ascii="黑体" w:hAnsi="黑体" w:eastAsia="黑体"/>
          <w:b/>
          <w:bCs/>
          <w:color w:val="000000" w:themeColor="text1"/>
          <w:sz w:val="24"/>
          <w14:textFill>
            <w14:solidFill>
              <w14:schemeClr w14:val="tx1"/>
            </w14:solidFill>
          </w14:textFill>
        </w:rPr>
      </w:pPr>
      <w:bookmarkStart w:id="135" w:name="_Toc62225467"/>
      <w:bookmarkStart w:id="136" w:name="_Toc107997882"/>
      <w:bookmarkStart w:id="137" w:name="_Toc107998009"/>
      <w:r>
        <w:rPr>
          <w:rFonts w:hint="eastAsia" w:ascii="黑体" w:hAnsi="黑体" w:eastAsia="黑体"/>
          <w:b/>
          <w:bCs/>
          <w:color w:val="000000" w:themeColor="text1"/>
          <w:sz w:val="24"/>
          <w14:textFill>
            <w14:solidFill>
              <w14:schemeClr w14:val="tx1"/>
            </w14:solidFill>
          </w14:textFill>
        </w:rPr>
        <w:t>40.优先采购</w:t>
      </w:r>
      <w:bookmarkEnd w:id="135"/>
      <w:bookmarkEnd w:id="136"/>
      <w:bookmarkEnd w:id="137"/>
    </w:p>
    <w:p w14:paraId="6608B0BC">
      <w:pPr>
        <w:adjustRightInd w:val="0"/>
        <w:snapToGrid w:val="0"/>
        <w:spacing w:line="360" w:lineRule="auto"/>
        <w:ind w:firstLine="420" w:firstLineChars="200"/>
        <w:jc w:val="left"/>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40.1</w:t>
      </w:r>
      <w:r>
        <w:rPr>
          <w:rFonts w:hint="eastAsia" w:ascii="宋体" w:hAnsi="宋体"/>
          <w:color w:val="000000" w:themeColor="text1"/>
          <w14:textFill>
            <w14:solidFill>
              <w14:schemeClr w14:val="tx1"/>
            </w14:solidFill>
          </w14:textFill>
        </w:rPr>
        <w:t>对</w:t>
      </w:r>
      <w:r>
        <w:rPr>
          <w:rFonts w:hint="eastAsia" w:ascii="宋体" w:hAnsi="宋体"/>
          <w:color w:val="000000" w:themeColor="text1"/>
          <w:szCs w:val="21"/>
          <w14:textFill>
            <w14:solidFill>
              <w14:schemeClr w14:val="tx1"/>
            </w14:solidFill>
          </w14:textFill>
        </w:rPr>
        <w:t>纳入财政部会同国务院有关部门发布的节能产品(未</w:t>
      </w:r>
      <w:r>
        <w:rPr>
          <w:rFonts w:hint="eastAsia" w:ascii="宋体" w:hAnsi="宋体" w:eastAsia="宋体" w:cs="宋体"/>
          <w:color w:val="000000" w:themeColor="text1"/>
          <w:kern w:val="0"/>
          <w14:textFill>
            <w14:solidFill>
              <w14:schemeClr w14:val="tx1"/>
            </w14:solidFill>
          </w14:textFill>
        </w:rPr>
        <w:t>标注</w:t>
      </w:r>
      <w:r>
        <w:rPr>
          <w:rFonts w:hint="eastAsia" w:ascii="宋体" w:hAnsi="宋体" w:eastAsia="宋体" w:cs="宋体"/>
          <w:color w:val="000000" w:themeColor="text1"/>
          <w:kern w:val="0"/>
          <w14:textFill>
            <w14:solidFill>
              <w14:schemeClr w14:val="tx1"/>
            </w14:solidFill>
          </w14:textFill>
        </w:rPr>
        <w:sym w:font="Wingdings" w:char="F0AB"/>
      </w:r>
      <w:r>
        <w:rPr>
          <w:rFonts w:hint="eastAsia" w:ascii="宋体" w:hAnsi="宋体" w:eastAsia="宋体" w:cs="宋体"/>
          <w:color w:val="000000" w:themeColor="text1"/>
          <w:kern w:val="0"/>
          <w14:textFill>
            <w14:solidFill>
              <w14:schemeClr w14:val="tx1"/>
            </w14:solidFill>
          </w14:textFill>
        </w:rPr>
        <w:t>符号产品</w:t>
      </w:r>
      <w:r>
        <w:rPr>
          <w:rFonts w:hint="eastAsia" w:ascii="宋体" w:hAnsi="宋体"/>
          <w:color w:val="000000" w:themeColor="text1"/>
          <w:szCs w:val="21"/>
          <w14:textFill>
            <w14:solidFill>
              <w14:schemeClr w14:val="tx1"/>
            </w14:solidFill>
          </w14:textFill>
        </w:rPr>
        <w:t>)、环境标志产品政府采购品目清单，实施政府优先采购的，评审时</w:t>
      </w:r>
      <w:r>
        <w:rPr>
          <w:rFonts w:hint="eastAsia" w:ascii="宋体" w:hAnsi="宋体"/>
          <w:color w:val="000000" w:themeColor="text1"/>
          <w:szCs w:val="21"/>
          <w:lang w:val="en-US" w:eastAsia="zh-CN"/>
          <w14:textFill>
            <w14:solidFill>
              <w14:schemeClr w14:val="tx1"/>
            </w14:solidFill>
          </w14:textFill>
        </w:rPr>
        <w:t>对该部分产品</w:t>
      </w:r>
      <w:r>
        <w:rPr>
          <w:rFonts w:hint="eastAsia" w:ascii="宋体" w:hAnsi="宋体"/>
          <w:color w:val="000000" w:themeColor="text1"/>
          <w:szCs w:val="21"/>
          <w14:textFill>
            <w14:solidFill>
              <w14:schemeClr w14:val="tx1"/>
            </w14:solidFill>
          </w14:textFill>
        </w:rPr>
        <w:t>按</w:t>
      </w:r>
      <w:r>
        <w:rPr>
          <w:rFonts w:hint="eastAsia" w:ascii="宋体" w:hAnsi="宋体"/>
          <w:b/>
          <w:color w:val="000000" w:themeColor="text1"/>
          <w:szCs w:val="21"/>
          <w14:textFill>
            <w14:solidFill>
              <w14:schemeClr w14:val="tx1"/>
            </w14:solidFill>
          </w14:textFill>
        </w:rPr>
        <w:t>【谈判须知前附表】</w:t>
      </w:r>
      <w:r>
        <w:rPr>
          <w:rFonts w:hint="eastAsia" w:ascii="宋体" w:hAnsi="宋体"/>
          <w:color w:val="000000" w:themeColor="text1"/>
          <w:szCs w:val="21"/>
          <w14:textFill>
            <w14:solidFill>
              <w14:schemeClr w14:val="tx1"/>
            </w14:solidFill>
          </w14:textFill>
        </w:rPr>
        <w:t>规定给予价格折扣；</w:t>
      </w:r>
    </w:p>
    <w:p w14:paraId="73E10334">
      <w:pPr>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40.2</w:t>
      </w:r>
      <w:r>
        <w:rPr>
          <w:rFonts w:hint="eastAsia" w:ascii="宋体" w:hAnsi="宋体"/>
          <w:color w:val="000000" w:themeColor="text1"/>
          <w14:textFill>
            <w14:solidFill>
              <w14:schemeClr w14:val="tx1"/>
            </w14:solidFill>
          </w14:textFill>
        </w:rPr>
        <w:t>对纳入湖南省财政厅等有关部门发布的湖南省两型产品政府采购目录，实施政府优先采购的，评审时</w:t>
      </w:r>
      <w:r>
        <w:rPr>
          <w:rFonts w:hint="eastAsia" w:ascii="宋体" w:hAnsi="宋体"/>
          <w:color w:val="000000" w:themeColor="text1"/>
          <w:szCs w:val="21"/>
          <w:lang w:val="en-US" w:eastAsia="zh-CN"/>
          <w14:textFill>
            <w14:solidFill>
              <w14:schemeClr w14:val="tx1"/>
            </w14:solidFill>
          </w14:textFill>
        </w:rPr>
        <w:t>该部分产品</w:t>
      </w:r>
      <w:r>
        <w:rPr>
          <w:rFonts w:hint="eastAsia" w:ascii="宋体" w:hAnsi="宋体"/>
          <w:color w:val="000000" w:themeColor="text1"/>
          <w14:textFill>
            <w14:solidFill>
              <w14:schemeClr w14:val="tx1"/>
            </w14:solidFill>
          </w14:textFill>
        </w:rPr>
        <w:t>按</w:t>
      </w:r>
      <w:r>
        <w:rPr>
          <w:rFonts w:hint="eastAsia" w:ascii="宋体" w:hAnsi="宋体"/>
          <w:b/>
          <w:color w:val="000000" w:themeColor="text1"/>
          <w:szCs w:val="21"/>
          <w14:textFill>
            <w14:solidFill>
              <w14:schemeClr w14:val="tx1"/>
            </w14:solidFill>
          </w14:textFill>
        </w:rPr>
        <w:t>【谈判须知前附表】</w:t>
      </w:r>
      <w:r>
        <w:rPr>
          <w:rFonts w:hint="eastAsia" w:ascii="宋体" w:hAnsi="宋体"/>
          <w:color w:val="000000" w:themeColor="text1"/>
          <w:szCs w:val="21"/>
          <w14:textFill>
            <w14:solidFill>
              <w14:schemeClr w14:val="tx1"/>
            </w14:solidFill>
          </w14:textFill>
        </w:rPr>
        <w:t>规定</w:t>
      </w:r>
      <w:r>
        <w:rPr>
          <w:rFonts w:hint="eastAsia" w:ascii="宋体" w:hAnsi="宋体"/>
          <w:color w:val="000000" w:themeColor="text1"/>
          <w14:textFill>
            <w14:solidFill>
              <w14:schemeClr w14:val="tx1"/>
            </w14:solidFill>
          </w14:textFill>
        </w:rPr>
        <w:t>给予价格折扣。</w:t>
      </w:r>
    </w:p>
    <w:p w14:paraId="230150D3">
      <w:pPr>
        <w:adjustRightInd w:val="0"/>
        <w:snapToGrid w:val="0"/>
        <w:spacing w:line="360" w:lineRule="auto"/>
        <w:outlineLvl w:val="3"/>
        <w:rPr>
          <w:rFonts w:ascii="黑体" w:hAnsi="黑体" w:eastAsia="黑体"/>
          <w:b/>
          <w:bCs/>
          <w:color w:val="000000" w:themeColor="text1"/>
          <w:sz w:val="24"/>
          <w14:textFill>
            <w14:solidFill>
              <w14:schemeClr w14:val="tx1"/>
            </w14:solidFill>
          </w14:textFill>
        </w:rPr>
      </w:pPr>
      <w:bookmarkStart w:id="138" w:name="_Toc62225468"/>
      <w:bookmarkStart w:id="139" w:name="_Toc107998010"/>
      <w:bookmarkStart w:id="140" w:name="_Toc107997883"/>
      <w:r>
        <w:rPr>
          <w:rFonts w:hint="eastAsia" w:ascii="黑体" w:hAnsi="黑体" w:eastAsia="黑体"/>
          <w:b/>
          <w:bCs/>
          <w:color w:val="000000" w:themeColor="text1"/>
          <w:sz w:val="24"/>
          <w14:textFill>
            <w14:solidFill>
              <w14:schemeClr w14:val="tx1"/>
            </w14:solidFill>
          </w14:textFill>
        </w:rPr>
        <w:t>41.价格评审优惠</w:t>
      </w:r>
      <w:bookmarkEnd w:id="138"/>
      <w:bookmarkEnd w:id="139"/>
      <w:bookmarkEnd w:id="140"/>
    </w:p>
    <w:p w14:paraId="4A2AA6BE">
      <w:pPr>
        <w:adjustRightInd w:val="0"/>
        <w:snapToGrid w:val="0"/>
        <w:spacing w:line="360" w:lineRule="auto"/>
        <w:ind w:firstLine="420" w:firstLineChars="200"/>
        <w:jc w:val="left"/>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4</w:t>
      </w:r>
      <w:r>
        <w:rPr>
          <w:rFonts w:ascii="宋体" w:hAnsi="宋体" w:eastAsia="宋体"/>
          <w:color w:val="000000" w:themeColor="text1"/>
          <w14:textFill>
            <w14:solidFill>
              <w14:schemeClr w14:val="tx1"/>
            </w14:solidFill>
          </w14:textFill>
        </w:rPr>
        <w:t>1.1</w:t>
      </w:r>
      <w:r>
        <w:rPr>
          <w:rFonts w:hint="eastAsia" w:ascii="宋体" w:hAnsi="宋体" w:eastAsia="宋体"/>
          <w:color w:val="000000" w:themeColor="text1"/>
          <w14:textFill>
            <w14:solidFill>
              <w14:schemeClr w14:val="tx1"/>
            </w14:solidFill>
          </w14:textFill>
        </w:rPr>
        <w:t>在政府采购活动中，供应商提供的货物、工程或者服务符合下列情形的：</w:t>
      </w:r>
      <w:r>
        <w:rPr>
          <w:rFonts w:ascii="宋体" w:hAnsi="宋体" w:eastAsia="宋体"/>
          <w:color w:val="000000" w:themeColor="text1"/>
          <w14:textFill>
            <w14:solidFill>
              <w14:schemeClr w14:val="tx1"/>
            </w14:solidFill>
          </w14:textFill>
        </w:rPr>
        <w:t>（</w:t>
      </w:r>
      <w:r>
        <w:rPr>
          <w:rFonts w:hint="eastAsia" w:ascii="宋体" w:hAnsi="宋体" w:eastAsia="宋体"/>
          <w:color w:val="000000" w:themeColor="text1"/>
          <w14:textFill>
            <w14:solidFill>
              <w14:schemeClr w14:val="tx1"/>
            </w14:solidFill>
          </w14:textFill>
        </w:rPr>
        <w:t>1</w:t>
      </w:r>
      <w:r>
        <w:rPr>
          <w:rFonts w:ascii="宋体" w:hAnsi="宋体" w:eastAsia="宋体"/>
          <w:color w:val="000000" w:themeColor="text1"/>
          <w14:textFill>
            <w14:solidFill>
              <w14:schemeClr w14:val="tx1"/>
            </w14:solidFill>
          </w14:textFill>
        </w:rPr>
        <w:t>）</w:t>
      </w:r>
      <w:r>
        <w:rPr>
          <w:rFonts w:hint="eastAsia" w:ascii="宋体" w:hAnsi="宋体" w:eastAsia="宋体"/>
          <w:color w:val="000000" w:themeColor="text1"/>
          <w14:textFill>
            <w14:solidFill>
              <w14:schemeClr w14:val="tx1"/>
            </w14:solidFill>
          </w14:textFill>
        </w:rPr>
        <w:t>在货物采购项目中，货物由中小企业制造，即货物由中小企业生产且使用该中小企业商号或者注册商标；（2）在工程采购项目中，工程由中小企业承建，即工程施工单位为中小企业；（3）在服务采购项目中，服务由中小企业承接，即提供服务的人员为中小企业依照《中华人民共和国劳动合同法》订立劳动合同的从业人员</w:t>
      </w:r>
      <w:r>
        <w:rPr>
          <w:rFonts w:hint="eastAsia" w:ascii="宋体" w:hAnsi="宋体" w:eastAsia="宋体"/>
          <w:color w:val="000000" w:themeColor="text1"/>
          <w:lang w:eastAsia="zh-CN"/>
          <w14:textFill>
            <w14:solidFill>
              <w14:schemeClr w14:val="tx1"/>
            </w14:solidFill>
          </w14:textFill>
        </w:rPr>
        <w:t>；</w:t>
      </w:r>
      <w:r>
        <w:rPr>
          <w:rFonts w:hint="eastAsia" w:ascii="宋体" w:hAnsi="宋体" w:eastAsia="宋体"/>
          <w:color w:val="000000" w:themeColor="text1"/>
          <w14:textFill>
            <w14:solidFill>
              <w14:schemeClr w14:val="tx1"/>
            </w14:solidFill>
          </w14:textFill>
        </w:rPr>
        <w:t>给予一定比例的价格折扣，用扣除后的价格参与评审；</w:t>
      </w:r>
    </w:p>
    <w:p w14:paraId="43E1FB1B">
      <w:pPr>
        <w:adjustRightInd w:val="0"/>
        <w:snapToGrid w:val="0"/>
        <w:spacing w:line="360" w:lineRule="auto"/>
        <w:ind w:firstLine="420" w:firstLineChars="200"/>
        <w:jc w:val="left"/>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4</w:t>
      </w:r>
      <w:r>
        <w:rPr>
          <w:rFonts w:ascii="宋体" w:hAnsi="宋体" w:eastAsia="宋体"/>
          <w:color w:val="000000" w:themeColor="text1"/>
          <w14:textFill>
            <w14:solidFill>
              <w14:schemeClr w14:val="tx1"/>
            </w14:solidFill>
          </w14:textFill>
        </w:rPr>
        <w:t>1.2价格折扣比例</w:t>
      </w:r>
    </w:p>
    <w:p w14:paraId="2DFE48E6">
      <w:pPr>
        <w:adjustRightInd w:val="0"/>
        <w:snapToGrid w:val="0"/>
        <w:spacing w:line="360" w:lineRule="auto"/>
        <w:ind w:firstLine="420" w:firstLineChars="200"/>
        <w:jc w:val="left"/>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（1）对于经主管预算单位统筹后未预留份额专门面向中小企业采购的采购项目，以及预留份额项目中的非预留部分采购包，符合小微企业生产的货物或者提供的服务、工程情形的，按照</w:t>
      </w:r>
      <w:r>
        <w:rPr>
          <w:rFonts w:hint="eastAsia" w:ascii="宋体" w:hAnsi="宋体"/>
          <w:b/>
          <w:color w:val="000000" w:themeColor="text1"/>
          <w:szCs w:val="21"/>
          <w14:textFill>
            <w14:solidFill>
              <w14:schemeClr w14:val="tx1"/>
            </w14:solidFill>
          </w14:textFill>
        </w:rPr>
        <w:t>【谈判须知前附表】</w:t>
      </w:r>
      <w:r>
        <w:rPr>
          <w:rFonts w:hint="eastAsia" w:ascii="宋体" w:hAnsi="宋体" w:eastAsia="宋体"/>
          <w:color w:val="000000" w:themeColor="text1"/>
          <w14:textFill>
            <w14:solidFill>
              <w14:schemeClr w14:val="tx1"/>
            </w14:solidFill>
          </w14:textFill>
        </w:rPr>
        <w:t>规定的比例给予价格折扣，用扣除后的价格参与评审。</w:t>
      </w:r>
    </w:p>
    <w:p w14:paraId="6C6CEB4A">
      <w:pPr>
        <w:adjustRightInd w:val="0"/>
        <w:snapToGrid w:val="0"/>
        <w:spacing w:line="360" w:lineRule="auto"/>
        <w:ind w:firstLine="420" w:firstLineChars="200"/>
        <w:jc w:val="left"/>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（2）接受大中型企业与小微企业组成联合体或者允许大中型企业向一家或者多家小微企业分包的采购项目，对于联合协议或者分包承诺约定小微企业的合同份额占到合同总金额30%以上的，按照</w:t>
      </w:r>
      <w:r>
        <w:rPr>
          <w:rFonts w:hint="eastAsia" w:ascii="宋体" w:hAnsi="宋体"/>
          <w:b/>
          <w:color w:val="000000" w:themeColor="text1"/>
          <w:szCs w:val="21"/>
          <w14:textFill>
            <w14:solidFill>
              <w14:schemeClr w14:val="tx1"/>
            </w14:solidFill>
          </w14:textFill>
        </w:rPr>
        <w:t>【谈判须知前附表】</w:t>
      </w:r>
      <w:r>
        <w:rPr>
          <w:rFonts w:hint="eastAsia" w:ascii="宋体" w:hAnsi="宋体" w:eastAsia="宋体"/>
          <w:color w:val="000000" w:themeColor="text1"/>
          <w14:textFill>
            <w14:solidFill>
              <w14:schemeClr w14:val="tx1"/>
            </w14:solidFill>
          </w14:textFill>
        </w:rPr>
        <w:t>规定的比例给予价格折扣，用扣除后的价格参与评审。以联合体形式参加政府采购活动，联合体各方均为中小企业的，联合体视同中小企业。其中，联合体各方均为小微企业的，联合体视同小微企业。</w:t>
      </w:r>
    </w:p>
    <w:p w14:paraId="7B70BC98">
      <w:pPr>
        <w:adjustRightInd w:val="0"/>
        <w:snapToGrid w:val="0"/>
        <w:spacing w:line="360" w:lineRule="auto"/>
        <w:ind w:firstLine="420" w:firstLineChars="200"/>
        <w:jc w:val="left"/>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4</w:t>
      </w:r>
      <w:r>
        <w:rPr>
          <w:rFonts w:ascii="宋体" w:hAnsi="宋体" w:eastAsia="宋体"/>
          <w:color w:val="000000" w:themeColor="text1"/>
          <w14:textFill>
            <w14:solidFill>
              <w14:schemeClr w14:val="tx1"/>
            </w14:solidFill>
          </w14:textFill>
        </w:rPr>
        <w:t>1.3</w:t>
      </w:r>
      <w:r>
        <w:rPr>
          <w:rFonts w:hint="eastAsia" w:ascii="宋体" w:hAnsi="宋体" w:eastAsia="宋体"/>
          <w:color w:val="000000" w:themeColor="text1"/>
          <w14:textFill>
            <w14:solidFill>
              <w14:schemeClr w14:val="tx1"/>
            </w14:solidFill>
          </w14:textFill>
        </w:rPr>
        <w:t>符合中小企业划分标准的个体工商户视同中小企业，享受评审中价格扣除等促进中小企业发展的政府采购政策。</w:t>
      </w:r>
    </w:p>
    <w:p w14:paraId="6155EB9E">
      <w:pPr>
        <w:adjustRightInd w:val="0"/>
        <w:snapToGrid w:val="0"/>
        <w:spacing w:line="360" w:lineRule="auto"/>
        <w:ind w:firstLine="420" w:firstLineChars="200"/>
        <w:jc w:val="left"/>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4</w:t>
      </w:r>
      <w:r>
        <w:rPr>
          <w:rFonts w:ascii="宋体" w:hAnsi="宋体" w:eastAsia="宋体"/>
          <w:color w:val="000000" w:themeColor="text1"/>
          <w14:textFill>
            <w14:solidFill>
              <w14:schemeClr w14:val="tx1"/>
            </w14:solidFill>
          </w14:textFill>
        </w:rPr>
        <w:t>1.4</w:t>
      </w:r>
      <w:r>
        <w:rPr>
          <w:rFonts w:hint="eastAsia" w:ascii="宋体" w:hAnsi="宋体" w:eastAsia="宋体"/>
          <w:color w:val="000000" w:themeColor="text1"/>
          <w14:textFill>
            <w14:solidFill>
              <w14:schemeClr w14:val="tx1"/>
            </w14:solidFill>
          </w14:textFill>
        </w:rPr>
        <w:t>监狱企业、残疾人福利性单位视同小型、微型企业，享受评审中价格扣除等促进中小企业发展的政府采购政策。</w:t>
      </w:r>
    </w:p>
    <w:p w14:paraId="06F71C3D">
      <w:pPr>
        <w:adjustRightInd w:val="0"/>
        <w:snapToGrid w:val="0"/>
        <w:spacing w:line="360" w:lineRule="auto"/>
        <w:ind w:firstLine="420" w:firstLineChars="200"/>
        <w:jc w:val="left"/>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4</w:t>
      </w:r>
      <w:r>
        <w:rPr>
          <w:rFonts w:ascii="宋体" w:hAnsi="宋体" w:eastAsia="宋体"/>
          <w:color w:val="000000" w:themeColor="text1"/>
          <w14:textFill>
            <w14:solidFill>
              <w14:schemeClr w14:val="tx1"/>
            </w14:solidFill>
          </w14:textFill>
        </w:rPr>
        <w:t>1.5</w:t>
      </w:r>
      <w:r>
        <w:rPr>
          <w:rFonts w:hint="eastAsia" w:ascii="宋体" w:hAnsi="宋体" w:eastAsia="宋体"/>
          <w:color w:val="000000" w:themeColor="text1"/>
          <w14:textFill>
            <w14:solidFill>
              <w14:schemeClr w14:val="tx1"/>
            </w14:solidFill>
          </w14:textFill>
        </w:rPr>
        <w:t xml:space="preserve">与大企业的负责人为同一人，或者与大企业存在直接控股、管理关系的中小企业，不享受评审中价格扣除等促进中小企业发展的政府采购政策。 </w:t>
      </w:r>
    </w:p>
    <w:p w14:paraId="6CB50808">
      <w:pPr>
        <w:adjustRightInd w:val="0"/>
        <w:snapToGrid w:val="0"/>
        <w:spacing w:line="360" w:lineRule="auto"/>
        <w:ind w:firstLine="420" w:firstLineChars="200"/>
        <w:jc w:val="left"/>
        <w:rPr>
          <w:rFonts w:ascii="宋体" w:hAnsi="宋体"/>
          <w:bCs/>
          <w:color w:val="000000" w:themeColor="text1"/>
          <w:szCs w:val="21"/>
          <w14:textFill>
            <w14:solidFill>
              <w14:schemeClr w14:val="tx1"/>
            </w14:solidFill>
          </w14:textFill>
        </w:rPr>
      </w:pPr>
      <w:r>
        <w:rPr>
          <w:rFonts w:hint="eastAsia" w:ascii="宋体" w:hAnsi="宋体" w:eastAsia="宋体"/>
          <w:color w:val="000000" w:themeColor="text1"/>
          <w14:textFill>
            <w14:solidFill>
              <w14:schemeClr w14:val="tx1"/>
            </w14:solidFill>
          </w14:textFill>
        </w:rPr>
        <w:t>4</w:t>
      </w:r>
      <w:r>
        <w:rPr>
          <w:rFonts w:ascii="宋体" w:hAnsi="宋体" w:eastAsia="宋体"/>
          <w:color w:val="000000" w:themeColor="text1"/>
          <w14:textFill>
            <w14:solidFill>
              <w14:schemeClr w14:val="tx1"/>
            </w14:solidFill>
          </w14:textFill>
        </w:rPr>
        <w:t>1.6</w:t>
      </w:r>
      <w:r>
        <w:rPr>
          <w:rFonts w:hint="eastAsia" w:ascii="宋体" w:hAnsi="宋体" w:eastAsia="宋体"/>
          <w:color w:val="000000" w:themeColor="text1"/>
          <w14:textFill>
            <w14:solidFill>
              <w14:schemeClr w14:val="tx1"/>
            </w14:solidFill>
          </w14:textFill>
        </w:rPr>
        <w:t>本章第1.2款规定采购项目或者采购包属于“预留采购份额”的，预留部分不再享受本款“价格评审优惠”的小微企业扶持政策。</w:t>
      </w:r>
    </w:p>
    <w:p w14:paraId="768C6771">
      <w:pPr>
        <w:adjustRightInd w:val="0"/>
        <w:snapToGrid w:val="0"/>
        <w:spacing w:line="360" w:lineRule="auto"/>
        <w:outlineLvl w:val="3"/>
        <w:rPr>
          <w:rFonts w:ascii="黑体" w:hAnsi="黑体" w:eastAsia="黑体"/>
          <w:b/>
          <w:bCs/>
          <w:color w:val="000000" w:themeColor="text1"/>
          <w:sz w:val="24"/>
          <w14:textFill>
            <w14:solidFill>
              <w14:schemeClr w14:val="tx1"/>
            </w14:solidFill>
          </w14:textFill>
        </w:rPr>
      </w:pPr>
      <w:bookmarkStart w:id="141" w:name="_Toc62225469"/>
      <w:bookmarkStart w:id="142" w:name="_Toc107998011"/>
      <w:bookmarkStart w:id="143" w:name="_Toc107997884"/>
      <w:r>
        <w:rPr>
          <w:rFonts w:hint="eastAsia" w:ascii="黑体" w:hAnsi="黑体" w:eastAsia="黑体"/>
          <w:b/>
          <w:bCs/>
          <w:color w:val="000000" w:themeColor="text1"/>
          <w:sz w:val="24"/>
          <w14:textFill>
            <w14:solidFill>
              <w14:schemeClr w14:val="tx1"/>
            </w14:solidFill>
          </w14:textFill>
        </w:rPr>
        <w:t>42.政府采购政策其他规定</w:t>
      </w:r>
      <w:bookmarkEnd w:id="141"/>
      <w:bookmarkEnd w:id="142"/>
      <w:bookmarkEnd w:id="143"/>
    </w:p>
    <w:p w14:paraId="400C1522">
      <w:pPr>
        <w:adjustRightInd w:val="0"/>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42.1中型企业、小型企业和微型企业类型按照《关于印发＜政府采购促进中小企业发展办法＞的通知》(财库[2020]46号)和《关于印发中小企业划型标准规定的通知》（工信部联企业〔2011〕300号）规定认定。</w:t>
      </w:r>
    </w:p>
    <w:p w14:paraId="2A05D062">
      <w:pPr>
        <w:adjustRightInd w:val="0"/>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eastAsia="宋体"/>
          <w:color w:val="000000" w:themeColor="text1"/>
          <w14:textFill>
            <w14:solidFill>
              <w14:schemeClr w14:val="tx1"/>
            </w14:solidFill>
          </w14:textFill>
        </w:rPr>
        <w:t>42.2</w:t>
      </w:r>
      <w:r>
        <w:rPr>
          <w:rFonts w:hint="eastAsia" w:ascii="宋体" w:hAnsi="宋体"/>
          <w:color w:val="000000" w:themeColor="text1"/>
          <w14:textFill>
            <w14:solidFill>
              <w14:schemeClr w14:val="tx1"/>
            </w14:solidFill>
          </w14:textFill>
        </w:rPr>
        <w:t>监狱企业、残</w:t>
      </w:r>
      <w:r>
        <w:rPr>
          <w:rFonts w:hint="eastAsia" w:ascii="宋体" w:hAnsi="宋体"/>
          <w:color w:val="000000" w:themeColor="text1"/>
          <w:szCs w:val="21"/>
          <w14:textFill>
            <w14:solidFill>
              <w14:schemeClr w14:val="tx1"/>
            </w14:solidFill>
          </w14:textFill>
        </w:rPr>
        <w:t>疾人福利性单位以及个体工商户视同小型、微型企业，享受预留采购份额、价格扣除等促进中小企业发展的政府采购政策。监狱企业、残疾人福利性单位以及个体工商户属于小型、微型企业的，不重复享受扶持政策。</w:t>
      </w:r>
    </w:p>
    <w:p w14:paraId="640C051A">
      <w:pPr>
        <w:adjustRightInd w:val="0"/>
        <w:snapToGrid w:val="0"/>
        <w:spacing w:line="360" w:lineRule="auto"/>
        <w:ind w:firstLine="420" w:firstLineChars="200"/>
        <w:jc w:val="left"/>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42.3以联合体形式参加政府采购活动，联合体各方均为中小企业的，联合体视同中小企业。其中，联合体各方均为小微企业的，联合体视同小微企业。</w:t>
      </w:r>
    </w:p>
    <w:p w14:paraId="0C1D8D42">
      <w:pPr>
        <w:adjustRightInd w:val="0"/>
        <w:snapToGrid w:val="0"/>
        <w:spacing w:line="360" w:lineRule="auto"/>
        <w:ind w:firstLine="420" w:firstLineChars="200"/>
        <w:jc w:val="left"/>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42.4在货物采购项目中，供应商提供的货物既有中小企业制造货物，也有大型企业制造货物的，不享受中小企业扶持政策。</w:t>
      </w:r>
    </w:p>
    <w:p w14:paraId="6081D40C">
      <w:pPr>
        <w:adjustRightInd w:val="0"/>
        <w:snapToGrid w:val="0"/>
        <w:spacing w:line="360" w:lineRule="auto"/>
        <w:ind w:firstLine="420" w:firstLineChars="200"/>
        <w:jc w:val="left"/>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42.</w:t>
      </w:r>
      <w:r>
        <w:rPr>
          <w:rFonts w:ascii="宋体" w:hAnsi="宋体" w:eastAsia="宋体"/>
          <w:color w:val="000000" w:themeColor="text1"/>
          <w14:textFill>
            <w14:solidFill>
              <w14:schemeClr w14:val="tx1"/>
            </w14:solidFill>
          </w14:textFill>
        </w:rPr>
        <w:t>5</w:t>
      </w:r>
      <w:r>
        <w:rPr>
          <w:rFonts w:hint="eastAsia" w:ascii="宋体" w:hAnsi="宋体" w:eastAsia="宋体"/>
          <w:color w:val="000000" w:themeColor="text1"/>
          <w14:textFill>
            <w14:solidFill>
              <w14:schemeClr w14:val="tx1"/>
            </w14:solidFill>
          </w14:textFill>
        </w:rPr>
        <w:t>供应商提供的产品取得两个及以上优先采购产品认证的，评审时只有其中一项产品能够享受优先采购优惠（供应商自行选择，并在响应文件中并填报相关信息及数据）。</w:t>
      </w:r>
    </w:p>
    <w:p w14:paraId="4C648BFF">
      <w:pPr>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42.</w:t>
      </w:r>
      <w:r>
        <w:rPr>
          <w:rFonts w:ascii="宋体" w:hAnsi="宋体" w:eastAsia="宋体"/>
          <w:color w:val="000000" w:themeColor="text1"/>
          <w14:textFill>
            <w14:solidFill>
              <w14:schemeClr w14:val="tx1"/>
            </w14:solidFill>
          </w14:textFill>
        </w:rPr>
        <w:t>6</w:t>
      </w:r>
      <w:r>
        <w:rPr>
          <w:rFonts w:hint="eastAsia" w:ascii="宋体" w:hAnsi="宋体" w:eastAsia="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价格评审优惠”可以与同时属于“节能产品”、“环境标志产品”及“两型产品”中的一项“优先采购”累加计算。</w:t>
      </w:r>
    </w:p>
    <w:p w14:paraId="25156E73">
      <w:pPr>
        <w:adjustRightInd w:val="0"/>
        <w:snapToGrid w:val="0"/>
        <w:spacing w:line="360" w:lineRule="auto"/>
        <w:outlineLvl w:val="3"/>
        <w:rPr>
          <w:rFonts w:ascii="黑体" w:hAnsi="黑体" w:eastAsia="黑体"/>
          <w:b/>
          <w:bCs/>
          <w:color w:val="000000" w:themeColor="text1"/>
          <w:sz w:val="24"/>
          <w14:textFill>
            <w14:solidFill>
              <w14:schemeClr w14:val="tx1"/>
            </w14:solidFill>
          </w14:textFill>
        </w:rPr>
      </w:pPr>
      <w:bookmarkStart w:id="144" w:name="_Toc23255846"/>
      <w:bookmarkStart w:id="145" w:name="_Toc23243979"/>
      <w:bookmarkStart w:id="146" w:name="_Toc107998012"/>
      <w:bookmarkStart w:id="147" w:name="_Toc107997885"/>
      <w:bookmarkStart w:id="148" w:name="_Toc62225470"/>
      <w:r>
        <w:rPr>
          <w:rFonts w:hint="eastAsia" w:ascii="黑体" w:hAnsi="黑体" w:eastAsia="黑体"/>
          <w:b/>
          <w:bCs/>
          <w:color w:val="000000" w:themeColor="text1"/>
          <w:sz w:val="24"/>
          <w14:textFill>
            <w14:solidFill>
              <w14:schemeClr w14:val="tx1"/>
            </w14:solidFill>
          </w14:textFill>
        </w:rPr>
        <w:t>43.供应商应提供的政府采购政策证明资料</w:t>
      </w:r>
      <w:bookmarkEnd w:id="144"/>
      <w:bookmarkEnd w:id="145"/>
      <w:bookmarkEnd w:id="146"/>
      <w:bookmarkEnd w:id="147"/>
      <w:bookmarkEnd w:id="148"/>
    </w:p>
    <w:p w14:paraId="0516528B">
      <w:pPr>
        <w:adjustRightInd w:val="0"/>
        <w:snapToGrid w:val="0"/>
        <w:spacing w:line="360" w:lineRule="auto"/>
        <w:ind w:firstLine="420" w:firstLineChars="200"/>
        <w:jc w:val="left"/>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43.1符合本章第38条、第39条、第40条、第41条规定的，供应商应在响应文件中提供相关证明资料。</w:t>
      </w:r>
    </w:p>
    <w:p w14:paraId="2A606262">
      <w:pPr>
        <w:adjustRightInd w:val="0"/>
        <w:snapToGrid w:val="0"/>
        <w:spacing w:line="360" w:lineRule="auto"/>
        <w:ind w:firstLine="420" w:firstLineChars="200"/>
        <w:jc w:val="left"/>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节能产品、环境标志产品：提供国家确定的认证机构出具的、处于有效期之内的节能产品、环境标志产品认证证书（复印件）。</w:t>
      </w:r>
    </w:p>
    <w:p w14:paraId="5359E0C6">
      <w:pPr>
        <w:adjustRightInd w:val="0"/>
        <w:snapToGrid w:val="0"/>
        <w:spacing w:line="360" w:lineRule="auto"/>
        <w:ind w:firstLine="420" w:firstLineChars="200"/>
        <w:jc w:val="left"/>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两型产品：提供《湖南省两型产品政府采购目录》（最新一期）文件首页和产品所在页（截图）。</w:t>
      </w:r>
    </w:p>
    <w:p w14:paraId="31B31B45">
      <w:pPr>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中小企业：货物类采购项目，按《关于印发＜政府采购促进中小企业发展办法＞的通知》(财库[2020]46号) 和《关于印发中小企业划型标准规定的通知》（工信部联企业〔2011〕300号）文件规定提供中小企业声明函（格式）；工程、服务类采购项目，按《湖南省财政厅关于政府采购促进中小企业发展的有关措施的通知》（湘财购[2022]17号）文件规定提供湖南省政府采购供应商资格承诺函（格式）</w:t>
      </w:r>
      <w:r>
        <w:rPr>
          <w:rFonts w:hint="eastAsia" w:ascii="宋体" w:hAnsi="宋体"/>
          <w:color w:val="000000" w:themeColor="text1"/>
          <w:szCs w:val="21"/>
          <w14:textFill>
            <w14:solidFill>
              <w14:schemeClr w14:val="tx1"/>
            </w14:solidFill>
          </w14:textFill>
        </w:rPr>
        <w:t>。</w:t>
      </w:r>
    </w:p>
    <w:p w14:paraId="77A021D6">
      <w:pPr>
        <w:adjustRightInd w:val="0"/>
        <w:snapToGrid w:val="0"/>
        <w:spacing w:line="360" w:lineRule="auto"/>
        <w:ind w:firstLine="420" w:firstLineChars="200"/>
        <w:jc w:val="left"/>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（4）监狱企业：按《关于政府采购支持监狱企业发展有关问题的通知》(财库〔2014〕68号)文件规定提供证明文件（复印件）。</w:t>
      </w:r>
    </w:p>
    <w:p w14:paraId="32FE1491">
      <w:pPr>
        <w:adjustRightInd w:val="0"/>
        <w:snapToGrid w:val="0"/>
        <w:spacing w:line="360" w:lineRule="auto"/>
        <w:ind w:firstLine="420" w:firstLineChars="200"/>
        <w:jc w:val="left"/>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（5）残疾人福利性单位：按《关于促进残疾人就业政府采购政策的通知》(财库〔2017〕141号)文件规定提供《残疾人福利性单位声明函》（格式）。</w:t>
      </w:r>
    </w:p>
    <w:p w14:paraId="2A08C49D">
      <w:pPr>
        <w:adjustRightInd w:val="0"/>
        <w:snapToGrid w:val="0"/>
        <w:spacing w:line="360" w:lineRule="auto"/>
        <w:outlineLvl w:val="3"/>
        <w:rPr>
          <w:rFonts w:ascii="黑体" w:hAnsi="黑体" w:eastAsia="黑体"/>
          <w:b/>
          <w:bCs/>
          <w:color w:val="000000" w:themeColor="text1"/>
          <w:sz w:val="24"/>
          <w14:textFill>
            <w14:solidFill>
              <w14:schemeClr w14:val="tx1"/>
            </w14:solidFill>
          </w14:textFill>
        </w:rPr>
      </w:pPr>
      <w:bookmarkStart w:id="149" w:name="_Toc107997886"/>
      <w:bookmarkStart w:id="150" w:name="_Toc107998013"/>
      <w:bookmarkStart w:id="151" w:name="_Toc62225472"/>
      <w:r>
        <w:rPr>
          <w:rFonts w:hint="eastAsia" w:ascii="黑体" w:hAnsi="黑体" w:eastAsia="黑体"/>
          <w:b/>
          <w:bCs/>
          <w:color w:val="000000" w:themeColor="text1"/>
          <w:sz w:val="24"/>
          <w14:textFill>
            <w14:solidFill>
              <w14:schemeClr w14:val="tx1"/>
            </w14:solidFill>
          </w14:textFill>
        </w:rPr>
        <w:t>4</w:t>
      </w:r>
      <w:r>
        <w:rPr>
          <w:rFonts w:ascii="黑体" w:hAnsi="黑体" w:eastAsia="黑体"/>
          <w:b/>
          <w:bCs/>
          <w:color w:val="000000" w:themeColor="text1"/>
          <w:sz w:val="24"/>
          <w14:textFill>
            <w14:solidFill>
              <w14:schemeClr w14:val="tx1"/>
            </w14:solidFill>
          </w14:textFill>
        </w:rPr>
        <w:t>4</w:t>
      </w:r>
      <w:r>
        <w:rPr>
          <w:rFonts w:hint="eastAsia" w:ascii="黑体" w:hAnsi="黑体" w:eastAsia="黑体"/>
          <w:b/>
          <w:bCs/>
          <w:color w:val="000000" w:themeColor="text1"/>
          <w:sz w:val="24"/>
          <w14:textFill>
            <w14:solidFill>
              <w14:schemeClr w14:val="tx1"/>
            </w14:solidFill>
          </w14:textFill>
        </w:rPr>
        <w:t>. 采购进口产品</w:t>
      </w:r>
    </w:p>
    <w:p w14:paraId="13DD166B">
      <w:pPr>
        <w:adjustRightInd w:val="0"/>
        <w:snapToGrid w:val="0"/>
        <w:spacing w:line="360" w:lineRule="auto"/>
        <w:ind w:firstLine="420" w:firstLineChars="200"/>
        <w:jc w:val="left"/>
        <w:rPr>
          <w:rFonts w:ascii="黑体" w:hAnsi="黑体" w:eastAsia="黑体"/>
          <w:b/>
          <w:bCs/>
          <w:color w:val="000000" w:themeColor="text1"/>
          <w:sz w:val="24"/>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44.1</w:t>
      </w:r>
      <w:r>
        <w:rPr>
          <w:rFonts w:hint="eastAsia" w:ascii="宋体" w:hAnsi="宋体" w:cs="宋体"/>
          <w:bCs/>
          <w:color w:val="000000" w:themeColor="text1"/>
          <w:kern w:val="0"/>
          <w:szCs w:val="21"/>
          <w:lang w:val="zh-CN"/>
          <w14:textFill>
            <w14:solidFill>
              <w14:schemeClr w14:val="tx1"/>
            </w14:solidFill>
          </w14:textFill>
        </w:rPr>
        <w:t>进口产品是指符合《政府采购进口产品管理办法》（财库〔2007〕119号）和《关于政府采购进口产品管理有关问题的通知》（财办库〔2008〕248号）文件规定的产品。</w:t>
      </w:r>
      <w:r>
        <w:rPr>
          <w:rFonts w:hint="eastAsia" w:ascii="宋体" w:hAnsi="宋体" w:cs="宋体"/>
          <w:b/>
          <w:color w:val="000000" w:themeColor="text1"/>
          <w:kern w:val="0"/>
          <w:szCs w:val="21"/>
          <w:lang w:val="zh-CN"/>
          <w14:textFill>
            <w14:solidFill>
              <w14:schemeClr w14:val="tx1"/>
            </w14:solidFill>
          </w14:textFill>
        </w:rPr>
        <w:t>除【谈判须知前附表】另有规定外，采购项目拒绝进口产品参加谈判。</w:t>
      </w:r>
      <w:r>
        <w:rPr>
          <w:rFonts w:hint="eastAsia" w:ascii="宋体" w:hAnsi="宋体" w:cs="宋体"/>
          <w:bCs/>
          <w:color w:val="000000" w:themeColor="text1"/>
          <w:kern w:val="0"/>
          <w:szCs w:val="21"/>
          <w:lang w:val="zh-CN"/>
          <w14:textFill>
            <w14:solidFill>
              <w14:schemeClr w14:val="tx1"/>
            </w14:solidFill>
          </w14:textFill>
        </w:rPr>
        <w:t>本款规定同意购买进口产品的，不限制满足谈判文件要求的国内产品参与谈判竞争。</w:t>
      </w:r>
    </w:p>
    <w:p w14:paraId="104A914E">
      <w:pPr>
        <w:adjustRightInd w:val="0"/>
        <w:snapToGrid w:val="0"/>
        <w:spacing w:line="360" w:lineRule="auto"/>
        <w:outlineLvl w:val="3"/>
        <w:rPr>
          <w:rFonts w:ascii="黑体" w:hAnsi="黑体" w:eastAsia="黑体"/>
          <w:b/>
          <w:bCs/>
          <w:color w:val="000000" w:themeColor="text1"/>
          <w:sz w:val="24"/>
          <w14:textFill>
            <w14:solidFill>
              <w14:schemeClr w14:val="tx1"/>
            </w14:solidFill>
          </w14:textFill>
        </w:rPr>
      </w:pPr>
      <w:r>
        <w:rPr>
          <w:rFonts w:hint="eastAsia" w:ascii="黑体" w:hAnsi="黑体" w:eastAsia="黑体"/>
          <w:b/>
          <w:bCs/>
          <w:color w:val="000000" w:themeColor="text1"/>
          <w:sz w:val="24"/>
          <w14:textFill>
            <w14:solidFill>
              <w14:schemeClr w14:val="tx1"/>
            </w14:solidFill>
          </w14:textFill>
        </w:rPr>
        <w:t>45.融资、担保</w:t>
      </w:r>
      <w:bookmarkEnd w:id="149"/>
      <w:bookmarkEnd w:id="150"/>
      <w:bookmarkEnd w:id="151"/>
    </w:p>
    <w:p w14:paraId="1B9B4E34">
      <w:pPr>
        <w:adjustRightInd w:val="0"/>
        <w:snapToGrid w:val="0"/>
        <w:spacing w:line="360" w:lineRule="auto"/>
        <w:ind w:firstLine="420" w:firstLineChars="200"/>
        <w:jc w:val="left"/>
        <w:rPr>
          <w:rFonts w:ascii="宋体" w:hAnsi="宋体"/>
          <w:color w:val="000000" w:themeColor="text1"/>
          <w:sz w:val="24"/>
          <w14:textFill>
            <w14:solidFill>
              <w14:schemeClr w14:val="tx1"/>
            </w14:solidFill>
          </w14:textFill>
        </w:rPr>
      </w:pPr>
      <w:r>
        <w:rPr>
          <w:rFonts w:hint="eastAsia" w:ascii="宋体" w:hAnsi="宋体" w:eastAsia="宋体"/>
          <w:color w:val="000000" w:themeColor="text1"/>
          <w14:textFill>
            <w14:solidFill>
              <w14:schemeClr w14:val="tx1"/>
            </w14:solidFill>
          </w14:textFill>
        </w:rPr>
        <w:t>45.1供应商有融资、担保需求的，可登陆中国湖南政府采购网查询相关银行、担保机构业务。</w:t>
      </w:r>
    </w:p>
    <w:p w14:paraId="7725BB63">
      <w:pPr>
        <w:adjustRightInd w:val="0"/>
        <w:snapToGrid w:val="0"/>
        <w:spacing w:line="360" w:lineRule="auto"/>
        <w:jc w:val="center"/>
        <w:outlineLvl w:val="2"/>
        <w:rPr>
          <w:rFonts w:ascii="黑体" w:hAnsi="黑体" w:eastAsia="黑体"/>
          <w:b/>
          <w:bCs/>
          <w:color w:val="000000" w:themeColor="text1"/>
          <w:sz w:val="28"/>
          <w:szCs w:val="28"/>
          <w14:textFill>
            <w14:solidFill>
              <w14:schemeClr w14:val="tx1"/>
            </w14:solidFill>
          </w14:textFill>
        </w:rPr>
      </w:pPr>
      <w:bookmarkStart w:id="152" w:name="_Toc107998014"/>
      <w:bookmarkStart w:id="153" w:name="_Toc13791"/>
      <w:r>
        <w:rPr>
          <w:rFonts w:hint="eastAsia" w:ascii="黑体" w:hAnsi="黑体" w:eastAsia="黑体"/>
          <w:b/>
          <w:bCs/>
          <w:color w:val="000000" w:themeColor="text1"/>
          <w:sz w:val="28"/>
          <w:szCs w:val="28"/>
          <w14:textFill>
            <w14:solidFill>
              <w14:schemeClr w14:val="tx1"/>
            </w14:solidFill>
          </w14:textFill>
        </w:rPr>
        <w:t>八、其他规定</w:t>
      </w:r>
      <w:bookmarkEnd w:id="152"/>
      <w:bookmarkEnd w:id="153"/>
    </w:p>
    <w:p w14:paraId="6F117DAD">
      <w:pPr>
        <w:spacing w:line="360" w:lineRule="auto"/>
        <w:outlineLvl w:val="3"/>
        <w:rPr>
          <w:rFonts w:ascii="黑体" w:hAnsi="黑体" w:eastAsia="黑体"/>
          <w:b/>
          <w:bCs/>
          <w:color w:val="000000" w:themeColor="text1"/>
          <w:sz w:val="24"/>
          <w14:textFill>
            <w14:solidFill>
              <w14:schemeClr w14:val="tx1"/>
            </w14:solidFill>
          </w14:textFill>
        </w:rPr>
      </w:pPr>
      <w:bookmarkStart w:id="154" w:name="_Toc107997888"/>
      <w:bookmarkStart w:id="155" w:name="_Toc107998015"/>
      <w:r>
        <w:rPr>
          <w:rFonts w:hint="eastAsia" w:ascii="黑体" w:hAnsi="黑体" w:eastAsia="黑体"/>
          <w:b/>
          <w:bCs/>
          <w:color w:val="000000" w:themeColor="text1"/>
          <w:sz w:val="24"/>
          <w14:textFill>
            <w14:solidFill>
              <w14:schemeClr w14:val="tx1"/>
            </w14:solidFill>
          </w14:textFill>
        </w:rPr>
        <w:t>46.其他规定</w:t>
      </w:r>
      <w:bookmarkEnd w:id="154"/>
      <w:bookmarkEnd w:id="155"/>
    </w:p>
    <w:p w14:paraId="3D4CEDBA">
      <w:pPr>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6</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合同价款支付</w:t>
      </w:r>
    </w:p>
    <w:p w14:paraId="671CF079">
      <w:pPr>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（1）竞争性谈判文件规定支付合同预付款的，采购人应按【谈判须知前附表】规定的支付比例和支付条件向符合要求的成交供应商及时支付相应款项，并在政府采购合同中进行明确。</w:t>
      </w:r>
    </w:p>
    <w:p w14:paraId="029E6C3E">
      <w:pPr>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（2）竞争性谈判文件规定需提交质量保证金的，采购人可以按【谈判须知前附表】规定要求成交供应商提交质量保证金，并在政府采购合同中进行明确。</w:t>
      </w:r>
    </w:p>
    <w:p w14:paraId="08ACF576">
      <w:pPr>
        <w:adjustRightInd w:val="0"/>
        <w:snapToGrid w:val="0"/>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（3）供应商可以保函、电子增信替代预付款担保、质量保证金。</w:t>
      </w:r>
    </w:p>
    <w:p w14:paraId="45912E44">
      <w:pPr>
        <w:adjustRightInd w:val="0"/>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46.</w:t>
      </w:r>
      <w:r>
        <w:rPr>
          <w:rFonts w:ascii="宋体" w:hAnsi="宋体"/>
          <w:color w:val="000000" w:themeColor="text1"/>
          <w14:textFill>
            <w14:solidFill>
              <w14:schemeClr w14:val="tx1"/>
            </w14:solidFill>
          </w14:textFill>
        </w:rPr>
        <w:t>2</w:t>
      </w:r>
      <w:r>
        <w:rPr>
          <w:rFonts w:hint="eastAsia" w:ascii="宋体" w:hAnsi="宋体"/>
          <w:color w:val="000000" w:themeColor="text1"/>
          <w:szCs w:val="21"/>
          <w14:textFill>
            <w14:solidFill>
              <w14:schemeClr w14:val="tx1"/>
            </w14:solidFill>
          </w14:textFill>
        </w:rPr>
        <w:t>谈判文件</w:t>
      </w:r>
      <w:r>
        <w:rPr>
          <w:rFonts w:hint="eastAsia" w:hAnsi="宋体"/>
          <w:color w:val="000000" w:themeColor="text1"/>
          <w14:textFill>
            <w14:solidFill>
              <w14:schemeClr w14:val="tx1"/>
            </w14:solidFill>
          </w14:textFill>
        </w:rPr>
        <w:t>的其他规定</w:t>
      </w:r>
      <w:r>
        <w:rPr>
          <w:rFonts w:hint="eastAsia" w:ascii="宋体" w:hAnsi="宋体"/>
          <w:color w:val="000000" w:themeColor="text1"/>
          <w:szCs w:val="21"/>
          <w14:textFill>
            <w14:solidFill>
              <w14:schemeClr w14:val="tx1"/>
            </w14:solidFill>
          </w14:textFill>
        </w:rPr>
        <w:t>见</w:t>
      </w:r>
      <w:r>
        <w:rPr>
          <w:rFonts w:hint="eastAsia" w:ascii="宋体" w:hAnsi="宋体"/>
          <w:b/>
          <w:color w:val="000000" w:themeColor="text1"/>
          <w:szCs w:val="21"/>
          <w14:textFill>
            <w14:solidFill>
              <w14:schemeClr w14:val="tx1"/>
            </w14:solidFill>
          </w14:textFill>
        </w:rPr>
        <w:t>【谈判须知前附表】</w:t>
      </w:r>
      <w:r>
        <w:rPr>
          <w:rFonts w:hint="eastAsia" w:ascii="宋体" w:hAnsi="宋体"/>
          <w:color w:val="000000" w:themeColor="text1"/>
          <w:szCs w:val="21"/>
          <w14:textFill>
            <w14:solidFill>
              <w14:schemeClr w14:val="tx1"/>
            </w14:solidFill>
          </w14:textFill>
        </w:rPr>
        <w:t>。</w:t>
      </w:r>
    </w:p>
    <w:p w14:paraId="2D9B6677">
      <w:pPr>
        <w:adjustRightInd w:val="0"/>
        <w:snapToGrid w:val="0"/>
        <w:spacing w:line="360" w:lineRule="auto"/>
        <w:ind w:firstLine="420" w:firstLineChars="200"/>
        <w:jc w:val="left"/>
        <w:rPr>
          <w:rFonts w:ascii="宋体" w:hAnsi="宋体"/>
          <w:color w:val="000000" w:themeColor="text1"/>
          <w:szCs w:val="21"/>
          <w14:textFill>
            <w14:solidFill>
              <w14:schemeClr w14:val="tx1"/>
            </w14:solidFill>
          </w14:textFill>
        </w:rPr>
      </w:pPr>
    </w:p>
    <w:p w14:paraId="766CB6BA">
      <w:pPr>
        <w:adjustRightInd w:val="0"/>
        <w:snapToGrid w:val="0"/>
        <w:spacing w:line="360" w:lineRule="auto"/>
        <w:ind w:firstLine="420" w:firstLineChars="200"/>
        <w:jc w:val="left"/>
        <w:rPr>
          <w:rFonts w:ascii="宋体" w:hAnsi="宋体"/>
          <w:color w:val="000000" w:themeColor="text1"/>
          <w:szCs w:val="21"/>
          <w14:textFill>
            <w14:solidFill>
              <w14:schemeClr w14:val="tx1"/>
            </w14:solidFill>
          </w14:textFill>
        </w:rPr>
        <w:sectPr>
          <w:footerReference r:id="rId5" w:type="default"/>
          <w:pgSz w:w="11906" w:h="16838"/>
          <w:pgMar w:top="1418" w:right="1418" w:bottom="1134" w:left="1418" w:header="851" w:footer="992" w:gutter="0"/>
          <w:cols w:space="720" w:num="1"/>
          <w:docGrid w:type="linesAndChars" w:linePitch="312" w:charSpace="0"/>
        </w:sectPr>
      </w:pPr>
    </w:p>
    <w:p w14:paraId="0B8243BA">
      <w:pPr>
        <w:keepNext/>
        <w:numPr>
          <w:ilvl w:val="0"/>
          <w:numId w:val="1"/>
        </w:numPr>
        <w:spacing w:line="360" w:lineRule="auto"/>
        <w:jc w:val="center"/>
        <w:outlineLvl w:val="0"/>
        <w:rPr>
          <w:rFonts w:hint="eastAsia" w:ascii="黑体" w:hAnsi="黑体" w:eastAsia="黑体"/>
          <w:b/>
          <w:bCs/>
          <w:color w:val="000000" w:themeColor="text1"/>
          <w:sz w:val="32"/>
          <w:szCs w:val="32"/>
          <w14:textFill>
            <w14:solidFill>
              <w14:schemeClr w14:val="tx1"/>
            </w14:solidFill>
          </w14:textFill>
        </w:rPr>
      </w:pPr>
      <w:bookmarkStart w:id="156" w:name="_Toc25776"/>
      <w:r>
        <w:rPr>
          <w:rFonts w:hint="eastAsia" w:ascii="黑体" w:hAnsi="黑体" w:eastAsia="黑体"/>
          <w:b/>
          <w:bCs/>
          <w:color w:val="000000" w:themeColor="text1"/>
          <w:sz w:val="32"/>
          <w:szCs w:val="32"/>
          <w14:textFill>
            <w14:solidFill>
              <w14:schemeClr w14:val="tx1"/>
            </w14:solidFill>
          </w14:textFill>
        </w:rPr>
        <w:t>采购需求</w:t>
      </w:r>
      <w:bookmarkEnd w:id="156"/>
    </w:p>
    <w:p w14:paraId="616429D2">
      <w:pPr>
        <w:keepNext w:val="0"/>
        <w:keepLines w:val="0"/>
        <w:widowControl/>
        <w:suppressLineNumbers w:val="0"/>
        <w:spacing w:line="360" w:lineRule="auto"/>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bookmarkStart w:id="157" w:name="_Toc20807"/>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一、项目概况： </w:t>
      </w:r>
    </w:p>
    <w:p w14:paraId="1BFBD08E">
      <w:pPr>
        <w:keepNext w:val="0"/>
        <w:keepLines w:val="0"/>
        <w:widowControl/>
        <w:suppressLineNumbers w:val="0"/>
        <w:spacing w:line="360" w:lineRule="auto"/>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1、项目名称：</w:t>
      </w:r>
      <w:r>
        <w:rPr>
          <w:rFonts w:hint="eastAsia" w:ascii="宋体" w:hAnsi="宋体" w:cs="宋体"/>
          <w:color w:val="000000" w:themeColor="text1"/>
          <w:kern w:val="2"/>
          <w:sz w:val="24"/>
          <w:szCs w:val="24"/>
          <w:highlight w:val="none"/>
          <w:u w:val="single"/>
          <w:lang w:val="en-US" w:eastAsia="zh-CN" w:bidi="ar-SA"/>
          <w14:textFill>
            <w14:solidFill>
              <w14:schemeClr w14:val="tx1"/>
            </w14:solidFill>
          </w14:textFill>
        </w:rPr>
        <w:t>黄金坳污水处理厂运维服务</w:t>
      </w:r>
    </w:p>
    <w:p w14:paraId="724F2E15">
      <w:pPr>
        <w:keepNext w:val="0"/>
        <w:keepLines w:val="0"/>
        <w:widowControl/>
        <w:suppressLineNumbers w:val="0"/>
        <w:spacing w:line="360" w:lineRule="auto"/>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2、项目建设地点：</w:t>
      </w:r>
      <w:r>
        <w:rPr>
          <w:rFonts w:hint="eastAsia" w:ascii="宋体" w:hAnsi="宋体" w:eastAsia="宋体" w:cs="宋体"/>
          <w:color w:val="000000" w:themeColor="text1"/>
          <w:kern w:val="2"/>
          <w:sz w:val="24"/>
          <w:szCs w:val="24"/>
          <w:highlight w:val="none"/>
          <w:u w:val="single"/>
          <w:lang w:val="en-US" w:eastAsia="zh-CN" w:bidi="ar-SA"/>
          <w14:textFill>
            <w14:solidFill>
              <w14:schemeClr w14:val="tx1"/>
            </w14:solidFill>
          </w14:textFill>
        </w:rPr>
        <w:t>怀化市鹤城区</w:t>
      </w:r>
      <w:r>
        <w:rPr>
          <w:rFonts w:hint="eastAsia" w:ascii="宋体" w:hAnsi="宋体" w:cs="宋体"/>
          <w:color w:val="000000" w:themeColor="text1"/>
          <w:kern w:val="2"/>
          <w:sz w:val="24"/>
          <w:szCs w:val="24"/>
          <w:highlight w:val="none"/>
          <w:u w:val="single"/>
          <w:lang w:val="en-US" w:eastAsia="zh-CN" w:bidi="ar-SA"/>
          <w14:textFill>
            <w14:solidFill>
              <w14:schemeClr w14:val="tx1"/>
            </w14:solidFill>
          </w14:textFill>
        </w:rPr>
        <w:t>黄金坳镇</w:t>
      </w:r>
      <w:r>
        <w:rPr>
          <w:rFonts w:hint="eastAsia" w:ascii="宋体" w:hAnsi="宋体" w:eastAsia="宋体" w:cs="宋体"/>
          <w:color w:val="000000" w:themeColor="text1"/>
          <w:kern w:val="2"/>
          <w:sz w:val="24"/>
          <w:szCs w:val="24"/>
          <w:highlight w:val="none"/>
          <w:u w:val="single"/>
          <w:lang w:val="en-US" w:eastAsia="zh-CN" w:bidi="ar-SA"/>
          <w14:textFill>
            <w14:solidFill>
              <w14:schemeClr w14:val="tx1"/>
            </w14:solidFill>
          </w14:textFill>
        </w:rPr>
        <w:t xml:space="preserve"> </w:t>
      </w:r>
    </w:p>
    <w:p w14:paraId="55C43A9C">
      <w:pPr>
        <w:keepNext w:val="0"/>
        <w:keepLines w:val="0"/>
        <w:widowControl/>
        <w:suppressLineNumbers w:val="0"/>
        <w:spacing w:line="360" w:lineRule="auto"/>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3、采购预算（最高限价）：</w:t>
      </w:r>
      <w:r>
        <w:rPr>
          <w:rFonts w:hint="eastAsia" w:ascii="宋体" w:hAnsi="宋体" w:cs="宋体"/>
          <w:color w:val="000000" w:themeColor="text1"/>
          <w:kern w:val="2"/>
          <w:sz w:val="24"/>
          <w:szCs w:val="24"/>
          <w:highlight w:val="none"/>
          <w:u w:val="single"/>
          <w:lang w:val="en-US" w:eastAsia="zh-CN" w:bidi="ar-SA"/>
          <w14:textFill>
            <w14:solidFill>
              <w14:schemeClr w14:val="tx1"/>
            </w14:solidFill>
          </w14:textFill>
        </w:rPr>
        <w:t>68.7万</w:t>
      </w:r>
      <w:r>
        <w:rPr>
          <w:rFonts w:hint="eastAsia" w:ascii="宋体" w:hAnsi="宋体" w:eastAsia="宋体" w:cs="宋体"/>
          <w:color w:val="000000" w:themeColor="text1"/>
          <w:kern w:val="2"/>
          <w:sz w:val="24"/>
          <w:szCs w:val="24"/>
          <w:highlight w:val="none"/>
          <w:u w:val="single"/>
          <w:lang w:val="en-US" w:eastAsia="zh-CN" w:bidi="ar-SA"/>
          <w14:textFill>
            <w14:solidFill>
              <w14:schemeClr w14:val="tx1"/>
            </w14:solidFill>
          </w14:textFill>
        </w:rPr>
        <w:t>元</w:t>
      </w:r>
      <w:r>
        <w:rPr>
          <w:rFonts w:hint="eastAsia" w:ascii="宋体" w:hAnsi="宋体" w:cs="宋体"/>
          <w:color w:val="000000" w:themeColor="text1"/>
          <w:kern w:val="2"/>
          <w:sz w:val="24"/>
          <w:szCs w:val="24"/>
          <w:highlight w:val="none"/>
          <w:u w:val="single"/>
          <w:lang w:val="en-US" w:eastAsia="zh-CN" w:bidi="ar-SA"/>
          <w14:textFill>
            <w14:solidFill>
              <w14:schemeClr w14:val="tx1"/>
            </w14:solidFill>
          </w14:textFill>
        </w:rPr>
        <w:t>/年，</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（供应商的投标总价均不得高于采购预算总价，否则将否决其投标） </w:t>
      </w:r>
    </w:p>
    <w:p w14:paraId="1D839F8F">
      <w:pPr>
        <w:keepNext w:val="0"/>
        <w:keepLines w:val="0"/>
        <w:widowControl/>
        <w:suppressLineNumbers w:val="0"/>
        <w:spacing w:line="360" w:lineRule="auto"/>
        <w:jc w:val="left"/>
        <w:rPr>
          <w:rFonts w:hint="eastAsia" w:ascii="宋体" w:hAnsi="宋体" w:cs="宋体"/>
          <w:color w:val="auto"/>
          <w:kern w:val="2"/>
          <w:sz w:val="24"/>
          <w:szCs w:val="24"/>
          <w:highlight w:val="none"/>
          <w:lang w:val="en-US" w:eastAsia="zh-CN" w:bidi="ar-SA"/>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项目基本情况：</w:t>
      </w:r>
      <w:r>
        <w:rPr>
          <w:rFonts w:hint="eastAsia" w:ascii="宋体" w:hAnsi="宋体" w:eastAsia="宋体" w:cs="宋体"/>
          <w:b w:val="0"/>
          <w:bCs w:val="0"/>
          <w:sz w:val="24"/>
          <w:szCs w:val="24"/>
          <w:u w:val="none"/>
          <w:lang w:val="en-US" w:eastAsia="zh-CN"/>
        </w:rPr>
        <w:t>A20+深度处理+紫外消毒工艺；设计规模1000T/天；进水C0D浓度30mg/L左右；按处理水量预估300T/天计算生产成本。不足300T/天按300T/天计算，如超出300T/天</w:t>
      </w:r>
      <w:r>
        <w:rPr>
          <w:rFonts w:hint="eastAsia" w:ascii="宋体" w:hAnsi="宋体" w:eastAsia="宋体" w:cs="宋体"/>
          <w:b w:val="0"/>
          <w:bCs w:val="0"/>
          <w:color w:val="auto"/>
          <w:sz w:val="24"/>
          <w:szCs w:val="24"/>
          <w:u w:val="none"/>
          <w:lang w:val="en-US" w:eastAsia="zh-CN"/>
        </w:rPr>
        <w:t>可另计算费用。</w:t>
      </w:r>
    </w:p>
    <w:p w14:paraId="4864EF43">
      <w:pPr>
        <w:keepNext w:val="0"/>
        <w:keepLines w:val="0"/>
        <w:widowControl/>
        <w:suppressLineNumbers w:val="0"/>
        <w:spacing w:line="360" w:lineRule="auto"/>
        <w:jc w:val="left"/>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服务</w:t>
      </w:r>
      <w:r>
        <w:rPr>
          <w:rFonts w:hint="eastAsia" w:ascii="宋体" w:hAnsi="宋体" w:cs="宋体"/>
          <w:color w:val="auto"/>
          <w:kern w:val="2"/>
          <w:sz w:val="24"/>
          <w:szCs w:val="24"/>
          <w:highlight w:val="none"/>
          <w:lang w:val="en-US" w:eastAsia="zh-CN" w:bidi="ar-SA"/>
        </w:rPr>
        <w:t>内容</w:t>
      </w:r>
      <w:r>
        <w:rPr>
          <w:rFonts w:hint="eastAsia" w:ascii="宋体" w:hAnsi="宋体" w:eastAsia="宋体" w:cs="宋体"/>
          <w:color w:val="auto"/>
          <w:kern w:val="2"/>
          <w:sz w:val="24"/>
          <w:szCs w:val="24"/>
          <w:highlight w:val="none"/>
          <w:lang w:val="en-US" w:eastAsia="zh-CN" w:bidi="ar-SA"/>
        </w:rPr>
        <w:t>：负责黄金坳污水处理厂运维服务项目，含劳务薪酬、药剂（含培菌）、日常维护维修、化验检测、污泥处置（含装卸、运输至甲方指定处置点）、管理费、税金及排污许可证上的水质、噪音、废气等相关检测及危废废液处置由</w:t>
      </w:r>
      <w:r>
        <w:rPr>
          <w:rFonts w:hint="eastAsia" w:ascii="宋体" w:hAnsi="宋体" w:cs="宋体"/>
          <w:color w:val="auto"/>
          <w:kern w:val="2"/>
          <w:sz w:val="24"/>
          <w:szCs w:val="24"/>
          <w:highlight w:val="none"/>
          <w:lang w:val="en-US" w:eastAsia="zh-CN" w:bidi="ar-SA"/>
        </w:rPr>
        <w:t>运维</w:t>
      </w:r>
      <w:r>
        <w:rPr>
          <w:rFonts w:hint="eastAsia" w:ascii="宋体" w:hAnsi="宋体" w:eastAsia="宋体" w:cs="宋体"/>
          <w:color w:val="auto"/>
          <w:kern w:val="2"/>
          <w:sz w:val="24"/>
          <w:szCs w:val="24"/>
          <w:highlight w:val="none"/>
          <w:lang w:val="en-US" w:eastAsia="zh-CN" w:bidi="ar-SA"/>
        </w:rPr>
        <w:t>单位委托有资质的第三方来处理，相关费用由</w:t>
      </w:r>
      <w:r>
        <w:rPr>
          <w:rFonts w:hint="eastAsia" w:ascii="宋体" w:hAnsi="宋体" w:cs="宋体"/>
          <w:color w:val="auto"/>
          <w:kern w:val="2"/>
          <w:sz w:val="24"/>
          <w:szCs w:val="24"/>
          <w:highlight w:val="none"/>
          <w:lang w:val="en-US" w:eastAsia="zh-CN" w:bidi="ar-SA"/>
        </w:rPr>
        <w:t>运维单位</w:t>
      </w:r>
      <w:r>
        <w:rPr>
          <w:rFonts w:hint="eastAsia" w:ascii="宋体" w:hAnsi="宋体" w:eastAsia="宋体" w:cs="宋体"/>
          <w:color w:val="auto"/>
          <w:kern w:val="2"/>
          <w:sz w:val="24"/>
          <w:szCs w:val="24"/>
          <w:highlight w:val="none"/>
          <w:lang w:val="en-US" w:eastAsia="zh-CN" w:bidi="ar-SA"/>
        </w:rPr>
        <w:t>支付</w:t>
      </w:r>
      <w:r>
        <w:rPr>
          <w:rFonts w:hint="eastAsia" w:ascii="宋体" w:hAnsi="宋体" w:cs="宋体"/>
          <w:color w:val="auto"/>
          <w:kern w:val="2"/>
          <w:sz w:val="24"/>
          <w:szCs w:val="24"/>
          <w:highlight w:val="none"/>
          <w:lang w:val="en-US" w:eastAsia="zh-CN" w:bidi="ar-SA"/>
        </w:rPr>
        <w:t>。</w:t>
      </w:r>
    </w:p>
    <w:p w14:paraId="23B10C02">
      <w:pPr>
        <w:keepNext w:val="0"/>
        <w:keepLines w:val="0"/>
        <w:widowControl/>
        <w:suppressLineNumbers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6、服务要求：</w:t>
      </w:r>
      <w:r>
        <w:rPr>
          <w:rFonts w:hint="eastAsia" w:ascii="宋体" w:hAnsi="宋体" w:eastAsia="宋体" w:cs="宋体"/>
          <w:b w:val="0"/>
          <w:bCs w:val="0"/>
          <w:color w:val="auto"/>
          <w:sz w:val="24"/>
          <w:szCs w:val="24"/>
          <w:u w:val="none"/>
          <w:lang w:eastAsia="zh-CN"/>
        </w:rPr>
        <w:t>在委托</w:t>
      </w:r>
      <w:r>
        <w:rPr>
          <w:rFonts w:hint="eastAsia" w:ascii="宋体" w:hAnsi="宋体" w:cs="宋体"/>
          <w:b w:val="0"/>
          <w:bCs w:val="0"/>
          <w:color w:val="auto"/>
          <w:sz w:val="24"/>
          <w:szCs w:val="24"/>
          <w:u w:val="none"/>
          <w:lang w:eastAsia="zh-CN"/>
        </w:rPr>
        <w:t>运维</w:t>
      </w:r>
      <w:r>
        <w:rPr>
          <w:rFonts w:hint="eastAsia" w:ascii="宋体" w:hAnsi="宋体" w:eastAsia="宋体" w:cs="宋体"/>
          <w:b w:val="0"/>
          <w:bCs w:val="0"/>
          <w:color w:val="auto"/>
          <w:sz w:val="24"/>
          <w:szCs w:val="24"/>
          <w:u w:val="none"/>
          <w:lang w:eastAsia="zh-CN"/>
        </w:rPr>
        <w:t>期内，</w:t>
      </w:r>
      <w:r>
        <w:rPr>
          <w:rFonts w:hint="eastAsia" w:ascii="宋体" w:hAnsi="宋体" w:cs="宋体"/>
          <w:b w:val="0"/>
          <w:bCs w:val="0"/>
          <w:color w:val="auto"/>
          <w:sz w:val="24"/>
          <w:szCs w:val="24"/>
          <w:u w:val="none"/>
          <w:lang w:eastAsia="zh-CN"/>
        </w:rPr>
        <w:t>运维</w:t>
      </w:r>
      <w:r>
        <w:rPr>
          <w:rFonts w:hint="eastAsia" w:ascii="宋体" w:hAnsi="宋体" w:eastAsia="宋体" w:cs="宋体"/>
          <w:b w:val="0"/>
          <w:bCs w:val="0"/>
          <w:color w:val="auto"/>
          <w:sz w:val="24"/>
          <w:szCs w:val="24"/>
          <w:u w:val="none"/>
          <w:lang w:eastAsia="zh-CN"/>
        </w:rPr>
        <w:t>单位需</w:t>
      </w:r>
      <w:r>
        <w:rPr>
          <w:rFonts w:hint="eastAsia" w:ascii="宋体" w:hAnsi="宋体" w:eastAsia="宋体" w:cs="宋体"/>
          <w:color w:val="auto"/>
          <w:kern w:val="2"/>
          <w:sz w:val="24"/>
          <w:szCs w:val="24"/>
          <w:highlight w:val="none"/>
          <w:lang w:val="en-US" w:eastAsia="zh-CN" w:bidi="ar-SA"/>
        </w:rPr>
        <w:t>提供污水处理厂运维服务工作包括但不限于污水处理厂的定期检修、维护（不含大修，可根据实际情况商议），污水处理厂内配套管网的巡检等，使污水处理厂处于良好的</w:t>
      </w:r>
      <w:r>
        <w:rPr>
          <w:rFonts w:hint="eastAsia" w:ascii="宋体" w:hAnsi="宋体" w:cs="宋体"/>
          <w:color w:val="auto"/>
          <w:kern w:val="2"/>
          <w:sz w:val="24"/>
          <w:szCs w:val="24"/>
          <w:highlight w:val="none"/>
          <w:lang w:val="en-US" w:eastAsia="zh-CN" w:bidi="ar-SA"/>
        </w:rPr>
        <w:t>运维</w:t>
      </w:r>
      <w:r>
        <w:rPr>
          <w:rFonts w:hint="eastAsia" w:ascii="宋体" w:hAnsi="宋体" w:eastAsia="宋体" w:cs="宋体"/>
          <w:color w:val="auto"/>
          <w:kern w:val="2"/>
          <w:sz w:val="24"/>
          <w:szCs w:val="24"/>
          <w:highlight w:val="none"/>
          <w:lang w:val="en-US" w:eastAsia="zh-CN" w:bidi="ar-SA"/>
        </w:rPr>
        <w:t>状态并能够安全稳定地按照规定的出水水质标准处理进厂污水等相关服务工作，确保污水处理厂出水水质稳定达《城镇污水处理厂污染物排放标准》（ GB18918-2002 ）中一级A标准。</w:t>
      </w:r>
    </w:p>
    <w:p w14:paraId="00B9CE49">
      <w:pPr>
        <w:keepNext w:val="0"/>
        <w:keepLines w:val="0"/>
        <w:widowControl/>
        <w:suppressLineNumbers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7、服务期限：1年。 </w:t>
      </w:r>
    </w:p>
    <w:p w14:paraId="349E4E31">
      <w:pPr>
        <w:keepNext w:val="0"/>
        <w:keepLines w:val="0"/>
        <w:widowControl/>
        <w:suppressLineNumbers w:val="0"/>
        <w:spacing w:line="360" w:lineRule="auto"/>
        <w:jc w:val="lef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8、付款方式：</w:t>
      </w:r>
      <w:r>
        <w:rPr>
          <w:rFonts w:hint="eastAsia" w:ascii="宋体" w:hAnsi="宋体" w:cs="宋体"/>
          <w:color w:val="auto"/>
          <w:kern w:val="2"/>
          <w:sz w:val="24"/>
          <w:szCs w:val="24"/>
          <w:highlight w:val="none"/>
          <w:lang w:val="en-US" w:eastAsia="zh-CN" w:bidi="ar-SA"/>
        </w:rPr>
        <w:t>分期付款，中标单位开展运维服务后的每第三个合同月的22日向采购人递交上个合同季度的付款申请并开具相应金额的增值税专用发票，采购人在收到中标单位的付款申请和发票后的15个工作内向中标单位支付上个季度的运维服务费。</w:t>
      </w:r>
    </w:p>
    <w:p w14:paraId="0866C31F">
      <w:pPr>
        <w:pStyle w:val="24"/>
        <w:rPr>
          <w:rFonts w:hint="eastAsia" w:ascii="宋体" w:hAnsi="宋体" w:eastAsia="宋体" w:cs="宋体"/>
          <w:color w:val="auto"/>
          <w:szCs w:val="21"/>
          <w:lang w:val="en-US" w:eastAsia="zh-CN"/>
        </w:rPr>
      </w:pPr>
    </w:p>
    <w:p w14:paraId="3FEE7949">
      <w:pPr>
        <w:pStyle w:val="6"/>
        <w:rPr>
          <w:rFonts w:hint="eastAsia" w:ascii="宋体" w:hAnsi="宋体" w:eastAsia="宋体" w:cs="宋体"/>
          <w:color w:val="auto"/>
          <w:szCs w:val="21"/>
          <w:lang w:val="en-US" w:eastAsia="zh-CN"/>
        </w:rPr>
      </w:pPr>
    </w:p>
    <w:p w14:paraId="4FF1D9FD">
      <w:pPr>
        <w:pStyle w:val="6"/>
        <w:rPr>
          <w:rFonts w:hint="eastAsia" w:ascii="宋体" w:hAnsi="宋体" w:eastAsia="宋体" w:cs="宋体"/>
          <w:color w:val="auto"/>
          <w:szCs w:val="21"/>
          <w:lang w:val="en-US" w:eastAsia="zh-CN"/>
        </w:rPr>
      </w:pPr>
    </w:p>
    <w:p w14:paraId="4E562B28">
      <w:pPr>
        <w:pStyle w:val="6"/>
        <w:ind w:left="0" w:leftChars="0" w:firstLine="0" w:firstLineChars="0"/>
        <w:rPr>
          <w:rFonts w:hint="eastAsia" w:ascii="宋体" w:hAnsi="宋体" w:eastAsia="宋体" w:cs="宋体"/>
          <w:color w:val="auto"/>
          <w:szCs w:val="21"/>
          <w:lang w:val="en-US" w:eastAsia="zh-CN"/>
        </w:rPr>
      </w:pPr>
    </w:p>
    <w:p w14:paraId="326CBAA3">
      <w:pPr>
        <w:pStyle w:val="6"/>
        <w:ind w:left="0" w:leftChars="0" w:firstLine="0" w:firstLineChars="0"/>
        <w:rPr>
          <w:rFonts w:hint="eastAsia" w:ascii="宋体" w:hAnsi="宋体" w:eastAsia="宋体" w:cs="宋体"/>
          <w:color w:val="auto"/>
          <w:szCs w:val="21"/>
          <w:lang w:val="en-US" w:eastAsia="zh-CN"/>
        </w:rPr>
      </w:pPr>
    </w:p>
    <w:p w14:paraId="52B77A31">
      <w:pPr>
        <w:pStyle w:val="6"/>
        <w:ind w:left="0" w:leftChars="0" w:firstLine="0" w:firstLineChars="0"/>
        <w:rPr>
          <w:rFonts w:hint="eastAsia" w:ascii="宋体" w:hAnsi="宋体" w:eastAsia="宋体" w:cs="宋体"/>
          <w:color w:val="auto"/>
          <w:szCs w:val="21"/>
          <w:lang w:val="en-US" w:eastAsia="zh-CN"/>
        </w:rPr>
      </w:pPr>
    </w:p>
    <w:p w14:paraId="1EACFB93">
      <w:pPr>
        <w:keepNext/>
        <w:adjustRightInd w:val="0"/>
        <w:snapToGrid w:val="0"/>
        <w:spacing w:before="156" w:beforeLines="50" w:line="360" w:lineRule="auto"/>
        <w:jc w:val="center"/>
        <w:outlineLvl w:val="0"/>
        <w:rPr>
          <w:rFonts w:ascii="黑体" w:hAnsi="黑体" w:eastAsia="黑体"/>
          <w:b/>
          <w:bCs/>
          <w:color w:val="auto"/>
          <w:sz w:val="32"/>
          <w:szCs w:val="32"/>
        </w:rPr>
      </w:pPr>
      <w:r>
        <w:rPr>
          <w:rFonts w:hint="eastAsia" w:ascii="黑体" w:hAnsi="黑体" w:eastAsia="黑体"/>
          <w:b/>
          <w:bCs/>
          <w:color w:val="auto"/>
          <w:sz w:val="32"/>
          <w:szCs w:val="32"/>
        </w:rPr>
        <w:t>第四章 合同草案条款</w:t>
      </w:r>
      <w:bookmarkEnd w:id="157"/>
    </w:p>
    <w:p w14:paraId="39CA289C">
      <w:pPr>
        <w:keepNext/>
        <w:keepLines/>
        <w:adjustRightInd w:val="0"/>
        <w:snapToGrid w:val="0"/>
        <w:spacing w:before="156" w:beforeLines="50" w:line="360" w:lineRule="auto"/>
        <w:jc w:val="center"/>
        <w:outlineLvl w:val="1"/>
        <w:rPr>
          <w:rFonts w:ascii="黑体" w:hAnsi="华文中宋" w:eastAsia="黑体"/>
          <w:b/>
          <w:bCs/>
          <w:color w:val="auto"/>
          <w:sz w:val="28"/>
          <w:szCs w:val="28"/>
        </w:rPr>
      </w:pPr>
    </w:p>
    <w:p w14:paraId="121618F5">
      <w:pPr>
        <w:pStyle w:val="44"/>
        <w:widowControl w:val="0"/>
        <w:kinsoku/>
        <w:adjustRightInd/>
        <w:snapToGrid/>
        <w:spacing w:before="0" w:beforeLines="0" w:line="520" w:lineRule="exact"/>
        <w:ind w:left="0" w:firstLine="0"/>
        <w:jc w:val="center"/>
        <w:textAlignment w:val="auto"/>
        <w:rPr>
          <w:rFonts w:ascii="宋体" w:hAnsi="宋体" w:eastAsia="宋体" w:cs="宋体"/>
          <w:b w:val="0"/>
          <w:bCs w:val="0"/>
          <w:color w:val="auto"/>
          <w:sz w:val="44"/>
          <w:szCs w:val="44"/>
          <w:lang w:eastAsia="zh-CN"/>
        </w:rPr>
      </w:pPr>
      <w:r>
        <w:rPr>
          <w:rFonts w:hint="eastAsia" w:ascii="宋体" w:hAnsi="宋体" w:cs="宋体"/>
          <w:color w:val="auto"/>
          <w:sz w:val="28"/>
          <w:szCs w:val="28"/>
          <w:lang w:val="en-US" w:eastAsia="zh-CN"/>
        </w:rPr>
        <w:t xml:space="preserve">      </w:t>
      </w:r>
      <w:r>
        <w:rPr>
          <w:rFonts w:hint="eastAsia" w:ascii="宋体" w:hAnsi="宋体" w:eastAsia="宋体" w:cs="宋体"/>
          <w:b w:val="0"/>
          <w:bCs w:val="0"/>
          <w:color w:val="auto"/>
          <w:sz w:val="44"/>
          <w:szCs w:val="44"/>
          <w:lang w:eastAsia="zh-CN"/>
        </w:rPr>
        <w:t>黄金坳污水处理厂运维服务合同</w:t>
      </w:r>
    </w:p>
    <w:p w14:paraId="5783541A">
      <w:pPr>
        <w:spacing w:before="0" w:beforeLines="0" w:line="520" w:lineRule="exact"/>
        <w:ind w:firstLine="0" w:firstLineChars="0"/>
        <w:rPr>
          <w:rFonts w:hint="eastAsia" w:ascii="宋体" w:hAnsi="宋体" w:eastAsia="宋体" w:cs="宋体"/>
          <w:b w:val="0"/>
          <w:bCs w:val="0"/>
          <w:color w:val="auto"/>
          <w:sz w:val="24"/>
          <w:szCs w:val="24"/>
          <w:lang w:eastAsia="zh-CN"/>
        </w:rPr>
      </w:pPr>
    </w:p>
    <w:p w14:paraId="0AA59156">
      <w:pPr>
        <w:spacing w:before="0" w:beforeLines="0" w:line="520" w:lineRule="exact"/>
        <w:ind w:firstLine="0" w:firstLineChars="0"/>
        <w:rPr>
          <w:rFonts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发包单位（全称）：</w:t>
      </w:r>
      <w:r>
        <w:rPr>
          <w:rFonts w:hint="eastAsia" w:ascii="宋体" w:hAnsi="宋体" w:eastAsia="宋体" w:cs="宋体"/>
          <w:b w:val="0"/>
          <w:bCs w:val="0"/>
          <w:color w:val="auto"/>
          <w:sz w:val="24"/>
          <w:szCs w:val="24"/>
          <w:u w:val="single"/>
          <w:lang w:eastAsia="zh-CN"/>
        </w:rPr>
        <w:t>怀化市鹤城区城市建设投资有限公司</w:t>
      </w:r>
      <w:r>
        <w:rPr>
          <w:rFonts w:hint="eastAsia" w:ascii="宋体" w:hAnsi="宋体" w:eastAsia="宋体" w:cs="宋体"/>
          <w:b w:val="0"/>
          <w:bCs w:val="0"/>
          <w:color w:val="auto"/>
          <w:sz w:val="24"/>
          <w:szCs w:val="24"/>
          <w:lang w:eastAsia="zh-CN"/>
        </w:rPr>
        <w:t>（甲方）</w:t>
      </w:r>
    </w:p>
    <w:p w14:paraId="0E02F365">
      <w:pPr>
        <w:spacing w:before="0" w:beforeLines="0" w:line="520" w:lineRule="exact"/>
        <w:ind w:firstLine="0" w:firstLineChars="0"/>
        <w:rPr>
          <w:rFonts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运</w:t>
      </w:r>
      <w:r>
        <w:rPr>
          <w:rFonts w:hint="eastAsia" w:ascii="宋体" w:hAnsi="宋体" w:cs="宋体"/>
          <w:b w:val="0"/>
          <w:bCs w:val="0"/>
          <w:color w:val="auto"/>
          <w:sz w:val="24"/>
          <w:szCs w:val="24"/>
          <w:lang w:eastAsia="zh-CN"/>
        </w:rPr>
        <w:t>维</w:t>
      </w:r>
      <w:r>
        <w:rPr>
          <w:rFonts w:hint="eastAsia" w:ascii="宋体" w:hAnsi="宋体" w:eastAsia="宋体" w:cs="宋体"/>
          <w:b w:val="0"/>
          <w:bCs w:val="0"/>
          <w:color w:val="auto"/>
          <w:sz w:val="24"/>
          <w:szCs w:val="24"/>
          <w:lang w:eastAsia="zh-CN"/>
        </w:rPr>
        <w:t>单位（全称）：</w:t>
      </w:r>
      <w:r>
        <w:rPr>
          <w:rFonts w:hint="eastAsia" w:ascii="宋体" w:hAnsi="宋体" w:eastAsia="宋体" w:cs="宋体"/>
          <w:b w:val="0"/>
          <w:bCs w:val="0"/>
          <w:color w:val="auto"/>
          <w:sz w:val="24"/>
          <w:szCs w:val="24"/>
          <w:u w:val="single"/>
          <w:lang w:eastAsia="zh-CN"/>
        </w:rPr>
        <w:t xml:space="preserve">                                 </w:t>
      </w:r>
      <w:r>
        <w:rPr>
          <w:rFonts w:hint="eastAsia" w:ascii="宋体" w:hAnsi="宋体" w:eastAsia="宋体" w:cs="宋体"/>
          <w:b w:val="0"/>
          <w:bCs w:val="0"/>
          <w:color w:val="auto"/>
          <w:sz w:val="24"/>
          <w:szCs w:val="24"/>
          <w:lang w:eastAsia="zh-CN"/>
        </w:rPr>
        <w:t>（乙方）</w:t>
      </w:r>
    </w:p>
    <w:p w14:paraId="292BA504">
      <w:pPr>
        <w:pStyle w:val="8"/>
        <w:autoSpaceDE/>
        <w:autoSpaceDN/>
        <w:spacing w:before="0" w:beforeLines="0" w:line="520" w:lineRule="exact"/>
        <w:ind w:right="0" w:firstLine="488" w:firstLineChars="200"/>
        <w:rPr>
          <w:b w:val="0"/>
          <w:bCs w:val="0"/>
          <w:color w:val="auto"/>
          <w:sz w:val="24"/>
          <w:szCs w:val="24"/>
          <w:lang w:eastAsia="zh-CN"/>
        </w:rPr>
      </w:pPr>
      <w:r>
        <w:rPr>
          <w:rFonts w:hint="eastAsia"/>
          <w:b w:val="0"/>
          <w:bCs w:val="0"/>
          <w:color w:val="auto"/>
          <w:spacing w:val="2"/>
          <w:sz w:val="24"/>
          <w:szCs w:val="24"/>
          <w:lang w:eastAsia="zh-CN"/>
        </w:rPr>
        <w:t>为了保护甲、乙双方合法权益，根据《中华人民共和国民法典》、《中华人民共和国政府采购法》及其他有关法律、法规、规章，双方签订本合同</w:t>
      </w:r>
      <w:r>
        <w:rPr>
          <w:rFonts w:hint="eastAsia"/>
          <w:b w:val="0"/>
          <w:bCs w:val="0"/>
          <w:color w:val="auto"/>
          <w:spacing w:val="1"/>
          <w:sz w:val="24"/>
          <w:szCs w:val="24"/>
          <w:lang w:eastAsia="zh-CN"/>
        </w:rPr>
        <w:t>。</w:t>
      </w:r>
    </w:p>
    <w:p w14:paraId="68E1DA90">
      <w:pPr>
        <w:pStyle w:val="8"/>
        <w:spacing w:before="0" w:beforeLines="0" w:line="520" w:lineRule="exact"/>
        <w:ind w:left="0" w:firstLine="476" w:firstLineChars="200"/>
        <w:outlineLvl w:val="4"/>
        <w:rPr>
          <w:b w:val="0"/>
          <w:bCs w:val="0"/>
          <w:color w:val="auto"/>
          <w:sz w:val="24"/>
          <w:szCs w:val="24"/>
          <w:lang w:eastAsia="zh-CN"/>
        </w:rPr>
      </w:pPr>
      <w:r>
        <w:rPr>
          <w:rFonts w:hint="eastAsia"/>
          <w:b w:val="0"/>
          <w:bCs w:val="0"/>
          <w:color w:val="auto"/>
          <w:spacing w:val="-1"/>
          <w:sz w:val="24"/>
          <w:szCs w:val="24"/>
          <w:lang w:eastAsia="zh-CN"/>
        </w:rPr>
        <w:t>1、项目信息</w:t>
      </w:r>
    </w:p>
    <w:p w14:paraId="4258B5A2">
      <w:pPr>
        <w:spacing w:before="0" w:beforeLines="0" w:line="520" w:lineRule="exact"/>
        <w:ind w:firstLine="480" w:firstLineChars="200"/>
        <w:rPr>
          <w:rFonts w:hint="eastAsia" w:ascii="宋体" w:hAnsi="宋体" w:eastAsia="宋体" w:cs="宋体"/>
          <w:b w:val="0"/>
          <w:bCs w:val="0"/>
          <w:color w:val="auto"/>
          <w:sz w:val="24"/>
          <w:szCs w:val="24"/>
          <w:u w:val="single"/>
          <w:lang w:eastAsia="zh-CN"/>
        </w:rPr>
      </w:pPr>
      <w:r>
        <w:rPr>
          <w:rFonts w:hint="eastAsia" w:ascii="宋体" w:hAnsi="宋体" w:eastAsia="宋体" w:cs="宋体"/>
          <w:b w:val="0"/>
          <w:bCs w:val="0"/>
          <w:color w:val="auto"/>
          <w:sz w:val="24"/>
          <w:szCs w:val="24"/>
          <w:lang w:eastAsia="zh-CN"/>
        </w:rPr>
        <w:t>（1）采购项目名称：</w:t>
      </w:r>
      <w:r>
        <w:rPr>
          <w:rFonts w:hint="eastAsia" w:ascii="宋体" w:hAnsi="宋体" w:cs="宋体"/>
          <w:b w:val="0"/>
          <w:bCs w:val="0"/>
          <w:color w:val="auto"/>
          <w:sz w:val="24"/>
          <w:szCs w:val="24"/>
          <w:u w:val="single"/>
          <w:lang w:eastAsia="zh-CN"/>
        </w:rPr>
        <w:t>黄金坳污水处理厂运维服务</w:t>
      </w:r>
    </w:p>
    <w:p w14:paraId="072BD1EE">
      <w:pPr>
        <w:spacing w:before="0" w:beforeLines="0" w:line="520" w:lineRule="exact"/>
        <w:ind w:left="0" w:leftChars="0" w:firstLine="480" w:firstLineChars="200"/>
        <w:rPr>
          <w:rFonts w:hint="default"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eastAsia="zh-CN"/>
        </w:rPr>
        <w:t>（</w:t>
      </w:r>
      <w:r>
        <w:rPr>
          <w:rFonts w:hint="eastAsia" w:ascii="宋体" w:hAnsi="宋体" w:eastAsia="宋体" w:cs="宋体"/>
          <w:b w:val="0"/>
          <w:bCs w:val="0"/>
          <w:color w:val="auto"/>
          <w:sz w:val="24"/>
          <w:szCs w:val="24"/>
          <w:u w:val="none"/>
          <w:lang w:val="en-US" w:eastAsia="zh-CN"/>
        </w:rPr>
        <w:t>2</w:t>
      </w:r>
      <w:r>
        <w:rPr>
          <w:rFonts w:hint="eastAsia" w:ascii="宋体" w:hAnsi="宋体" w:eastAsia="宋体" w:cs="宋体"/>
          <w:b w:val="0"/>
          <w:bCs w:val="0"/>
          <w:color w:val="auto"/>
          <w:sz w:val="24"/>
          <w:szCs w:val="24"/>
          <w:u w:val="none"/>
          <w:lang w:eastAsia="zh-CN"/>
        </w:rPr>
        <w:t>）基本情况：</w:t>
      </w:r>
      <w:r>
        <w:rPr>
          <w:rFonts w:hint="eastAsia" w:ascii="宋体" w:hAnsi="宋体" w:eastAsia="宋体" w:cs="宋体"/>
          <w:b w:val="0"/>
          <w:bCs w:val="0"/>
          <w:color w:val="auto"/>
          <w:sz w:val="24"/>
          <w:szCs w:val="24"/>
          <w:u w:val="none"/>
          <w:lang w:val="en-US" w:eastAsia="zh-CN"/>
        </w:rPr>
        <w:t>A20+深度处理+紫外消毒工艺；设计规模1000T/天；进水C0D浓度30mg/L左右；按处理水量预估300T/天计算生产成本。不足300T/天按300T/天计算，如超出300T/天可另计算费用。</w:t>
      </w:r>
    </w:p>
    <w:p w14:paraId="0001D75F">
      <w:pPr>
        <w:spacing w:before="0" w:beforeLines="0" w:line="520" w:lineRule="exact"/>
        <w:ind w:left="0" w:leftChars="0" w:firstLine="480" w:firstLineChars="200"/>
        <w:rPr>
          <w:rFonts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lang w:eastAsia="zh-CN"/>
        </w:rPr>
        <w:t>）项目采购内容：</w:t>
      </w:r>
      <w:r>
        <w:rPr>
          <w:rFonts w:hint="eastAsia" w:ascii="宋体" w:hAnsi="宋体" w:eastAsia="宋体" w:cs="宋体"/>
          <w:b w:val="0"/>
          <w:bCs w:val="0"/>
          <w:color w:val="auto"/>
          <w:sz w:val="24"/>
          <w:szCs w:val="24"/>
          <w:u w:val="single"/>
          <w:lang w:eastAsia="zh-CN"/>
        </w:rPr>
        <w:t>负责黄金坳污水处理厂运维服务项目，含劳务薪酬、药剂（含培菌）、日常维护维修、化验检测、污泥处置（含装卸、运输至甲方指定处置点）、</w:t>
      </w:r>
      <w:bookmarkStart w:id="158" w:name="OLE_LINK1"/>
      <w:r>
        <w:rPr>
          <w:rFonts w:hint="eastAsia" w:ascii="宋体" w:hAnsi="宋体" w:eastAsia="宋体" w:cs="宋体"/>
          <w:b w:val="0"/>
          <w:bCs w:val="0"/>
          <w:color w:val="auto"/>
          <w:sz w:val="24"/>
          <w:szCs w:val="24"/>
          <w:u w:val="single"/>
          <w:lang w:eastAsia="zh-CN"/>
        </w:rPr>
        <w:t>管理费、税金及排污许可证上的水质、噪音、废气等相关检测及危废废液处置</w:t>
      </w:r>
      <w:bookmarkEnd w:id="158"/>
      <w:r>
        <w:rPr>
          <w:rFonts w:hint="eastAsia" w:ascii="宋体" w:hAnsi="宋体" w:eastAsia="宋体" w:cs="宋体"/>
          <w:b w:val="0"/>
          <w:bCs w:val="0"/>
          <w:color w:val="auto"/>
          <w:sz w:val="24"/>
          <w:szCs w:val="24"/>
          <w:u w:val="single"/>
          <w:lang w:eastAsia="zh-CN"/>
        </w:rPr>
        <w:t>由</w:t>
      </w:r>
      <w:r>
        <w:rPr>
          <w:rFonts w:hint="eastAsia" w:ascii="宋体" w:hAnsi="宋体" w:cs="宋体"/>
          <w:b w:val="0"/>
          <w:bCs w:val="0"/>
          <w:color w:val="auto"/>
          <w:sz w:val="24"/>
          <w:szCs w:val="24"/>
          <w:u w:val="single"/>
          <w:lang w:eastAsia="zh-CN"/>
        </w:rPr>
        <w:t>运维</w:t>
      </w:r>
      <w:r>
        <w:rPr>
          <w:rFonts w:hint="eastAsia" w:ascii="宋体" w:hAnsi="宋体" w:eastAsia="宋体" w:cs="宋体"/>
          <w:b w:val="0"/>
          <w:bCs w:val="0"/>
          <w:color w:val="auto"/>
          <w:sz w:val="24"/>
          <w:szCs w:val="24"/>
          <w:u w:val="single"/>
          <w:lang w:eastAsia="zh-CN"/>
        </w:rPr>
        <w:t>单位委托有资质的第三方来处理，相关费用由</w:t>
      </w:r>
      <w:r>
        <w:rPr>
          <w:rFonts w:hint="eastAsia" w:ascii="宋体" w:hAnsi="宋体" w:cs="宋体"/>
          <w:b w:val="0"/>
          <w:bCs w:val="0"/>
          <w:color w:val="auto"/>
          <w:sz w:val="24"/>
          <w:szCs w:val="24"/>
          <w:u w:val="single"/>
          <w:lang w:eastAsia="zh-CN"/>
        </w:rPr>
        <w:t>运维</w:t>
      </w:r>
      <w:r>
        <w:rPr>
          <w:rFonts w:hint="eastAsia" w:ascii="宋体" w:hAnsi="宋体" w:eastAsia="宋体" w:cs="宋体"/>
          <w:b w:val="0"/>
          <w:bCs w:val="0"/>
          <w:color w:val="auto"/>
          <w:sz w:val="24"/>
          <w:szCs w:val="24"/>
          <w:u w:val="single"/>
          <w:lang w:eastAsia="zh-CN"/>
        </w:rPr>
        <w:t>单位支付。</w:t>
      </w:r>
    </w:p>
    <w:p w14:paraId="6056D3E9">
      <w:pPr>
        <w:pStyle w:val="8"/>
        <w:spacing w:before="0" w:beforeLines="0" w:line="520" w:lineRule="exact"/>
        <w:ind w:left="0" w:firstLine="484" w:firstLineChars="200"/>
        <w:outlineLvl w:val="0"/>
        <w:rPr>
          <w:b w:val="0"/>
          <w:bCs w:val="0"/>
          <w:color w:val="auto"/>
          <w:sz w:val="24"/>
          <w:szCs w:val="24"/>
          <w:lang w:eastAsia="zh-CN"/>
        </w:rPr>
      </w:pPr>
      <w:r>
        <w:rPr>
          <w:rFonts w:hint="eastAsia"/>
          <w:b w:val="0"/>
          <w:bCs w:val="0"/>
          <w:color w:val="auto"/>
          <w:spacing w:val="1"/>
          <w:sz w:val="24"/>
          <w:szCs w:val="24"/>
          <w:lang w:eastAsia="zh-CN"/>
        </w:rPr>
        <w:t>2、合同金额</w:t>
      </w:r>
    </w:p>
    <w:p w14:paraId="2B1E37C3">
      <w:pPr>
        <w:pStyle w:val="8"/>
        <w:spacing w:before="0" w:beforeLines="0" w:line="520" w:lineRule="exact"/>
        <w:ind w:left="0" w:firstLine="484" w:firstLineChars="200"/>
        <w:rPr>
          <w:b w:val="0"/>
          <w:bCs w:val="0"/>
          <w:color w:val="auto"/>
          <w:sz w:val="24"/>
          <w:szCs w:val="24"/>
          <w:lang w:eastAsia="zh-CN"/>
        </w:rPr>
      </w:pPr>
      <w:r>
        <w:rPr>
          <w:rFonts w:hint="eastAsia"/>
          <w:b w:val="0"/>
          <w:bCs w:val="0"/>
          <w:color w:val="auto"/>
          <w:spacing w:val="1"/>
          <w:sz w:val="24"/>
          <w:szCs w:val="24"/>
          <w:lang w:eastAsia="zh-CN"/>
        </w:rPr>
        <w:t xml:space="preserve">(1)合同金额： </w:t>
      </w:r>
      <w:r>
        <w:rPr>
          <w:rFonts w:hint="eastAsia"/>
          <w:b w:val="0"/>
          <w:bCs w:val="0"/>
          <w:color w:val="auto"/>
          <w:spacing w:val="1"/>
          <w:sz w:val="24"/>
          <w:szCs w:val="24"/>
          <w:u w:val="single"/>
          <w:lang w:eastAsia="zh-CN"/>
        </w:rPr>
        <w:t>¥</w:t>
      </w:r>
      <w:r>
        <w:rPr>
          <w:rFonts w:hint="eastAsia"/>
          <w:b w:val="0"/>
          <w:bCs w:val="0"/>
          <w:color w:val="auto"/>
          <w:spacing w:val="7"/>
          <w:sz w:val="24"/>
          <w:szCs w:val="24"/>
          <w:u w:val="single"/>
          <w:lang w:eastAsia="zh-CN"/>
        </w:rPr>
        <w:t xml:space="preserve">            </w:t>
      </w:r>
      <w:r>
        <w:rPr>
          <w:rFonts w:hint="eastAsia"/>
          <w:b w:val="0"/>
          <w:bCs w:val="0"/>
          <w:color w:val="auto"/>
          <w:spacing w:val="1"/>
          <w:sz w:val="24"/>
          <w:szCs w:val="24"/>
          <w:u w:val="single"/>
          <w:lang w:eastAsia="zh-CN"/>
        </w:rPr>
        <w:t>元整</w:t>
      </w:r>
    </w:p>
    <w:p w14:paraId="59A2E814">
      <w:pPr>
        <w:pStyle w:val="8"/>
        <w:spacing w:before="0" w:beforeLines="0" w:line="520" w:lineRule="exact"/>
        <w:ind w:left="0" w:firstLine="536" w:firstLineChars="200"/>
        <w:rPr>
          <w:b w:val="0"/>
          <w:bCs w:val="0"/>
          <w:color w:val="auto"/>
          <w:sz w:val="24"/>
          <w:szCs w:val="24"/>
          <w:lang w:eastAsia="zh-CN"/>
        </w:rPr>
      </w:pPr>
      <w:r>
        <w:rPr>
          <w:rFonts w:hint="eastAsia"/>
          <w:b w:val="0"/>
          <w:bCs w:val="0"/>
          <w:color w:val="auto"/>
          <w:spacing w:val="14"/>
          <w:sz w:val="24"/>
          <w:szCs w:val="24"/>
          <w:lang w:eastAsia="zh-CN"/>
        </w:rPr>
        <w:t>(2)合同定价方式：■固定总价□固定单价□成本补偿□绩效激励</w:t>
      </w:r>
    </w:p>
    <w:p w14:paraId="3CA5B350">
      <w:pPr>
        <w:pStyle w:val="8"/>
        <w:spacing w:before="0" w:beforeLines="0" w:line="520" w:lineRule="exact"/>
        <w:ind w:left="0" w:firstLine="552" w:firstLineChars="200"/>
        <w:rPr>
          <w:b w:val="0"/>
          <w:bCs w:val="0"/>
          <w:color w:val="auto"/>
          <w:sz w:val="24"/>
          <w:szCs w:val="24"/>
          <w:lang w:eastAsia="zh-CN"/>
        </w:rPr>
      </w:pPr>
      <w:r>
        <w:rPr>
          <w:rFonts w:hint="eastAsia"/>
          <w:b w:val="0"/>
          <w:bCs w:val="0"/>
          <w:color w:val="auto"/>
          <w:spacing w:val="18"/>
          <w:sz w:val="24"/>
          <w:szCs w:val="24"/>
          <w:lang w:eastAsia="zh-CN"/>
        </w:rPr>
        <w:t>(3)付款方式(按项目实际勾选填写):</w:t>
      </w:r>
    </w:p>
    <w:p w14:paraId="29267E41">
      <w:pPr>
        <w:pStyle w:val="8"/>
        <w:spacing w:before="0" w:beforeLines="0" w:line="520" w:lineRule="exact"/>
        <w:ind w:left="0" w:firstLine="448" w:firstLineChars="200"/>
        <w:rPr>
          <w:b w:val="0"/>
          <w:bCs w:val="0"/>
          <w:color w:val="auto"/>
          <w:sz w:val="24"/>
          <w:szCs w:val="24"/>
          <w:lang w:eastAsia="zh-CN"/>
        </w:rPr>
      </w:pPr>
      <w:r>
        <w:rPr>
          <w:rFonts w:hint="eastAsia"/>
          <w:b w:val="0"/>
          <w:bCs w:val="0"/>
          <w:color w:val="auto"/>
          <w:spacing w:val="-8"/>
          <w:position w:val="2"/>
          <w:sz w:val="24"/>
          <w:szCs w:val="24"/>
          <w:lang w:eastAsia="zh-CN"/>
        </w:rPr>
        <w:t>□全额付款：</w:t>
      </w:r>
      <w:r>
        <w:rPr>
          <w:rFonts w:hint="eastAsia"/>
          <w:b w:val="0"/>
          <w:bCs w:val="0"/>
          <w:color w:val="auto"/>
          <w:spacing w:val="-96"/>
          <w:position w:val="2"/>
          <w:sz w:val="24"/>
          <w:szCs w:val="24"/>
          <w:lang w:eastAsia="zh-CN"/>
        </w:rPr>
        <w:t xml:space="preserve"> </w:t>
      </w:r>
      <w:r>
        <w:rPr>
          <w:rFonts w:hint="eastAsia"/>
          <w:b w:val="0"/>
          <w:bCs w:val="0"/>
          <w:color w:val="auto"/>
          <w:spacing w:val="-8"/>
          <w:sz w:val="24"/>
          <w:szCs w:val="24"/>
          <w:u w:val="single"/>
          <w:lang w:eastAsia="zh-CN"/>
        </w:rPr>
        <w:t xml:space="preserve">    /      </w:t>
      </w:r>
      <w:r>
        <w:rPr>
          <w:rFonts w:hint="eastAsia"/>
          <w:b w:val="0"/>
          <w:bCs w:val="0"/>
          <w:color w:val="auto"/>
          <w:spacing w:val="-9"/>
          <w:sz w:val="24"/>
          <w:szCs w:val="24"/>
          <w:u w:val="single"/>
          <w:lang w:eastAsia="zh-CN"/>
        </w:rPr>
        <w:t xml:space="preserve">        </w:t>
      </w:r>
    </w:p>
    <w:p w14:paraId="296BD9E2">
      <w:pPr>
        <w:pStyle w:val="8"/>
        <w:spacing w:before="0" w:beforeLines="0" w:line="520" w:lineRule="exact"/>
        <w:ind w:right="0" w:firstLine="448" w:firstLineChars="200"/>
        <w:rPr>
          <w:b w:val="0"/>
          <w:bCs w:val="0"/>
          <w:color w:val="auto"/>
          <w:sz w:val="24"/>
          <w:szCs w:val="24"/>
          <w:lang w:eastAsia="zh-CN"/>
        </w:rPr>
      </w:pPr>
      <w:r>
        <w:rPr>
          <w:rFonts w:hint="eastAsia"/>
          <w:b w:val="0"/>
          <w:bCs w:val="0"/>
          <w:color w:val="auto"/>
          <w:spacing w:val="-8"/>
          <w:position w:val="2"/>
          <w:sz w:val="24"/>
          <w:szCs w:val="24"/>
          <w:lang w:eastAsia="zh-CN"/>
        </w:rPr>
        <w:t>□</w:t>
      </w:r>
      <w:r>
        <w:rPr>
          <w:rFonts w:hint="eastAsia"/>
          <w:b w:val="0"/>
          <w:bCs w:val="0"/>
          <w:color w:val="auto"/>
          <w:spacing w:val="5"/>
          <w:sz w:val="24"/>
          <w:szCs w:val="24"/>
          <w:lang w:eastAsia="zh-CN"/>
        </w:rPr>
        <w:t xml:space="preserve">预付款： </w:t>
      </w:r>
      <w:r>
        <w:rPr>
          <w:rFonts w:hint="eastAsia"/>
          <w:b w:val="0"/>
          <w:bCs w:val="0"/>
          <w:color w:val="auto"/>
          <w:spacing w:val="5"/>
          <w:sz w:val="24"/>
          <w:szCs w:val="24"/>
          <w:u w:val="single"/>
          <w:lang w:eastAsia="zh-CN"/>
        </w:rPr>
        <w:t xml:space="preserve">   /</w:t>
      </w:r>
      <w:r>
        <w:rPr>
          <w:rFonts w:hint="eastAsia"/>
          <w:b w:val="0"/>
          <w:bCs w:val="0"/>
          <w:color w:val="auto"/>
          <w:spacing w:val="-2"/>
          <w:position w:val="2"/>
          <w:sz w:val="24"/>
          <w:szCs w:val="24"/>
          <w:u w:val="single"/>
          <w:lang w:eastAsia="zh-CN"/>
        </w:rPr>
        <w:t xml:space="preserve">       </w:t>
      </w:r>
      <w:r>
        <w:rPr>
          <w:rFonts w:hint="eastAsia"/>
          <w:b w:val="0"/>
          <w:bCs w:val="0"/>
          <w:color w:val="auto"/>
          <w:sz w:val="24"/>
          <w:szCs w:val="24"/>
          <w:u w:val="single"/>
          <w:lang w:eastAsia="zh-CN"/>
        </w:rPr>
        <w:t xml:space="preserve">       </w:t>
      </w:r>
      <w:r>
        <w:rPr>
          <w:rFonts w:hint="eastAsia"/>
          <w:b w:val="0"/>
          <w:bCs w:val="0"/>
          <w:color w:val="auto"/>
          <w:sz w:val="24"/>
          <w:szCs w:val="24"/>
          <w:lang w:eastAsia="zh-CN"/>
        </w:rPr>
        <w:t xml:space="preserve"> </w:t>
      </w:r>
    </w:p>
    <w:p w14:paraId="1756DE9D">
      <w:pPr>
        <w:pStyle w:val="8"/>
        <w:spacing w:before="0" w:beforeLines="0" w:line="520" w:lineRule="exact"/>
        <w:ind w:left="0" w:leftChars="0" w:right="0" w:firstLine="448" w:firstLineChars="200"/>
        <w:rPr>
          <w:b w:val="0"/>
          <w:bCs w:val="0"/>
          <w:color w:val="auto"/>
          <w:sz w:val="24"/>
          <w:szCs w:val="24"/>
          <w:u w:val="single"/>
          <w:lang w:eastAsia="zh-CN"/>
        </w:rPr>
      </w:pPr>
      <w:r>
        <w:rPr>
          <w:rFonts w:hint="eastAsia"/>
          <w:b w:val="0"/>
          <w:bCs w:val="0"/>
          <w:color w:val="auto"/>
          <w:spacing w:val="-8"/>
          <w:position w:val="2"/>
          <w:sz w:val="24"/>
          <w:szCs w:val="24"/>
          <w:lang w:eastAsia="zh-CN"/>
        </w:rPr>
        <w:t>☑</w:t>
      </w:r>
      <w:r>
        <w:rPr>
          <w:rFonts w:hint="eastAsia"/>
          <w:b w:val="0"/>
          <w:bCs w:val="0"/>
          <w:color w:val="auto"/>
          <w:spacing w:val="2"/>
          <w:sz w:val="24"/>
          <w:szCs w:val="24"/>
          <w:lang w:eastAsia="zh-CN"/>
        </w:rPr>
        <w:t>分期付款：</w:t>
      </w:r>
      <w:r>
        <w:rPr>
          <w:rFonts w:hint="eastAsia"/>
          <w:b w:val="0"/>
          <w:bCs w:val="0"/>
          <w:color w:val="auto"/>
          <w:spacing w:val="2"/>
          <w:sz w:val="24"/>
          <w:szCs w:val="24"/>
          <w:u w:val="single"/>
          <w:lang w:eastAsia="zh-CN"/>
        </w:rPr>
        <w:t>乙方</w:t>
      </w:r>
      <w:r>
        <w:rPr>
          <w:rFonts w:hint="eastAsia"/>
          <w:b w:val="0"/>
          <w:bCs w:val="0"/>
          <w:color w:val="auto"/>
          <w:spacing w:val="33"/>
          <w:sz w:val="24"/>
          <w:szCs w:val="24"/>
          <w:u w:val="single"/>
          <w:lang w:eastAsia="zh-CN"/>
        </w:rPr>
        <w:t>开展运维服务后的每第三个</w:t>
      </w:r>
      <w:r>
        <w:rPr>
          <w:rFonts w:hint="eastAsia"/>
          <w:b w:val="0"/>
          <w:bCs w:val="0"/>
          <w:color w:val="auto"/>
          <w:spacing w:val="2"/>
          <w:sz w:val="24"/>
          <w:szCs w:val="24"/>
          <w:u w:val="single"/>
          <w:lang w:eastAsia="zh-CN"/>
        </w:rPr>
        <w:t>合同月的22日向甲递交上个合同</w:t>
      </w:r>
      <w:r>
        <w:rPr>
          <w:rFonts w:hint="eastAsia"/>
          <w:b w:val="0"/>
          <w:bCs w:val="0"/>
          <w:color w:val="auto"/>
          <w:spacing w:val="1"/>
          <w:sz w:val="24"/>
          <w:szCs w:val="24"/>
          <w:u w:val="single"/>
          <w:lang w:eastAsia="zh-CN"/>
        </w:rPr>
        <w:t>季度的付</w:t>
      </w:r>
      <w:r>
        <w:rPr>
          <w:rFonts w:hint="eastAsia"/>
          <w:b w:val="0"/>
          <w:bCs w:val="0"/>
          <w:color w:val="auto"/>
          <w:sz w:val="24"/>
          <w:szCs w:val="24"/>
          <w:u w:val="single"/>
          <w:lang w:eastAsia="zh-CN"/>
        </w:rPr>
        <w:t xml:space="preserve"> </w:t>
      </w:r>
      <w:r>
        <w:rPr>
          <w:rFonts w:hint="eastAsia"/>
          <w:b w:val="0"/>
          <w:bCs w:val="0"/>
          <w:color w:val="auto"/>
          <w:spacing w:val="6"/>
          <w:sz w:val="24"/>
          <w:szCs w:val="24"/>
          <w:u w:val="single"/>
          <w:lang w:eastAsia="zh-CN"/>
        </w:rPr>
        <w:t>款申请并开具相应金额的增值税</w:t>
      </w:r>
      <w:r>
        <w:rPr>
          <w:rFonts w:hint="eastAsia"/>
          <w:b w:val="0"/>
          <w:bCs w:val="0"/>
          <w:color w:val="auto"/>
          <w:spacing w:val="6"/>
          <w:sz w:val="24"/>
          <w:szCs w:val="24"/>
          <w:u w:val="single"/>
          <w:lang w:val="en-US" w:eastAsia="zh-CN"/>
        </w:rPr>
        <w:t>专用</w:t>
      </w:r>
      <w:r>
        <w:rPr>
          <w:rFonts w:hint="eastAsia"/>
          <w:b w:val="0"/>
          <w:bCs w:val="0"/>
          <w:color w:val="auto"/>
          <w:spacing w:val="6"/>
          <w:sz w:val="24"/>
          <w:szCs w:val="24"/>
          <w:u w:val="single"/>
          <w:lang w:eastAsia="zh-CN"/>
        </w:rPr>
        <w:t>发票，甲方在收到乙</w:t>
      </w:r>
      <w:r>
        <w:rPr>
          <w:rFonts w:hint="eastAsia"/>
          <w:b w:val="0"/>
          <w:bCs w:val="0"/>
          <w:color w:val="auto"/>
          <w:spacing w:val="5"/>
          <w:sz w:val="24"/>
          <w:szCs w:val="24"/>
          <w:u w:val="single"/>
          <w:lang w:eastAsia="zh-CN"/>
        </w:rPr>
        <w:t>方的付款申请和发票后的</w:t>
      </w:r>
      <w:r>
        <w:rPr>
          <w:rFonts w:hint="eastAsia"/>
          <w:b w:val="0"/>
          <w:bCs w:val="0"/>
          <w:color w:val="auto"/>
          <w:spacing w:val="5"/>
          <w:sz w:val="24"/>
          <w:szCs w:val="24"/>
          <w:u w:val="single"/>
          <w:lang w:val="en-US" w:eastAsia="zh-CN"/>
        </w:rPr>
        <w:t>15</w:t>
      </w:r>
      <w:r>
        <w:rPr>
          <w:rFonts w:hint="eastAsia"/>
          <w:b w:val="0"/>
          <w:bCs w:val="0"/>
          <w:color w:val="auto"/>
          <w:spacing w:val="5"/>
          <w:sz w:val="24"/>
          <w:szCs w:val="24"/>
          <w:u w:val="single"/>
          <w:lang w:eastAsia="zh-CN"/>
        </w:rPr>
        <w:t>个工作内向</w:t>
      </w:r>
      <w:r>
        <w:rPr>
          <w:rFonts w:hint="eastAsia"/>
          <w:b w:val="0"/>
          <w:bCs w:val="0"/>
          <w:color w:val="auto"/>
          <w:sz w:val="24"/>
          <w:szCs w:val="24"/>
          <w:u w:val="single"/>
          <w:lang w:eastAsia="zh-CN"/>
        </w:rPr>
        <w:t xml:space="preserve"> </w:t>
      </w:r>
      <w:r>
        <w:rPr>
          <w:rFonts w:hint="eastAsia"/>
          <w:b w:val="0"/>
          <w:bCs w:val="0"/>
          <w:color w:val="auto"/>
          <w:spacing w:val="33"/>
          <w:sz w:val="24"/>
          <w:szCs w:val="24"/>
          <w:u w:val="single"/>
          <w:lang w:eastAsia="zh-CN"/>
        </w:rPr>
        <w:t>乙方支付上个季度的运维服务费</w:t>
      </w:r>
      <w:r>
        <w:rPr>
          <w:rFonts w:hint="eastAsia"/>
          <w:b w:val="0"/>
          <w:bCs w:val="0"/>
          <w:color w:val="auto"/>
          <w:spacing w:val="14"/>
          <w:sz w:val="24"/>
          <w:szCs w:val="24"/>
          <w:u w:val="single"/>
          <w:lang w:eastAsia="zh-CN"/>
        </w:rPr>
        <w:t>。</w:t>
      </w:r>
      <w:r>
        <w:rPr>
          <w:rFonts w:hint="eastAsia"/>
          <w:b w:val="0"/>
          <w:bCs w:val="0"/>
          <w:color w:val="auto"/>
          <w:sz w:val="24"/>
          <w:szCs w:val="24"/>
          <w:u w:val="single"/>
          <w:lang w:eastAsia="zh-CN"/>
        </w:rPr>
        <w:t xml:space="preserve">  </w:t>
      </w:r>
    </w:p>
    <w:p w14:paraId="23D4649C">
      <w:pPr>
        <w:pStyle w:val="8"/>
        <w:numPr>
          <w:ilvl w:val="0"/>
          <w:numId w:val="2"/>
        </w:numPr>
        <w:autoSpaceDE/>
        <w:autoSpaceDN/>
        <w:spacing w:before="0" w:beforeLines="0" w:line="520" w:lineRule="exact"/>
        <w:ind w:left="0" w:firstLine="484" w:firstLineChars="200"/>
        <w:rPr>
          <w:rFonts w:hint="eastAsia"/>
          <w:b w:val="0"/>
          <w:bCs w:val="0"/>
          <w:color w:val="auto"/>
          <w:spacing w:val="1"/>
          <w:sz w:val="24"/>
          <w:szCs w:val="24"/>
          <w:lang w:eastAsia="zh-CN"/>
        </w:rPr>
      </w:pPr>
      <w:r>
        <w:rPr>
          <w:rFonts w:hint="eastAsia"/>
          <w:b w:val="0"/>
          <w:bCs w:val="0"/>
          <w:color w:val="auto"/>
          <w:spacing w:val="1"/>
          <w:sz w:val="24"/>
          <w:szCs w:val="24"/>
          <w:lang w:eastAsia="zh-CN"/>
        </w:rPr>
        <w:t>合同履行</w:t>
      </w:r>
    </w:p>
    <w:p w14:paraId="34A43BCC">
      <w:pPr>
        <w:pStyle w:val="8"/>
        <w:numPr>
          <w:ilvl w:val="0"/>
          <w:numId w:val="3"/>
        </w:numPr>
        <w:autoSpaceDE/>
        <w:autoSpaceDN/>
        <w:spacing w:before="0" w:beforeLines="0" w:line="520" w:lineRule="exact"/>
        <w:ind w:left="420" w:leftChars="200" w:firstLine="0" w:firstLineChars="0"/>
        <w:rPr>
          <w:rFonts w:hint="eastAsia"/>
          <w:b w:val="0"/>
          <w:bCs w:val="0"/>
          <w:color w:val="auto"/>
          <w:spacing w:val="6"/>
          <w:sz w:val="24"/>
          <w:szCs w:val="24"/>
          <w:lang w:eastAsia="zh-CN"/>
        </w:rPr>
      </w:pPr>
      <w:r>
        <w:rPr>
          <w:rFonts w:hint="eastAsia"/>
          <w:b w:val="0"/>
          <w:bCs w:val="0"/>
          <w:color w:val="auto"/>
          <w:spacing w:val="7"/>
          <w:sz w:val="24"/>
          <w:szCs w:val="24"/>
          <w:lang w:eastAsia="zh-CN"/>
        </w:rPr>
        <w:t>服务期限：</w:t>
      </w:r>
      <w:r>
        <w:rPr>
          <w:rFonts w:hint="eastAsia"/>
          <w:b w:val="0"/>
          <w:bCs w:val="0"/>
          <w:color w:val="auto"/>
          <w:spacing w:val="7"/>
          <w:sz w:val="24"/>
          <w:szCs w:val="24"/>
          <w:u w:val="single"/>
          <w:lang w:eastAsia="zh-CN"/>
        </w:rPr>
        <w:t>2</w:t>
      </w:r>
      <w:r>
        <w:rPr>
          <w:rFonts w:hint="eastAsia"/>
          <w:b w:val="0"/>
          <w:bCs w:val="0"/>
          <w:color w:val="auto"/>
          <w:spacing w:val="33"/>
          <w:sz w:val="24"/>
          <w:szCs w:val="24"/>
          <w:u w:val="single"/>
          <w:lang w:eastAsia="zh-CN"/>
        </w:rPr>
        <w:t>025年</w:t>
      </w:r>
      <w:r>
        <w:rPr>
          <w:rFonts w:hint="eastAsia"/>
          <w:b w:val="0"/>
          <w:bCs w:val="0"/>
          <w:color w:val="auto"/>
          <w:spacing w:val="33"/>
          <w:sz w:val="24"/>
          <w:szCs w:val="24"/>
          <w:u w:val="single"/>
          <w:lang w:val="en-US" w:eastAsia="zh-CN"/>
        </w:rPr>
        <w:t xml:space="preserve"> </w:t>
      </w:r>
      <w:r>
        <w:rPr>
          <w:rFonts w:hint="eastAsia"/>
          <w:b w:val="0"/>
          <w:bCs w:val="0"/>
          <w:color w:val="auto"/>
          <w:spacing w:val="33"/>
          <w:sz w:val="24"/>
          <w:szCs w:val="24"/>
          <w:u w:val="single"/>
          <w:lang w:eastAsia="zh-CN"/>
        </w:rPr>
        <w:t>月</w:t>
      </w:r>
      <w:r>
        <w:rPr>
          <w:rFonts w:hint="eastAsia"/>
          <w:b w:val="0"/>
          <w:bCs w:val="0"/>
          <w:color w:val="auto"/>
          <w:spacing w:val="33"/>
          <w:sz w:val="24"/>
          <w:szCs w:val="24"/>
          <w:u w:val="single"/>
          <w:lang w:val="en-US" w:eastAsia="zh-CN"/>
        </w:rPr>
        <w:t xml:space="preserve">  </w:t>
      </w:r>
      <w:r>
        <w:rPr>
          <w:rFonts w:hint="eastAsia"/>
          <w:b w:val="0"/>
          <w:bCs w:val="0"/>
          <w:color w:val="auto"/>
          <w:spacing w:val="33"/>
          <w:sz w:val="24"/>
          <w:szCs w:val="24"/>
          <w:u w:val="single"/>
          <w:lang w:eastAsia="zh-CN"/>
        </w:rPr>
        <w:t>日至2026 年</w:t>
      </w:r>
      <w:r>
        <w:rPr>
          <w:rFonts w:hint="eastAsia"/>
          <w:b w:val="0"/>
          <w:bCs w:val="0"/>
          <w:color w:val="auto"/>
          <w:spacing w:val="33"/>
          <w:sz w:val="24"/>
          <w:szCs w:val="24"/>
          <w:u w:val="single"/>
          <w:lang w:val="en-US" w:eastAsia="zh-CN"/>
        </w:rPr>
        <w:t xml:space="preserve"> </w:t>
      </w:r>
      <w:r>
        <w:rPr>
          <w:rFonts w:hint="eastAsia"/>
          <w:b w:val="0"/>
          <w:bCs w:val="0"/>
          <w:color w:val="auto"/>
          <w:spacing w:val="33"/>
          <w:sz w:val="24"/>
          <w:szCs w:val="24"/>
          <w:u w:val="single"/>
          <w:lang w:eastAsia="zh-CN"/>
        </w:rPr>
        <w:t>月 日</w:t>
      </w:r>
      <w:r>
        <w:rPr>
          <w:rFonts w:hint="eastAsia"/>
          <w:b w:val="0"/>
          <w:bCs w:val="0"/>
          <w:color w:val="auto"/>
          <w:spacing w:val="6"/>
          <w:sz w:val="24"/>
          <w:szCs w:val="24"/>
          <w:lang w:eastAsia="zh-CN"/>
        </w:rPr>
        <w:t xml:space="preserve">，总日历天数： </w:t>
      </w:r>
      <w:r>
        <w:rPr>
          <w:rFonts w:hint="eastAsia"/>
          <w:b w:val="0"/>
          <w:bCs w:val="0"/>
          <w:color w:val="auto"/>
          <w:spacing w:val="6"/>
          <w:sz w:val="24"/>
          <w:szCs w:val="24"/>
          <w:u w:val="single"/>
          <w:lang w:eastAsia="zh-CN"/>
        </w:rPr>
        <w:t>365</w:t>
      </w:r>
      <w:r>
        <w:rPr>
          <w:rFonts w:hint="eastAsia"/>
          <w:b w:val="0"/>
          <w:bCs w:val="0"/>
          <w:color w:val="auto"/>
          <w:spacing w:val="-22"/>
          <w:sz w:val="24"/>
          <w:szCs w:val="24"/>
          <w:lang w:eastAsia="zh-CN"/>
        </w:rPr>
        <w:t xml:space="preserve"> </w:t>
      </w:r>
      <w:r>
        <w:rPr>
          <w:rFonts w:hint="eastAsia"/>
          <w:b w:val="0"/>
          <w:bCs w:val="0"/>
          <w:color w:val="auto"/>
          <w:spacing w:val="6"/>
          <w:sz w:val="24"/>
          <w:szCs w:val="24"/>
          <w:lang w:eastAsia="zh-CN"/>
        </w:rPr>
        <w:t>天。</w:t>
      </w:r>
    </w:p>
    <w:p w14:paraId="18C70DB7">
      <w:pPr>
        <w:pStyle w:val="8"/>
        <w:autoSpaceDE/>
        <w:autoSpaceDN/>
        <w:spacing w:before="0" w:beforeLines="0" w:line="520" w:lineRule="exact"/>
        <w:ind w:left="479" w:leftChars="228" w:firstLine="0" w:firstLineChars="0"/>
        <w:rPr>
          <w:rFonts w:ascii="宋体" w:hAnsi="宋体" w:eastAsia="宋体" w:cs="宋体"/>
          <w:b w:val="0"/>
          <w:bCs w:val="0"/>
          <w:color w:val="auto"/>
          <w:sz w:val="24"/>
          <w:szCs w:val="24"/>
          <w:lang w:eastAsia="zh-CN"/>
        </w:rPr>
      </w:pPr>
      <w:r>
        <w:rPr>
          <w:rFonts w:hint="eastAsia"/>
          <w:b w:val="0"/>
          <w:bCs w:val="0"/>
          <w:color w:val="auto"/>
          <w:spacing w:val="6"/>
          <w:sz w:val="24"/>
          <w:szCs w:val="24"/>
          <w:lang w:eastAsia="zh-CN"/>
        </w:rPr>
        <w:t>（</w:t>
      </w:r>
      <w:r>
        <w:rPr>
          <w:rFonts w:hint="eastAsia"/>
          <w:b w:val="0"/>
          <w:bCs w:val="0"/>
          <w:color w:val="auto"/>
          <w:spacing w:val="6"/>
          <w:sz w:val="24"/>
          <w:szCs w:val="24"/>
          <w:lang w:val="en-US" w:eastAsia="zh-CN"/>
        </w:rPr>
        <w:t>2）</w:t>
      </w:r>
      <w:r>
        <w:rPr>
          <w:rFonts w:hint="eastAsia" w:ascii="宋体" w:hAnsi="宋体" w:eastAsia="宋体" w:cs="宋体"/>
          <w:b w:val="0"/>
          <w:bCs w:val="0"/>
          <w:color w:val="auto"/>
          <w:spacing w:val="1"/>
          <w:sz w:val="24"/>
          <w:szCs w:val="24"/>
          <w:lang w:eastAsia="zh-CN"/>
        </w:rPr>
        <w:t xml:space="preserve">地点： </w:t>
      </w:r>
      <w:r>
        <w:rPr>
          <w:rFonts w:hint="eastAsia" w:ascii="宋体" w:hAnsi="宋体" w:eastAsia="宋体" w:cs="宋体"/>
          <w:b w:val="0"/>
          <w:bCs w:val="0"/>
          <w:color w:val="auto"/>
          <w:sz w:val="24"/>
          <w:szCs w:val="24"/>
          <w:u w:val="single"/>
          <w:lang w:eastAsia="zh-CN"/>
        </w:rPr>
        <w:t>鹤城区黄金坳镇污水处理厂</w:t>
      </w:r>
      <w:r>
        <w:rPr>
          <w:rFonts w:hint="eastAsia" w:ascii="宋体" w:hAnsi="宋体" w:eastAsia="宋体" w:cs="宋体"/>
          <w:b w:val="0"/>
          <w:bCs w:val="0"/>
          <w:color w:val="auto"/>
          <w:sz w:val="24"/>
          <w:szCs w:val="24"/>
          <w:lang w:eastAsia="zh-CN"/>
        </w:rPr>
        <w:t xml:space="preserve">      </w:t>
      </w:r>
    </w:p>
    <w:p w14:paraId="071758CD">
      <w:pPr>
        <w:spacing w:before="0" w:beforeLines="0" w:line="520" w:lineRule="exact"/>
        <w:ind w:left="0" w:leftChars="0" w:firstLine="480" w:firstLineChars="200"/>
        <w:rPr>
          <w:rFonts w:ascii="宋体" w:hAnsi="宋体" w:eastAsia="宋体" w:cs="宋体"/>
          <w:b w:val="0"/>
          <w:bCs w:val="0"/>
          <w:color w:val="auto"/>
          <w:sz w:val="24"/>
          <w:szCs w:val="24"/>
          <w:u w:val="single"/>
          <w:lang w:eastAsia="zh-CN"/>
        </w:rPr>
      </w:pPr>
      <w:r>
        <w:rPr>
          <w:rFonts w:hint="eastAsia" w:ascii="宋体" w:hAnsi="宋体" w:eastAsia="宋体" w:cs="宋体"/>
          <w:b w:val="0"/>
          <w:bCs w:val="0"/>
          <w:color w:val="auto"/>
          <w:sz w:val="24"/>
          <w:szCs w:val="24"/>
          <w:lang w:eastAsia="zh-CN"/>
        </w:rPr>
        <w:t>（3）方式：</w:t>
      </w:r>
      <w:r>
        <w:rPr>
          <w:rFonts w:hint="eastAsia" w:ascii="宋体" w:hAnsi="宋体" w:eastAsia="宋体" w:cs="宋体"/>
          <w:b w:val="0"/>
          <w:bCs w:val="0"/>
          <w:color w:val="auto"/>
          <w:sz w:val="24"/>
          <w:szCs w:val="24"/>
          <w:u w:val="single"/>
          <w:lang w:eastAsia="zh-CN"/>
        </w:rPr>
        <w:t>在委托</w:t>
      </w:r>
      <w:r>
        <w:rPr>
          <w:rFonts w:hint="eastAsia" w:ascii="宋体" w:hAnsi="宋体" w:cs="宋体"/>
          <w:b w:val="0"/>
          <w:bCs w:val="0"/>
          <w:color w:val="auto"/>
          <w:sz w:val="24"/>
          <w:szCs w:val="24"/>
          <w:u w:val="single"/>
          <w:lang w:eastAsia="zh-CN"/>
        </w:rPr>
        <w:t>运维</w:t>
      </w:r>
      <w:r>
        <w:rPr>
          <w:rFonts w:hint="eastAsia" w:ascii="宋体" w:hAnsi="宋体" w:eastAsia="宋体" w:cs="宋体"/>
          <w:b w:val="0"/>
          <w:bCs w:val="0"/>
          <w:color w:val="auto"/>
          <w:sz w:val="24"/>
          <w:szCs w:val="24"/>
          <w:u w:val="single"/>
          <w:lang w:eastAsia="zh-CN"/>
        </w:rPr>
        <w:t>期内，</w:t>
      </w:r>
      <w:r>
        <w:rPr>
          <w:rFonts w:hint="eastAsia" w:ascii="宋体" w:hAnsi="宋体" w:cs="宋体"/>
          <w:b w:val="0"/>
          <w:bCs w:val="0"/>
          <w:color w:val="auto"/>
          <w:sz w:val="24"/>
          <w:szCs w:val="24"/>
          <w:u w:val="single"/>
          <w:lang w:eastAsia="zh-CN"/>
        </w:rPr>
        <w:t>运维</w:t>
      </w:r>
      <w:r>
        <w:rPr>
          <w:rFonts w:hint="eastAsia" w:ascii="宋体" w:hAnsi="宋体" w:eastAsia="宋体" w:cs="宋体"/>
          <w:b w:val="0"/>
          <w:bCs w:val="0"/>
          <w:color w:val="auto"/>
          <w:sz w:val="24"/>
          <w:szCs w:val="24"/>
          <w:u w:val="single"/>
          <w:lang w:eastAsia="zh-CN"/>
        </w:rPr>
        <w:t>单位需提供污水处理厂运维服务工作包括但不限于污水处理厂的定期检修、维护（不含大修，可根据实际情况商议），污水处理厂内配套管网的巡检等，使污水处理厂处于良好的</w:t>
      </w:r>
      <w:r>
        <w:rPr>
          <w:rFonts w:hint="eastAsia" w:ascii="宋体" w:hAnsi="宋体" w:cs="宋体"/>
          <w:b w:val="0"/>
          <w:bCs w:val="0"/>
          <w:color w:val="auto"/>
          <w:sz w:val="24"/>
          <w:szCs w:val="24"/>
          <w:u w:val="single"/>
          <w:lang w:eastAsia="zh-CN"/>
        </w:rPr>
        <w:t>运维</w:t>
      </w:r>
      <w:r>
        <w:rPr>
          <w:rFonts w:hint="eastAsia" w:ascii="宋体" w:hAnsi="宋体" w:eastAsia="宋体" w:cs="宋体"/>
          <w:b w:val="0"/>
          <w:bCs w:val="0"/>
          <w:color w:val="auto"/>
          <w:sz w:val="24"/>
          <w:szCs w:val="24"/>
          <w:u w:val="single"/>
          <w:lang w:eastAsia="zh-CN"/>
        </w:rPr>
        <w:t>状态并能够安全稳定地按照规定的出水水质标准处理进厂污水等相关服务工作，确保污水处理厂出水水质稳定达《城镇污水处理厂污染物排放标准》（ GB18918-2002 ）中一级A标准。</w:t>
      </w:r>
    </w:p>
    <w:p w14:paraId="402D953B">
      <w:pPr>
        <w:spacing w:before="0" w:beforeLines="0" w:line="520" w:lineRule="exact"/>
        <w:ind w:firstLine="480" w:firstLineChars="200"/>
        <w:rPr>
          <w:rFonts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（4）履约担保：</w:t>
      </w:r>
      <w:r>
        <w:rPr>
          <w:rFonts w:hint="eastAsia" w:ascii="宋体" w:hAnsi="宋体" w:eastAsia="宋体" w:cs="宋体"/>
          <w:b w:val="0"/>
          <w:bCs w:val="0"/>
          <w:color w:val="auto"/>
          <w:sz w:val="24"/>
          <w:szCs w:val="24"/>
          <w:u w:val="single"/>
          <w:lang w:eastAsia="zh-CN"/>
        </w:rPr>
        <w:t>无提供履约担保要求</w:t>
      </w:r>
      <w:r>
        <w:rPr>
          <w:rFonts w:hint="eastAsia" w:ascii="宋体" w:hAnsi="宋体" w:eastAsia="宋体" w:cs="宋体"/>
          <w:b w:val="0"/>
          <w:bCs w:val="0"/>
          <w:color w:val="auto"/>
          <w:sz w:val="24"/>
          <w:szCs w:val="24"/>
          <w:lang w:eastAsia="zh-CN"/>
        </w:rPr>
        <w:t>。</w:t>
      </w:r>
    </w:p>
    <w:p w14:paraId="6A6DC3D8">
      <w:pPr>
        <w:spacing w:before="0" w:beforeLines="0" w:line="520" w:lineRule="exact"/>
        <w:ind w:firstLine="480" w:firstLineChars="200"/>
        <w:rPr>
          <w:rFonts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（5）质量保证金：</w:t>
      </w:r>
      <w:r>
        <w:rPr>
          <w:rFonts w:hint="eastAsia" w:ascii="宋体" w:hAnsi="宋体" w:eastAsia="宋体" w:cs="宋体"/>
          <w:b w:val="0"/>
          <w:bCs w:val="0"/>
          <w:color w:val="auto"/>
          <w:sz w:val="24"/>
          <w:szCs w:val="24"/>
          <w:u w:val="single"/>
          <w:lang w:eastAsia="zh-CN"/>
        </w:rPr>
        <w:t>无提供质量保证金要求</w:t>
      </w:r>
      <w:r>
        <w:rPr>
          <w:rFonts w:hint="eastAsia" w:ascii="宋体" w:hAnsi="宋体" w:eastAsia="宋体" w:cs="宋体"/>
          <w:b w:val="0"/>
          <w:bCs w:val="0"/>
          <w:color w:val="auto"/>
          <w:sz w:val="24"/>
          <w:szCs w:val="24"/>
          <w:lang w:eastAsia="zh-CN"/>
        </w:rPr>
        <w:t>。</w:t>
      </w:r>
    </w:p>
    <w:p w14:paraId="0AA8A4C4">
      <w:pPr>
        <w:pStyle w:val="8"/>
        <w:spacing w:before="0" w:beforeLines="0" w:line="520" w:lineRule="exact"/>
        <w:ind w:firstLine="484" w:firstLineChars="200"/>
        <w:outlineLvl w:val="4"/>
        <w:rPr>
          <w:b w:val="0"/>
          <w:bCs w:val="0"/>
          <w:color w:val="auto"/>
          <w:sz w:val="24"/>
          <w:szCs w:val="24"/>
          <w:lang w:eastAsia="zh-CN"/>
        </w:rPr>
      </w:pPr>
      <w:r>
        <w:rPr>
          <w:rFonts w:hint="eastAsia"/>
          <w:b w:val="0"/>
          <w:bCs w:val="0"/>
          <w:color w:val="auto"/>
          <w:spacing w:val="1"/>
          <w:sz w:val="24"/>
          <w:szCs w:val="24"/>
          <w:lang w:eastAsia="zh-CN"/>
        </w:rPr>
        <w:t>4、合同验收</w:t>
      </w:r>
    </w:p>
    <w:p w14:paraId="51AC81DE">
      <w:pPr>
        <w:pStyle w:val="8"/>
        <w:spacing w:before="0" w:beforeLines="0" w:line="520" w:lineRule="exact"/>
        <w:ind w:firstLine="484" w:firstLineChars="200"/>
        <w:rPr>
          <w:b w:val="0"/>
          <w:bCs w:val="0"/>
          <w:color w:val="auto"/>
          <w:sz w:val="24"/>
          <w:szCs w:val="24"/>
          <w:lang w:eastAsia="zh-CN"/>
        </w:rPr>
      </w:pPr>
      <w:r>
        <w:rPr>
          <w:rFonts w:hint="eastAsia"/>
          <w:b w:val="0"/>
          <w:bCs w:val="0"/>
          <w:color w:val="auto"/>
          <w:spacing w:val="1"/>
          <w:sz w:val="24"/>
          <w:szCs w:val="24"/>
          <w:lang w:eastAsia="zh-CN"/>
        </w:rPr>
        <w:t>验收主体：</w:t>
      </w:r>
      <w:r>
        <w:rPr>
          <w:rFonts w:hint="eastAsia"/>
          <w:b w:val="0"/>
          <w:bCs w:val="0"/>
          <w:color w:val="auto"/>
          <w:sz w:val="24"/>
          <w:szCs w:val="24"/>
          <w:u w:val="single"/>
          <w:lang w:eastAsia="zh-CN"/>
        </w:rPr>
        <w:t>怀化市鹤城区城市建设投资有限公司</w:t>
      </w:r>
    </w:p>
    <w:p w14:paraId="09F66648">
      <w:pPr>
        <w:pStyle w:val="8"/>
        <w:spacing w:before="0" w:beforeLines="0" w:line="520" w:lineRule="exact"/>
        <w:ind w:firstLine="484" w:firstLineChars="200"/>
        <w:outlineLvl w:val="4"/>
        <w:rPr>
          <w:b w:val="0"/>
          <w:bCs w:val="0"/>
          <w:color w:val="auto"/>
          <w:sz w:val="24"/>
          <w:szCs w:val="24"/>
          <w:lang w:eastAsia="zh-CN"/>
        </w:rPr>
      </w:pPr>
      <w:r>
        <w:rPr>
          <w:rFonts w:hint="eastAsia"/>
          <w:b w:val="0"/>
          <w:bCs w:val="0"/>
          <w:color w:val="auto"/>
          <w:spacing w:val="1"/>
          <w:sz w:val="24"/>
          <w:szCs w:val="24"/>
          <w:lang w:eastAsia="zh-CN"/>
        </w:rPr>
        <w:t>5、组成合同的文件</w:t>
      </w:r>
    </w:p>
    <w:p w14:paraId="3418B644">
      <w:pPr>
        <w:pStyle w:val="8"/>
        <w:spacing w:before="0" w:beforeLines="0" w:line="520" w:lineRule="exact"/>
        <w:ind w:right="0" w:firstLine="488" w:firstLineChars="200"/>
        <w:rPr>
          <w:b w:val="0"/>
          <w:bCs w:val="0"/>
          <w:color w:val="auto"/>
          <w:sz w:val="24"/>
          <w:szCs w:val="24"/>
          <w:lang w:eastAsia="zh-CN"/>
        </w:rPr>
      </w:pPr>
      <w:r>
        <w:rPr>
          <w:rFonts w:hint="eastAsia"/>
          <w:b w:val="0"/>
          <w:bCs w:val="0"/>
          <w:color w:val="auto"/>
          <w:spacing w:val="2"/>
          <w:sz w:val="24"/>
          <w:szCs w:val="24"/>
          <w:lang w:eastAsia="zh-CN"/>
        </w:rPr>
        <w:t>本协议书与下列文件一起构成合同文件，如下述文件之间有任何抵触、矛盾或歧义，应</w:t>
      </w:r>
      <w:r>
        <w:rPr>
          <w:rFonts w:hint="eastAsia"/>
          <w:b w:val="0"/>
          <w:bCs w:val="0"/>
          <w:color w:val="auto"/>
          <w:spacing w:val="1"/>
          <w:sz w:val="24"/>
          <w:szCs w:val="24"/>
          <w:lang w:eastAsia="zh-CN"/>
        </w:rPr>
        <w:t>按以</w:t>
      </w:r>
      <w:r>
        <w:rPr>
          <w:rFonts w:hint="eastAsia"/>
          <w:b w:val="0"/>
          <w:bCs w:val="0"/>
          <w:color w:val="auto"/>
          <w:spacing w:val="-5"/>
          <w:sz w:val="24"/>
          <w:szCs w:val="24"/>
          <w:lang w:eastAsia="zh-CN"/>
        </w:rPr>
        <w:t>下顺序解释：</w:t>
      </w:r>
    </w:p>
    <w:p w14:paraId="3A373D30">
      <w:pPr>
        <w:pStyle w:val="8"/>
        <w:spacing w:before="0" w:beforeLines="0" w:line="520" w:lineRule="exact"/>
        <w:ind w:firstLine="496" w:firstLineChars="200"/>
        <w:rPr>
          <w:b w:val="0"/>
          <w:bCs w:val="0"/>
          <w:color w:val="auto"/>
          <w:sz w:val="24"/>
          <w:szCs w:val="24"/>
          <w:lang w:eastAsia="zh-CN"/>
        </w:rPr>
      </w:pPr>
      <w:r>
        <w:rPr>
          <w:rFonts w:hint="eastAsia"/>
          <w:b w:val="0"/>
          <w:bCs w:val="0"/>
          <w:color w:val="auto"/>
          <w:spacing w:val="4"/>
          <w:sz w:val="24"/>
          <w:szCs w:val="24"/>
          <w:lang w:eastAsia="zh-CN"/>
        </w:rPr>
        <w:t>(1)在采购或合同履行过程中乙方作出的承诺以及双方协商达成的变更或补充协议</w:t>
      </w:r>
    </w:p>
    <w:p w14:paraId="213CF5CF">
      <w:pPr>
        <w:pStyle w:val="8"/>
        <w:spacing w:before="0" w:beforeLines="0" w:line="520" w:lineRule="exact"/>
        <w:ind w:firstLine="528" w:firstLineChars="200"/>
        <w:rPr>
          <w:b w:val="0"/>
          <w:bCs w:val="0"/>
          <w:color w:val="auto"/>
          <w:sz w:val="24"/>
          <w:szCs w:val="24"/>
          <w:lang w:eastAsia="zh-CN"/>
        </w:rPr>
      </w:pPr>
      <w:r>
        <w:rPr>
          <w:rFonts w:hint="eastAsia"/>
          <w:b w:val="0"/>
          <w:bCs w:val="0"/>
          <w:color w:val="auto"/>
          <w:spacing w:val="12"/>
          <w:sz w:val="24"/>
          <w:szCs w:val="24"/>
          <w:lang w:eastAsia="zh-CN"/>
        </w:rPr>
        <w:t>(2)本合同协议书。</w:t>
      </w:r>
    </w:p>
    <w:p w14:paraId="4A82FACA">
      <w:pPr>
        <w:pStyle w:val="8"/>
        <w:spacing w:before="0" w:beforeLines="0" w:line="520" w:lineRule="exact"/>
        <w:ind w:firstLine="536" w:firstLineChars="200"/>
        <w:rPr>
          <w:b w:val="0"/>
          <w:bCs w:val="0"/>
          <w:color w:val="auto"/>
          <w:sz w:val="24"/>
          <w:szCs w:val="24"/>
          <w:lang w:eastAsia="zh-CN"/>
        </w:rPr>
      </w:pPr>
      <w:r>
        <w:rPr>
          <w:rFonts w:hint="eastAsia"/>
          <w:b w:val="0"/>
          <w:bCs w:val="0"/>
          <w:color w:val="auto"/>
          <w:spacing w:val="14"/>
          <w:sz w:val="24"/>
          <w:szCs w:val="24"/>
          <w:lang w:eastAsia="zh-CN"/>
        </w:rPr>
        <w:t>(3)中标通知书。</w:t>
      </w:r>
    </w:p>
    <w:p w14:paraId="56B74605">
      <w:pPr>
        <w:pStyle w:val="8"/>
        <w:spacing w:before="0" w:beforeLines="0" w:line="520" w:lineRule="exact"/>
        <w:ind w:firstLine="536" w:firstLineChars="200"/>
        <w:rPr>
          <w:b w:val="0"/>
          <w:bCs w:val="0"/>
          <w:color w:val="auto"/>
          <w:sz w:val="24"/>
          <w:szCs w:val="24"/>
          <w:lang w:eastAsia="zh-CN"/>
        </w:rPr>
      </w:pPr>
      <w:r>
        <w:rPr>
          <w:rFonts w:hint="eastAsia"/>
          <w:b w:val="0"/>
          <w:bCs w:val="0"/>
          <w:color w:val="auto"/>
          <w:spacing w:val="14"/>
          <w:sz w:val="24"/>
          <w:szCs w:val="24"/>
          <w:lang w:eastAsia="zh-CN"/>
        </w:rPr>
        <w:t>(4)投标文件。</w:t>
      </w:r>
    </w:p>
    <w:p w14:paraId="1642AF9C">
      <w:pPr>
        <w:pStyle w:val="8"/>
        <w:spacing w:before="0" w:beforeLines="0" w:line="520" w:lineRule="exact"/>
        <w:ind w:firstLine="516" w:firstLineChars="200"/>
        <w:rPr>
          <w:b w:val="0"/>
          <w:bCs w:val="0"/>
          <w:color w:val="auto"/>
          <w:sz w:val="24"/>
          <w:szCs w:val="24"/>
          <w:lang w:eastAsia="zh-CN"/>
        </w:rPr>
      </w:pPr>
      <w:r>
        <w:rPr>
          <w:rFonts w:hint="eastAsia"/>
          <w:b w:val="0"/>
          <w:bCs w:val="0"/>
          <w:color w:val="auto"/>
          <w:spacing w:val="9"/>
          <w:sz w:val="24"/>
          <w:szCs w:val="24"/>
          <w:lang w:eastAsia="zh-CN"/>
        </w:rPr>
        <w:t>(5)政府采购合同专用条款。</w:t>
      </w:r>
    </w:p>
    <w:p w14:paraId="14896D30">
      <w:pPr>
        <w:pStyle w:val="8"/>
        <w:spacing w:before="0" w:beforeLines="0" w:line="520" w:lineRule="exact"/>
        <w:ind w:firstLine="516" w:firstLineChars="200"/>
        <w:rPr>
          <w:b w:val="0"/>
          <w:bCs w:val="0"/>
          <w:color w:val="auto"/>
          <w:sz w:val="24"/>
          <w:szCs w:val="24"/>
          <w:lang w:eastAsia="zh-CN"/>
        </w:rPr>
      </w:pPr>
      <w:r>
        <w:rPr>
          <w:rFonts w:hint="eastAsia"/>
          <w:b w:val="0"/>
          <w:bCs w:val="0"/>
          <w:color w:val="auto"/>
          <w:spacing w:val="9"/>
          <w:sz w:val="24"/>
          <w:szCs w:val="24"/>
          <w:lang w:eastAsia="zh-CN"/>
        </w:rPr>
        <w:t>(6)政府采购合同通用条款。</w:t>
      </w:r>
    </w:p>
    <w:p w14:paraId="6C8075A7">
      <w:pPr>
        <w:pStyle w:val="8"/>
        <w:spacing w:before="0" w:beforeLines="0" w:line="520" w:lineRule="exact"/>
        <w:ind w:firstLine="496" w:firstLineChars="200"/>
        <w:rPr>
          <w:b w:val="0"/>
          <w:bCs w:val="0"/>
          <w:color w:val="auto"/>
          <w:sz w:val="24"/>
          <w:szCs w:val="24"/>
          <w:lang w:eastAsia="zh-CN"/>
        </w:rPr>
      </w:pPr>
      <w:r>
        <w:rPr>
          <w:rFonts w:hint="eastAsia"/>
          <w:b w:val="0"/>
          <w:bCs w:val="0"/>
          <w:color w:val="auto"/>
          <w:spacing w:val="4"/>
          <w:sz w:val="24"/>
          <w:szCs w:val="24"/>
          <w:lang w:eastAsia="zh-CN"/>
        </w:rPr>
        <w:t>(7)标准、规范及有关技术文件，图纸。</w:t>
      </w:r>
    </w:p>
    <w:p w14:paraId="4178F6B4">
      <w:pPr>
        <w:pStyle w:val="8"/>
        <w:spacing w:before="0" w:beforeLines="0" w:line="520" w:lineRule="exact"/>
        <w:ind w:firstLine="520" w:firstLineChars="200"/>
        <w:rPr>
          <w:b w:val="0"/>
          <w:bCs w:val="0"/>
          <w:color w:val="auto"/>
          <w:sz w:val="24"/>
          <w:szCs w:val="24"/>
          <w:lang w:eastAsia="zh-CN"/>
        </w:rPr>
      </w:pPr>
      <w:r>
        <w:rPr>
          <w:rFonts w:hint="eastAsia"/>
          <w:b w:val="0"/>
          <w:bCs w:val="0"/>
          <w:color w:val="auto"/>
          <w:spacing w:val="10"/>
          <w:sz w:val="24"/>
          <w:szCs w:val="24"/>
          <w:lang w:eastAsia="zh-CN"/>
        </w:rPr>
        <w:t>(8)其他合同文件。</w:t>
      </w:r>
    </w:p>
    <w:p w14:paraId="425F57C1">
      <w:pPr>
        <w:pStyle w:val="8"/>
        <w:spacing w:before="0" w:beforeLines="0" w:line="520" w:lineRule="exact"/>
        <w:ind w:firstLine="476" w:firstLineChars="200"/>
        <w:outlineLvl w:val="4"/>
        <w:rPr>
          <w:b w:val="0"/>
          <w:bCs w:val="0"/>
          <w:color w:val="auto"/>
          <w:sz w:val="24"/>
          <w:szCs w:val="24"/>
          <w:lang w:eastAsia="zh-CN"/>
        </w:rPr>
      </w:pPr>
      <w:r>
        <w:rPr>
          <w:rFonts w:hint="eastAsia"/>
          <w:b w:val="0"/>
          <w:bCs w:val="0"/>
          <w:color w:val="auto"/>
          <w:spacing w:val="-1"/>
          <w:sz w:val="24"/>
          <w:szCs w:val="24"/>
          <w:lang w:eastAsia="zh-CN"/>
        </w:rPr>
        <w:t>6、运维服务交接程序</w:t>
      </w:r>
    </w:p>
    <w:p w14:paraId="7E8FC261">
      <w:pPr>
        <w:pStyle w:val="8"/>
        <w:spacing w:before="0" w:beforeLines="0" w:line="520" w:lineRule="exact"/>
        <w:ind w:right="0" w:firstLine="496" w:firstLineChars="200"/>
        <w:rPr>
          <w:b w:val="0"/>
          <w:bCs w:val="0"/>
          <w:color w:val="auto"/>
          <w:sz w:val="24"/>
          <w:szCs w:val="24"/>
          <w:lang w:eastAsia="zh-CN"/>
        </w:rPr>
      </w:pPr>
      <w:r>
        <w:rPr>
          <w:rFonts w:hint="eastAsia"/>
          <w:b w:val="0"/>
          <w:bCs w:val="0"/>
          <w:color w:val="auto"/>
          <w:spacing w:val="4"/>
          <w:sz w:val="24"/>
          <w:szCs w:val="24"/>
          <w:lang w:eastAsia="zh-CN"/>
        </w:rPr>
        <w:t>(1)运维服务合同开始履行时，甲乙双方必须在7个工作日内对污水处理厂所有设备设施仪</w:t>
      </w:r>
      <w:r>
        <w:rPr>
          <w:rFonts w:hint="eastAsia"/>
          <w:b w:val="0"/>
          <w:bCs w:val="0"/>
          <w:color w:val="auto"/>
          <w:spacing w:val="-1"/>
          <w:sz w:val="24"/>
          <w:szCs w:val="24"/>
          <w:lang w:eastAsia="zh-CN"/>
        </w:rPr>
        <w:t>器仪表进行排查，列出所有问题清单并双方签字确</w:t>
      </w:r>
      <w:r>
        <w:rPr>
          <w:rFonts w:hint="eastAsia"/>
          <w:b w:val="0"/>
          <w:bCs w:val="0"/>
          <w:color w:val="auto"/>
          <w:spacing w:val="-2"/>
          <w:sz w:val="24"/>
          <w:szCs w:val="24"/>
          <w:lang w:eastAsia="zh-CN"/>
        </w:rPr>
        <w:t>认；</w:t>
      </w:r>
    </w:p>
    <w:p w14:paraId="6C98B547">
      <w:pPr>
        <w:pStyle w:val="8"/>
        <w:spacing w:before="0" w:beforeLines="0" w:line="520" w:lineRule="exact"/>
        <w:ind w:right="0" w:firstLine="496" w:firstLineChars="200"/>
        <w:rPr>
          <w:b w:val="0"/>
          <w:bCs w:val="0"/>
          <w:color w:val="auto"/>
          <w:sz w:val="24"/>
          <w:szCs w:val="24"/>
          <w:lang w:eastAsia="zh-CN"/>
        </w:rPr>
      </w:pPr>
      <w:r>
        <w:rPr>
          <w:rFonts w:hint="eastAsia"/>
          <w:b w:val="0"/>
          <w:bCs w:val="0"/>
          <w:color w:val="auto"/>
          <w:spacing w:val="4"/>
          <w:sz w:val="24"/>
          <w:szCs w:val="24"/>
          <w:lang w:eastAsia="zh-CN"/>
        </w:rPr>
        <w:t>(2)根据所列出的问题清单，甲方按照市场行情确定大修价格，确定维修项目，并在</w:t>
      </w:r>
      <w:r>
        <w:rPr>
          <w:rFonts w:hint="eastAsia"/>
          <w:b w:val="0"/>
          <w:bCs w:val="0"/>
          <w:color w:val="auto"/>
          <w:spacing w:val="4"/>
          <w:sz w:val="24"/>
          <w:szCs w:val="24"/>
          <w:lang w:val="en-US" w:eastAsia="zh-CN"/>
        </w:rPr>
        <w:t>7</w:t>
      </w:r>
      <w:r>
        <w:rPr>
          <w:rFonts w:hint="eastAsia"/>
          <w:b w:val="0"/>
          <w:bCs w:val="0"/>
          <w:color w:val="auto"/>
          <w:spacing w:val="4"/>
          <w:sz w:val="24"/>
          <w:szCs w:val="24"/>
          <w:lang w:eastAsia="zh-CN"/>
        </w:rPr>
        <w:t>个工</w:t>
      </w:r>
      <w:r>
        <w:rPr>
          <w:rFonts w:hint="eastAsia"/>
          <w:b w:val="0"/>
          <w:bCs w:val="0"/>
          <w:color w:val="auto"/>
          <w:spacing w:val="2"/>
          <w:sz w:val="24"/>
          <w:szCs w:val="24"/>
          <w:lang w:eastAsia="zh-CN"/>
        </w:rPr>
        <w:t>作日内启动大修工作，甲方在同等条件下应优先考虑由乙方承担大修工作，大修</w:t>
      </w:r>
      <w:r>
        <w:rPr>
          <w:rFonts w:hint="eastAsia"/>
          <w:b w:val="0"/>
          <w:bCs w:val="0"/>
          <w:color w:val="auto"/>
          <w:spacing w:val="1"/>
          <w:sz w:val="24"/>
          <w:szCs w:val="24"/>
          <w:lang w:eastAsia="zh-CN"/>
        </w:rPr>
        <w:t>费用由</w:t>
      </w:r>
      <w:r>
        <w:rPr>
          <w:rFonts w:hint="eastAsia"/>
          <w:b w:val="0"/>
          <w:bCs w:val="0"/>
          <w:color w:val="auto"/>
          <w:spacing w:val="-6"/>
          <w:sz w:val="24"/>
          <w:szCs w:val="24"/>
          <w:lang w:eastAsia="zh-CN"/>
        </w:rPr>
        <w:t>甲方承担；</w:t>
      </w:r>
    </w:p>
    <w:p w14:paraId="586A308E">
      <w:pPr>
        <w:pStyle w:val="8"/>
        <w:spacing w:before="0" w:beforeLines="0" w:line="520" w:lineRule="exact"/>
        <w:ind w:right="0" w:firstLine="472" w:firstLineChars="200"/>
        <w:rPr>
          <w:b w:val="0"/>
          <w:bCs w:val="0"/>
          <w:color w:val="auto"/>
          <w:sz w:val="24"/>
          <w:szCs w:val="24"/>
          <w:lang w:eastAsia="zh-CN"/>
        </w:rPr>
      </w:pPr>
      <w:r>
        <w:rPr>
          <w:rFonts w:hint="eastAsia"/>
          <w:b w:val="0"/>
          <w:bCs w:val="0"/>
          <w:color w:val="auto"/>
          <w:spacing w:val="-2"/>
          <w:sz w:val="24"/>
          <w:szCs w:val="24"/>
          <w:lang w:eastAsia="zh-CN"/>
        </w:rPr>
        <w:t>(3)甲乙双方根据维修后污水处理厂的设备设施状况，共同确定污水处理厂的处理实际能力，</w:t>
      </w:r>
      <w:r>
        <w:rPr>
          <w:rFonts w:hint="eastAsia"/>
          <w:b w:val="0"/>
          <w:bCs w:val="0"/>
          <w:color w:val="auto"/>
          <w:sz w:val="24"/>
          <w:szCs w:val="24"/>
          <w:lang w:eastAsia="zh-CN"/>
        </w:rPr>
        <w:t>超出污水处理厂现有实际处理能力的污水处理工作由甲乙双方另行协商处理费用；</w:t>
      </w:r>
    </w:p>
    <w:p w14:paraId="31234A42">
      <w:pPr>
        <w:pStyle w:val="8"/>
        <w:spacing w:before="0" w:beforeLines="0" w:line="520" w:lineRule="exact"/>
        <w:ind w:right="0" w:firstLine="488" w:firstLineChars="200"/>
        <w:rPr>
          <w:b w:val="0"/>
          <w:bCs w:val="0"/>
          <w:color w:val="auto"/>
          <w:sz w:val="24"/>
          <w:szCs w:val="24"/>
          <w:lang w:eastAsia="zh-CN"/>
        </w:rPr>
      </w:pPr>
      <w:r>
        <w:rPr>
          <w:rFonts w:hint="eastAsia"/>
          <w:b w:val="0"/>
          <w:bCs w:val="0"/>
          <w:color w:val="auto"/>
          <w:spacing w:val="2"/>
          <w:sz w:val="24"/>
          <w:szCs w:val="24"/>
          <w:lang w:eastAsia="zh-CN"/>
        </w:rPr>
        <w:t>(4)大修完成并通过合格验收后，污水处理厂的设备设</w:t>
      </w:r>
      <w:r>
        <w:rPr>
          <w:rFonts w:hint="eastAsia"/>
          <w:b w:val="0"/>
          <w:bCs w:val="0"/>
          <w:color w:val="auto"/>
          <w:spacing w:val="1"/>
          <w:sz w:val="24"/>
          <w:szCs w:val="24"/>
          <w:lang w:eastAsia="zh-CN"/>
        </w:rPr>
        <w:t>施仪器仪表再出现异常，单项维修费</w:t>
      </w:r>
      <w:r>
        <w:rPr>
          <w:rFonts w:hint="eastAsia"/>
          <w:b w:val="0"/>
          <w:bCs w:val="0"/>
          <w:color w:val="auto"/>
          <w:spacing w:val="11"/>
          <w:sz w:val="24"/>
          <w:szCs w:val="24"/>
          <w:lang w:eastAsia="zh-CN"/>
        </w:rPr>
        <w:t>用(维修费用由甲乙双方按市场价格评估)在1000.00元以内</w:t>
      </w:r>
      <w:r>
        <w:rPr>
          <w:rFonts w:hint="eastAsia"/>
          <w:b w:val="0"/>
          <w:bCs w:val="0"/>
          <w:color w:val="auto"/>
          <w:spacing w:val="10"/>
          <w:sz w:val="24"/>
          <w:szCs w:val="24"/>
          <w:lang w:eastAsia="zh-CN"/>
        </w:rPr>
        <w:t>(含1000.00元)不含人工</w:t>
      </w:r>
      <w:r>
        <w:rPr>
          <w:rFonts w:hint="eastAsia"/>
          <w:b w:val="0"/>
          <w:bCs w:val="0"/>
          <w:color w:val="auto"/>
          <w:spacing w:val="12"/>
          <w:sz w:val="24"/>
          <w:szCs w:val="24"/>
          <w:lang w:eastAsia="zh-CN"/>
        </w:rPr>
        <w:t>费的维修由乙方承担维修费用，单项维修费用超过1000.00元(</w:t>
      </w:r>
      <w:r>
        <w:rPr>
          <w:rFonts w:hint="eastAsia"/>
          <w:b w:val="0"/>
          <w:bCs w:val="0"/>
          <w:color w:val="auto"/>
          <w:spacing w:val="11"/>
          <w:sz w:val="24"/>
          <w:szCs w:val="24"/>
          <w:lang w:eastAsia="zh-CN"/>
        </w:rPr>
        <w:t>不含人工费)(维修费</w:t>
      </w:r>
      <w:r>
        <w:rPr>
          <w:rFonts w:hint="eastAsia"/>
          <w:b w:val="0"/>
          <w:bCs w:val="0"/>
          <w:color w:val="auto"/>
          <w:spacing w:val="4"/>
          <w:sz w:val="24"/>
          <w:szCs w:val="24"/>
          <w:lang w:eastAsia="zh-CN"/>
        </w:rPr>
        <w:t>用由甲乙双方按市场价格评估)的由甲方承担维修费用，甲方应优先考虑由乙方承担维</w:t>
      </w:r>
      <w:r>
        <w:rPr>
          <w:rFonts w:hint="eastAsia"/>
          <w:b w:val="0"/>
          <w:bCs w:val="0"/>
          <w:color w:val="auto"/>
          <w:spacing w:val="-5"/>
          <w:sz w:val="24"/>
          <w:szCs w:val="24"/>
          <w:lang w:eastAsia="zh-CN"/>
        </w:rPr>
        <w:t>修工作，维修方案及费用需经甲方书面确认；</w:t>
      </w:r>
    </w:p>
    <w:p w14:paraId="646F12AB">
      <w:pPr>
        <w:pStyle w:val="8"/>
        <w:spacing w:before="0" w:beforeLines="0" w:line="520" w:lineRule="exact"/>
        <w:ind w:firstLine="508" w:firstLineChars="200"/>
        <w:rPr>
          <w:b w:val="0"/>
          <w:bCs w:val="0"/>
          <w:color w:val="auto"/>
          <w:sz w:val="24"/>
          <w:szCs w:val="24"/>
          <w:lang w:eastAsia="zh-CN"/>
        </w:rPr>
      </w:pPr>
      <w:r>
        <w:rPr>
          <w:rFonts w:hint="eastAsia"/>
          <w:b w:val="0"/>
          <w:bCs w:val="0"/>
          <w:color w:val="auto"/>
          <w:spacing w:val="7"/>
          <w:sz w:val="24"/>
          <w:szCs w:val="24"/>
          <w:lang w:eastAsia="zh-CN"/>
        </w:rPr>
        <w:t>(5)运维服务到期前的30个工作日内，乙方</w:t>
      </w:r>
      <w:r>
        <w:rPr>
          <w:rFonts w:hint="eastAsia"/>
          <w:b w:val="0"/>
          <w:bCs w:val="0"/>
          <w:color w:val="auto"/>
          <w:spacing w:val="7"/>
          <w:sz w:val="24"/>
          <w:szCs w:val="24"/>
          <w:lang w:val="en-US" w:eastAsia="zh-CN"/>
        </w:rPr>
        <w:t>应</w:t>
      </w:r>
      <w:r>
        <w:rPr>
          <w:rFonts w:hint="eastAsia"/>
          <w:b w:val="0"/>
          <w:bCs w:val="0"/>
          <w:color w:val="auto"/>
          <w:spacing w:val="7"/>
          <w:sz w:val="24"/>
          <w:szCs w:val="24"/>
          <w:lang w:eastAsia="zh-CN"/>
        </w:rPr>
        <w:t>向甲方提</w:t>
      </w:r>
      <w:r>
        <w:rPr>
          <w:rFonts w:hint="eastAsia"/>
          <w:b w:val="0"/>
          <w:bCs w:val="0"/>
          <w:color w:val="auto"/>
          <w:spacing w:val="7"/>
          <w:sz w:val="24"/>
          <w:szCs w:val="24"/>
          <w:lang w:val="en-US" w:eastAsia="zh-CN"/>
        </w:rPr>
        <w:t>出</w:t>
      </w:r>
      <w:r>
        <w:rPr>
          <w:rFonts w:hint="eastAsia"/>
          <w:b w:val="0"/>
          <w:bCs w:val="0"/>
          <w:color w:val="auto"/>
          <w:spacing w:val="7"/>
          <w:sz w:val="24"/>
          <w:szCs w:val="24"/>
          <w:lang w:eastAsia="zh-CN"/>
        </w:rPr>
        <w:t>运维服务移交书</w:t>
      </w:r>
      <w:r>
        <w:rPr>
          <w:rFonts w:hint="eastAsia"/>
          <w:b w:val="0"/>
          <w:bCs w:val="0"/>
          <w:color w:val="auto"/>
          <w:spacing w:val="6"/>
          <w:sz w:val="24"/>
          <w:szCs w:val="24"/>
          <w:lang w:eastAsia="zh-CN"/>
        </w:rPr>
        <w:t>面申请，甲方在收到</w:t>
      </w:r>
      <w:r>
        <w:rPr>
          <w:rFonts w:hint="eastAsia"/>
          <w:b w:val="0"/>
          <w:bCs w:val="0"/>
          <w:color w:val="auto"/>
          <w:spacing w:val="4"/>
          <w:sz w:val="24"/>
          <w:szCs w:val="24"/>
          <w:lang w:eastAsia="zh-CN"/>
        </w:rPr>
        <w:t>乙方申请后5个工作日内须配合乙方开展运维服务移交工作，运维服务移交工作程序如</w:t>
      </w:r>
      <w:r>
        <w:rPr>
          <w:rFonts w:hint="eastAsia"/>
          <w:b w:val="0"/>
          <w:bCs w:val="0"/>
          <w:color w:val="auto"/>
          <w:spacing w:val="-16"/>
          <w:sz w:val="24"/>
          <w:szCs w:val="24"/>
          <w:lang w:eastAsia="zh-CN"/>
        </w:rPr>
        <w:t>下：</w:t>
      </w:r>
    </w:p>
    <w:p w14:paraId="46DBA35C">
      <w:pPr>
        <w:pStyle w:val="8"/>
        <w:spacing w:before="0" w:beforeLines="0" w:line="520" w:lineRule="exact"/>
        <w:ind w:left="0" w:firstLine="476" w:firstLineChars="200"/>
        <w:rPr>
          <w:b w:val="0"/>
          <w:bCs w:val="0"/>
          <w:color w:val="auto"/>
          <w:sz w:val="24"/>
          <w:szCs w:val="24"/>
          <w:lang w:eastAsia="zh-CN"/>
        </w:rPr>
      </w:pPr>
      <w:r>
        <w:rPr>
          <w:rFonts w:hint="eastAsia"/>
          <w:b w:val="0"/>
          <w:bCs w:val="0"/>
          <w:color w:val="auto"/>
          <w:spacing w:val="-1"/>
          <w:sz w:val="24"/>
          <w:szCs w:val="24"/>
          <w:lang w:eastAsia="zh-CN"/>
        </w:rPr>
        <w:t>a)对污水处理厂所有设备设施进行排查，列出所有问题清单并双方签字确认；</w:t>
      </w:r>
    </w:p>
    <w:p w14:paraId="12FC0EE0">
      <w:pPr>
        <w:pStyle w:val="8"/>
        <w:spacing w:before="0" w:beforeLines="0" w:line="520" w:lineRule="exact"/>
        <w:ind w:right="0" w:firstLine="516" w:firstLineChars="200"/>
        <w:rPr>
          <w:b w:val="0"/>
          <w:bCs w:val="0"/>
          <w:color w:val="auto"/>
          <w:spacing w:val="2"/>
          <w:sz w:val="24"/>
          <w:szCs w:val="24"/>
          <w:lang w:eastAsia="zh-CN"/>
        </w:rPr>
      </w:pPr>
      <w:r>
        <w:rPr>
          <w:rFonts w:hint="eastAsia"/>
          <w:b w:val="0"/>
          <w:bCs w:val="0"/>
          <w:color w:val="auto"/>
          <w:spacing w:val="9"/>
          <w:sz w:val="24"/>
          <w:szCs w:val="24"/>
          <w:lang w:eastAsia="zh-CN"/>
        </w:rPr>
        <w:t>b)</w:t>
      </w:r>
      <w:r>
        <w:rPr>
          <w:rFonts w:hint="eastAsia"/>
          <w:b w:val="0"/>
          <w:bCs w:val="0"/>
          <w:color w:val="auto"/>
          <w:spacing w:val="2"/>
          <w:sz w:val="24"/>
          <w:szCs w:val="24"/>
          <w:lang w:eastAsia="zh-CN"/>
        </w:rPr>
        <w:t>根据所列出的问题清单(乙方接手时问题清单中未大修或未整改的项目不计)由乙方负责承担维修责任，若乙方拒绝承担或者怠于承担则甲方有权委托第三方进行维修，维修费用由乙方承担，最终从服务费中扣除。</w:t>
      </w:r>
    </w:p>
    <w:p w14:paraId="0E73530A">
      <w:pPr>
        <w:pStyle w:val="8"/>
        <w:spacing w:before="0" w:beforeLines="0" w:line="520" w:lineRule="exact"/>
        <w:ind w:right="0" w:firstLine="488" w:firstLineChars="200"/>
        <w:rPr>
          <w:b w:val="0"/>
          <w:bCs w:val="0"/>
          <w:color w:val="auto"/>
          <w:spacing w:val="2"/>
          <w:sz w:val="24"/>
          <w:szCs w:val="24"/>
          <w:lang w:eastAsia="zh-CN"/>
        </w:rPr>
      </w:pPr>
      <w:r>
        <w:rPr>
          <w:rFonts w:hint="eastAsia"/>
          <w:b w:val="0"/>
          <w:bCs w:val="0"/>
          <w:color w:val="auto"/>
          <w:spacing w:val="2"/>
          <w:sz w:val="24"/>
          <w:szCs w:val="24"/>
          <w:lang w:eastAsia="zh-CN"/>
        </w:rPr>
        <w:t>c) 甲乙双方在运维服务到期后的第一个工作日在污水处理厂现场进行交接工作，交接内容包括但不限于各类台账(包括监测记录、投加药剂记录、阀门日常操作记录、设 备日常操作记录、设备保养维修记录、污泥处理记录等)、设备设施仪器仪表验收合格表、各配套用房和设备钥匙、污泥存量称重(不超过 100kg) 等，双方在交接清单上签字确认；</w:t>
      </w:r>
    </w:p>
    <w:p w14:paraId="1F04D45B">
      <w:pPr>
        <w:pStyle w:val="8"/>
        <w:spacing w:before="0" w:beforeLines="0" w:line="520" w:lineRule="exact"/>
        <w:ind w:right="0" w:firstLine="488" w:firstLineChars="200"/>
        <w:rPr>
          <w:rFonts w:hint="eastAsia"/>
          <w:b w:val="0"/>
          <w:bCs w:val="0"/>
          <w:color w:val="auto"/>
          <w:spacing w:val="2"/>
          <w:sz w:val="24"/>
          <w:szCs w:val="24"/>
          <w:lang w:eastAsia="zh-CN"/>
        </w:rPr>
      </w:pPr>
      <w:r>
        <w:rPr>
          <w:rFonts w:hint="eastAsia"/>
          <w:b w:val="0"/>
          <w:bCs w:val="0"/>
          <w:color w:val="auto"/>
          <w:spacing w:val="2"/>
          <w:sz w:val="24"/>
          <w:szCs w:val="24"/>
          <w:lang w:eastAsia="zh-CN"/>
        </w:rPr>
        <w:t>d)交接工作完成后，乙方向甲方开具最后</w:t>
      </w:r>
      <w:r>
        <w:rPr>
          <w:rFonts w:hint="eastAsia"/>
          <w:b w:val="0"/>
          <w:bCs w:val="0"/>
          <w:color w:val="auto"/>
          <w:spacing w:val="2"/>
          <w:sz w:val="24"/>
          <w:szCs w:val="24"/>
          <w:lang w:val="en-US" w:eastAsia="zh-CN"/>
        </w:rPr>
        <w:t>三个月</w:t>
      </w:r>
      <w:r>
        <w:rPr>
          <w:rFonts w:hint="eastAsia"/>
          <w:b w:val="0"/>
          <w:bCs w:val="0"/>
          <w:color w:val="auto"/>
          <w:spacing w:val="2"/>
          <w:sz w:val="24"/>
          <w:szCs w:val="24"/>
          <w:lang w:eastAsia="zh-CN"/>
        </w:rPr>
        <w:t>运维的增值税专用发票，并列出包括但不限于乙方欠缴或预缴的水费和电费、甲方待付款等各项资金清单，甲方在15个工作日内完成费用清</w:t>
      </w:r>
      <w:bookmarkStart w:id="212" w:name="_GoBack"/>
      <w:bookmarkEnd w:id="212"/>
      <w:r>
        <w:rPr>
          <w:rFonts w:hint="eastAsia"/>
          <w:b w:val="0"/>
          <w:bCs w:val="0"/>
          <w:color w:val="auto"/>
          <w:spacing w:val="2"/>
          <w:sz w:val="24"/>
          <w:szCs w:val="24"/>
          <w:lang w:eastAsia="zh-CN"/>
        </w:rPr>
        <w:t>算、支付工作。</w:t>
      </w:r>
    </w:p>
    <w:p w14:paraId="607EF5BB">
      <w:pPr>
        <w:rPr>
          <w:color w:val="auto"/>
        </w:rPr>
      </w:pPr>
      <w:r>
        <w:rPr>
          <w:rFonts w:hint="eastAsia"/>
          <w:b w:val="0"/>
          <w:bCs w:val="0"/>
          <w:color w:val="auto"/>
          <w:spacing w:val="-2"/>
          <w:sz w:val="24"/>
          <w:szCs w:val="24"/>
          <w:lang w:val="en-US" w:eastAsia="zh-CN"/>
        </w:rPr>
        <w:t>7、</w:t>
      </w:r>
    </w:p>
    <w:p w14:paraId="2E5A140A">
      <w:pPr>
        <w:pStyle w:val="8"/>
        <w:spacing w:beforeLines="0" w:line="520" w:lineRule="exact"/>
        <w:ind w:firstLine="472" w:firstLineChars="200"/>
        <w:rPr>
          <w:rFonts w:hint="eastAsia" w:ascii="宋体" w:hAnsi="宋体" w:eastAsia="宋体" w:cs="宋体"/>
          <w:b w:val="0"/>
          <w:bCs w:val="0"/>
          <w:color w:val="auto"/>
          <w:spacing w:val="-2"/>
          <w:sz w:val="24"/>
          <w:szCs w:val="24"/>
          <w:lang w:eastAsia="zh-CN"/>
        </w:rPr>
      </w:pPr>
      <w:r>
        <w:rPr>
          <w:rFonts w:hint="eastAsia" w:ascii="宋体" w:hAnsi="宋体" w:eastAsia="宋体" w:cs="宋体"/>
          <w:b w:val="0"/>
          <w:bCs w:val="0"/>
          <w:color w:val="auto"/>
          <w:spacing w:val="-2"/>
          <w:sz w:val="24"/>
          <w:szCs w:val="24"/>
          <w:lang w:eastAsia="zh-CN"/>
        </w:rPr>
        <w:t>双方责任</w:t>
      </w:r>
    </w:p>
    <w:p w14:paraId="5D9693A9">
      <w:pPr>
        <w:pStyle w:val="8"/>
        <w:spacing w:before="0" w:beforeLines="0" w:line="520" w:lineRule="exact"/>
        <w:ind w:right="0" w:firstLine="472" w:firstLineChars="200"/>
        <w:rPr>
          <w:rFonts w:hint="eastAsia"/>
          <w:b w:val="0"/>
          <w:bCs w:val="0"/>
          <w:color w:val="auto"/>
          <w:spacing w:val="-2"/>
          <w:sz w:val="24"/>
          <w:szCs w:val="24"/>
          <w:lang w:eastAsia="zh-CN"/>
        </w:rPr>
      </w:pPr>
      <w:r>
        <w:rPr>
          <w:rFonts w:hint="eastAsia"/>
          <w:b w:val="0"/>
          <w:bCs w:val="0"/>
          <w:color w:val="auto"/>
          <w:spacing w:val="-2"/>
          <w:sz w:val="24"/>
          <w:szCs w:val="24"/>
          <w:lang w:eastAsia="zh-CN"/>
        </w:rPr>
        <w:t>甲方责任</w:t>
      </w:r>
    </w:p>
    <w:p w14:paraId="1BD163E5">
      <w:pPr>
        <w:pStyle w:val="8"/>
        <w:spacing w:before="0" w:beforeLines="0" w:line="520" w:lineRule="exact"/>
        <w:ind w:left="382" w:leftChars="182" w:right="0" w:firstLine="472" w:firstLineChars="200"/>
        <w:rPr>
          <w:rFonts w:hint="eastAsia"/>
          <w:b w:val="0"/>
          <w:bCs w:val="0"/>
          <w:color w:val="auto"/>
          <w:spacing w:val="-2"/>
          <w:sz w:val="24"/>
          <w:szCs w:val="24"/>
          <w:lang w:eastAsia="zh-CN"/>
        </w:rPr>
      </w:pPr>
      <w:r>
        <w:rPr>
          <w:rFonts w:hint="eastAsia"/>
          <w:b w:val="0"/>
          <w:bCs w:val="0"/>
          <w:color w:val="auto"/>
          <w:spacing w:val="-2"/>
          <w:sz w:val="24"/>
          <w:szCs w:val="24"/>
          <w:lang w:eastAsia="zh-CN"/>
        </w:rPr>
        <w:t>(1)甲方有权监督管理乙方的运维服务工作，并向乙方传达上级各主管单位对污水处理厂的管理指示和要求，督促乙方落实，并检查完成情况，有权要求乙方更换</w:t>
      </w:r>
      <w:r>
        <w:rPr>
          <w:rFonts w:hint="eastAsia"/>
          <w:b w:val="0"/>
          <w:bCs w:val="0"/>
          <w:color w:val="auto"/>
          <w:spacing w:val="-2"/>
          <w:sz w:val="24"/>
          <w:szCs w:val="24"/>
          <w:lang w:val="en-US" w:eastAsia="zh-CN"/>
        </w:rPr>
        <w:t>不合格的</w:t>
      </w:r>
      <w:r>
        <w:rPr>
          <w:rFonts w:hint="eastAsia"/>
          <w:b w:val="0"/>
          <w:bCs w:val="0"/>
          <w:color w:val="auto"/>
          <w:spacing w:val="-2"/>
          <w:sz w:val="24"/>
          <w:szCs w:val="24"/>
          <w:lang w:eastAsia="zh-CN"/>
        </w:rPr>
        <w:t>相关工作人员；</w:t>
      </w:r>
    </w:p>
    <w:p w14:paraId="34930C25">
      <w:pPr>
        <w:pStyle w:val="8"/>
        <w:spacing w:before="0" w:beforeLines="0" w:line="520" w:lineRule="exact"/>
        <w:ind w:left="382" w:leftChars="182" w:right="0" w:firstLine="472" w:firstLineChars="200"/>
        <w:rPr>
          <w:rFonts w:hint="eastAsia"/>
          <w:b w:val="0"/>
          <w:bCs w:val="0"/>
          <w:color w:val="auto"/>
          <w:spacing w:val="2"/>
          <w:sz w:val="24"/>
          <w:szCs w:val="24"/>
          <w:lang w:eastAsia="zh-CN"/>
        </w:rPr>
      </w:pPr>
      <w:r>
        <w:rPr>
          <w:rFonts w:hint="eastAsia"/>
          <w:b w:val="0"/>
          <w:bCs w:val="0"/>
          <w:color w:val="auto"/>
          <w:spacing w:val="-2"/>
          <w:sz w:val="24"/>
          <w:szCs w:val="24"/>
          <w:lang w:eastAsia="zh-CN"/>
        </w:rPr>
        <w:t>(2)甲方应配合乙方处理各种应急情况，乙方发现进水出现异常，应第一时间向甲方书</w:t>
      </w:r>
      <w:r>
        <w:rPr>
          <w:rFonts w:hint="eastAsia"/>
          <w:b w:val="0"/>
          <w:bCs w:val="0"/>
          <w:color w:val="auto"/>
          <w:spacing w:val="2"/>
          <w:sz w:val="24"/>
          <w:szCs w:val="24"/>
          <w:lang w:eastAsia="zh-CN"/>
        </w:rPr>
        <w:t>面汇报，甲方在收到乙方汇报后，须马上配合乙方进行排查工作；针对非人为造成的进水水质异常情况，甲乙双方须马上进行整改或增加补救措施，在最短时间内消除造成污水处理厂进水水质异常的原因；对人为造成的进水水质异常，甲乙双方配合固定证据，甲方须</w:t>
      </w:r>
      <w:r>
        <w:rPr>
          <w:rFonts w:hint="eastAsia"/>
          <w:b w:val="0"/>
          <w:bCs w:val="0"/>
          <w:color w:val="auto"/>
          <w:spacing w:val="2"/>
          <w:sz w:val="24"/>
          <w:szCs w:val="24"/>
          <w:lang w:val="en-US" w:eastAsia="zh-CN"/>
        </w:rPr>
        <w:t>配合乙方</w:t>
      </w:r>
      <w:r>
        <w:rPr>
          <w:rFonts w:hint="eastAsia"/>
          <w:b w:val="0"/>
          <w:bCs w:val="0"/>
          <w:color w:val="auto"/>
          <w:spacing w:val="2"/>
          <w:sz w:val="24"/>
          <w:szCs w:val="24"/>
          <w:lang w:eastAsia="zh-CN"/>
        </w:rPr>
        <w:t>马上对造成进水水质异常的涉事企业和个人进行劝阻，立即终止其违规排污行为，并对肇事企业或人员进一步处理；如果涉事企业或个人的违法排污行为仅造成污水处理厂污水管网内污水超过污水处理厂环评报告的进水水质要求，则甲方必须</w:t>
      </w:r>
      <w:r>
        <w:rPr>
          <w:rFonts w:hint="eastAsia"/>
          <w:b w:val="0"/>
          <w:bCs w:val="0"/>
          <w:color w:val="auto"/>
          <w:spacing w:val="2"/>
          <w:sz w:val="24"/>
          <w:szCs w:val="24"/>
          <w:lang w:val="en-US" w:eastAsia="zh-CN"/>
        </w:rPr>
        <w:t>协调、督促</w:t>
      </w:r>
      <w:r>
        <w:rPr>
          <w:rFonts w:hint="eastAsia"/>
          <w:b w:val="0"/>
          <w:bCs w:val="0"/>
          <w:color w:val="auto"/>
          <w:spacing w:val="2"/>
          <w:sz w:val="24"/>
          <w:szCs w:val="24"/>
          <w:lang w:eastAsia="zh-CN"/>
        </w:rPr>
        <w:t>涉事企业或个人对被污染管道内的污染物进行回收处理，并清理干净被污染管道，避免后续影响污水处理厂的进水水质；如果涉事企业或个人的违法排污行为已经造成污水处理厂进水水质异常(超过污水处理厂环评报告的进水水质要求)而造成乙方处理成本增加的，增加部分的处理成本包括但不限于药剂费、水电费、检测费、污泥处置费、危废鉴定费、危废处置费、人工费、清理费、设备改造或增加设备等费用均由乙方独自向涉事企业或个人进行收缴；</w:t>
      </w:r>
    </w:p>
    <w:p w14:paraId="01D43F9F">
      <w:pPr>
        <w:pStyle w:val="8"/>
        <w:spacing w:before="0" w:beforeLines="0" w:line="520" w:lineRule="exact"/>
        <w:ind w:left="0" w:right="0" w:firstLine="488" w:firstLineChars="200"/>
        <w:rPr>
          <w:rFonts w:hint="eastAsia"/>
          <w:b w:val="0"/>
          <w:bCs w:val="0"/>
          <w:color w:val="auto"/>
          <w:spacing w:val="2"/>
          <w:sz w:val="24"/>
          <w:szCs w:val="24"/>
          <w:lang w:eastAsia="zh-CN"/>
        </w:rPr>
      </w:pPr>
      <w:r>
        <w:rPr>
          <w:rFonts w:hint="eastAsia"/>
          <w:b w:val="0"/>
          <w:bCs w:val="0"/>
          <w:color w:val="auto"/>
          <w:spacing w:val="2"/>
          <w:sz w:val="24"/>
          <w:szCs w:val="24"/>
          <w:lang w:eastAsia="zh-CN"/>
        </w:rPr>
        <w:t>(3)乙方负责对未进入污水处理厂的污水管网进行巡检，甲方根据乙方巡检结果负责对污水管网进行疏通、维修、清淤工作，确保污水收集做到应收尽收、畅通无阻、无跑冒滴漏；</w:t>
      </w:r>
    </w:p>
    <w:p w14:paraId="732ADC59">
      <w:pPr>
        <w:pStyle w:val="8"/>
        <w:spacing w:before="0" w:beforeLines="0" w:line="520" w:lineRule="exact"/>
        <w:ind w:left="0" w:firstLine="472" w:firstLineChars="200"/>
        <w:rPr>
          <w:rFonts w:hint="eastAsia"/>
          <w:b w:val="0"/>
          <w:bCs w:val="0"/>
          <w:color w:val="auto"/>
          <w:spacing w:val="-2"/>
          <w:sz w:val="24"/>
          <w:szCs w:val="24"/>
          <w:lang w:eastAsia="zh-CN"/>
        </w:rPr>
      </w:pPr>
      <w:r>
        <w:rPr>
          <w:rFonts w:hint="eastAsia"/>
          <w:b w:val="0"/>
          <w:bCs w:val="0"/>
          <w:color w:val="auto"/>
          <w:spacing w:val="-2"/>
          <w:sz w:val="24"/>
          <w:szCs w:val="24"/>
          <w:lang w:eastAsia="zh-CN"/>
        </w:rPr>
        <w:t>(4)甲方须保证污水处理厂的正常供电和供水，甲方负责协调与供电单位及供水单位的关系，运维期间污水处理厂由供电供水单位正常供水供电的水电费用由甲方承担，但当因甲方原因导致不能正常供水供电时，而甲方并未为污水处理厂配备应急供电设备设施的情况，为保证污水处理厂的正常运行而产生的应急供水供电的费用由甲方承担。</w:t>
      </w:r>
    </w:p>
    <w:p w14:paraId="6DE8E43F">
      <w:pPr>
        <w:pStyle w:val="8"/>
        <w:spacing w:before="0" w:beforeLines="0" w:line="520" w:lineRule="exact"/>
        <w:ind w:left="0" w:firstLine="472" w:firstLineChars="200"/>
        <w:rPr>
          <w:rFonts w:hint="eastAsia" w:ascii="宋体" w:hAnsi="宋体" w:eastAsia="宋体" w:cs="宋体"/>
          <w:b w:val="0"/>
          <w:bCs w:val="0"/>
          <w:color w:val="auto"/>
          <w:spacing w:val="-2"/>
          <w:sz w:val="24"/>
          <w:szCs w:val="24"/>
          <w:lang w:eastAsia="zh-CN"/>
        </w:rPr>
      </w:pPr>
      <w:r>
        <w:rPr>
          <w:rFonts w:hint="eastAsia" w:ascii="宋体" w:hAnsi="宋体" w:eastAsia="宋体" w:cs="宋体"/>
          <w:b w:val="0"/>
          <w:bCs w:val="0"/>
          <w:color w:val="auto"/>
          <w:spacing w:val="-2"/>
          <w:sz w:val="24"/>
          <w:szCs w:val="24"/>
          <w:lang w:eastAsia="zh-CN"/>
        </w:rPr>
        <w:t>乙方责任：</w:t>
      </w:r>
    </w:p>
    <w:p w14:paraId="19191ADE">
      <w:pPr>
        <w:pStyle w:val="8"/>
        <w:spacing w:before="0" w:beforeLines="0" w:line="520" w:lineRule="exact"/>
        <w:ind w:right="0" w:firstLine="488" w:firstLineChars="200"/>
        <w:rPr>
          <w:rFonts w:hint="eastAsia"/>
          <w:b w:val="0"/>
          <w:bCs w:val="0"/>
          <w:color w:val="auto"/>
          <w:spacing w:val="2"/>
          <w:sz w:val="24"/>
          <w:szCs w:val="24"/>
          <w:lang w:eastAsia="zh-CN"/>
        </w:rPr>
      </w:pPr>
      <w:r>
        <w:rPr>
          <w:rFonts w:hint="eastAsia"/>
          <w:b w:val="0"/>
          <w:bCs w:val="0"/>
          <w:color w:val="auto"/>
          <w:spacing w:val="2"/>
          <w:sz w:val="24"/>
          <w:szCs w:val="24"/>
          <w:lang w:eastAsia="zh-CN"/>
        </w:rPr>
        <w:t>(1)严格按照本合同条款提供污水处理厂运维服务，保证污水处理厂各个系统处于正常运行状态，确保污水处理厂各项排放指标达标排放，如因乙方原因造成污水处理不达标排放，乙方应马上停止不达标排放行为，并立即进行补救作业，把对环境的不良影响降低到最低限度；同时开展整改工作，尽快恢复污水处理达标排放；乙方需承担因自身原因造成污水处理不达标排放而产生的各项费用，以及上级环保主管单位对此进行的处罚和罚款；</w:t>
      </w:r>
    </w:p>
    <w:p w14:paraId="4C0F8F0E">
      <w:pPr>
        <w:rPr>
          <w:color w:val="auto"/>
        </w:rPr>
      </w:pPr>
    </w:p>
    <w:p w14:paraId="43395F17">
      <w:pPr>
        <w:pStyle w:val="8"/>
        <w:spacing w:before="0" w:beforeLines="0" w:line="520" w:lineRule="exact"/>
        <w:ind w:right="0" w:firstLine="0" w:firstLineChars="0"/>
        <w:rPr>
          <w:rFonts w:hint="eastAsia"/>
          <w:b w:val="0"/>
          <w:bCs w:val="0"/>
          <w:color w:val="auto"/>
          <w:spacing w:val="2"/>
          <w:sz w:val="24"/>
          <w:szCs w:val="24"/>
          <w:lang w:eastAsia="zh-CN"/>
        </w:rPr>
      </w:pPr>
      <w:r>
        <w:rPr>
          <w:rFonts w:hint="eastAsia"/>
          <w:b w:val="0"/>
          <w:bCs w:val="0"/>
          <w:color w:val="auto"/>
          <w:spacing w:val="2"/>
          <w:sz w:val="24"/>
          <w:szCs w:val="24"/>
          <w:lang w:val="en-US" w:eastAsia="zh-CN"/>
        </w:rPr>
        <w:t xml:space="preserve">    </w:t>
      </w:r>
      <w:r>
        <w:rPr>
          <w:rStyle w:val="27"/>
          <w:rFonts w:hint="eastAsia"/>
          <w:b w:val="0"/>
          <w:bCs w:val="0"/>
          <w:color w:val="auto"/>
          <w:spacing w:val="2"/>
          <w:sz w:val="24"/>
          <w:szCs w:val="24"/>
          <w:lang w:eastAsia="zh-CN"/>
        </w:rPr>
        <w:t>(2)做好各项台账记录，并按要求妥善</w:t>
      </w:r>
      <w:r>
        <w:rPr>
          <w:rStyle w:val="27"/>
          <w:rFonts w:hint="eastAsia"/>
          <w:b w:val="0"/>
          <w:bCs w:val="0"/>
          <w:color w:val="auto"/>
          <w:spacing w:val="2"/>
          <w:sz w:val="24"/>
          <w:szCs w:val="24"/>
          <w:lang w:val="en-US" w:eastAsia="zh-CN"/>
        </w:rPr>
        <w:t>存档保管</w:t>
      </w:r>
      <w:r>
        <w:rPr>
          <w:rStyle w:val="27"/>
          <w:rFonts w:hint="eastAsia"/>
          <w:b w:val="0"/>
          <w:bCs w:val="0"/>
          <w:color w:val="auto"/>
          <w:spacing w:val="2"/>
          <w:sz w:val="24"/>
          <w:szCs w:val="24"/>
          <w:lang w:eastAsia="zh-CN"/>
        </w:rPr>
        <w:t>，随时接受甲方以及各主管单位的监督和检查；</w:t>
      </w:r>
    </w:p>
    <w:p w14:paraId="7480BBB1">
      <w:pPr>
        <w:pStyle w:val="8"/>
        <w:spacing w:beforeLines="0" w:line="520" w:lineRule="exact"/>
        <w:ind w:firstLine="488" w:firstLineChars="200"/>
        <w:rPr>
          <w:rFonts w:hint="eastAsia"/>
          <w:b w:val="0"/>
          <w:bCs w:val="0"/>
          <w:color w:val="auto"/>
          <w:spacing w:val="2"/>
          <w:sz w:val="24"/>
          <w:szCs w:val="24"/>
          <w:lang w:eastAsia="zh-CN"/>
        </w:rPr>
      </w:pPr>
      <w:r>
        <w:rPr>
          <w:rFonts w:hint="eastAsia"/>
          <w:b w:val="0"/>
          <w:bCs w:val="0"/>
          <w:color w:val="auto"/>
          <w:spacing w:val="2"/>
          <w:sz w:val="24"/>
          <w:szCs w:val="24"/>
          <w:lang w:eastAsia="zh-CN"/>
        </w:rPr>
        <w:t>(3)按照环评报告、排污许可证执行规定以及污水处理厂处理工艺要求，利用乙方自有实验室及仪器设备做好各项水质自行检测工作(不含第三方检测机构检测),并做好台账记录备查；</w:t>
      </w:r>
    </w:p>
    <w:p w14:paraId="6FACFE7F">
      <w:pPr>
        <w:pStyle w:val="8"/>
        <w:spacing w:beforeLines="0" w:line="520" w:lineRule="exact"/>
        <w:ind w:firstLine="472" w:firstLineChars="200"/>
        <w:rPr>
          <w:rFonts w:hint="eastAsia"/>
          <w:b w:val="0"/>
          <w:bCs w:val="0"/>
          <w:color w:val="auto"/>
          <w:spacing w:val="-2"/>
          <w:sz w:val="24"/>
          <w:szCs w:val="24"/>
          <w:lang w:eastAsia="zh-CN"/>
        </w:rPr>
      </w:pPr>
      <w:r>
        <w:rPr>
          <w:rFonts w:hint="eastAsia"/>
          <w:b w:val="0"/>
          <w:bCs w:val="0"/>
          <w:color w:val="auto"/>
          <w:spacing w:val="-2"/>
          <w:sz w:val="24"/>
          <w:szCs w:val="24"/>
          <w:lang w:eastAsia="zh-CN"/>
        </w:rPr>
        <w:t>(4)协助甲方做好各级管理部门和机构针对污水处理厂的各个管理平台的数据和信息填报工作；</w:t>
      </w:r>
    </w:p>
    <w:p w14:paraId="45524A75">
      <w:pPr>
        <w:pStyle w:val="8"/>
        <w:spacing w:beforeLines="0" w:line="520" w:lineRule="exact"/>
        <w:ind w:firstLine="472" w:firstLineChars="200"/>
        <w:rPr>
          <w:rFonts w:hint="eastAsia"/>
          <w:b w:val="0"/>
          <w:bCs w:val="0"/>
          <w:color w:val="auto"/>
          <w:spacing w:val="-2"/>
          <w:sz w:val="24"/>
          <w:szCs w:val="24"/>
          <w:lang w:eastAsia="zh-CN"/>
        </w:rPr>
      </w:pPr>
      <w:r>
        <w:rPr>
          <w:rFonts w:hint="eastAsia"/>
          <w:b w:val="0"/>
          <w:bCs w:val="0"/>
          <w:color w:val="auto"/>
          <w:spacing w:val="-2"/>
          <w:sz w:val="24"/>
          <w:szCs w:val="24"/>
          <w:lang w:eastAsia="zh-CN"/>
        </w:rPr>
        <w:t>(5)配合甲方做好环保政策宣传、环保意识培训、环保知识教育、环保应急 演练等工作，经常深入企业，了解和掌握企业涉水涉气等污染防治信息，预防企业违规排放而危及污水处理厂的正常运行；</w:t>
      </w:r>
    </w:p>
    <w:p w14:paraId="4990694C">
      <w:pPr>
        <w:pStyle w:val="8"/>
        <w:spacing w:beforeLines="0" w:line="520" w:lineRule="exact"/>
        <w:ind w:firstLine="472" w:firstLineChars="200"/>
        <w:rPr>
          <w:rFonts w:hint="eastAsia"/>
          <w:b w:val="0"/>
          <w:bCs w:val="0"/>
          <w:color w:val="auto"/>
          <w:spacing w:val="-2"/>
          <w:sz w:val="24"/>
          <w:szCs w:val="24"/>
          <w:lang w:eastAsia="zh-CN"/>
        </w:rPr>
      </w:pPr>
      <w:r>
        <w:rPr>
          <w:rFonts w:hint="eastAsia"/>
          <w:b w:val="0"/>
          <w:bCs w:val="0"/>
          <w:color w:val="auto"/>
          <w:spacing w:val="-2"/>
          <w:sz w:val="24"/>
          <w:szCs w:val="24"/>
          <w:lang w:eastAsia="zh-CN"/>
        </w:rPr>
        <w:t>(6)如有突发异常情况，甲乙双方应互相配合及时处理(按甲方责任条款中第2条),乙方还应配合甲方将异常情况及处理结果向上级环保主管部门进行汇报；</w:t>
      </w:r>
    </w:p>
    <w:p w14:paraId="03976872">
      <w:pPr>
        <w:pStyle w:val="8"/>
        <w:spacing w:beforeLines="0" w:line="520" w:lineRule="exact"/>
        <w:ind w:firstLine="472" w:firstLineChars="200"/>
        <w:rPr>
          <w:rFonts w:hint="eastAsia"/>
          <w:b w:val="0"/>
          <w:bCs w:val="0"/>
          <w:color w:val="auto"/>
          <w:spacing w:val="-2"/>
          <w:sz w:val="24"/>
          <w:szCs w:val="24"/>
          <w:lang w:eastAsia="zh-CN"/>
        </w:rPr>
      </w:pPr>
      <w:r>
        <w:rPr>
          <w:rFonts w:hint="eastAsia"/>
          <w:b w:val="0"/>
          <w:bCs w:val="0"/>
          <w:color w:val="auto"/>
          <w:spacing w:val="-2"/>
          <w:sz w:val="24"/>
          <w:szCs w:val="24"/>
          <w:lang w:eastAsia="zh-CN"/>
        </w:rPr>
        <w:t>(7)因污水处理厂采用连续排放模式排放污水，因此要做好与在线监测运维单位的协调配合工作，配合在线监测运维单位做到在线监测数据真实、准确、及时；</w:t>
      </w:r>
    </w:p>
    <w:p w14:paraId="3375DF6F">
      <w:pPr>
        <w:pStyle w:val="8"/>
        <w:spacing w:beforeLines="0" w:line="520" w:lineRule="exact"/>
        <w:ind w:firstLine="472" w:firstLineChars="200"/>
        <w:rPr>
          <w:rFonts w:hint="eastAsia"/>
          <w:b w:val="0"/>
          <w:bCs w:val="0"/>
          <w:color w:val="auto"/>
          <w:spacing w:val="-2"/>
          <w:sz w:val="24"/>
          <w:szCs w:val="24"/>
          <w:lang w:eastAsia="zh-CN"/>
        </w:rPr>
      </w:pPr>
      <w:r>
        <w:rPr>
          <w:rFonts w:hint="eastAsia"/>
          <w:b w:val="0"/>
          <w:bCs w:val="0"/>
          <w:color w:val="auto"/>
          <w:spacing w:val="-2"/>
          <w:sz w:val="24"/>
          <w:szCs w:val="24"/>
          <w:lang w:eastAsia="zh-CN"/>
        </w:rPr>
        <w:t>(8)保证安全生产，杜绝事故隐患，严防安全事故的发生，严格按照安全生产条例定期对运维人员进行安全教育培训，督促运维人员严格按照安全操作规程维护和操控各个设备设 施仪器仪表，确保各设备设施仪器仪表处于正常运行状态，并按规定做好安全防护；</w:t>
      </w:r>
    </w:p>
    <w:p w14:paraId="34E5BE50">
      <w:pPr>
        <w:pStyle w:val="8"/>
        <w:spacing w:beforeLines="0" w:line="520" w:lineRule="exact"/>
        <w:ind w:firstLine="472" w:firstLineChars="200"/>
        <w:rPr>
          <w:rFonts w:hint="eastAsia"/>
          <w:b w:val="0"/>
          <w:bCs w:val="0"/>
          <w:color w:val="auto"/>
          <w:spacing w:val="-2"/>
          <w:sz w:val="24"/>
          <w:szCs w:val="24"/>
          <w:lang w:eastAsia="zh-CN"/>
        </w:rPr>
      </w:pPr>
      <w:r>
        <w:rPr>
          <w:rFonts w:hint="eastAsia"/>
          <w:b w:val="0"/>
          <w:bCs w:val="0"/>
          <w:color w:val="auto"/>
          <w:spacing w:val="-2"/>
          <w:sz w:val="24"/>
          <w:szCs w:val="24"/>
          <w:lang w:eastAsia="zh-CN"/>
        </w:rPr>
        <w:t>(9)乙方在污水处理厂场地仅对乙方负责污水处理厂运维员工的安全负责，对于未经同意擅自进入污水处理厂范围内的人员，乙方有权驱离，对于经过</w:t>
      </w:r>
      <w:r>
        <w:rPr>
          <w:rFonts w:hint="eastAsia"/>
          <w:b w:val="0"/>
          <w:bCs w:val="0"/>
          <w:color w:val="auto"/>
          <w:spacing w:val="-2"/>
          <w:sz w:val="24"/>
          <w:szCs w:val="24"/>
          <w:lang w:val="en-US" w:eastAsia="zh-CN"/>
        </w:rPr>
        <w:t>甲方</w:t>
      </w:r>
      <w:r>
        <w:rPr>
          <w:rFonts w:hint="eastAsia"/>
          <w:b w:val="0"/>
          <w:bCs w:val="0"/>
          <w:color w:val="auto"/>
          <w:spacing w:val="-2"/>
          <w:sz w:val="24"/>
          <w:szCs w:val="24"/>
          <w:lang w:eastAsia="zh-CN"/>
        </w:rPr>
        <w:t>和相关主管部门同意进入的人员，乙方有权进行身份信息核对和登记，进入厂区的人员必须在</w:t>
      </w:r>
      <w:r>
        <w:rPr>
          <w:rFonts w:hint="eastAsia"/>
          <w:b w:val="0"/>
          <w:bCs w:val="0"/>
          <w:color w:val="auto"/>
          <w:spacing w:val="-2"/>
          <w:sz w:val="24"/>
          <w:szCs w:val="24"/>
          <w:lang w:val="en-US" w:eastAsia="zh-CN"/>
        </w:rPr>
        <w:t>乙</w:t>
      </w:r>
      <w:r>
        <w:rPr>
          <w:rFonts w:hint="eastAsia"/>
          <w:b w:val="0"/>
          <w:bCs w:val="0"/>
          <w:color w:val="auto"/>
          <w:spacing w:val="-2"/>
          <w:sz w:val="24"/>
          <w:szCs w:val="24"/>
          <w:lang w:eastAsia="zh-CN"/>
        </w:rPr>
        <w:t>方人员陪同下方可行动，必须听从</w:t>
      </w:r>
      <w:r>
        <w:rPr>
          <w:rFonts w:hint="eastAsia"/>
          <w:b w:val="0"/>
          <w:bCs w:val="0"/>
          <w:color w:val="auto"/>
          <w:spacing w:val="-2"/>
          <w:sz w:val="24"/>
          <w:szCs w:val="24"/>
          <w:lang w:val="en-US" w:eastAsia="zh-CN"/>
        </w:rPr>
        <w:t>乙</w:t>
      </w:r>
      <w:r>
        <w:rPr>
          <w:rFonts w:hint="eastAsia"/>
          <w:b w:val="0"/>
          <w:bCs w:val="0"/>
          <w:color w:val="auto"/>
          <w:spacing w:val="-2"/>
          <w:sz w:val="24"/>
          <w:szCs w:val="24"/>
          <w:lang w:eastAsia="zh-CN"/>
        </w:rPr>
        <w:t>方人员的安排和指挥，不可擅自触摸和操作电气设备；</w:t>
      </w:r>
    </w:p>
    <w:p w14:paraId="18F9A0E7">
      <w:pPr>
        <w:pStyle w:val="8"/>
        <w:spacing w:beforeLines="0" w:line="520" w:lineRule="exact"/>
        <w:ind w:firstLine="472" w:firstLineChars="200"/>
        <w:rPr>
          <w:rFonts w:hint="eastAsia"/>
          <w:b w:val="0"/>
          <w:bCs w:val="0"/>
          <w:color w:val="auto"/>
          <w:spacing w:val="-2"/>
          <w:sz w:val="24"/>
          <w:szCs w:val="24"/>
          <w:lang w:eastAsia="zh-CN"/>
        </w:rPr>
      </w:pPr>
      <w:r>
        <w:rPr>
          <w:rFonts w:hint="eastAsia"/>
          <w:b w:val="0"/>
          <w:bCs w:val="0"/>
          <w:color w:val="auto"/>
          <w:spacing w:val="-2"/>
          <w:sz w:val="24"/>
          <w:szCs w:val="24"/>
          <w:lang w:eastAsia="zh-CN"/>
        </w:rPr>
        <w:t>(10)如因乙方原因而造成污水处理厂厂区内发生安全事故，因此而造成的一切后果由乙方承担并且甲方有权就此解除合同，乙方需赔偿甲方合同总价款30%的违约金；如因甲方原因而造成污水处理厂厂区内发生安全事故，则因此而造成的一切后果由甲方承担；</w:t>
      </w:r>
    </w:p>
    <w:p w14:paraId="12D536A8">
      <w:pPr>
        <w:pStyle w:val="8"/>
        <w:spacing w:beforeLines="0" w:line="520" w:lineRule="exact"/>
        <w:ind w:firstLine="472" w:firstLineChars="200"/>
        <w:rPr>
          <w:b w:val="0"/>
          <w:bCs w:val="0"/>
          <w:color w:val="auto"/>
          <w:sz w:val="24"/>
          <w:szCs w:val="24"/>
          <w:lang w:eastAsia="zh-CN"/>
        </w:rPr>
      </w:pPr>
      <w:r>
        <w:rPr>
          <w:rFonts w:hint="eastAsia"/>
          <w:b w:val="0"/>
          <w:bCs w:val="0"/>
          <w:color w:val="auto"/>
          <w:spacing w:val="-2"/>
          <w:sz w:val="24"/>
          <w:szCs w:val="24"/>
          <w:lang w:eastAsia="zh-CN"/>
        </w:rPr>
        <w:t>(11)严格按照各设备设施仪器仪表的使用说明进行定期保养和维护，提高各设备设施仪器仪表的工作效能和工作寿命，定期对各设备设施仪器仪表进行巡检，一旦发现问题，及时按规程进行处理，维修费用在</w:t>
      </w:r>
      <w:r>
        <w:rPr>
          <w:rFonts w:hint="eastAsia"/>
          <w:b w:val="0"/>
          <w:bCs w:val="0"/>
          <w:color w:val="auto"/>
          <w:spacing w:val="-2"/>
          <w:sz w:val="24"/>
          <w:szCs w:val="24"/>
          <w:lang w:val="en-US" w:eastAsia="zh-CN"/>
        </w:rPr>
        <w:t>1</w:t>
      </w:r>
      <w:r>
        <w:rPr>
          <w:rFonts w:hint="eastAsia"/>
          <w:b w:val="0"/>
          <w:bCs w:val="0"/>
          <w:color w:val="auto"/>
          <w:spacing w:val="-2"/>
          <w:sz w:val="24"/>
          <w:szCs w:val="24"/>
          <w:lang w:eastAsia="zh-CN"/>
        </w:rPr>
        <w:t>000.00元以内(含</w:t>
      </w:r>
      <w:r>
        <w:rPr>
          <w:rFonts w:hint="eastAsia"/>
          <w:b w:val="0"/>
          <w:bCs w:val="0"/>
          <w:color w:val="auto"/>
          <w:spacing w:val="-2"/>
          <w:sz w:val="24"/>
          <w:szCs w:val="24"/>
          <w:lang w:val="en-US" w:eastAsia="zh-CN"/>
        </w:rPr>
        <w:t>1</w:t>
      </w:r>
      <w:r>
        <w:rPr>
          <w:rFonts w:hint="eastAsia"/>
          <w:b w:val="0"/>
          <w:bCs w:val="0"/>
          <w:color w:val="auto"/>
          <w:spacing w:val="-2"/>
          <w:sz w:val="24"/>
          <w:szCs w:val="24"/>
          <w:lang w:eastAsia="zh-CN"/>
        </w:rPr>
        <w:t>000.00元)不含人工费的维修由乙方承担</w:t>
      </w:r>
      <w:r>
        <w:rPr>
          <w:rFonts w:hint="eastAsia"/>
          <w:b w:val="0"/>
          <w:bCs w:val="0"/>
          <w:color w:val="auto"/>
          <w:sz w:val="24"/>
          <w:szCs w:val="24"/>
          <w:lang w:eastAsia="zh-CN"/>
        </w:rPr>
        <w:t>维修费用，维修费用超过</w:t>
      </w:r>
      <w:r>
        <w:rPr>
          <w:rFonts w:hint="eastAsia"/>
          <w:b w:val="0"/>
          <w:bCs w:val="0"/>
          <w:color w:val="auto"/>
          <w:sz w:val="24"/>
          <w:szCs w:val="24"/>
          <w:lang w:val="en-US" w:eastAsia="zh-CN"/>
        </w:rPr>
        <w:t>1</w:t>
      </w:r>
      <w:r>
        <w:rPr>
          <w:rFonts w:hint="eastAsia"/>
          <w:b w:val="0"/>
          <w:bCs w:val="0"/>
          <w:color w:val="auto"/>
          <w:sz w:val="24"/>
          <w:szCs w:val="24"/>
          <w:lang w:eastAsia="zh-CN"/>
        </w:rPr>
        <w:t>000.00元不含人工费(维修费用由甲乙双方按市场价格评估)的由甲方承担维修费用，由乙方负责维修工作，若乙方怠于或者拒绝履行的甲方可委托第三方进行维修，维修费用由乙方承担，各项设备设施仪器仪表的维保、维修 和更换工作均需在台账进行记录备查；</w:t>
      </w:r>
    </w:p>
    <w:p w14:paraId="466F2A1B">
      <w:pPr>
        <w:pStyle w:val="8"/>
        <w:spacing w:beforeLines="0" w:line="520" w:lineRule="exact"/>
        <w:ind w:firstLine="480" w:firstLineChars="200"/>
        <w:rPr>
          <w:b w:val="0"/>
          <w:bCs w:val="0"/>
          <w:color w:val="auto"/>
          <w:sz w:val="24"/>
          <w:szCs w:val="24"/>
          <w:lang w:eastAsia="zh-CN"/>
        </w:rPr>
      </w:pPr>
      <w:r>
        <w:rPr>
          <w:rFonts w:hint="eastAsia"/>
          <w:b w:val="0"/>
          <w:bCs w:val="0"/>
          <w:color w:val="auto"/>
          <w:sz w:val="24"/>
          <w:szCs w:val="24"/>
          <w:lang w:eastAsia="zh-CN"/>
        </w:rPr>
        <w:t>(12)乙方负责定期对污水处理厂进口处的污水管网进行巡检，及时发现问题，马上向甲方书面汇报，为甲方对污水管网进行疏通、维修、清淤，并对化粪池适时吸粪清渣等工作 提供信息、依据和建议，确保污水管网防漏防堵，高效通畅，如因乙方未及时汇报造成 甲方损失，由乙方承担因此给甲方造成的全部损失；</w:t>
      </w:r>
    </w:p>
    <w:p w14:paraId="5FB6BB93">
      <w:pPr>
        <w:pStyle w:val="8"/>
        <w:spacing w:beforeLines="0" w:line="520" w:lineRule="exact"/>
        <w:ind w:firstLine="480" w:firstLineChars="200"/>
        <w:rPr>
          <w:rFonts w:hint="eastAsia"/>
          <w:b w:val="0"/>
          <w:bCs w:val="0"/>
          <w:color w:val="auto"/>
          <w:sz w:val="24"/>
          <w:szCs w:val="24"/>
          <w:lang w:eastAsia="zh-CN"/>
        </w:rPr>
      </w:pPr>
      <w:r>
        <w:rPr>
          <w:rFonts w:hint="eastAsia"/>
          <w:b w:val="0"/>
          <w:bCs w:val="0"/>
          <w:color w:val="auto"/>
          <w:sz w:val="24"/>
          <w:szCs w:val="24"/>
          <w:lang w:eastAsia="zh-CN"/>
        </w:rPr>
        <w:t>(13)乙方要在甲方的配合下，积极主动向各级主管部门和单位汇报运维情况，并做好与各级主管部门和单位的协调工作，接受并配合各级主管部门和单位的各种巡查、督查、抽查、暗访、临检等工作，各种台账和资料合规工整，信息记录完善，没有遗漏，保存完好；配合各级主管部门和单位委派的第三方检测机构的采样、检测工作；污水处理厂厂 区干净整洁，定期养护修剪绿化植被，各类生产用工具和物资按规定摆放整齐；污泥达到外运存量时及时外运到甲方指定处置地点，确保生产环境整洁有序；</w:t>
      </w:r>
    </w:p>
    <w:p w14:paraId="1C07F74B">
      <w:pPr>
        <w:pStyle w:val="8"/>
        <w:spacing w:before="120" w:beforeLines="0" w:line="520" w:lineRule="exact"/>
        <w:ind w:firstLine="480" w:firstLineChars="200"/>
        <w:rPr>
          <w:rFonts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（14）危险废物处置由乙方委托有资质的第三方负责，同时注意以下几点：</w:t>
      </w:r>
    </w:p>
    <w:p w14:paraId="21C743CE">
      <w:pPr>
        <w:spacing w:before="0" w:beforeLines="0" w:line="520" w:lineRule="exact"/>
        <w:ind w:left="0" w:leftChars="0" w:firstLine="480" w:firstLineChars="200"/>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eastAsia="zh-CN"/>
        </w:rPr>
        <w:t>①乙方在合同的存续期间内，必须保证自身及委托的第三方所持许可证、执照等相关证件合法有效。乙方须将与第三方签订的相关合同及第三方资质提交一份给甲方备案。</w:t>
      </w:r>
    </w:p>
    <w:p w14:paraId="2C3761B6">
      <w:pPr>
        <w:spacing w:before="0" w:beforeLines="0" w:line="520" w:lineRule="exact"/>
        <w:ind w:left="0" w:firstLine="0" w:firstLineChars="0"/>
        <w:rPr>
          <w:rFonts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 xml:space="preserve">    ②乙方在接到甲方废物转移的通知后，在无特殊情况的前提下，两个自然日内乙方对该批次的废物进行确认，双方在无异议的情况</w:t>
      </w:r>
      <w:r>
        <w:rPr>
          <w:rFonts w:hint="eastAsia" w:ascii="宋体" w:hAnsi="宋体" w:eastAsia="宋体" w:cs="宋体"/>
          <w:b w:val="0"/>
          <w:bCs w:val="0"/>
          <w:color w:val="auto"/>
          <w:sz w:val="24"/>
          <w:szCs w:val="24"/>
          <w:lang w:val="en-US" w:eastAsia="zh-CN"/>
        </w:rPr>
        <w:t>下</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由乙方或其委托的第三方</w:t>
      </w:r>
      <w:r>
        <w:rPr>
          <w:rFonts w:hint="eastAsia" w:ascii="宋体" w:hAnsi="宋体" w:eastAsia="宋体" w:cs="宋体"/>
          <w:b w:val="0"/>
          <w:bCs w:val="0"/>
          <w:color w:val="auto"/>
          <w:sz w:val="24"/>
          <w:szCs w:val="24"/>
          <w:lang w:eastAsia="zh-CN"/>
        </w:rPr>
        <w:t>将废物进行现场交接转移。</w:t>
      </w:r>
    </w:p>
    <w:p w14:paraId="15BAA17E">
      <w:pPr>
        <w:spacing w:beforeLines="0" w:line="520" w:lineRule="exact"/>
        <w:ind w:left="0" w:leftChars="0" w:firstLine="480" w:firstLineChars="200"/>
        <w:rPr>
          <w:rFonts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③ 乙方应</w:t>
      </w:r>
      <w:r>
        <w:rPr>
          <w:rFonts w:hint="eastAsia" w:ascii="宋体" w:hAnsi="宋体" w:eastAsia="宋体" w:cs="宋体"/>
          <w:b w:val="0"/>
          <w:bCs w:val="0"/>
          <w:color w:val="auto"/>
          <w:sz w:val="24"/>
          <w:szCs w:val="24"/>
          <w:lang w:val="en-US" w:eastAsia="zh-CN"/>
        </w:rPr>
        <w:t>确保所委托的第三方</w:t>
      </w:r>
      <w:r>
        <w:rPr>
          <w:rFonts w:hint="eastAsia" w:ascii="宋体" w:hAnsi="宋体" w:eastAsia="宋体" w:cs="宋体"/>
          <w:b w:val="0"/>
          <w:bCs w:val="0"/>
          <w:color w:val="auto"/>
          <w:sz w:val="24"/>
          <w:szCs w:val="24"/>
          <w:lang w:eastAsia="zh-CN"/>
        </w:rPr>
        <w:t xml:space="preserve">具备处理危险废物所需的条件和设施，保证各项处理条件和设施符合国家法律、法规对处理危险废物的技术要求，并在运输和处理过程中不产生二次污染。                                    </w:t>
      </w:r>
    </w:p>
    <w:p w14:paraId="48596CD9">
      <w:pPr>
        <w:spacing w:beforeLines="0" w:line="520" w:lineRule="exact"/>
        <w:ind w:left="0" w:leftChars="0" w:firstLine="480" w:firstLineChars="200"/>
        <w:rPr>
          <w:rFonts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④ 乙方</w:t>
      </w:r>
      <w:r>
        <w:rPr>
          <w:rFonts w:hint="eastAsia" w:ascii="宋体" w:hAnsi="宋体" w:eastAsia="宋体" w:cs="宋体"/>
          <w:b w:val="0"/>
          <w:bCs w:val="0"/>
          <w:color w:val="auto"/>
          <w:sz w:val="24"/>
          <w:szCs w:val="24"/>
          <w:lang w:val="en-US" w:eastAsia="zh-CN"/>
        </w:rPr>
        <w:t>或其委托的第三方应</w:t>
      </w:r>
      <w:r>
        <w:rPr>
          <w:rFonts w:hint="eastAsia" w:ascii="宋体" w:hAnsi="宋体" w:eastAsia="宋体" w:cs="宋体"/>
          <w:b w:val="0"/>
          <w:bCs w:val="0"/>
          <w:color w:val="auto"/>
          <w:sz w:val="24"/>
          <w:szCs w:val="24"/>
          <w:lang w:eastAsia="zh-CN"/>
        </w:rPr>
        <w:t>自备运输车辆、装卸人员，按双方商议的计划到</w:t>
      </w:r>
      <w:r>
        <w:rPr>
          <w:rFonts w:hint="eastAsia" w:ascii="宋体" w:hAnsi="宋体" w:eastAsia="宋体" w:cs="宋体"/>
          <w:b w:val="0"/>
          <w:bCs w:val="0"/>
          <w:color w:val="auto"/>
          <w:sz w:val="24"/>
          <w:szCs w:val="24"/>
          <w:lang w:val="en-US" w:eastAsia="zh-CN"/>
        </w:rPr>
        <w:t>厂区</w:t>
      </w:r>
      <w:r>
        <w:rPr>
          <w:rFonts w:hint="eastAsia" w:ascii="宋体" w:hAnsi="宋体" w:eastAsia="宋体" w:cs="宋体"/>
          <w:b w:val="0"/>
          <w:bCs w:val="0"/>
          <w:color w:val="auto"/>
          <w:sz w:val="24"/>
          <w:szCs w:val="24"/>
          <w:lang w:eastAsia="zh-CN"/>
        </w:rPr>
        <w:t>收取危险废物，不影响</w:t>
      </w:r>
      <w:r>
        <w:rPr>
          <w:rFonts w:hint="eastAsia" w:ascii="宋体" w:hAnsi="宋体" w:eastAsia="宋体" w:cs="宋体"/>
          <w:b w:val="0"/>
          <w:bCs w:val="0"/>
          <w:color w:val="auto"/>
          <w:sz w:val="24"/>
          <w:szCs w:val="24"/>
          <w:lang w:val="en-US" w:eastAsia="zh-CN"/>
        </w:rPr>
        <w:t>厂区</w:t>
      </w:r>
      <w:r>
        <w:rPr>
          <w:rFonts w:hint="eastAsia" w:ascii="宋体" w:hAnsi="宋体" w:eastAsia="宋体" w:cs="宋体"/>
          <w:b w:val="0"/>
          <w:bCs w:val="0"/>
          <w:color w:val="auto"/>
          <w:sz w:val="24"/>
          <w:szCs w:val="24"/>
          <w:lang w:eastAsia="zh-CN"/>
        </w:rPr>
        <w:t>正常生产、经营活动。</w:t>
      </w:r>
    </w:p>
    <w:p w14:paraId="00C62C24">
      <w:pPr>
        <w:spacing w:beforeLines="0" w:line="520" w:lineRule="exact"/>
        <w:ind w:left="0" w:leftChars="0" w:firstLine="480" w:firstLineChars="200"/>
        <w:rPr>
          <w:rFonts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⑤ 乙方</w:t>
      </w:r>
      <w:r>
        <w:rPr>
          <w:rFonts w:hint="eastAsia" w:ascii="宋体" w:hAnsi="宋体" w:eastAsia="宋体" w:cs="宋体"/>
          <w:b w:val="0"/>
          <w:bCs w:val="0"/>
          <w:color w:val="auto"/>
          <w:sz w:val="24"/>
          <w:szCs w:val="24"/>
          <w:lang w:val="en-US" w:eastAsia="zh-CN"/>
        </w:rPr>
        <w:t>或其委托的第三方</w:t>
      </w:r>
      <w:r>
        <w:rPr>
          <w:rFonts w:hint="eastAsia" w:ascii="宋体" w:hAnsi="宋体" w:eastAsia="宋体" w:cs="宋体"/>
          <w:b w:val="0"/>
          <w:bCs w:val="0"/>
          <w:color w:val="auto"/>
          <w:sz w:val="24"/>
          <w:szCs w:val="24"/>
          <w:lang w:eastAsia="zh-CN"/>
        </w:rPr>
        <w:t>收运车辆以及司机与装卸员工，应在厂区内文明作业，作业完毕后将其作业范围内清理干净，并遵守甲方的相关环境以及安全管理规定。</w:t>
      </w:r>
    </w:p>
    <w:p w14:paraId="2479F856">
      <w:pPr>
        <w:spacing w:before="0" w:beforeLines="0" w:line="520" w:lineRule="exact"/>
        <w:ind w:left="0" w:leftChars="0" w:firstLine="480" w:firstLineChars="200"/>
        <w:rPr>
          <w:rFonts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lang w:eastAsia="zh-CN"/>
        </w:rPr>
        <w:instrText xml:space="preserve"> = 6 \* GB3 \* MERGEFORMAT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lang w:eastAsia="zh-CN"/>
        </w:rPr>
        <w:t>⑥</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lang w:eastAsia="zh-CN"/>
        </w:rPr>
        <w:t xml:space="preserve"> 乙方免费为甲方提供暂存间粘贴的标识标牌、台账登记、系统录入。乙方定期检查维护甲方的暂存间安全设施，乙方业务员和收集人员需持工作证上岗。</w:t>
      </w:r>
    </w:p>
    <w:p w14:paraId="7D864B5F">
      <w:pPr>
        <w:spacing w:beforeLines="0" w:line="520" w:lineRule="exact"/>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fldChar w:fldCharType="begin"/>
      </w:r>
      <w:r>
        <w:rPr>
          <w:rFonts w:hint="eastAsia" w:ascii="宋体" w:hAnsi="宋体" w:eastAsia="宋体" w:cs="宋体"/>
          <w:b w:val="0"/>
          <w:bCs w:val="0"/>
          <w:color w:val="auto"/>
          <w:sz w:val="24"/>
          <w:szCs w:val="24"/>
          <w:lang w:eastAsia="zh-CN"/>
        </w:rPr>
        <w:instrText xml:space="preserve"> = 7 \* GB3 \* MERGEFORMAT </w:instrText>
      </w:r>
      <w:r>
        <w:rPr>
          <w:rFonts w:hint="eastAsia" w:ascii="宋体" w:hAnsi="宋体" w:eastAsia="宋体" w:cs="宋体"/>
          <w:b w:val="0"/>
          <w:bCs w:val="0"/>
          <w:color w:val="auto"/>
          <w:sz w:val="24"/>
          <w:szCs w:val="24"/>
          <w:lang w:eastAsia="zh-CN"/>
        </w:rPr>
        <w:fldChar w:fldCharType="separate"/>
      </w:r>
      <w:r>
        <w:rPr>
          <w:rFonts w:hint="eastAsia" w:ascii="宋体" w:hAnsi="宋体" w:eastAsia="宋体" w:cs="宋体"/>
          <w:b w:val="0"/>
          <w:bCs w:val="0"/>
          <w:color w:val="auto"/>
          <w:sz w:val="24"/>
          <w:szCs w:val="24"/>
          <w:lang w:eastAsia="zh-CN"/>
        </w:rPr>
        <w:t>⑦</w:t>
      </w:r>
      <w:r>
        <w:rPr>
          <w:rFonts w:hint="eastAsia" w:ascii="宋体" w:hAnsi="宋体" w:eastAsia="宋体" w:cs="宋体"/>
          <w:b w:val="0"/>
          <w:bCs w:val="0"/>
          <w:color w:val="auto"/>
          <w:sz w:val="24"/>
          <w:szCs w:val="24"/>
          <w:lang w:eastAsia="zh-CN"/>
        </w:rPr>
        <w:fldChar w:fldCharType="end"/>
      </w:r>
      <w:r>
        <w:rPr>
          <w:rFonts w:hint="eastAsia" w:ascii="宋体" w:hAnsi="宋体" w:eastAsia="宋体" w:cs="宋体"/>
          <w:b w:val="0"/>
          <w:bCs w:val="0"/>
          <w:color w:val="auto"/>
          <w:sz w:val="24"/>
          <w:szCs w:val="24"/>
          <w:u w:val="single"/>
          <w:lang w:eastAsia="zh-CN"/>
        </w:rPr>
        <w:t>自</w:t>
      </w:r>
      <w:r>
        <w:rPr>
          <w:rFonts w:hint="eastAsia" w:ascii="宋体" w:hAnsi="宋体" w:eastAsia="宋体" w:cs="宋体"/>
          <w:b w:val="0"/>
          <w:bCs w:val="0"/>
          <w:color w:val="auto"/>
          <w:sz w:val="24"/>
          <w:szCs w:val="24"/>
          <w:lang w:eastAsia="zh-CN"/>
        </w:rPr>
        <w:t>废弃物交付给乙方装卸人员后，后续一切责任均由乙方承担。</w:t>
      </w:r>
    </w:p>
    <w:p w14:paraId="54365018">
      <w:pPr>
        <w:spacing w:beforeLines="0" w:line="520" w:lineRule="exact"/>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15）</w:t>
      </w:r>
      <w:r>
        <w:rPr>
          <w:rFonts w:hint="eastAsia" w:ascii="宋体" w:hAnsi="宋体" w:eastAsia="宋体" w:cs="宋体"/>
          <w:b w:val="0"/>
          <w:bCs w:val="0"/>
          <w:color w:val="auto"/>
          <w:sz w:val="24"/>
          <w:szCs w:val="24"/>
          <w:lang w:eastAsia="zh-CN"/>
        </w:rPr>
        <w:t>企业排污许可证自行监测由乙方负责，同时注意以下几点：</w:t>
      </w:r>
    </w:p>
    <w:p w14:paraId="1FBD862F">
      <w:pPr>
        <w:spacing w:beforeLines="0" w:line="520" w:lineRule="exact"/>
        <w:ind w:left="0" w:leftChars="0"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 xml:space="preserve"> ①检测要求：采用合法程序进行检测、分析，并保证检测数据真实、完整、合法有效。</w:t>
      </w:r>
    </w:p>
    <w:p w14:paraId="0F5E8F2C">
      <w:pPr>
        <w:spacing w:beforeLines="0" w:line="520" w:lineRule="exact"/>
        <w:ind w:firstLine="720" w:firstLineChars="300"/>
        <w:rPr>
          <w:rFonts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②检测服务内容：根据企业排污许可证检测要求进行取样检测，进行实验室分析、出具监测报告。</w:t>
      </w:r>
    </w:p>
    <w:p w14:paraId="333C19A9">
      <w:pPr>
        <w:spacing w:beforeLines="0" w:line="520" w:lineRule="exact"/>
        <w:ind w:left="0" w:leftChars="0" w:firstLine="720" w:firstLineChars="300"/>
        <w:rPr>
          <w:rFonts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③乙方承诺保证相关技术服务质量满足所声明的国家、行业检测标准的要求，检测数据科学、公正、准确，并就检测报告的有关内容，接受甲方的咨询。</w:t>
      </w:r>
    </w:p>
    <w:p w14:paraId="5726B08C">
      <w:pPr>
        <w:pStyle w:val="8"/>
        <w:spacing w:before="0" w:beforeLines="0" w:line="520" w:lineRule="exact"/>
        <w:ind w:firstLine="500" w:firstLineChars="200"/>
        <w:rPr>
          <w:b w:val="0"/>
          <w:bCs w:val="0"/>
          <w:color w:val="auto"/>
          <w:sz w:val="24"/>
          <w:szCs w:val="24"/>
          <w:lang w:eastAsia="zh-CN"/>
        </w:rPr>
      </w:pPr>
      <w:r>
        <w:rPr>
          <w:rFonts w:hint="eastAsia"/>
          <w:b w:val="0"/>
          <w:bCs w:val="0"/>
          <w:color w:val="auto"/>
          <w:spacing w:val="5"/>
          <w:sz w:val="24"/>
          <w:szCs w:val="24"/>
          <w:lang w:eastAsia="zh-CN"/>
        </w:rPr>
        <w:t>9、违约条款</w:t>
      </w:r>
    </w:p>
    <w:p w14:paraId="257CF410">
      <w:pPr>
        <w:pStyle w:val="9"/>
        <w:spacing w:beforeLines="0" w:after="0" w:line="520" w:lineRule="exact"/>
        <w:ind w:left="0" w:leftChars="0"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eastAsia="zh-CN"/>
        </w:rPr>
        <w:t>(1)若乙方怠于履行合同义务或违</w:t>
      </w:r>
      <w:r>
        <w:rPr>
          <w:rFonts w:hint="eastAsia" w:ascii="宋体" w:hAnsi="宋体" w:eastAsia="宋体" w:cs="宋体"/>
          <w:b w:val="0"/>
          <w:bCs w:val="0"/>
          <w:color w:val="auto"/>
          <w:sz w:val="24"/>
          <w:szCs w:val="24"/>
          <w:lang w:val="en-US" w:eastAsia="zh-CN"/>
        </w:rPr>
        <w:t>反</w:t>
      </w:r>
      <w:r>
        <w:rPr>
          <w:rFonts w:hint="eastAsia" w:ascii="宋体" w:hAnsi="宋体" w:eastAsia="宋体" w:cs="宋体"/>
          <w:b w:val="0"/>
          <w:bCs w:val="0"/>
          <w:color w:val="auto"/>
          <w:sz w:val="24"/>
          <w:szCs w:val="24"/>
          <w:lang w:eastAsia="zh-CN"/>
        </w:rPr>
        <w:t>本合同约定的，经甲方书面限期催告后乙方拒不改正的，每逾期履行一日应向甲方支付合同总价款万分之五的违约金，经两次书面限期催告后乙方仍旧拒不改正，达不到甲方要求的，甲方有权解除合同。</w:t>
      </w:r>
      <w:r>
        <w:rPr>
          <w:rFonts w:hint="eastAsia" w:ascii="宋体" w:hAnsi="宋体" w:eastAsia="宋体" w:cs="宋体"/>
          <w:b w:val="0"/>
          <w:bCs w:val="0"/>
          <w:color w:val="auto"/>
          <w:sz w:val="24"/>
          <w:szCs w:val="24"/>
          <w:lang w:val="en-US" w:eastAsia="zh-CN"/>
        </w:rPr>
        <w:t>因乙方委托的第三方资质不符，检测程序违规或检测数据错误而导致检测报告无效的，由此导致甲方被监管部门处罚或产生其他损失的，由乙方承担全部责任。</w:t>
      </w:r>
    </w:p>
    <w:p w14:paraId="36DEB0B9">
      <w:pPr>
        <w:pStyle w:val="9"/>
        <w:spacing w:beforeLines="0" w:after="0" w:line="520" w:lineRule="exact"/>
        <w:ind w:left="0" w:leftChars="0" w:firstLine="480" w:firstLineChars="200"/>
        <w:rPr>
          <w:rFonts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(2)乙方在签订，讨论，履行合同中所获取的甲方全部未公开文件资料应妥善保管并尽保密之责，非经甲方同意不得擅自公开或泄露给他人，否则乙方应赔偿甲方因此产生的所有损失、返还所收服务费并支付合同总价款20%的违约金，违约金不足以弥补损失的，应赔偿全部损失。本条款所规定的保密义务将在本合同终止后持续有效。</w:t>
      </w:r>
    </w:p>
    <w:p w14:paraId="711D649C">
      <w:pPr>
        <w:pStyle w:val="9"/>
        <w:spacing w:beforeLines="0" w:after="0" w:line="520" w:lineRule="exact"/>
        <w:ind w:left="0" w:leftChars="0"/>
        <w:rPr>
          <w:rFonts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(3)因乙方原因导致本合同解除的，乙方应退还所有已收合同费用，并赔偿甲方合同总价款30% 的违约金及其因此产生的全部损失。</w:t>
      </w:r>
    </w:p>
    <w:p w14:paraId="31009AC1">
      <w:pPr>
        <w:pStyle w:val="9"/>
        <w:spacing w:beforeLines="0" w:after="0" w:line="520" w:lineRule="exact"/>
        <w:ind w:left="0" w:leftChars="0" w:firstLine="480" w:firstLineChars="200"/>
        <w:rPr>
          <w:rFonts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(4)因甲方原因导致本合同解除的，甲方应支付乙方所有未付合同费用，并赔偿乙方合同总价款 30%的违约金及其因此产生的全部损失。</w:t>
      </w:r>
    </w:p>
    <w:p w14:paraId="54AA4DD8">
      <w:pPr>
        <w:pStyle w:val="9"/>
        <w:spacing w:beforeLines="0" w:after="0" w:line="520" w:lineRule="exact"/>
        <w:ind w:left="0" w:leftChars="0" w:firstLine="480" w:firstLineChars="200"/>
        <w:rPr>
          <w:rFonts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(5)如乙方违约，甲方为维护权益向乙方追偿而产生的一切费用(包括但不限于律师费、诉讼费、保全费、交通费、差旅费、鉴定费等等)均由乙方承担。</w:t>
      </w:r>
    </w:p>
    <w:p w14:paraId="7FD833FE">
      <w:pPr>
        <w:pStyle w:val="9"/>
        <w:spacing w:beforeLines="0" w:after="0" w:line="520" w:lineRule="exact"/>
        <w:ind w:left="0" w:leftChars="0" w:firstLine="480" w:firstLineChars="200"/>
        <w:rPr>
          <w:rFonts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10、送达条款：甲、乙双方确定送达地址如下：</w:t>
      </w:r>
    </w:p>
    <w:p w14:paraId="77D11A29">
      <w:pPr>
        <w:pStyle w:val="9"/>
        <w:spacing w:beforeLines="0" w:after="0" w:line="520" w:lineRule="exact"/>
        <w:ind w:left="5519" w:leftChars="228" w:hanging="5040" w:hangingChars="2100"/>
        <w:rPr>
          <w:rFonts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甲方联系人：          电话:         地址 怀化市鹤城区城市建设投资有限公司</w:t>
      </w:r>
    </w:p>
    <w:p w14:paraId="7124C0A4">
      <w:pPr>
        <w:pStyle w:val="9"/>
        <w:spacing w:beforeLines="0" w:after="0" w:line="520" w:lineRule="exact"/>
        <w:ind w:left="0" w:leftChars="0" w:firstLine="480" w:firstLineChars="200"/>
        <w:rPr>
          <w:rFonts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 xml:space="preserve">乙方联系人：          电话:         地址 </w:t>
      </w:r>
    </w:p>
    <w:p w14:paraId="5DA10D5D">
      <w:pPr>
        <w:pStyle w:val="9"/>
        <w:spacing w:beforeLines="0" w:after="0" w:line="520" w:lineRule="exact"/>
        <w:ind w:left="0" w:leftChars="0" w:firstLine="480" w:firstLineChars="200"/>
        <w:rPr>
          <w:rFonts w:hint="eastAsia" w:ascii="宋体" w:hAnsi="宋体" w:eastAsia="宋体" w:cs="宋体"/>
          <w:b w:val="0"/>
          <w:bCs w:val="0"/>
          <w:color w:val="auto"/>
          <w:sz w:val="24"/>
          <w:szCs w:val="24"/>
          <w:lang w:eastAsia="zh-CN"/>
        </w:rPr>
      </w:pPr>
    </w:p>
    <w:p w14:paraId="55EA0112">
      <w:pPr>
        <w:pStyle w:val="9"/>
        <w:spacing w:beforeLines="0" w:after="0" w:line="520" w:lineRule="exact"/>
        <w:ind w:left="0" w:leftChars="0" w:firstLine="480" w:firstLineChars="200"/>
        <w:rPr>
          <w:rFonts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甲、乙双方送达包含法律文书、通知、文件等全部文书至上述地址的即视为有效送达。任何一方变更通讯接收人、地址或电话号码的，需提前10日书面通知其他方，否则视为未变更，原通讯接收人、地址或电话号码仍然有效。本合同送达条款为独立条款，不受合同整体或其他条款的效力的影响。</w:t>
      </w:r>
    </w:p>
    <w:p w14:paraId="4B8E6EED">
      <w:pPr>
        <w:pStyle w:val="9"/>
        <w:spacing w:beforeLines="0" w:after="0" w:line="520" w:lineRule="exact"/>
        <w:ind w:left="0" w:leftChars="0" w:firstLine="480" w:firstLineChars="200"/>
        <w:rPr>
          <w:rFonts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11、双方因履行本合同而发生的争议，应协商、调解解决。协商、调解不成的，依法向甲方所在地人民法院起诉。</w:t>
      </w:r>
    </w:p>
    <w:p w14:paraId="00BCA702">
      <w:pPr>
        <w:pStyle w:val="9"/>
        <w:spacing w:beforeLines="0" w:after="0" w:line="520" w:lineRule="exact"/>
        <w:ind w:left="0" w:leftChars="0" w:firstLine="480" w:firstLineChars="200"/>
        <w:rPr>
          <w:rFonts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12、其他</w:t>
      </w:r>
    </w:p>
    <w:p w14:paraId="0863152B">
      <w:pPr>
        <w:pStyle w:val="9"/>
        <w:spacing w:beforeLines="0" w:after="0" w:line="520" w:lineRule="exact"/>
        <w:ind w:left="0" w:leftChars="0" w:firstLine="480" w:firstLineChars="200"/>
        <w:rPr>
          <w:rFonts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本合同一式肆份，双方各执两份，均具有同等法律效力。</w:t>
      </w:r>
    </w:p>
    <w:p w14:paraId="0305CAF5">
      <w:pPr>
        <w:pStyle w:val="9"/>
        <w:spacing w:beforeLines="0" w:after="0" w:line="520" w:lineRule="exact"/>
        <w:ind w:left="0" w:leftChars="0" w:firstLine="480" w:firstLineChars="200"/>
        <w:rPr>
          <w:rFonts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合同订立时间：   年   月   日</w:t>
      </w:r>
    </w:p>
    <w:p w14:paraId="3E010FF5">
      <w:pPr>
        <w:pStyle w:val="9"/>
        <w:spacing w:beforeLines="0" w:after="0" w:line="520" w:lineRule="exact"/>
        <w:ind w:left="0" w:leftChars="0" w:firstLine="480" w:firstLineChars="200"/>
        <w:rPr>
          <w:rFonts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合同订立地点：怀化市鹤城区城市建设投资有限公司</w:t>
      </w:r>
    </w:p>
    <w:p w14:paraId="5F9B177F">
      <w:pPr>
        <w:pStyle w:val="9"/>
        <w:spacing w:beforeLines="0" w:after="0" w:line="520" w:lineRule="exact"/>
        <w:ind w:left="0" w:leftChars="0" w:firstLine="480" w:firstLineChars="200"/>
        <w:rPr>
          <w:rFonts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 xml:space="preserve">本合同生效生效时间： 年   月   日  </w:t>
      </w:r>
    </w:p>
    <w:p w14:paraId="27F6F813">
      <w:pPr>
        <w:pStyle w:val="9"/>
        <w:spacing w:beforeLines="0" w:after="0" w:line="520" w:lineRule="exact"/>
        <w:ind w:left="0" w:leftChars="0" w:firstLine="0" w:firstLineChars="0"/>
        <w:rPr>
          <w:rFonts w:ascii="宋体" w:hAnsi="宋体" w:eastAsia="宋体" w:cs="宋体"/>
          <w:b w:val="0"/>
          <w:bCs w:val="0"/>
          <w:color w:val="auto"/>
          <w:sz w:val="24"/>
          <w:szCs w:val="24"/>
          <w:lang w:eastAsia="zh-CN"/>
        </w:rPr>
      </w:pPr>
    </w:p>
    <w:p w14:paraId="7D39118C">
      <w:pPr>
        <w:pStyle w:val="9"/>
        <w:autoSpaceDE/>
        <w:autoSpaceDN/>
        <w:spacing w:beforeLines="0" w:after="0" w:line="960" w:lineRule="exact"/>
        <w:ind w:left="0" w:leftChars="0" w:firstLine="0" w:firstLineChars="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甲 方：( 公 章 )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lang w:eastAsia="zh-CN"/>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 xml:space="preserve">   乙 方</w:t>
      </w:r>
      <w:r>
        <w:rPr>
          <w:rFonts w:hint="eastAsia" w:ascii="宋体" w:hAnsi="宋体" w:eastAsia="宋体" w:cs="宋体"/>
          <w:b w:val="0"/>
          <w:bCs w:val="0"/>
          <w:color w:val="auto"/>
          <w:sz w:val="24"/>
          <w:szCs w:val="24"/>
          <w:lang w:eastAsia="zh-CN"/>
        </w:rPr>
        <w:t>（公章）</w:t>
      </w:r>
      <w:r>
        <w:rPr>
          <w:rFonts w:hint="eastAsia" w:ascii="宋体" w:hAnsi="宋体" w:eastAsia="宋体" w:cs="宋体"/>
          <w:b w:val="0"/>
          <w:bCs w:val="0"/>
          <w:color w:val="auto"/>
          <w:sz w:val="24"/>
          <w:szCs w:val="24"/>
        </w:rPr>
        <w:t xml:space="preserve"> ：</w:t>
      </w:r>
    </w:p>
    <w:p w14:paraId="4B4D85A8">
      <w:pPr>
        <w:pStyle w:val="9"/>
        <w:autoSpaceDE/>
        <w:autoSpaceDN/>
        <w:spacing w:beforeLines="0" w:after="0" w:line="960" w:lineRule="exact"/>
        <w:ind w:left="0" w:leftChars="0" w:firstLine="0" w:firstLineChars="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法定代表人： </w:t>
      </w:r>
      <w:r>
        <w:rPr>
          <w:rFonts w:hint="eastAsia" w:ascii="宋体" w:hAnsi="宋体" w:eastAsia="宋体" w:cs="宋体"/>
          <w:b w:val="0"/>
          <w:bCs w:val="0"/>
          <w:color w:val="auto"/>
          <w:sz w:val="24"/>
          <w:szCs w:val="24"/>
          <w:lang w:eastAsia="zh-CN"/>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lang w:eastAsia="zh-CN"/>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lang w:eastAsia="zh-CN"/>
        </w:rPr>
        <w:t xml:space="preserve"> </w:t>
      </w:r>
      <w:r>
        <w:rPr>
          <w:rFonts w:hint="eastAsia" w:ascii="宋体" w:hAnsi="宋体" w:eastAsia="宋体" w:cs="宋体"/>
          <w:b w:val="0"/>
          <w:bCs w:val="0"/>
          <w:color w:val="auto"/>
          <w:sz w:val="24"/>
          <w:szCs w:val="24"/>
        </w:rPr>
        <w:t xml:space="preserve"> 法定代表人：                          </w:t>
      </w:r>
      <w:r>
        <w:rPr>
          <w:rFonts w:hint="eastAsia" w:ascii="宋体" w:hAnsi="宋体" w:eastAsia="宋体" w:cs="宋体"/>
          <w:b w:val="0"/>
          <w:bCs w:val="0"/>
          <w:color w:val="auto"/>
          <w:sz w:val="24"/>
          <w:szCs w:val="24"/>
          <w:lang w:eastAsia="zh-CN"/>
        </w:rPr>
        <w:t xml:space="preserve">                               </w:t>
      </w:r>
    </w:p>
    <w:p w14:paraId="13C86753">
      <w:pPr>
        <w:pStyle w:val="9"/>
        <w:autoSpaceDE/>
        <w:autoSpaceDN/>
        <w:spacing w:beforeLines="0" w:after="0" w:line="960" w:lineRule="exact"/>
        <w:ind w:left="0" w:leftChars="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委托代理人： </w:t>
      </w:r>
      <w:r>
        <w:rPr>
          <w:rFonts w:hint="eastAsia" w:ascii="宋体" w:hAnsi="宋体" w:eastAsia="宋体" w:cs="宋体"/>
          <w:b w:val="0"/>
          <w:bCs w:val="0"/>
          <w:color w:val="auto"/>
          <w:sz w:val="24"/>
          <w:szCs w:val="24"/>
          <w:lang w:eastAsia="zh-CN"/>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lang w:eastAsia="zh-CN"/>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lang w:eastAsia="zh-CN"/>
        </w:rPr>
        <w:t xml:space="preserve"> </w:t>
      </w:r>
      <w:r>
        <w:rPr>
          <w:rFonts w:hint="eastAsia" w:ascii="宋体" w:hAnsi="宋体" w:eastAsia="宋体" w:cs="宋体"/>
          <w:b w:val="0"/>
          <w:bCs w:val="0"/>
          <w:color w:val="auto"/>
          <w:sz w:val="24"/>
          <w:szCs w:val="24"/>
        </w:rPr>
        <w:t xml:space="preserve"> 委托代理人：              </w:t>
      </w:r>
      <w:r>
        <w:rPr>
          <w:rFonts w:hint="eastAsia" w:ascii="宋体" w:hAnsi="宋体" w:eastAsia="宋体" w:cs="宋体"/>
          <w:b w:val="0"/>
          <w:bCs w:val="0"/>
          <w:color w:val="auto"/>
          <w:sz w:val="24"/>
          <w:szCs w:val="24"/>
          <w:lang w:eastAsia="zh-CN"/>
        </w:rPr>
        <w:t xml:space="preserve">                                          </w:t>
      </w: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z w:val="24"/>
          <w:szCs w:val="24"/>
          <w:lang w:eastAsia="zh-CN"/>
        </w:rPr>
        <w:t xml:space="preserve"> </w:t>
      </w:r>
      <w:r>
        <w:rPr>
          <w:rFonts w:hint="eastAsia" w:ascii="宋体" w:hAnsi="宋体" w:eastAsia="宋体" w:cs="宋体"/>
          <w:b w:val="0"/>
          <w:bCs w:val="0"/>
          <w:color w:val="auto"/>
          <w:sz w:val="24"/>
          <w:szCs w:val="24"/>
        </w:rPr>
        <w:t xml:space="preserve"> </w:t>
      </w:r>
    </w:p>
    <w:p w14:paraId="64A9B433">
      <w:pPr>
        <w:pStyle w:val="9"/>
        <w:autoSpaceDE/>
        <w:autoSpaceDN/>
        <w:spacing w:beforeLines="0" w:after="0" w:line="960" w:lineRule="exact"/>
        <w:ind w:left="0" w:leftChars="0"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eastAsia="zh-CN"/>
        </w:rPr>
        <w:t>合同经办人</w:t>
      </w:r>
      <w:r>
        <w:rPr>
          <w:rFonts w:hint="eastAsia" w:ascii="宋体" w:hAnsi="宋体" w:eastAsia="宋体" w:cs="宋体"/>
          <w:b w:val="0"/>
          <w:bCs w:val="0"/>
          <w:color w:val="auto"/>
          <w:sz w:val="24"/>
          <w:szCs w:val="24"/>
          <w:lang w:val="en-US" w:eastAsia="zh-CN"/>
        </w:rPr>
        <w:t>:                              合同经办人：</w:t>
      </w:r>
    </w:p>
    <w:p w14:paraId="55502907">
      <w:pPr>
        <w:pStyle w:val="9"/>
        <w:autoSpaceDE/>
        <w:autoSpaceDN/>
        <w:spacing w:beforeLines="0" w:after="0" w:line="960" w:lineRule="exact"/>
        <w:ind w:left="0" w:leftChars="0" w:firstLine="0" w:firstLineChars="0"/>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eastAsia="zh-CN"/>
        </w:rPr>
        <w:t xml:space="preserve">电话 ：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lang w:eastAsia="zh-CN"/>
        </w:rPr>
        <w:t xml:space="preserve"> 电话 ： </w:t>
      </w:r>
    </w:p>
    <w:p w14:paraId="6A93828C">
      <w:pPr>
        <w:pStyle w:val="6"/>
        <w:spacing w:line="540" w:lineRule="exact"/>
        <w:ind w:left="0" w:leftChars="0" w:firstLine="0" w:firstLineChars="0"/>
        <w:jc w:val="both"/>
        <w:rPr>
          <w:rFonts w:hint="eastAsia" w:ascii="宋体" w:hAnsi="宋体" w:eastAsia="宋体" w:cs="宋体"/>
          <w:b/>
          <w:color w:val="auto"/>
          <w:sz w:val="21"/>
          <w:szCs w:val="21"/>
          <w:lang w:bidi="ar"/>
        </w:rPr>
      </w:pPr>
    </w:p>
    <w:p w14:paraId="6D88B234">
      <w:pPr>
        <w:pStyle w:val="6"/>
        <w:spacing w:line="540" w:lineRule="exact"/>
        <w:ind w:left="0" w:leftChars="0" w:firstLine="0" w:firstLineChars="0"/>
        <w:jc w:val="both"/>
        <w:rPr>
          <w:rFonts w:hint="eastAsia" w:ascii="宋体" w:hAnsi="宋体" w:eastAsia="宋体" w:cs="宋体"/>
          <w:b/>
          <w:color w:val="auto"/>
          <w:sz w:val="21"/>
          <w:szCs w:val="21"/>
          <w:lang w:bidi="ar"/>
        </w:rPr>
      </w:pPr>
    </w:p>
    <w:p w14:paraId="533AB544">
      <w:pPr>
        <w:pStyle w:val="6"/>
        <w:spacing w:line="540" w:lineRule="exact"/>
        <w:ind w:left="0" w:leftChars="0" w:firstLine="0" w:firstLineChars="0"/>
        <w:jc w:val="both"/>
        <w:rPr>
          <w:rFonts w:hint="eastAsia" w:ascii="宋体" w:hAnsi="宋体" w:eastAsia="宋体" w:cs="宋体"/>
          <w:b/>
          <w:color w:val="auto"/>
          <w:sz w:val="21"/>
          <w:szCs w:val="21"/>
          <w:lang w:bidi="ar"/>
        </w:rPr>
      </w:pPr>
    </w:p>
    <w:p w14:paraId="290C3C5E">
      <w:pPr>
        <w:pStyle w:val="6"/>
        <w:spacing w:line="300" w:lineRule="exact"/>
        <w:ind w:firstLine="0"/>
        <w:jc w:val="both"/>
        <w:rPr>
          <w:rFonts w:hint="eastAsia" w:ascii="宋体" w:hAnsi="宋体" w:eastAsia="宋体" w:cs="宋体"/>
          <w:b/>
          <w:color w:val="auto"/>
          <w:sz w:val="21"/>
          <w:szCs w:val="21"/>
          <w:lang w:bidi="ar"/>
        </w:rPr>
      </w:pPr>
    </w:p>
    <w:p w14:paraId="2144B729">
      <w:pPr>
        <w:rPr>
          <w:color w:val="auto"/>
        </w:rPr>
      </w:pPr>
    </w:p>
    <w:p w14:paraId="7E769367">
      <w:pPr>
        <w:rPr>
          <w:color w:val="auto"/>
        </w:rPr>
        <w:sectPr>
          <w:headerReference r:id="rId6" w:type="default"/>
          <w:footerReference r:id="rId7" w:type="default"/>
          <w:pgSz w:w="11906" w:h="16838"/>
          <w:pgMar w:top="1474" w:right="1474" w:bottom="1474" w:left="1588" w:header="851" w:footer="992" w:gutter="0"/>
          <w:cols w:space="720" w:num="1"/>
          <w:docGrid w:type="lines" w:linePitch="312" w:charSpace="0"/>
        </w:sectPr>
      </w:pPr>
    </w:p>
    <w:p w14:paraId="7BA021AF">
      <w:pPr>
        <w:keepNext/>
        <w:adjustRightInd w:val="0"/>
        <w:snapToGrid w:val="0"/>
        <w:spacing w:before="156" w:beforeLines="50" w:line="360" w:lineRule="auto"/>
        <w:jc w:val="center"/>
        <w:outlineLvl w:val="0"/>
        <w:rPr>
          <w:rFonts w:ascii="黑体" w:hAnsi="黑体" w:eastAsia="黑体"/>
          <w:b/>
          <w:bCs/>
          <w:color w:val="auto"/>
          <w:sz w:val="32"/>
          <w:szCs w:val="32"/>
        </w:rPr>
      </w:pPr>
      <w:bookmarkStart w:id="159" w:name="_Toc24739"/>
      <w:bookmarkStart w:id="160" w:name="_Toc19628646"/>
      <w:r>
        <w:rPr>
          <w:rFonts w:hint="eastAsia" w:ascii="黑体" w:hAnsi="黑体" w:eastAsia="黑体"/>
          <w:b/>
          <w:bCs/>
          <w:color w:val="auto"/>
          <w:sz w:val="32"/>
          <w:szCs w:val="32"/>
        </w:rPr>
        <w:t>第五章 响应文件组成</w:t>
      </w:r>
      <w:bookmarkEnd w:id="159"/>
      <w:bookmarkEnd w:id="160"/>
    </w:p>
    <w:p w14:paraId="36BD459F">
      <w:pPr>
        <w:widowControl/>
        <w:tabs>
          <w:tab w:val="left" w:pos="753"/>
        </w:tabs>
        <w:adjustRightInd w:val="0"/>
        <w:snapToGrid w:val="0"/>
        <w:spacing w:before="156" w:beforeLines="50" w:line="360" w:lineRule="auto"/>
        <w:ind w:firstLine="480" w:firstLineChars="200"/>
        <w:jc w:val="center"/>
        <w:rPr>
          <w:rFonts w:ascii="宋体" w:hAnsi="宋体"/>
          <w:color w:val="auto"/>
          <w:sz w:val="24"/>
        </w:rPr>
      </w:pPr>
      <w:r>
        <w:rPr>
          <w:rFonts w:hint="eastAsia" w:ascii="宋体" w:hAnsi="宋体"/>
          <w:color w:val="auto"/>
          <w:sz w:val="24"/>
        </w:rPr>
        <w:t>目录</w:t>
      </w:r>
    </w:p>
    <w:p w14:paraId="02F6002E">
      <w:pPr>
        <w:adjustRightInd w:val="0"/>
        <w:snapToGrid w:val="0"/>
        <w:spacing w:before="156" w:beforeLines="50" w:line="360" w:lineRule="auto"/>
        <w:rPr>
          <w:rFonts w:ascii="宋体"/>
          <w:color w:val="auto"/>
        </w:rPr>
      </w:pPr>
      <w:r>
        <w:rPr>
          <w:rFonts w:hint="eastAsia" w:ascii="宋体"/>
          <w:color w:val="auto"/>
        </w:rPr>
        <w:t>供应商的响应文件应包含以下部分：</w:t>
      </w:r>
    </w:p>
    <w:p w14:paraId="3E271B80">
      <w:pPr>
        <w:widowControl/>
        <w:tabs>
          <w:tab w:val="left" w:pos="753"/>
        </w:tabs>
        <w:adjustRightInd w:val="0"/>
        <w:snapToGrid w:val="0"/>
        <w:spacing w:before="156" w:beforeLines="50" w:line="360" w:lineRule="auto"/>
        <w:ind w:firstLine="420" w:firstLineChars="200"/>
        <w:rPr>
          <w:rFonts w:ascii="宋体" w:hAnsi="宋体"/>
          <w:color w:val="auto"/>
          <w:szCs w:val="21"/>
        </w:rPr>
      </w:pPr>
      <w:r>
        <w:rPr>
          <w:rFonts w:ascii="宋体" w:hAnsi="宋体"/>
          <w:color w:val="auto"/>
          <w:szCs w:val="21"/>
        </w:rPr>
        <w:t>一</w:t>
      </w:r>
      <w:r>
        <w:rPr>
          <w:rFonts w:hint="eastAsia" w:ascii="宋体" w:hAnsi="宋体"/>
          <w:color w:val="auto"/>
          <w:szCs w:val="21"/>
        </w:rPr>
        <w:t>、报价表及报价文件(格式)</w:t>
      </w:r>
    </w:p>
    <w:p w14:paraId="2E0D1354">
      <w:pPr>
        <w:widowControl/>
        <w:tabs>
          <w:tab w:val="left" w:pos="753"/>
        </w:tabs>
        <w:adjustRightInd w:val="0"/>
        <w:snapToGrid w:val="0"/>
        <w:spacing w:before="156" w:beforeLines="50" w:line="360" w:lineRule="auto"/>
        <w:ind w:firstLine="420" w:firstLineChars="200"/>
        <w:rPr>
          <w:rFonts w:ascii="宋体" w:hAnsi="宋体"/>
          <w:color w:val="auto"/>
          <w:szCs w:val="21"/>
        </w:rPr>
      </w:pPr>
      <w:r>
        <w:rPr>
          <w:rFonts w:hint="eastAsia" w:ascii="宋体" w:hAnsi="宋体"/>
          <w:color w:val="auto"/>
          <w:szCs w:val="21"/>
        </w:rPr>
        <w:t>二、谈判响应声明(格式)</w:t>
      </w:r>
    </w:p>
    <w:p w14:paraId="580AB818">
      <w:pPr>
        <w:widowControl/>
        <w:tabs>
          <w:tab w:val="left" w:pos="753"/>
        </w:tabs>
        <w:adjustRightInd w:val="0"/>
        <w:snapToGrid w:val="0"/>
        <w:spacing w:before="156" w:beforeLines="50" w:line="360" w:lineRule="auto"/>
        <w:ind w:firstLine="420" w:firstLineChars="200"/>
        <w:rPr>
          <w:rFonts w:ascii="宋体"/>
          <w:color w:val="auto"/>
          <w:szCs w:val="21"/>
        </w:rPr>
      </w:pPr>
      <w:r>
        <w:rPr>
          <w:rFonts w:hint="eastAsia" w:ascii="宋体" w:hAnsi="宋体"/>
          <w:color w:val="auto"/>
          <w:szCs w:val="21"/>
        </w:rPr>
        <w:t>三、保证金</w:t>
      </w:r>
    </w:p>
    <w:p w14:paraId="067A7137">
      <w:pPr>
        <w:widowControl/>
        <w:tabs>
          <w:tab w:val="left" w:pos="753"/>
        </w:tabs>
        <w:adjustRightInd w:val="0"/>
        <w:snapToGrid w:val="0"/>
        <w:spacing w:before="156" w:beforeLines="50" w:line="360" w:lineRule="auto"/>
        <w:ind w:firstLine="420" w:firstLineChars="200"/>
        <w:rPr>
          <w:rFonts w:ascii="宋体" w:hAnsi="宋体"/>
          <w:color w:val="auto"/>
          <w:szCs w:val="21"/>
        </w:rPr>
      </w:pPr>
      <w:r>
        <w:rPr>
          <w:rFonts w:hint="eastAsia" w:ascii="宋体" w:hAnsi="宋体"/>
          <w:color w:val="auto"/>
          <w:szCs w:val="21"/>
        </w:rPr>
        <w:t>四、授权委托书(格式)</w:t>
      </w:r>
    </w:p>
    <w:p w14:paraId="37B11CD8">
      <w:pPr>
        <w:widowControl/>
        <w:tabs>
          <w:tab w:val="left" w:pos="753"/>
        </w:tabs>
        <w:adjustRightInd w:val="0"/>
        <w:snapToGrid w:val="0"/>
        <w:spacing w:before="156" w:beforeLines="50" w:line="360" w:lineRule="auto"/>
        <w:ind w:firstLine="420" w:firstLineChars="200"/>
        <w:rPr>
          <w:rFonts w:ascii="宋体" w:hAnsi="宋体"/>
          <w:color w:val="auto"/>
          <w:szCs w:val="21"/>
        </w:rPr>
      </w:pPr>
      <w:r>
        <w:rPr>
          <w:rFonts w:hint="eastAsia" w:ascii="宋体" w:hAnsi="宋体"/>
          <w:color w:val="auto"/>
          <w:szCs w:val="21"/>
        </w:rPr>
        <w:t>五、</w:t>
      </w:r>
      <w:r>
        <w:rPr>
          <w:rFonts w:hint="eastAsia" w:ascii="宋体" w:hAnsi="宋体"/>
          <w:color w:val="auto"/>
          <w:kern w:val="32"/>
          <w:szCs w:val="21"/>
        </w:rPr>
        <w:t>供应商资格审查材料</w:t>
      </w:r>
    </w:p>
    <w:p w14:paraId="08C100F0">
      <w:pPr>
        <w:widowControl/>
        <w:tabs>
          <w:tab w:val="left" w:pos="753"/>
        </w:tabs>
        <w:adjustRightInd w:val="0"/>
        <w:snapToGrid w:val="0"/>
        <w:spacing w:before="156" w:beforeLines="50" w:line="360" w:lineRule="auto"/>
        <w:ind w:firstLine="420" w:firstLineChars="200"/>
        <w:rPr>
          <w:rFonts w:ascii="宋体" w:hAnsi="宋体"/>
          <w:color w:val="auto"/>
          <w:szCs w:val="21"/>
        </w:rPr>
      </w:pPr>
      <w:r>
        <w:rPr>
          <w:rFonts w:hint="eastAsia" w:ascii="宋体" w:hAnsi="宋体"/>
          <w:color w:val="auto"/>
          <w:szCs w:val="21"/>
        </w:rPr>
        <w:t>六、采购需求响应</w:t>
      </w:r>
    </w:p>
    <w:p w14:paraId="4E745349">
      <w:pPr>
        <w:widowControl/>
        <w:tabs>
          <w:tab w:val="left" w:pos="753"/>
        </w:tabs>
        <w:adjustRightInd w:val="0"/>
        <w:snapToGrid w:val="0"/>
        <w:spacing w:before="156" w:beforeLines="50" w:line="360" w:lineRule="auto"/>
        <w:ind w:firstLine="420" w:firstLineChars="200"/>
        <w:rPr>
          <w:rFonts w:ascii="宋体" w:hAnsi="宋体"/>
          <w:color w:val="auto"/>
          <w:szCs w:val="21"/>
        </w:rPr>
      </w:pPr>
      <w:r>
        <w:rPr>
          <w:rFonts w:hint="eastAsia" w:ascii="宋体" w:hAnsi="宋体"/>
          <w:color w:val="auto"/>
          <w:szCs w:val="21"/>
        </w:rPr>
        <w:t>七、合同条款偏离表</w:t>
      </w:r>
    </w:p>
    <w:p w14:paraId="06923DC6">
      <w:pPr>
        <w:widowControl/>
        <w:tabs>
          <w:tab w:val="left" w:pos="753"/>
        </w:tabs>
        <w:adjustRightInd w:val="0"/>
        <w:snapToGrid w:val="0"/>
        <w:spacing w:before="156" w:beforeLines="50" w:line="360" w:lineRule="auto"/>
        <w:ind w:firstLine="420" w:firstLineChars="200"/>
        <w:rPr>
          <w:rFonts w:ascii="宋体" w:hAnsi="宋体"/>
          <w:color w:val="auto"/>
          <w:szCs w:val="21"/>
        </w:rPr>
      </w:pPr>
      <w:r>
        <w:rPr>
          <w:rFonts w:hint="eastAsia" w:ascii="宋体" w:hAnsi="宋体"/>
          <w:color w:val="auto"/>
          <w:szCs w:val="21"/>
        </w:rPr>
        <w:t>八、采购需求偏离表</w:t>
      </w:r>
    </w:p>
    <w:p w14:paraId="45D2B54D">
      <w:pPr>
        <w:widowControl/>
        <w:tabs>
          <w:tab w:val="left" w:pos="753"/>
        </w:tabs>
        <w:adjustRightInd w:val="0"/>
        <w:snapToGrid w:val="0"/>
        <w:spacing w:before="156" w:beforeLines="50" w:line="360" w:lineRule="auto"/>
        <w:ind w:firstLine="420" w:firstLineChars="200"/>
        <w:rPr>
          <w:rFonts w:ascii="宋体" w:hAnsi="宋体"/>
          <w:color w:val="auto"/>
          <w:szCs w:val="21"/>
        </w:rPr>
      </w:pPr>
      <w:r>
        <w:rPr>
          <w:rFonts w:hint="eastAsia" w:ascii="宋体" w:hAnsi="宋体"/>
          <w:color w:val="auto"/>
          <w:szCs w:val="21"/>
        </w:rPr>
        <w:t>九、享受政府采购政策的证明资料</w:t>
      </w:r>
    </w:p>
    <w:p w14:paraId="0D5A6FDE">
      <w:pPr>
        <w:widowControl/>
        <w:tabs>
          <w:tab w:val="left" w:pos="753"/>
        </w:tabs>
        <w:adjustRightInd w:val="0"/>
        <w:snapToGrid w:val="0"/>
        <w:spacing w:before="156" w:beforeLines="50" w:line="360" w:lineRule="auto"/>
        <w:ind w:firstLine="420" w:firstLineChars="200"/>
        <w:rPr>
          <w:rFonts w:ascii="宋体" w:hAnsi="宋体"/>
          <w:color w:val="auto"/>
          <w:szCs w:val="21"/>
        </w:rPr>
      </w:pPr>
      <w:r>
        <w:rPr>
          <w:rFonts w:hint="eastAsia" w:ascii="宋体" w:hAnsi="宋体"/>
          <w:color w:val="auto"/>
          <w:kern w:val="32"/>
          <w:szCs w:val="21"/>
        </w:rPr>
        <w:t>十、</w:t>
      </w:r>
      <w:r>
        <w:rPr>
          <w:rFonts w:hint="eastAsia" w:ascii="宋体" w:hAnsi="宋体"/>
          <w:color w:val="auto"/>
          <w:szCs w:val="21"/>
        </w:rPr>
        <w:t>响应标的符合谈判文件规定的证明文件</w:t>
      </w:r>
    </w:p>
    <w:p w14:paraId="1712E140">
      <w:pPr>
        <w:widowControl/>
        <w:tabs>
          <w:tab w:val="left" w:pos="753"/>
        </w:tabs>
        <w:adjustRightInd w:val="0"/>
        <w:snapToGrid w:val="0"/>
        <w:spacing w:before="156" w:beforeLines="50" w:line="360" w:lineRule="auto"/>
        <w:ind w:firstLine="420" w:firstLineChars="200"/>
        <w:rPr>
          <w:rFonts w:ascii="宋体" w:hAnsi="宋体"/>
          <w:color w:val="auto"/>
          <w:szCs w:val="21"/>
        </w:rPr>
      </w:pPr>
      <w:r>
        <w:rPr>
          <w:rFonts w:hint="eastAsia" w:ascii="宋体" w:hAnsi="宋体"/>
          <w:color w:val="auto"/>
          <w:szCs w:val="21"/>
        </w:rPr>
        <w:t>十一、供应商认为需提供的其他资料（如有）</w:t>
      </w:r>
    </w:p>
    <w:p w14:paraId="0B5EAAF9">
      <w:pPr>
        <w:widowControl/>
        <w:tabs>
          <w:tab w:val="left" w:pos="753"/>
        </w:tabs>
        <w:adjustRightInd w:val="0"/>
        <w:snapToGrid w:val="0"/>
        <w:spacing w:before="156" w:beforeLines="50" w:line="360" w:lineRule="auto"/>
        <w:ind w:firstLine="420" w:firstLineChars="200"/>
        <w:rPr>
          <w:rFonts w:ascii="宋体" w:hAnsi="宋体"/>
          <w:color w:val="auto"/>
          <w:szCs w:val="21"/>
        </w:rPr>
      </w:pPr>
      <w:r>
        <w:rPr>
          <w:rFonts w:hint="eastAsia" w:ascii="宋体" w:hAnsi="宋体"/>
          <w:color w:val="auto"/>
          <w:szCs w:val="21"/>
        </w:rPr>
        <w:t>十二、最后报价</w:t>
      </w:r>
    </w:p>
    <w:p w14:paraId="25B734E7">
      <w:pPr>
        <w:widowControl/>
        <w:tabs>
          <w:tab w:val="left" w:pos="753"/>
        </w:tabs>
        <w:adjustRightInd w:val="0"/>
        <w:snapToGrid w:val="0"/>
        <w:spacing w:before="156" w:beforeLines="50" w:line="360" w:lineRule="auto"/>
        <w:ind w:firstLine="420" w:firstLineChars="200"/>
        <w:rPr>
          <w:rFonts w:ascii="宋体" w:hAnsi="宋体"/>
          <w:color w:val="auto"/>
          <w:szCs w:val="21"/>
        </w:rPr>
      </w:pPr>
    </w:p>
    <w:p w14:paraId="60F9C5C8">
      <w:pPr>
        <w:adjustRightInd w:val="0"/>
        <w:snapToGrid w:val="0"/>
        <w:spacing w:before="156" w:beforeLines="50" w:line="360" w:lineRule="auto"/>
        <w:rPr>
          <w:rFonts w:ascii="宋体"/>
          <w:color w:val="auto"/>
        </w:rPr>
      </w:pPr>
    </w:p>
    <w:p w14:paraId="4917A8E5">
      <w:pPr>
        <w:spacing w:line="360" w:lineRule="exact"/>
        <w:jc w:val="center"/>
        <w:rPr>
          <w:rFonts w:ascii="黑体" w:eastAsia="黑体"/>
          <w:b/>
          <w:color w:val="auto"/>
          <w:sz w:val="32"/>
          <w:szCs w:val="32"/>
        </w:rPr>
      </w:pPr>
    </w:p>
    <w:p w14:paraId="1F89E9E4">
      <w:pPr>
        <w:spacing w:line="360" w:lineRule="exact"/>
        <w:jc w:val="center"/>
        <w:rPr>
          <w:rFonts w:ascii="黑体" w:eastAsia="黑体"/>
          <w:b/>
          <w:color w:val="auto"/>
          <w:sz w:val="32"/>
          <w:szCs w:val="32"/>
        </w:rPr>
      </w:pPr>
    </w:p>
    <w:p w14:paraId="4D67681E">
      <w:pPr>
        <w:spacing w:line="360" w:lineRule="exact"/>
        <w:jc w:val="center"/>
        <w:rPr>
          <w:rFonts w:ascii="黑体" w:eastAsia="黑体"/>
          <w:b/>
          <w:color w:val="auto"/>
          <w:sz w:val="32"/>
          <w:szCs w:val="32"/>
        </w:rPr>
      </w:pPr>
    </w:p>
    <w:p w14:paraId="2F72B969">
      <w:pPr>
        <w:spacing w:line="360" w:lineRule="exact"/>
        <w:jc w:val="center"/>
        <w:rPr>
          <w:rFonts w:ascii="黑体" w:eastAsia="黑体"/>
          <w:b/>
          <w:color w:val="auto"/>
          <w:sz w:val="32"/>
          <w:szCs w:val="32"/>
        </w:rPr>
      </w:pPr>
    </w:p>
    <w:p w14:paraId="6D706508">
      <w:pPr>
        <w:spacing w:line="360" w:lineRule="exact"/>
        <w:jc w:val="center"/>
        <w:rPr>
          <w:rFonts w:ascii="黑体" w:eastAsia="黑体"/>
          <w:b/>
          <w:color w:val="auto"/>
          <w:sz w:val="32"/>
          <w:szCs w:val="32"/>
        </w:rPr>
      </w:pPr>
    </w:p>
    <w:p w14:paraId="767679D6">
      <w:pPr>
        <w:spacing w:line="360" w:lineRule="exact"/>
        <w:jc w:val="center"/>
        <w:rPr>
          <w:rFonts w:ascii="黑体" w:eastAsia="黑体"/>
          <w:b/>
          <w:color w:val="auto"/>
          <w:sz w:val="32"/>
          <w:szCs w:val="32"/>
        </w:rPr>
      </w:pPr>
    </w:p>
    <w:p w14:paraId="558C3453">
      <w:pPr>
        <w:spacing w:line="360" w:lineRule="exact"/>
        <w:jc w:val="center"/>
        <w:rPr>
          <w:rFonts w:ascii="黑体" w:eastAsia="黑体"/>
          <w:b/>
          <w:color w:val="auto"/>
          <w:sz w:val="32"/>
          <w:szCs w:val="32"/>
        </w:rPr>
      </w:pPr>
    </w:p>
    <w:p w14:paraId="2B276C28">
      <w:pPr>
        <w:spacing w:line="360" w:lineRule="exact"/>
        <w:jc w:val="center"/>
        <w:rPr>
          <w:rFonts w:ascii="黑体" w:eastAsia="黑体"/>
          <w:b/>
          <w:color w:val="auto"/>
          <w:sz w:val="32"/>
          <w:szCs w:val="32"/>
        </w:rPr>
      </w:pPr>
    </w:p>
    <w:p w14:paraId="06F27931">
      <w:pPr>
        <w:adjustRightInd w:val="0"/>
        <w:snapToGrid w:val="0"/>
        <w:spacing w:line="360" w:lineRule="auto"/>
        <w:jc w:val="center"/>
        <w:rPr>
          <w:rFonts w:ascii="黑体" w:eastAsia="黑体"/>
          <w:color w:val="auto"/>
          <w:sz w:val="32"/>
          <w:szCs w:val="32"/>
        </w:rPr>
      </w:pPr>
      <w:r>
        <w:rPr>
          <w:color w:val="auto"/>
        </w:rPr>
        <w:br w:type="page"/>
      </w:r>
    </w:p>
    <w:p w14:paraId="73BA6DF2">
      <w:pPr>
        <w:adjustRightInd w:val="0"/>
        <w:snapToGrid w:val="0"/>
        <w:spacing w:line="360" w:lineRule="auto"/>
        <w:jc w:val="center"/>
        <w:rPr>
          <w:rFonts w:ascii="黑体" w:eastAsia="黑体"/>
          <w:color w:val="auto"/>
          <w:sz w:val="32"/>
          <w:szCs w:val="32"/>
        </w:rPr>
      </w:pPr>
    </w:p>
    <w:p w14:paraId="5C4BB23A">
      <w:pPr>
        <w:adjustRightInd w:val="0"/>
        <w:snapToGrid w:val="0"/>
        <w:spacing w:line="360" w:lineRule="auto"/>
        <w:jc w:val="center"/>
        <w:rPr>
          <w:rFonts w:ascii="宋体" w:hAnsi="宋体" w:cs="Courier New"/>
          <w:b/>
          <w:bCs/>
          <w:color w:val="auto"/>
          <w:sz w:val="72"/>
          <w:szCs w:val="72"/>
        </w:rPr>
      </w:pPr>
      <w:r>
        <w:rPr>
          <w:rFonts w:hint="eastAsia" w:ascii="宋体" w:hAnsi="宋体" w:cs="Courier New"/>
          <w:b/>
          <w:bCs/>
          <w:color w:val="auto"/>
          <w:sz w:val="72"/>
          <w:szCs w:val="72"/>
        </w:rPr>
        <w:t>政府采购</w:t>
      </w:r>
    </w:p>
    <w:p w14:paraId="5892D2FE">
      <w:pPr>
        <w:adjustRightInd w:val="0"/>
        <w:snapToGrid w:val="0"/>
        <w:spacing w:line="360" w:lineRule="auto"/>
        <w:jc w:val="center"/>
        <w:rPr>
          <w:rFonts w:ascii="宋体" w:hAnsi="宋体"/>
          <w:b/>
          <w:bCs/>
          <w:color w:val="auto"/>
          <w:sz w:val="84"/>
          <w:szCs w:val="84"/>
        </w:rPr>
      </w:pPr>
      <w:r>
        <w:rPr>
          <w:rFonts w:hint="eastAsia" w:ascii="宋体" w:hAnsi="宋体"/>
          <w:b/>
          <w:bCs/>
          <w:color w:val="auto"/>
          <w:sz w:val="84"/>
          <w:szCs w:val="84"/>
        </w:rPr>
        <w:t>响 应 文 件</w:t>
      </w:r>
    </w:p>
    <w:p w14:paraId="58AA3361">
      <w:pPr>
        <w:adjustRightInd w:val="0"/>
        <w:snapToGrid w:val="0"/>
        <w:spacing w:line="360" w:lineRule="auto"/>
        <w:rPr>
          <w:rFonts w:ascii="黑体" w:hAnsi="黑体" w:eastAsia="黑体"/>
          <w:b/>
          <w:color w:val="auto"/>
          <w:sz w:val="32"/>
          <w:szCs w:val="32"/>
        </w:rPr>
      </w:pPr>
    </w:p>
    <w:p w14:paraId="092BEC75">
      <w:pPr>
        <w:adjustRightInd w:val="0"/>
        <w:snapToGrid w:val="0"/>
        <w:spacing w:line="360" w:lineRule="auto"/>
        <w:rPr>
          <w:rFonts w:ascii="宋体" w:hAnsi="宋体"/>
          <w:b/>
          <w:color w:val="auto"/>
          <w:sz w:val="30"/>
          <w:szCs w:val="30"/>
        </w:rPr>
      </w:pPr>
      <w:r>
        <w:rPr>
          <w:rFonts w:hint="eastAsia" w:ascii="宋体" w:hAnsi="宋体"/>
          <w:b/>
          <w:color w:val="auto"/>
          <w:sz w:val="32"/>
          <w:szCs w:val="32"/>
        </w:rPr>
        <w:t xml:space="preserve">                     </w:t>
      </w:r>
    </w:p>
    <w:p w14:paraId="47000B6D">
      <w:pPr>
        <w:adjustRightInd w:val="0"/>
        <w:snapToGrid w:val="0"/>
        <w:spacing w:line="360" w:lineRule="auto"/>
        <w:ind w:firstLine="1988" w:firstLineChars="660"/>
        <w:rPr>
          <w:rFonts w:ascii="宋体" w:hAnsi="宋体" w:cs="Courier New"/>
          <w:b/>
          <w:bCs/>
          <w:color w:val="auto"/>
          <w:sz w:val="30"/>
          <w:szCs w:val="30"/>
          <w:u w:val="single"/>
        </w:rPr>
      </w:pPr>
      <w:r>
        <w:rPr>
          <w:rFonts w:hint="eastAsia" w:ascii="宋体" w:hAnsi="宋体" w:cs="Courier New"/>
          <w:b/>
          <w:bCs/>
          <w:color w:val="auto"/>
          <w:sz w:val="30"/>
          <w:szCs w:val="30"/>
        </w:rPr>
        <w:t>采购项目名称:</w:t>
      </w:r>
      <w:r>
        <w:rPr>
          <w:rFonts w:hint="eastAsia" w:ascii="宋体" w:hAnsi="宋体" w:cs="Courier New"/>
          <w:b/>
          <w:bCs/>
          <w:color w:val="auto"/>
          <w:sz w:val="30"/>
          <w:szCs w:val="30"/>
          <w:u w:val="single"/>
        </w:rPr>
        <w:t xml:space="preserve">                       </w:t>
      </w:r>
    </w:p>
    <w:p w14:paraId="73DF837F">
      <w:pPr>
        <w:adjustRightInd w:val="0"/>
        <w:snapToGrid w:val="0"/>
        <w:spacing w:line="360" w:lineRule="auto"/>
        <w:ind w:firstLine="1988" w:firstLineChars="660"/>
        <w:rPr>
          <w:rFonts w:ascii="宋体" w:hAnsi="宋体" w:cs="Courier New"/>
          <w:b/>
          <w:bCs/>
          <w:color w:val="000000" w:themeColor="text1"/>
          <w:sz w:val="30"/>
          <w:szCs w:val="30"/>
          <w14:textFill>
            <w14:solidFill>
              <w14:schemeClr w14:val="tx1"/>
            </w14:solidFill>
          </w14:textFill>
        </w:rPr>
      </w:pPr>
      <w:r>
        <w:rPr>
          <w:rFonts w:hint="eastAsia" w:ascii="宋体" w:hAnsi="宋体" w:cs="Courier New"/>
          <w:b/>
          <w:bCs/>
          <w:color w:val="auto"/>
          <w:sz w:val="30"/>
          <w:szCs w:val="30"/>
        </w:rPr>
        <w:t>采   购   人</w:t>
      </w:r>
      <w:r>
        <w:rPr>
          <w:rFonts w:hint="eastAsia" w:ascii="宋体" w:hAnsi="宋体" w:cs="Courier New"/>
          <w:b/>
          <w:bCs/>
          <w:color w:val="000000" w:themeColor="text1"/>
          <w:sz w:val="30"/>
          <w:szCs w:val="30"/>
          <w14:textFill>
            <w14:solidFill>
              <w14:schemeClr w14:val="tx1"/>
            </w14:solidFill>
          </w14:textFill>
        </w:rPr>
        <w:t>：</w:t>
      </w:r>
      <w:r>
        <w:rPr>
          <w:rFonts w:hint="eastAsia" w:ascii="宋体" w:hAnsi="宋体" w:cs="Courier New"/>
          <w:b/>
          <w:bCs/>
          <w:color w:val="000000" w:themeColor="text1"/>
          <w:sz w:val="30"/>
          <w:szCs w:val="30"/>
          <w:u w:val="single"/>
          <w14:textFill>
            <w14:solidFill>
              <w14:schemeClr w14:val="tx1"/>
            </w14:solidFill>
          </w14:textFill>
        </w:rPr>
        <w:t xml:space="preserve">                      </w:t>
      </w:r>
    </w:p>
    <w:p w14:paraId="03C1B646">
      <w:pPr>
        <w:adjustRightInd w:val="0"/>
        <w:snapToGrid w:val="0"/>
        <w:spacing w:line="360" w:lineRule="auto"/>
        <w:ind w:firstLine="1988" w:firstLineChars="660"/>
        <w:rPr>
          <w:rFonts w:ascii="宋体" w:hAnsi="宋体" w:cs="Courier New"/>
          <w:b/>
          <w:bCs/>
          <w:color w:val="000000" w:themeColor="text1"/>
          <w:sz w:val="30"/>
          <w:szCs w:val="30"/>
          <w:u w:val="single"/>
          <w14:textFill>
            <w14:solidFill>
              <w14:schemeClr w14:val="tx1"/>
            </w14:solidFill>
          </w14:textFill>
        </w:rPr>
      </w:pPr>
      <w:r>
        <w:rPr>
          <w:rFonts w:hint="eastAsia" w:ascii="宋体" w:hAnsi="宋体" w:cs="Courier New"/>
          <w:b/>
          <w:bCs/>
          <w:color w:val="000000" w:themeColor="text1"/>
          <w:sz w:val="30"/>
          <w:szCs w:val="30"/>
          <w:lang w:eastAsia="zh-CN"/>
          <w14:textFill>
            <w14:solidFill>
              <w14:schemeClr w14:val="tx1"/>
            </w14:solidFill>
          </w14:textFill>
        </w:rPr>
        <w:t>采购编号</w:t>
      </w:r>
      <w:r>
        <w:rPr>
          <w:rFonts w:hint="eastAsia" w:ascii="宋体" w:hAnsi="宋体" w:cs="Courier New"/>
          <w:b/>
          <w:bCs/>
          <w:color w:val="000000" w:themeColor="text1"/>
          <w:sz w:val="30"/>
          <w:szCs w:val="30"/>
          <w14:textFill>
            <w14:solidFill>
              <w14:schemeClr w14:val="tx1"/>
            </w14:solidFill>
          </w14:textFill>
        </w:rPr>
        <w:t>:</w:t>
      </w:r>
      <w:r>
        <w:rPr>
          <w:rFonts w:hint="eastAsia" w:ascii="宋体" w:hAnsi="宋体" w:cs="Courier New"/>
          <w:b/>
          <w:bCs/>
          <w:color w:val="000000" w:themeColor="text1"/>
          <w:sz w:val="30"/>
          <w:szCs w:val="30"/>
          <w:u w:val="single"/>
          <w14:textFill>
            <w14:solidFill>
              <w14:schemeClr w14:val="tx1"/>
            </w14:solidFill>
          </w14:textFill>
        </w:rPr>
        <w:t xml:space="preserve">                   </w:t>
      </w:r>
    </w:p>
    <w:p w14:paraId="0077359A">
      <w:pPr>
        <w:adjustRightInd w:val="0"/>
        <w:snapToGrid w:val="0"/>
        <w:spacing w:line="360" w:lineRule="auto"/>
        <w:ind w:firstLine="1988" w:firstLineChars="660"/>
        <w:rPr>
          <w:rFonts w:ascii="宋体" w:hAnsi="宋体" w:cs="Courier New"/>
          <w:b/>
          <w:bCs/>
          <w:color w:val="000000" w:themeColor="text1"/>
          <w:sz w:val="30"/>
          <w:szCs w:val="30"/>
          <w:u w:val="single"/>
          <w14:textFill>
            <w14:solidFill>
              <w14:schemeClr w14:val="tx1"/>
            </w14:solidFill>
          </w14:textFill>
        </w:rPr>
      </w:pPr>
      <w:r>
        <w:rPr>
          <w:rFonts w:hint="eastAsia" w:ascii="宋体" w:hAnsi="宋体" w:cs="Courier New"/>
          <w:b/>
          <w:bCs/>
          <w:color w:val="000000" w:themeColor="text1"/>
          <w:sz w:val="30"/>
          <w:szCs w:val="30"/>
          <w14:textFill>
            <w14:solidFill>
              <w14:schemeClr w14:val="tx1"/>
            </w14:solidFill>
          </w14:textFill>
        </w:rPr>
        <w:t>委托代理编号:</w:t>
      </w:r>
      <w:r>
        <w:rPr>
          <w:rFonts w:hint="eastAsia" w:ascii="宋体" w:hAnsi="宋体" w:cs="Courier New"/>
          <w:b/>
          <w:bCs/>
          <w:color w:val="000000" w:themeColor="text1"/>
          <w:sz w:val="30"/>
          <w:szCs w:val="30"/>
          <w:u w:val="single"/>
          <w14:textFill>
            <w14:solidFill>
              <w14:schemeClr w14:val="tx1"/>
            </w14:solidFill>
          </w14:textFill>
        </w:rPr>
        <w:t xml:space="preserve">                       </w:t>
      </w:r>
    </w:p>
    <w:p w14:paraId="3E7252D6">
      <w:pPr>
        <w:adjustRightInd w:val="0"/>
        <w:snapToGrid w:val="0"/>
        <w:spacing w:line="360" w:lineRule="auto"/>
        <w:ind w:firstLine="1988" w:firstLineChars="660"/>
        <w:rPr>
          <w:rFonts w:ascii="宋体" w:hAnsi="宋体" w:cs="Courier New"/>
          <w:b/>
          <w:bCs/>
          <w:color w:val="000000" w:themeColor="text1"/>
          <w:sz w:val="30"/>
          <w:szCs w:val="30"/>
          <w:u w:val="single"/>
          <w14:textFill>
            <w14:solidFill>
              <w14:schemeClr w14:val="tx1"/>
            </w14:solidFill>
          </w14:textFill>
        </w:rPr>
      </w:pPr>
      <w:r>
        <w:rPr>
          <w:rFonts w:hint="eastAsia" w:ascii="宋体" w:hAnsi="宋体" w:cs="Courier New"/>
          <w:b/>
          <w:bCs/>
          <w:color w:val="000000" w:themeColor="text1"/>
          <w:sz w:val="30"/>
          <w:szCs w:val="30"/>
          <w14:textFill>
            <w14:solidFill>
              <w14:schemeClr w14:val="tx1"/>
            </w14:solidFill>
          </w14:textFill>
        </w:rPr>
        <w:t>采购代理机构：</w:t>
      </w:r>
      <w:r>
        <w:rPr>
          <w:rFonts w:hint="eastAsia" w:ascii="宋体" w:hAnsi="宋体" w:cs="Courier New"/>
          <w:b/>
          <w:bCs/>
          <w:color w:val="000000" w:themeColor="text1"/>
          <w:sz w:val="30"/>
          <w:szCs w:val="30"/>
          <w:u w:val="single"/>
          <w14:textFill>
            <w14:solidFill>
              <w14:schemeClr w14:val="tx1"/>
            </w14:solidFill>
          </w14:textFill>
        </w:rPr>
        <w:t xml:space="preserve">                      </w:t>
      </w:r>
    </w:p>
    <w:p w14:paraId="002043AD">
      <w:pPr>
        <w:adjustRightInd w:val="0"/>
        <w:snapToGrid w:val="0"/>
        <w:spacing w:line="360" w:lineRule="auto"/>
        <w:rPr>
          <w:rFonts w:ascii="黑体" w:hAnsi="黑体" w:eastAsia="黑体"/>
          <w:color w:val="000000" w:themeColor="text1"/>
          <w:sz w:val="30"/>
          <w:szCs w:val="30"/>
          <w14:textFill>
            <w14:solidFill>
              <w14:schemeClr w14:val="tx1"/>
            </w14:solidFill>
          </w14:textFill>
        </w:rPr>
      </w:pPr>
    </w:p>
    <w:p w14:paraId="42A8FEF4">
      <w:pPr>
        <w:adjustRightInd w:val="0"/>
        <w:snapToGrid w:val="0"/>
        <w:rPr>
          <w:rFonts w:ascii="黑体" w:hAnsi="宋体" w:eastAsia="黑体"/>
          <w:color w:val="000000" w:themeColor="text1"/>
          <w:sz w:val="30"/>
          <w:szCs w:val="30"/>
          <w14:textFill>
            <w14:solidFill>
              <w14:schemeClr w14:val="tx1"/>
            </w14:solidFill>
          </w14:textFill>
        </w:rPr>
      </w:pPr>
    </w:p>
    <w:p w14:paraId="211CA57E">
      <w:pPr>
        <w:adjustRightInd w:val="0"/>
        <w:snapToGrid w:val="0"/>
        <w:spacing w:line="360" w:lineRule="auto"/>
        <w:rPr>
          <w:rFonts w:ascii="黑体" w:hAnsi="宋体" w:eastAsia="黑体"/>
          <w:color w:val="000000" w:themeColor="text1"/>
          <w:sz w:val="30"/>
          <w:szCs w:val="30"/>
          <w14:textFill>
            <w14:solidFill>
              <w14:schemeClr w14:val="tx1"/>
            </w14:solidFill>
          </w14:textFill>
        </w:rPr>
      </w:pPr>
    </w:p>
    <w:p w14:paraId="6426E759">
      <w:pPr>
        <w:adjustRightInd w:val="0"/>
        <w:snapToGrid w:val="0"/>
        <w:spacing w:line="360" w:lineRule="auto"/>
        <w:rPr>
          <w:rFonts w:ascii="黑体" w:hAnsi="宋体" w:eastAsia="黑体"/>
          <w:color w:val="000000" w:themeColor="text1"/>
          <w:sz w:val="30"/>
          <w:szCs w:val="30"/>
          <w14:textFill>
            <w14:solidFill>
              <w14:schemeClr w14:val="tx1"/>
            </w14:solidFill>
          </w14:textFill>
        </w:rPr>
      </w:pPr>
    </w:p>
    <w:p w14:paraId="48EBC201">
      <w:pPr>
        <w:adjustRightInd w:val="0"/>
        <w:snapToGrid w:val="0"/>
        <w:spacing w:line="360" w:lineRule="auto"/>
        <w:rPr>
          <w:rFonts w:ascii="黑体" w:hAnsi="宋体" w:eastAsia="黑体"/>
          <w:color w:val="000000" w:themeColor="text1"/>
          <w:sz w:val="30"/>
          <w:szCs w:val="30"/>
          <w14:textFill>
            <w14:solidFill>
              <w14:schemeClr w14:val="tx1"/>
            </w14:solidFill>
          </w14:textFill>
        </w:rPr>
      </w:pPr>
    </w:p>
    <w:p w14:paraId="780F30D1">
      <w:pPr>
        <w:adjustRightInd w:val="0"/>
        <w:snapToGrid w:val="0"/>
        <w:spacing w:line="360" w:lineRule="auto"/>
        <w:ind w:firstLine="1984" w:firstLineChars="620"/>
        <w:rPr>
          <w:rFonts w:ascii="黑体" w:hAnsi="黑体" w:eastAsia="黑体"/>
          <w:color w:val="000000" w:themeColor="text1"/>
          <w:sz w:val="32"/>
          <w:szCs w:val="32"/>
          <w:u w:val="single"/>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供应商</w:t>
      </w:r>
      <w:r>
        <w:rPr>
          <w:rFonts w:hint="eastAsia" w:ascii="黑体" w:hAnsi="黑体" w:eastAsia="黑体"/>
          <w:color w:val="000000" w:themeColor="text1"/>
          <w:sz w:val="32"/>
          <w:szCs w:val="32"/>
          <w:u w:val="single"/>
          <w14:textFill>
            <w14:solidFill>
              <w14:schemeClr w14:val="tx1"/>
            </w14:solidFill>
          </w14:textFill>
        </w:rPr>
        <w:t xml:space="preserve">                         </w:t>
      </w:r>
    </w:p>
    <w:p w14:paraId="665DA129">
      <w:pPr>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年  月  日</w:t>
      </w:r>
    </w:p>
    <w:p w14:paraId="46E6DE1F">
      <w:pPr>
        <w:jc w:val="center"/>
        <w:rPr>
          <w:rFonts w:ascii="黑体" w:hAnsi="黑体" w:eastAsia="黑体"/>
          <w:color w:val="000000" w:themeColor="text1"/>
          <w:sz w:val="32"/>
          <w:szCs w:val="32"/>
          <w14:textFill>
            <w14:solidFill>
              <w14:schemeClr w14:val="tx1"/>
            </w14:solidFill>
          </w14:textFill>
        </w:rPr>
        <w:sectPr>
          <w:pgSz w:w="11906" w:h="16838"/>
          <w:pgMar w:top="1474" w:right="1474" w:bottom="1474" w:left="1588" w:header="851" w:footer="992" w:gutter="0"/>
          <w:cols w:space="720" w:num="1"/>
          <w:docGrid w:type="lines" w:linePitch="312" w:charSpace="0"/>
        </w:sectPr>
      </w:pPr>
    </w:p>
    <w:p w14:paraId="3458F211">
      <w:pPr>
        <w:keepNext/>
        <w:keepLines/>
        <w:spacing w:line="360" w:lineRule="auto"/>
        <w:outlineLvl w:val="1"/>
        <w:rPr>
          <w:rFonts w:ascii="宋体" w:hAnsi="宋体"/>
          <w:b/>
          <w:bCs/>
          <w:color w:val="000000" w:themeColor="text1"/>
          <w:szCs w:val="21"/>
          <w14:textFill>
            <w14:solidFill>
              <w14:schemeClr w14:val="tx1"/>
            </w14:solidFill>
          </w14:textFill>
        </w:rPr>
      </w:pPr>
      <w:bookmarkStart w:id="161" w:name="_Toc23879"/>
      <w:bookmarkStart w:id="162" w:name="_Toc22201151"/>
      <w:r>
        <w:rPr>
          <w:rFonts w:hint="eastAsia" w:ascii="宋体" w:hAnsi="宋体"/>
          <w:b/>
          <w:bCs/>
          <w:color w:val="000000" w:themeColor="text1"/>
          <w:szCs w:val="21"/>
          <w14:textFill>
            <w14:solidFill>
              <w14:schemeClr w14:val="tx1"/>
            </w14:solidFill>
          </w14:textFill>
        </w:rPr>
        <w:t>索引表 符合性审查索引表</w:t>
      </w:r>
      <w:bookmarkEnd w:id="161"/>
      <w:bookmarkEnd w:id="162"/>
    </w:p>
    <w:p w14:paraId="0F421323">
      <w:pPr>
        <w:adjustRightInd w:val="0"/>
        <w:spacing w:before="156" w:beforeLines="50" w:line="360" w:lineRule="auto"/>
        <w:jc w:val="center"/>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符合性审查索引表</w:t>
      </w:r>
    </w:p>
    <w:tbl>
      <w:tblPr>
        <w:tblStyle w:val="25"/>
        <w:tblW w:w="9060"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89"/>
        <w:gridCol w:w="1871"/>
        <w:gridCol w:w="2410"/>
        <w:gridCol w:w="2268"/>
        <w:gridCol w:w="1722"/>
      </w:tblGrid>
      <w:tr w14:paraId="772F97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vAlign w:val="center"/>
          </w:tcPr>
          <w:p w14:paraId="400FF20C">
            <w:pPr>
              <w:adjustRightInd w:val="0"/>
              <w:snapToGrid w:val="0"/>
              <w:spacing w:before="156" w:beforeLines="50" w:line="360" w:lineRule="auto"/>
              <w:jc w:val="center"/>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序号</w:t>
            </w:r>
          </w:p>
        </w:tc>
        <w:tc>
          <w:tcPr>
            <w:tcW w:w="1871" w:type="dxa"/>
            <w:tcBorders>
              <w:right w:val="single" w:color="auto" w:sz="4" w:space="0"/>
            </w:tcBorders>
            <w:vAlign w:val="center"/>
          </w:tcPr>
          <w:p w14:paraId="2DC8BEDC">
            <w:pPr>
              <w:adjustRightInd w:val="0"/>
              <w:snapToGrid w:val="0"/>
              <w:spacing w:before="156" w:beforeLines="50" w:line="360" w:lineRule="auto"/>
              <w:jc w:val="center"/>
              <w:rPr>
                <w:rFonts w:ascii="宋体" w:hAnsi="宋体"/>
                <w:b/>
                <w:color w:val="000000" w:themeColor="text1"/>
                <w:kern w:val="0"/>
                <w:sz w:val="20"/>
                <w:szCs w:val="21"/>
                <w14:textFill>
                  <w14:solidFill>
                    <w14:schemeClr w14:val="tx1"/>
                  </w14:solidFill>
                </w14:textFill>
              </w:rPr>
            </w:pPr>
            <w:r>
              <w:rPr>
                <w:rFonts w:hint="eastAsia" w:ascii="宋体" w:hAnsi="宋体"/>
                <w:b/>
                <w:color w:val="000000" w:themeColor="text1"/>
                <w:kern w:val="0"/>
                <w:sz w:val="20"/>
                <w:szCs w:val="21"/>
                <w14:textFill>
                  <w14:solidFill>
                    <w14:schemeClr w14:val="tx1"/>
                  </w14:solidFill>
                </w14:textFill>
              </w:rPr>
              <w:t>谈判文件条款号</w:t>
            </w:r>
          </w:p>
        </w:tc>
        <w:tc>
          <w:tcPr>
            <w:tcW w:w="2410" w:type="dxa"/>
            <w:tcBorders>
              <w:left w:val="single" w:color="auto" w:sz="4" w:space="0"/>
            </w:tcBorders>
            <w:vAlign w:val="center"/>
          </w:tcPr>
          <w:p w14:paraId="7FDC222A">
            <w:pPr>
              <w:adjustRightInd w:val="0"/>
              <w:snapToGrid w:val="0"/>
              <w:spacing w:before="156" w:beforeLines="50" w:line="360" w:lineRule="auto"/>
              <w:jc w:val="center"/>
              <w:rPr>
                <w:rFonts w:ascii="宋体" w:hAnsi="宋体"/>
                <w:b/>
                <w:color w:val="000000" w:themeColor="text1"/>
                <w:kern w:val="0"/>
                <w:sz w:val="2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审查内容及标准</w:t>
            </w:r>
          </w:p>
        </w:tc>
        <w:tc>
          <w:tcPr>
            <w:tcW w:w="2268" w:type="dxa"/>
            <w:vAlign w:val="center"/>
          </w:tcPr>
          <w:p w14:paraId="240333A6">
            <w:pPr>
              <w:adjustRightInd w:val="0"/>
              <w:snapToGrid w:val="0"/>
              <w:spacing w:before="156" w:beforeLines="50" w:line="360" w:lineRule="auto"/>
              <w:jc w:val="center"/>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响应文件及证明材料</w:t>
            </w:r>
          </w:p>
        </w:tc>
        <w:tc>
          <w:tcPr>
            <w:tcW w:w="1722" w:type="dxa"/>
            <w:vAlign w:val="center"/>
          </w:tcPr>
          <w:p w14:paraId="5F23E689">
            <w:pPr>
              <w:adjustRightInd w:val="0"/>
              <w:snapToGrid w:val="0"/>
              <w:spacing w:before="156" w:beforeLines="50" w:line="360" w:lineRule="auto"/>
              <w:jc w:val="center"/>
              <w:rPr>
                <w:rFonts w:ascii="宋体" w:hAnsi="宋体"/>
                <w:b/>
                <w:color w:val="000000" w:themeColor="text1"/>
                <w:kern w:val="0"/>
                <w:sz w:val="2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响应文件对应内容的册及页码</w:t>
            </w:r>
          </w:p>
        </w:tc>
      </w:tr>
      <w:tr w14:paraId="0D7BCD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vAlign w:val="top"/>
          </w:tcPr>
          <w:p w14:paraId="31A11BCF">
            <w:pPr>
              <w:adjustRightInd w:val="0"/>
              <w:snapToGrid w:val="0"/>
              <w:spacing w:before="156" w:beforeLines="50" w:line="360" w:lineRule="auto"/>
              <w:jc w:val="center"/>
              <w:rPr>
                <w:rFonts w:ascii="宋体" w:hAnsi="宋体"/>
                <w:color w:val="000000" w:themeColor="text1"/>
                <w:kern w:val="0"/>
                <w:szCs w:val="21"/>
                <w14:textFill>
                  <w14:solidFill>
                    <w14:schemeClr w14:val="tx1"/>
                  </w14:solidFill>
                </w14:textFill>
              </w:rPr>
            </w:pPr>
          </w:p>
        </w:tc>
        <w:tc>
          <w:tcPr>
            <w:tcW w:w="1871" w:type="dxa"/>
            <w:tcBorders>
              <w:right w:val="single" w:color="auto" w:sz="4" w:space="0"/>
            </w:tcBorders>
            <w:vAlign w:val="top"/>
          </w:tcPr>
          <w:p w14:paraId="14084B11">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c>
          <w:tcPr>
            <w:tcW w:w="2410" w:type="dxa"/>
            <w:tcBorders>
              <w:left w:val="single" w:color="auto" w:sz="4" w:space="0"/>
            </w:tcBorders>
            <w:vAlign w:val="top"/>
          </w:tcPr>
          <w:p w14:paraId="5463EF67">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c>
          <w:tcPr>
            <w:tcW w:w="2268" w:type="dxa"/>
            <w:vAlign w:val="top"/>
          </w:tcPr>
          <w:p w14:paraId="1535B98A">
            <w:pPr>
              <w:adjustRightInd w:val="0"/>
              <w:snapToGrid w:val="0"/>
              <w:spacing w:before="156" w:beforeLines="50" w:line="360" w:lineRule="auto"/>
              <w:jc w:val="center"/>
              <w:rPr>
                <w:rFonts w:ascii="宋体" w:hAnsi="宋体"/>
                <w:color w:val="000000" w:themeColor="text1"/>
                <w:kern w:val="0"/>
                <w:szCs w:val="21"/>
                <w14:textFill>
                  <w14:solidFill>
                    <w14:schemeClr w14:val="tx1"/>
                  </w14:solidFill>
                </w14:textFill>
              </w:rPr>
            </w:pPr>
          </w:p>
        </w:tc>
        <w:tc>
          <w:tcPr>
            <w:tcW w:w="1722" w:type="dxa"/>
            <w:vAlign w:val="top"/>
          </w:tcPr>
          <w:p w14:paraId="69F36BA7">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r>
      <w:tr w14:paraId="3C2826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vAlign w:val="top"/>
          </w:tcPr>
          <w:p w14:paraId="50E23196">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c>
          <w:tcPr>
            <w:tcW w:w="1871" w:type="dxa"/>
            <w:tcBorders>
              <w:right w:val="single" w:color="auto" w:sz="4" w:space="0"/>
            </w:tcBorders>
            <w:vAlign w:val="top"/>
          </w:tcPr>
          <w:p w14:paraId="21667FBB">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c>
          <w:tcPr>
            <w:tcW w:w="2410" w:type="dxa"/>
            <w:tcBorders>
              <w:left w:val="single" w:color="auto" w:sz="4" w:space="0"/>
            </w:tcBorders>
            <w:vAlign w:val="top"/>
          </w:tcPr>
          <w:p w14:paraId="1572DAB6">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c>
          <w:tcPr>
            <w:tcW w:w="2268" w:type="dxa"/>
            <w:vAlign w:val="top"/>
          </w:tcPr>
          <w:p w14:paraId="1BD8113C">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c>
          <w:tcPr>
            <w:tcW w:w="1722" w:type="dxa"/>
            <w:vAlign w:val="top"/>
          </w:tcPr>
          <w:p w14:paraId="482CF52A">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r>
      <w:tr w14:paraId="07CF7C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vAlign w:val="top"/>
          </w:tcPr>
          <w:p w14:paraId="25AA8917">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c>
          <w:tcPr>
            <w:tcW w:w="1871" w:type="dxa"/>
            <w:tcBorders>
              <w:right w:val="single" w:color="auto" w:sz="4" w:space="0"/>
            </w:tcBorders>
            <w:vAlign w:val="top"/>
          </w:tcPr>
          <w:p w14:paraId="59107649">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c>
          <w:tcPr>
            <w:tcW w:w="2410" w:type="dxa"/>
            <w:tcBorders>
              <w:left w:val="single" w:color="auto" w:sz="4" w:space="0"/>
            </w:tcBorders>
            <w:vAlign w:val="top"/>
          </w:tcPr>
          <w:p w14:paraId="05A5EC97">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c>
          <w:tcPr>
            <w:tcW w:w="2268" w:type="dxa"/>
            <w:vAlign w:val="top"/>
          </w:tcPr>
          <w:p w14:paraId="0BB8B56E">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c>
          <w:tcPr>
            <w:tcW w:w="1722" w:type="dxa"/>
            <w:vAlign w:val="top"/>
          </w:tcPr>
          <w:p w14:paraId="46DFE1AA">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r>
      <w:tr w14:paraId="4EFD99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vAlign w:val="top"/>
          </w:tcPr>
          <w:p w14:paraId="44D6E3A3">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c>
          <w:tcPr>
            <w:tcW w:w="1871" w:type="dxa"/>
            <w:tcBorders>
              <w:right w:val="single" w:color="auto" w:sz="4" w:space="0"/>
            </w:tcBorders>
            <w:vAlign w:val="top"/>
          </w:tcPr>
          <w:p w14:paraId="558C19ED">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c>
          <w:tcPr>
            <w:tcW w:w="2410" w:type="dxa"/>
            <w:tcBorders>
              <w:left w:val="single" w:color="auto" w:sz="4" w:space="0"/>
            </w:tcBorders>
            <w:vAlign w:val="top"/>
          </w:tcPr>
          <w:p w14:paraId="21E7D654">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c>
          <w:tcPr>
            <w:tcW w:w="2268" w:type="dxa"/>
            <w:vAlign w:val="top"/>
          </w:tcPr>
          <w:p w14:paraId="3CF1DECE">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c>
          <w:tcPr>
            <w:tcW w:w="1722" w:type="dxa"/>
            <w:vAlign w:val="top"/>
          </w:tcPr>
          <w:p w14:paraId="238F74CD">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r>
      <w:tr w14:paraId="2846EB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vAlign w:val="top"/>
          </w:tcPr>
          <w:p w14:paraId="5FF5859B">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c>
          <w:tcPr>
            <w:tcW w:w="1871" w:type="dxa"/>
            <w:tcBorders>
              <w:right w:val="single" w:color="auto" w:sz="4" w:space="0"/>
            </w:tcBorders>
            <w:vAlign w:val="top"/>
          </w:tcPr>
          <w:p w14:paraId="20070468">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c>
          <w:tcPr>
            <w:tcW w:w="2410" w:type="dxa"/>
            <w:tcBorders>
              <w:left w:val="single" w:color="auto" w:sz="4" w:space="0"/>
            </w:tcBorders>
            <w:vAlign w:val="top"/>
          </w:tcPr>
          <w:p w14:paraId="11EB8620">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c>
          <w:tcPr>
            <w:tcW w:w="2268" w:type="dxa"/>
            <w:vAlign w:val="top"/>
          </w:tcPr>
          <w:p w14:paraId="13E1809E">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c>
          <w:tcPr>
            <w:tcW w:w="1722" w:type="dxa"/>
            <w:vAlign w:val="top"/>
          </w:tcPr>
          <w:p w14:paraId="611B5FA9">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r>
      <w:tr w14:paraId="17CCB6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vAlign w:val="top"/>
          </w:tcPr>
          <w:p w14:paraId="6060DC84">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c>
          <w:tcPr>
            <w:tcW w:w="1871" w:type="dxa"/>
            <w:tcBorders>
              <w:right w:val="single" w:color="auto" w:sz="4" w:space="0"/>
            </w:tcBorders>
            <w:vAlign w:val="top"/>
          </w:tcPr>
          <w:p w14:paraId="424783A3">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c>
          <w:tcPr>
            <w:tcW w:w="2410" w:type="dxa"/>
            <w:tcBorders>
              <w:left w:val="single" w:color="auto" w:sz="4" w:space="0"/>
            </w:tcBorders>
            <w:vAlign w:val="top"/>
          </w:tcPr>
          <w:p w14:paraId="03B5AA78">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c>
          <w:tcPr>
            <w:tcW w:w="2268" w:type="dxa"/>
            <w:vAlign w:val="top"/>
          </w:tcPr>
          <w:p w14:paraId="066ABD51">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c>
          <w:tcPr>
            <w:tcW w:w="1722" w:type="dxa"/>
            <w:vAlign w:val="top"/>
          </w:tcPr>
          <w:p w14:paraId="75AAB93D">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r>
      <w:tr w14:paraId="7FF382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vAlign w:val="top"/>
          </w:tcPr>
          <w:p w14:paraId="6A560EB6">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c>
          <w:tcPr>
            <w:tcW w:w="1871" w:type="dxa"/>
            <w:tcBorders>
              <w:right w:val="single" w:color="auto" w:sz="4" w:space="0"/>
            </w:tcBorders>
            <w:vAlign w:val="top"/>
          </w:tcPr>
          <w:p w14:paraId="7F15561F">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c>
          <w:tcPr>
            <w:tcW w:w="2410" w:type="dxa"/>
            <w:tcBorders>
              <w:left w:val="single" w:color="auto" w:sz="4" w:space="0"/>
            </w:tcBorders>
            <w:vAlign w:val="top"/>
          </w:tcPr>
          <w:p w14:paraId="29558B71">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c>
          <w:tcPr>
            <w:tcW w:w="2268" w:type="dxa"/>
            <w:vAlign w:val="top"/>
          </w:tcPr>
          <w:p w14:paraId="3509BBCD">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c>
          <w:tcPr>
            <w:tcW w:w="1722" w:type="dxa"/>
            <w:vAlign w:val="top"/>
          </w:tcPr>
          <w:p w14:paraId="0698E3F8">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r>
      <w:tr w14:paraId="3EBEFE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vAlign w:val="top"/>
          </w:tcPr>
          <w:p w14:paraId="532A3FAE">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c>
          <w:tcPr>
            <w:tcW w:w="1871" w:type="dxa"/>
            <w:tcBorders>
              <w:right w:val="single" w:color="auto" w:sz="4" w:space="0"/>
            </w:tcBorders>
            <w:vAlign w:val="top"/>
          </w:tcPr>
          <w:p w14:paraId="08E00D8D">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c>
          <w:tcPr>
            <w:tcW w:w="2410" w:type="dxa"/>
            <w:tcBorders>
              <w:left w:val="single" w:color="auto" w:sz="4" w:space="0"/>
            </w:tcBorders>
            <w:vAlign w:val="top"/>
          </w:tcPr>
          <w:p w14:paraId="2FEA27FB">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c>
          <w:tcPr>
            <w:tcW w:w="2268" w:type="dxa"/>
            <w:vAlign w:val="top"/>
          </w:tcPr>
          <w:p w14:paraId="47F2C54E">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c>
          <w:tcPr>
            <w:tcW w:w="1722" w:type="dxa"/>
            <w:vAlign w:val="top"/>
          </w:tcPr>
          <w:p w14:paraId="6F40E6DF">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r>
      <w:tr w14:paraId="38427E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vAlign w:val="top"/>
          </w:tcPr>
          <w:p w14:paraId="5370BD9C">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c>
          <w:tcPr>
            <w:tcW w:w="1871" w:type="dxa"/>
            <w:tcBorders>
              <w:right w:val="single" w:color="auto" w:sz="4" w:space="0"/>
            </w:tcBorders>
            <w:vAlign w:val="top"/>
          </w:tcPr>
          <w:p w14:paraId="61A13322">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c>
          <w:tcPr>
            <w:tcW w:w="2410" w:type="dxa"/>
            <w:tcBorders>
              <w:left w:val="single" w:color="auto" w:sz="4" w:space="0"/>
            </w:tcBorders>
            <w:vAlign w:val="top"/>
          </w:tcPr>
          <w:p w14:paraId="464165F2">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c>
          <w:tcPr>
            <w:tcW w:w="2268" w:type="dxa"/>
            <w:vAlign w:val="top"/>
          </w:tcPr>
          <w:p w14:paraId="3BDB7DF4">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c>
          <w:tcPr>
            <w:tcW w:w="1722" w:type="dxa"/>
            <w:vAlign w:val="top"/>
          </w:tcPr>
          <w:p w14:paraId="20F46FE4">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r>
      <w:tr w14:paraId="01D1FB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vAlign w:val="top"/>
          </w:tcPr>
          <w:p w14:paraId="5526E743">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c>
          <w:tcPr>
            <w:tcW w:w="1871" w:type="dxa"/>
            <w:tcBorders>
              <w:right w:val="single" w:color="auto" w:sz="4" w:space="0"/>
            </w:tcBorders>
            <w:vAlign w:val="top"/>
          </w:tcPr>
          <w:p w14:paraId="4FFB86E1">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c>
          <w:tcPr>
            <w:tcW w:w="2410" w:type="dxa"/>
            <w:tcBorders>
              <w:left w:val="single" w:color="auto" w:sz="4" w:space="0"/>
            </w:tcBorders>
            <w:vAlign w:val="top"/>
          </w:tcPr>
          <w:p w14:paraId="6F1980DD">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c>
          <w:tcPr>
            <w:tcW w:w="2268" w:type="dxa"/>
            <w:vAlign w:val="top"/>
          </w:tcPr>
          <w:p w14:paraId="323A902A">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c>
          <w:tcPr>
            <w:tcW w:w="1722" w:type="dxa"/>
            <w:vAlign w:val="top"/>
          </w:tcPr>
          <w:p w14:paraId="1D25694D">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r>
      <w:tr w14:paraId="6CE054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789" w:type="dxa"/>
            <w:vAlign w:val="top"/>
          </w:tcPr>
          <w:p w14:paraId="7798FA5D">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c>
          <w:tcPr>
            <w:tcW w:w="1871" w:type="dxa"/>
            <w:tcBorders>
              <w:right w:val="single" w:color="auto" w:sz="4" w:space="0"/>
            </w:tcBorders>
            <w:vAlign w:val="top"/>
          </w:tcPr>
          <w:p w14:paraId="66841B9A">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c>
          <w:tcPr>
            <w:tcW w:w="2410" w:type="dxa"/>
            <w:tcBorders>
              <w:left w:val="single" w:color="auto" w:sz="4" w:space="0"/>
            </w:tcBorders>
            <w:vAlign w:val="top"/>
          </w:tcPr>
          <w:p w14:paraId="54745751">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c>
          <w:tcPr>
            <w:tcW w:w="2268" w:type="dxa"/>
            <w:vAlign w:val="top"/>
          </w:tcPr>
          <w:p w14:paraId="18A69549">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c>
          <w:tcPr>
            <w:tcW w:w="1722" w:type="dxa"/>
            <w:vAlign w:val="top"/>
          </w:tcPr>
          <w:p w14:paraId="136700A0">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p>
        </w:tc>
      </w:tr>
    </w:tbl>
    <w:p w14:paraId="6D968DAA">
      <w:pPr>
        <w:rPr>
          <w:color w:val="000000" w:themeColor="text1"/>
          <w14:textFill>
            <w14:solidFill>
              <w14:schemeClr w14:val="tx1"/>
            </w14:solidFill>
          </w14:textFill>
        </w:rPr>
        <w:sectPr>
          <w:pgSz w:w="11906" w:h="16838"/>
          <w:pgMar w:top="1474" w:right="1474" w:bottom="1474" w:left="1588" w:header="851" w:footer="992" w:gutter="0"/>
          <w:cols w:space="720" w:num="1"/>
          <w:docGrid w:type="lines" w:linePitch="312" w:charSpace="0"/>
        </w:sectPr>
      </w:pPr>
    </w:p>
    <w:p w14:paraId="43434EE7">
      <w:pPr>
        <w:keepNext/>
        <w:keepLines/>
        <w:spacing w:line="360" w:lineRule="auto"/>
        <w:jc w:val="center"/>
        <w:outlineLvl w:val="1"/>
        <w:rPr>
          <w:rFonts w:ascii="黑体" w:hAnsi="黑体" w:eastAsia="黑体"/>
          <w:b/>
          <w:bCs/>
          <w:color w:val="000000" w:themeColor="text1"/>
          <w:sz w:val="28"/>
          <w:szCs w:val="28"/>
          <w14:textFill>
            <w14:solidFill>
              <w14:schemeClr w14:val="tx1"/>
            </w14:solidFill>
          </w14:textFill>
        </w:rPr>
      </w:pPr>
      <w:bookmarkStart w:id="163" w:name="_Toc1389"/>
      <w:bookmarkStart w:id="164" w:name="_Toc107998028"/>
      <w:r>
        <w:rPr>
          <w:rFonts w:hint="eastAsia" w:ascii="黑体" w:hAnsi="黑体" w:eastAsia="黑体"/>
          <w:b/>
          <w:bCs/>
          <w:color w:val="000000" w:themeColor="text1"/>
          <w:sz w:val="28"/>
          <w:szCs w:val="28"/>
          <w14:textFill>
            <w14:solidFill>
              <w14:schemeClr w14:val="tx1"/>
            </w14:solidFill>
          </w14:textFill>
        </w:rPr>
        <w:t>一、报价表及报价文件(格式)</w:t>
      </w:r>
      <w:bookmarkEnd w:id="163"/>
      <w:bookmarkEnd w:id="164"/>
    </w:p>
    <w:p w14:paraId="632273FD">
      <w:pPr>
        <w:keepNext/>
        <w:keepLines/>
        <w:spacing w:before="260" w:after="260" w:line="416" w:lineRule="auto"/>
        <w:outlineLvl w:val="2"/>
        <w:rPr>
          <w:rFonts w:ascii="宋体" w:hAnsi="宋体"/>
          <w:b/>
          <w:bCs/>
          <w:color w:val="000000" w:themeColor="text1"/>
          <w:szCs w:val="21"/>
          <w14:textFill>
            <w14:solidFill>
              <w14:schemeClr w14:val="tx1"/>
            </w14:solidFill>
          </w14:textFill>
        </w:rPr>
      </w:pPr>
      <w:bookmarkStart w:id="165" w:name="_Toc107998029"/>
      <w:bookmarkStart w:id="166" w:name="_Toc28086"/>
      <w:r>
        <w:rPr>
          <w:rFonts w:hint="eastAsia" w:ascii="宋体" w:hAnsi="宋体"/>
          <w:b/>
          <w:bCs/>
          <w:color w:val="000000" w:themeColor="text1"/>
          <w:szCs w:val="21"/>
          <w14:textFill>
            <w14:solidFill>
              <w14:schemeClr w14:val="tx1"/>
            </w14:solidFill>
          </w14:textFill>
        </w:rPr>
        <w:t>附件</w:t>
      </w:r>
      <w:r>
        <w:rPr>
          <w:rFonts w:ascii="宋体" w:hAnsi="宋体"/>
          <w:b/>
          <w:bCs/>
          <w:color w:val="000000" w:themeColor="text1"/>
          <w:szCs w:val="21"/>
          <w14:textFill>
            <w14:solidFill>
              <w14:schemeClr w14:val="tx1"/>
            </w14:solidFill>
          </w14:textFill>
        </w:rPr>
        <w:t>1</w:t>
      </w:r>
      <w:r>
        <w:rPr>
          <w:rFonts w:hint="eastAsia" w:ascii="宋体" w:hAnsi="宋体"/>
          <w:b/>
          <w:bCs/>
          <w:color w:val="000000" w:themeColor="text1"/>
          <w:szCs w:val="21"/>
          <w14:textFill>
            <w14:solidFill>
              <w14:schemeClr w14:val="tx1"/>
            </w14:solidFill>
          </w14:textFill>
        </w:rPr>
        <w:t>-1 报价表</w:t>
      </w:r>
      <w:bookmarkEnd w:id="165"/>
      <w:bookmarkEnd w:id="166"/>
    </w:p>
    <w:p w14:paraId="229295B5">
      <w:pPr>
        <w:jc w:val="center"/>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报价表</w:t>
      </w:r>
    </w:p>
    <w:p w14:paraId="506640BE">
      <w:pPr>
        <w:adjustRightInd w:val="0"/>
        <w:snapToGrid w:val="0"/>
        <w:spacing w:line="360" w:lineRule="auto"/>
        <w:ind w:left="-88" w:leftChars="-42"/>
        <w:jc w:val="center"/>
        <w:rPr>
          <w:rFonts w:ascii="仿宋_GB2312" w:hAnsi="宋体" w:eastAsia="仿宋_GB2312"/>
          <w:color w:val="000000" w:themeColor="text1"/>
          <w:sz w:val="24"/>
          <w14:textFill>
            <w14:solidFill>
              <w14:schemeClr w14:val="tx1"/>
            </w14:solidFill>
          </w14:textFill>
        </w:rPr>
      </w:pPr>
    </w:p>
    <w:p w14:paraId="26133FD9">
      <w:pPr>
        <w:adjustRightInd w:val="0"/>
        <w:snapToGrid w:val="0"/>
        <w:spacing w:before="156" w:before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采购编号</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项目名称：</w:t>
      </w:r>
      <w:r>
        <w:rPr>
          <w:rFonts w:hint="eastAsia" w:ascii="宋体" w:hAnsi="宋体"/>
          <w:color w:val="000000" w:themeColor="text1"/>
          <w:szCs w:val="21"/>
          <w:u w:val="single"/>
          <w14:textFill>
            <w14:solidFill>
              <w14:schemeClr w14:val="tx1"/>
            </w14:solidFill>
          </w14:textFill>
        </w:rPr>
        <w:t xml:space="preserve">                      </w:t>
      </w:r>
    </w:p>
    <w:p w14:paraId="78BEBA2F">
      <w:pPr>
        <w:adjustRightInd w:val="0"/>
        <w:snapToGrid w:val="0"/>
        <w:spacing w:before="156" w:beforeLines="50" w:line="360" w:lineRule="auto"/>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包号：</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包名称：</w:t>
      </w:r>
      <w:r>
        <w:rPr>
          <w:rFonts w:hint="eastAsia" w:ascii="宋体" w:hAnsi="宋体"/>
          <w:color w:val="000000" w:themeColor="text1"/>
          <w:szCs w:val="21"/>
          <w:u w:val="single"/>
          <w14:textFill>
            <w14:solidFill>
              <w14:schemeClr w14:val="tx1"/>
            </w14:solidFill>
          </w14:textFill>
        </w:rPr>
        <w:t xml:space="preserve">                        </w:t>
      </w:r>
    </w:p>
    <w:tbl>
      <w:tblPr>
        <w:tblStyle w:val="25"/>
        <w:tblW w:w="878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670"/>
        <w:gridCol w:w="3119"/>
      </w:tblGrid>
      <w:tr w14:paraId="53A241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3" w:hRule="atLeast"/>
        </w:trPr>
        <w:tc>
          <w:tcPr>
            <w:tcW w:w="5670" w:type="dxa"/>
            <w:vAlign w:val="center"/>
          </w:tcPr>
          <w:p w14:paraId="53AF8CBA">
            <w:pPr>
              <w:adjustRightInd w:val="0"/>
              <w:snapToGrid w:val="0"/>
              <w:spacing w:before="156" w:beforeLines="50" w:line="360" w:lineRule="auto"/>
              <w:jc w:val="center"/>
              <w:rPr>
                <w:rFonts w:ascii="宋体" w:hAnsi="宋体"/>
                <w:b/>
                <w:color w:val="000000" w:themeColor="text1"/>
                <w:kern w:val="0"/>
                <w:sz w:val="2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报价</w:t>
            </w:r>
          </w:p>
        </w:tc>
        <w:tc>
          <w:tcPr>
            <w:tcW w:w="3119" w:type="dxa"/>
            <w:vAlign w:val="center"/>
          </w:tcPr>
          <w:p w14:paraId="3462C6AA">
            <w:pPr>
              <w:adjustRightInd w:val="0"/>
              <w:snapToGrid w:val="0"/>
              <w:spacing w:before="156" w:beforeLines="50" w:line="360" w:lineRule="auto"/>
              <w:jc w:val="center"/>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其他内容</w:t>
            </w:r>
          </w:p>
        </w:tc>
      </w:tr>
      <w:tr w14:paraId="7AA556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3" w:hRule="atLeast"/>
        </w:trPr>
        <w:tc>
          <w:tcPr>
            <w:tcW w:w="5670" w:type="dxa"/>
            <w:vAlign w:val="center"/>
          </w:tcPr>
          <w:p w14:paraId="5EB0349A">
            <w:pPr>
              <w:adjustRightInd w:val="0"/>
              <w:snapToGrid w:val="0"/>
              <w:spacing w:before="156" w:beforeLines="50" w:line="360" w:lineRule="auto"/>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小写金额：</w:t>
            </w:r>
            <w:r>
              <w:rPr>
                <w:rFonts w:hint="eastAsia" w:ascii="宋体" w:hAnsi="宋体"/>
                <w:color w:val="000000" w:themeColor="text1"/>
                <w:kern w:val="0"/>
                <w:szCs w:val="21"/>
                <w:u w:val="single"/>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kern w:val="0"/>
                <w:sz w:val="20"/>
                <w:szCs w:val="21"/>
                <w14:textFill>
                  <w14:solidFill>
                    <w14:schemeClr w14:val="tx1"/>
                  </w14:solidFill>
                </w14:textFill>
              </w:rPr>
              <w:t>人民币元</w:t>
            </w:r>
            <w:r>
              <w:rPr>
                <w:rFonts w:hint="eastAsia" w:ascii="宋体" w:hAnsi="宋体"/>
                <w:color w:val="000000" w:themeColor="text1"/>
                <w:kern w:val="0"/>
                <w:szCs w:val="21"/>
                <w14:textFill>
                  <w14:solidFill>
                    <w14:schemeClr w14:val="tx1"/>
                  </w14:solidFill>
                </w14:textFill>
              </w:rPr>
              <w:t>）</w:t>
            </w:r>
          </w:p>
          <w:p w14:paraId="462EB75F">
            <w:pPr>
              <w:adjustRightInd w:val="0"/>
              <w:snapToGrid w:val="0"/>
              <w:spacing w:before="156" w:beforeLines="50" w:line="360" w:lineRule="auto"/>
              <w:jc w:val="center"/>
              <w:rPr>
                <w:rFonts w:ascii="宋体" w:hAnsi="宋体"/>
                <w:color w:val="000000" w:themeColor="text1"/>
                <w:kern w:val="0"/>
                <w:szCs w:val="21"/>
                <w:u w:val="single"/>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大写金额：</w:t>
            </w:r>
            <w:r>
              <w:rPr>
                <w:rFonts w:hint="eastAsia" w:ascii="宋体" w:hAnsi="宋体"/>
                <w:color w:val="000000" w:themeColor="text1"/>
                <w:kern w:val="0"/>
                <w:szCs w:val="21"/>
                <w:u w:val="single"/>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kern w:val="0"/>
                <w:sz w:val="20"/>
                <w:szCs w:val="21"/>
                <w14:textFill>
                  <w14:solidFill>
                    <w14:schemeClr w14:val="tx1"/>
                  </w14:solidFill>
                </w14:textFill>
              </w:rPr>
              <w:t>人民币元</w:t>
            </w:r>
            <w:r>
              <w:rPr>
                <w:rFonts w:hint="eastAsia" w:ascii="宋体" w:hAnsi="宋体"/>
                <w:color w:val="000000" w:themeColor="text1"/>
                <w:kern w:val="0"/>
                <w:szCs w:val="21"/>
                <w14:textFill>
                  <w14:solidFill>
                    <w14:schemeClr w14:val="tx1"/>
                  </w14:solidFill>
                </w14:textFill>
              </w:rPr>
              <w:t>）</w:t>
            </w:r>
          </w:p>
          <w:p w14:paraId="33FDE077">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hint="eastAsia" w:ascii="黑体" w:hAnsi="黑体" w:eastAsia="黑体"/>
                <w:color w:val="000000" w:themeColor="text1"/>
                <w:kern w:val="0"/>
                <w:sz w:val="24"/>
                <w14:textFill>
                  <w14:solidFill>
                    <w14:schemeClr w14:val="tx1"/>
                  </w14:solidFill>
                </w14:textFill>
              </w:rPr>
              <w:t>大写金额与小写金额不一致时，以大写金额为准</w:t>
            </w:r>
            <w:r>
              <w:rPr>
                <w:rFonts w:hint="eastAsia" w:ascii="宋体" w:hAnsi="宋体"/>
                <w:color w:val="000000" w:themeColor="text1"/>
                <w:kern w:val="0"/>
                <w:szCs w:val="21"/>
                <w14:textFill>
                  <w14:solidFill>
                    <w14:schemeClr w14:val="tx1"/>
                  </w14:solidFill>
                </w14:textFill>
              </w:rPr>
              <w:t>）</w:t>
            </w:r>
          </w:p>
        </w:tc>
        <w:tc>
          <w:tcPr>
            <w:tcW w:w="3119" w:type="dxa"/>
            <w:vAlign w:val="center"/>
          </w:tcPr>
          <w:p w14:paraId="386B0AAF">
            <w:pPr>
              <w:adjustRightInd w:val="0"/>
              <w:snapToGrid w:val="0"/>
              <w:spacing w:before="156" w:beforeLines="50" w:line="360" w:lineRule="auto"/>
              <w:jc w:val="center"/>
              <w:rPr>
                <w:rFonts w:ascii="宋体" w:hAnsi="宋体"/>
                <w:color w:val="000000" w:themeColor="text1"/>
                <w:kern w:val="0"/>
                <w:szCs w:val="21"/>
                <w14:textFill>
                  <w14:solidFill>
                    <w14:schemeClr w14:val="tx1"/>
                  </w14:solidFill>
                </w14:textFill>
              </w:rPr>
            </w:pPr>
          </w:p>
        </w:tc>
      </w:tr>
    </w:tbl>
    <w:p w14:paraId="78C44D2C">
      <w:pPr>
        <w:adjustRightInd w:val="0"/>
        <w:snapToGrid w:val="0"/>
        <w:spacing w:before="156" w:beforeLines="50" w:line="360" w:lineRule="auto"/>
        <w:rPr>
          <w:rFonts w:ascii="宋体" w:hAnsi="宋体"/>
          <w:color w:val="000000" w:themeColor="text1"/>
          <w:szCs w:val="21"/>
          <w14:textFill>
            <w14:solidFill>
              <w14:schemeClr w14:val="tx1"/>
            </w14:solidFill>
          </w14:textFill>
        </w:rPr>
      </w:pPr>
      <w:r>
        <w:rPr>
          <w:rFonts w:hint="eastAsia" w:ascii="宋体" w:hAnsi="宋体"/>
          <w:b w:val="0"/>
          <w:bCs/>
          <w:color w:val="000000" w:themeColor="text1"/>
          <w:szCs w:val="21"/>
          <w14:textFill>
            <w14:solidFill>
              <w14:schemeClr w14:val="tx1"/>
            </w14:solidFill>
          </w14:textFill>
        </w:rPr>
        <w:t>注：</w:t>
      </w:r>
      <w:r>
        <w:rPr>
          <w:rFonts w:hint="eastAsia" w:ascii="宋体" w:hAnsi="宋体"/>
          <w:color w:val="000000" w:themeColor="text1"/>
          <w:szCs w:val="21"/>
          <w14:textFill>
            <w14:solidFill>
              <w14:schemeClr w14:val="tx1"/>
            </w14:solidFill>
          </w14:textFill>
        </w:rPr>
        <w:t>本表须按包填写，一个“包号”一份。</w:t>
      </w:r>
    </w:p>
    <w:p w14:paraId="4C468B42">
      <w:pPr>
        <w:adjustRightInd w:val="0"/>
        <w:snapToGrid w:val="0"/>
        <w:spacing w:before="156" w:beforeLines="50" w:line="360" w:lineRule="auto"/>
        <w:ind w:firstLine="420" w:firstLineChars="200"/>
        <w:rPr>
          <w:rFonts w:ascii="宋体" w:hAnsi="宋体"/>
          <w:color w:val="000000" w:themeColor="text1"/>
          <w:szCs w:val="21"/>
          <w14:textFill>
            <w14:solidFill>
              <w14:schemeClr w14:val="tx1"/>
            </w14:solidFill>
          </w14:textFill>
        </w:rPr>
      </w:pPr>
    </w:p>
    <w:p w14:paraId="6E43E7CA">
      <w:pPr>
        <w:adjustRightInd w:val="0"/>
        <w:snapToGrid w:val="0"/>
        <w:spacing w:before="156" w:beforeLines="50" w:line="360" w:lineRule="auto"/>
        <w:ind w:firstLine="420" w:firstLineChars="200"/>
        <w:rPr>
          <w:rFonts w:ascii="宋体" w:hAnsi="宋体"/>
          <w:color w:val="000000" w:themeColor="text1"/>
          <w:szCs w:val="21"/>
          <w14:textFill>
            <w14:solidFill>
              <w14:schemeClr w14:val="tx1"/>
            </w14:solidFill>
          </w14:textFill>
        </w:rPr>
      </w:pPr>
    </w:p>
    <w:p w14:paraId="6E8CE46A">
      <w:pPr>
        <w:adjustRightInd w:val="0"/>
        <w:snapToGrid w:val="0"/>
        <w:spacing w:before="156" w:beforeLines="50" w:line="360" w:lineRule="auto"/>
        <w:ind w:firstLine="420" w:firstLineChars="200"/>
        <w:rPr>
          <w:rFonts w:ascii="宋体" w:hAnsi="宋体"/>
          <w:color w:val="000000" w:themeColor="text1"/>
          <w:szCs w:val="21"/>
          <w14:textFill>
            <w14:solidFill>
              <w14:schemeClr w14:val="tx1"/>
            </w14:solidFill>
          </w14:textFill>
        </w:rPr>
      </w:pPr>
    </w:p>
    <w:p w14:paraId="136FCEC2">
      <w:pPr>
        <w:adjustRightInd w:val="0"/>
        <w:snapToGrid w:val="0"/>
        <w:spacing w:line="360" w:lineRule="auto"/>
        <w:rPr>
          <w:rFonts w:ascii="宋体" w:hAnsi="宋体"/>
          <w:color w:val="000000" w:themeColor="text1"/>
          <w:szCs w:val="21"/>
          <w14:textFill>
            <w14:solidFill>
              <w14:schemeClr w14:val="tx1"/>
            </w14:solidFill>
          </w14:textFill>
        </w:rPr>
      </w:pPr>
    </w:p>
    <w:p w14:paraId="24132B38">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供应商名称（盖单位公章）：</w:t>
      </w:r>
    </w:p>
    <w:p w14:paraId="7BED2BB5">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s="微软雅黑"/>
          <w:color w:val="000000" w:themeColor="text1"/>
          <w:spacing w:val="-2"/>
          <w:kern w:val="0"/>
          <w:szCs w:val="21"/>
          <w14:textFill>
            <w14:solidFill>
              <w14:schemeClr w14:val="tx1"/>
            </w14:solidFill>
          </w14:textFill>
        </w:rPr>
        <w:t>法</w:t>
      </w:r>
      <w:r>
        <w:rPr>
          <w:rFonts w:hint="eastAsia" w:ascii="宋体" w:hAnsi="宋体" w:cs="微软雅黑"/>
          <w:color w:val="000000" w:themeColor="text1"/>
          <w:kern w:val="0"/>
          <w:szCs w:val="21"/>
          <w14:textFill>
            <w14:solidFill>
              <w14:schemeClr w14:val="tx1"/>
            </w14:solidFill>
          </w14:textFill>
        </w:rPr>
        <w:t>定</w:t>
      </w:r>
      <w:r>
        <w:rPr>
          <w:rFonts w:hint="eastAsia" w:ascii="宋体" w:hAnsi="宋体" w:cs="微软雅黑"/>
          <w:color w:val="000000" w:themeColor="text1"/>
          <w:spacing w:val="-2"/>
          <w:kern w:val="0"/>
          <w:szCs w:val="21"/>
          <w14:textFill>
            <w14:solidFill>
              <w14:schemeClr w14:val="tx1"/>
            </w14:solidFill>
          </w14:textFill>
        </w:rPr>
        <w:t>代</w:t>
      </w:r>
      <w:r>
        <w:rPr>
          <w:rFonts w:hint="eastAsia" w:ascii="宋体" w:hAnsi="宋体" w:cs="微软雅黑"/>
          <w:color w:val="000000" w:themeColor="text1"/>
          <w:kern w:val="0"/>
          <w:szCs w:val="21"/>
          <w14:textFill>
            <w14:solidFill>
              <w14:schemeClr w14:val="tx1"/>
            </w14:solidFill>
          </w14:textFill>
        </w:rPr>
        <w:t>表</w:t>
      </w:r>
      <w:r>
        <w:rPr>
          <w:rFonts w:hint="eastAsia" w:ascii="宋体" w:hAnsi="宋体" w:cs="微软雅黑"/>
          <w:color w:val="000000" w:themeColor="text1"/>
          <w:spacing w:val="-2"/>
          <w:kern w:val="0"/>
          <w:szCs w:val="21"/>
          <w14:textFill>
            <w14:solidFill>
              <w14:schemeClr w14:val="tx1"/>
            </w14:solidFill>
          </w14:textFill>
        </w:rPr>
        <w:t>人</w:t>
      </w:r>
      <w:r>
        <w:rPr>
          <w:rFonts w:hint="eastAsia" w:ascii="宋体" w:hAnsi="宋体" w:cs="微软雅黑"/>
          <w:color w:val="000000" w:themeColor="text1"/>
          <w:kern w:val="0"/>
          <w:szCs w:val="21"/>
          <w14:textFill>
            <w14:solidFill>
              <w14:schemeClr w14:val="tx1"/>
            </w14:solidFill>
          </w14:textFill>
        </w:rPr>
        <w:t>（</w:t>
      </w:r>
      <w:r>
        <w:rPr>
          <w:rFonts w:hint="eastAsia" w:ascii="宋体" w:hAnsi="宋体" w:cs="微软雅黑"/>
          <w:color w:val="000000" w:themeColor="text1"/>
          <w:spacing w:val="-2"/>
          <w:kern w:val="0"/>
          <w:szCs w:val="21"/>
          <w14:textFill>
            <w14:solidFill>
              <w14:schemeClr w14:val="tx1"/>
            </w14:solidFill>
          </w14:textFill>
        </w:rPr>
        <w:t>单</w:t>
      </w:r>
      <w:r>
        <w:rPr>
          <w:rFonts w:hint="eastAsia" w:ascii="宋体" w:hAnsi="宋体" w:cs="微软雅黑"/>
          <w:color w:val="000000" w:themeColor="text1"/>
          <w:kern w:val="0"/>
          <w:szCs w:val="21"/>
          <w14:textFill>
            <w14:solidFill>
              <w14:schemeClr w14:val="tx1"/>
            </w14:solidFill>
          </w14:textFill>
        </w:rPr>
        <w:t>位</w:t>
      </w:r>
      <w:r>
        <w:rPr>
          <w:rFonts w:hint="eastAsia" w:ascii="宋体" w:hAnsi="宋体" w:cs="微软雅黑"/>
          <w:color w:val="000000" w:themeColor="text1"/>
          <w:spacing w:val="-2"/>
          <w:kern w:val="0"/>
          <w:szCs w:val="21"/>
          <w14:textFill>
            <w14:solidFill>
              <w14:schemeClr w14:val="tx1"/>
            </w14:solidFill>
          </w14:textFill>
        </w:rPr>
        <w:t>负</w:t>
      </w:r>
      <w:r>
        <w:rPr>
          <w:rFonts w:hint="eastAsia" w:ascii="宋体" w:hAnsi="宋体" w:cs="微软雅黑"/>
          <w:color w:val="000000" w:themeColor="text1"/>
          <w:kern w:val="0"/>
          <w:szCs w:val="21"/>
          <w14:textFill>
            <w14:solidFill>
              <w14:schemeClr w14:val="tx1"/>
            </w14:solidFill>
          </w14:textFill>
        </w:rPr>
        <w:t>责人</w:t>
      </w:r>
      <w:r>
        <w:rPr>
          <w:rFonts w:hint="eastAsia" w:ascii="宋体" w:hAnsi="宋体" w:cs="微软雅黑"/>
          <w:color w:val="000000" w:themeColor="text1"/>
          <w:spacing w:val="-2"/>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或其授权的代理人（签字或印章）：</w:t>
      </w:r>
    </w:p>
    <w:p w14:paraId="6190A742">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日期：</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14:paraId="55473946">
      <w:pPr>
        <w:adjustRightInd w:val="0"/>
        <w:snapToGrid w:val="0"/>
        <w:jc w:val="center"/>
        <w:rPr>
          <w:rFonts w:ascii="黑体" w:hAnsi="黑体" w:eastAsia="黑体"/>
          <w:bCs/>
          <w:color w:val="000000" w:themeColor="text1"/>
          <w:sz w:val="30"/>
          <w:szCs w:val="30"/>
          <w14:textFill>
            <w14:solidFill>
              <w14:schemeClr w14:val="tx1"/>
            </w14:solidFill>
          </w14:textFill>
        </w:rPr>
        <w:sectPr>
          <w:pgSz w:w="11906" w:h="16838"/>
          <w:pgMar w:top="1418" w:right="1418" w:bottom="1134" w:left="1418" w:header="851" w:footer="992" w:gutter="0"/>
          <w:cols w:space="720" w:num="1"/>
          <w:docGrid w:type="linesAndChars" w:linePitch="312" w:charSpace="0"/>
        </w:sectPr>
      </w:pPr>
    </w:p>
    <w:p w14:paraId="3B0F0C67">
      <w:pPr>
        <w:keepNext/>
        <w:keepLines/>
        <w:adjustRightInd w:val="0"/>
        <w:snapToGrid w:val="0"/>
        <w:spacing w:before="156" w:beforeLines="50" w:line="360" w:lineRule="auto"/>
        <w:outlineLvl w:val="2"/>
        <w:rPr>
          <w:rFonts w:ascii="宋体" w:hAnsi="宋体"/>
          <w:b/>
          <w:bCs/>
          <w:color w:val="000000" w:themeColor="text1"/>
          <w:szCs w:val="21"/>
          <w14:textFill>
            <w14:solidFill>
              <w14:schemeClr w14:val="tx1"/>
            </w14:solidFill>
          </w14:textFill>
        </w:rPr>
      </w:pPr>
      <w:bookmarkStart w:id="167" w:name="_Toc8671"/>
      <w:bookmarkStart w:id="168" w:name="_Toc107998030"/>
      <w:r>
        <w:rPr>
          <w:rFonts w:hint="eastAsia" w:ascii="宋体" w:hAnsi="宋体"/>
          <w:b/>
          <w:bCs/>
          <w:color w:val="000000" w:themeColor="text1"/>
          <w:szCs w:val="21"/>
          <w14:textFill>
            <w14:solidFill>
              <w14:schemeClr w14:val="tx1"/>
            </w14:solidFill>
          </w14:textFill>
        </w:rPr>
        <w:t>附件</w:t>
      </w:r>
      <w:r>
        <w:rPr>
          <w:rFonts w:ascii="宋体" w:hAnsi="宋体"/>
          <w:b/>
          <w:bCs/>
          <w:color w:val="000000" w:themeColor="text1"/>
          <w:szCs w:val="21"/>
          <w14:textFill>
            <w14:solidFill>
              <w14:schemeClr w14:val="tx1"/>
            </w14:solidFill>
          </w14:textFill>
        </w:rPr>
        <w:t>1</w:t>
      </w:r>
      <w:r>
        <w:rPr>
          <w:rFonts w:hint="eastAsia" w:ascii="宋体" w:hAnsi="宋体"/>
          <w:b/>
          <w:bCs/>
          <w:color w:val="000000" w:themeColor="text1"/>
          <w:szCs w:val="21"/>
          <w14:textFill>
            <w14:solidFill>
              <w14:schemeClr w14:val="tx1"/>
            </w14:solidFill>
          </w14:textFill>
        </w:rPr>
        <w:t>-2分项报价说明</w:t>
      </w:r>
      <w:bookmarkEnd w:id="167"/>
      <w:bookmarkEnd w:id="168"/>
    </w:p>
    <w:p w14:paraId="3817407A">
      <w:pPr>
        <w:autoSpaceDE w:val="0"/>
        <w:autoSpaceDN w:val="0"/>
        <w:adjustRightInd w:val="0"/>
        <w:snapToGrid w:val="0"/>
        <w:spacing w:before="156" w:beforeLines="50" w:line="360" w:lineRule="auto"/>
        <w:jc w:val="center"/>
        <w:rPr>
          <w:rFonts w:ascii="黑体" w:hAnsi="宋体" w:eastAsia="黑体" w:cs="微软雅黑"/>
          <w:b/>
          <w:color w:val="000000" w:themeColor="text1"/>
          <w:kern w:val="0"/>
          <w:sz w:val="28"/>
          <w:szCs w:val="28"/>
          <w14:textFill>
            <w14:solidFill>
              <w14:schemeClr w14:val="tx1"/>
            </w14:solidFill>
          </w14:textFill>
        </w:rPr>
      </w:pPr>
      <w:r>
        <w:rPr>
          <w:rFonts w:hint="eastAsia" w:ascii="黑体" w:hAnsi="宋体" w:eastAsia="黑体" w:cs="微软雅黑"/>
          <w:b/>
          <w:color w:val="000000" w:themeColor="text1"/>
          <w:spacing w:val="-2"/>
          <w:kern w:val="0"/>
          <w:sz w:val="28"/>
          <w:szCs w:val="28"/>
          <w14:textFill>
            <w14:solidFill>
              <w14:schemeClr w14:val="tx1"/>
            </w14:solidFill>
          </w14:textFill>
        </w:rPr>
        <w:t>分</w:t>
      </w:r>
      <w:r>
        <w:rPr>
          <w:rFonts w:hint="eastAsia" w:ascii="黑体" w:hAnsi="宋体" w:eastAsia="黑体" w:cs="微软雅黑"/>
          <w:b/>
          <w:color w:val="000000" w:themeColor="text1"/>
          <w:kern w:val="0"/>
          <w:sz w:val="28"/>
          <w:szCs w:val="28"/>
          <w14:textFill>
            <w14:solidFill>
              <w14:schemeClr w14:val="tx1"/>
            </w14:solidFill>
          </w14:textFill>
        </w:rPr>
        <w:t>项</w:t>
      </w:r>
      <w:r>
        <w:rPr>
          <w:rFonts w:hint="eastAsia" w:ascii="黑体" w:hAnsi="宋体" w:eastAsia="黑体" w:cs="微软雅黑"/>
          <w:b/>
          <w:color w:val="000000" w:themeColor="text1"/>
          <w:spacing w:val="-2"/>
          <w:kern w:val="0"/>
          <w:sz w:val="28"/>
          <w:szCs w:val="28"/>
          <w14:textFill>
            <w14:solidFill>
              <w14:schemeClr w14:val="tx1"/>
            </w14:solidFill>
          </w14:textFill>
        </w:rPr>
        <w:t>报</w:t>
      </w:r>
      <w:r>
        <w:rPr>
          <w:rFonts w:hint="eastAsia" w:ascii="黑体" w:hAnsi="宋体" w:eastAsia="黑体" w:cs="微软雅黑"/>
          <w:b/>
          <w:color w:val="000000" w:themeColor="text1"/>
          <w:kern w:val="0"/>
          <w:sz w:val="28"/>
          <w:szCs w:val="28"/>
          <w14:textFill>
            <w14:solidFill>
              <w14:schemeClr w14:val="tx1"/>
            </w14:solidFill>
          </w14:textFill>
        </w:rPr>
        <w:t>价说明</w:t>
      </w:r>
    </w:p>
    <w:p w14:paraId="7C953F2C">
      <w:pPr>
        <w:autoSpaceDE w:val="0"/>
        <w:autoSpaceDN w:val="0"/>
        <w:adjustRightInd w:val="0"/>
        <w:snapToGrid w:val="0"/>
        <w:spacing w:before="156" w:beforeLines="50" w:line="360" w:lineRule="auto"/>
        <w:jc w:val="left"/>
        <w:rPr>
          <w:rFonts w:ascii="宋体" w:hAnsi="宋体" w:cs="微软雅黑"/>
          <w:color w:val="000000" w:themeColor="text1"/>
          <w:kern w:val="0"/>
          <w:szCs w:val="21"/>
          <w14:textFill>
            <w14:solidFill>
              <w14:schemeClr w14:val="tx1"/>
            </w14:solidFill>
          </w14:textFill>
        </w:rPr>
      </w:pPr>
    </w:p>
    <w:p w14:paraId="23A505BD">
      <w:pPr>
        <w:autoSpaceDE w:val="0"/>
        <w:autoSpaceDN w:val="0"/>
        <w:adjustRightInd w:val="0"/>
        <w:snapToGrid w:val="0"/>
        <w:spacing w:before="156" w:beforeLines="50" w:line="360" w:lineRule="auto"/>
        <w:jc w:val="left"/>
        <w:rPr>
          <w:rFonts w:ascii="宋体" w:hAnsi="宋体" w:cs="微软雅黑"/>
          <w:color w:val="000000" w:themeColor="text1"/>
          <w:kern w:val="0"/>
          <w:szCs w:val="21"/>
          <w14:textFill>
            <w14:solidFill>
              <w14:schemeClr w14:val="tx1"/>
            </w14:solidFill>
          </w14:textFill>
        </w:rPr>
      </w:pPr>
      <w:r>
        <w:rPr>
          <w:rFonts w:hint="eastAsia" w:ascii="宋体" w:hAnsi="宋体" w:cs="微软雅黑"/>
          <w:color w:val="000000" w:themeColor="text1"/>
          <w:kern w:val="0"/>
          <w:szCs w:val="21"/>
          <w14:textFill>
            <w14:solidFill>
              <w14:schemeClr w14:val="tx1"/>
            </w14:solidFill>
          </w14:textFill>
        </w:rPr>
        <w:t>注：1</w:t>
      </w:r>
      <w:r>
        <w:rPr>
          <w:rFonts w:hint="eastAsia" w:ascii="宋体" w:hAnsi="宋体" w:cs="微软雅黑"/>
          <w:color w:val="000000" w:themeColor="text1"/>
          <w:kern w:val="0"/>
          <w:szCs w:val="21"/>
          <w:lang w:val="en-US" w:eastAsia="zh-CN"/>
          <w14:textFill>
            <w14:solidFill>
              <w14:schemeClr w14:val="tx1"/>
            </w14:solidFill>
          </w14:textFill>
        </w:rPr>
        <w:t>.</w:t>
      </w:r>
      <w:r>
        <w:rPr>
          <w:rFonts w:hint="eastAsia" w:ascii="宋体" w:hAnsi="宋体" w:cs="微软雅黑"/>
          <w:color w:val="000000" w:themeColor="text1"/>
          <w:kern w:val="0"/>
          <w:szCs w:val="21"/>
          <w14:textFill>
            <w14:solidFill>
              <w14:schemeClr w14:val="tx1"/>
            </w14:solidFill>
          </w14:textFill>
        </w:rPr>
        <w:t>供应商应按谈判文件第二章相关要求，对本节</w:t>
      </w:r>
      <w:r>
        <w:rPr>
          <w:rFonts w:hint="eastAsia" w:ascii="宋体" w:hAnsi="宋体"/>
          <w:bCs/>
          <w:color w:val="000000" w:themeColor="text1"/>
          <w:szCs w:val="21"/>
          <w14:textFill>
            <w14:solidFill>
              <w14:schemeClr w14:val="tx1"/>
            </w14:solidFill>
          </w14:textFill>
        </w:rPr>
        <w:t>“</w:t>
      </w:r>
      <w:r>
        <w:rPr>
          <w:rFonts w:hint="eastAsia" w:ascii="宋体" w:hAnsi="宋体" w:cs="微软雅黑"/>
          <w:color w:val="000000" w:themeColor="text1"/>
          <w:kern w:val="0"/>
          <w:szCs w:val="21"/>
          <w14:textFill>
            <w14:solidFill>
              <w14:schemeClr w14:val="tx1"/>
            </w14:solidFill>
          </w14:textFill>
        </w:rPr>
        <w:t>分项报价明细表</w:t>
      </w:r>
      <w:r>
        <w:rPr>
          <w:rFonts w:hint="eastAsia" w:ascii="宋体" w:hAnsi="宋体"/>
          <w:bCs/>
          <w:color w:val="000000" w:themeColor="text1"/>
          <w:szCs w:val="21"/>
          <w14:textFill>
            <w14:solidFill>
              <w14:schemeClr w14:val="tx1"/>
            </w14:solidFill>
          </w14:textFill>
        </w:rPr>
        <w:t>”进行</w:t>
      </w:r>
      <w:r>
        <w:rPr>
          <w:rFonts w:hint="eastAsia" w:ascii="宋体" w:hAnsi="宋体" w:cs="微软雅黑"/>
          <w:color w:val="000000" w:themeColor="text1"/>
          <w:kern w:val="0"/>
          <w:szCs w:val="21"/>
          <w14:textFill>
            <w14:solidFill>
              <w14:schemeClr w14:val="tx1"/>
            </w14:solidFill>
          </w14:textFill>
        </w:rPr>
        <w:t>编制，并说明。</w:t>
      </w:r>
    </w:p>
    <w:p w14:paraId="4395240E">
      <w:pPr>
        <w:autoSpaceDE w:val="0"/>
        <w:autoSpaceDN w:val="0"/>
        <w:adjustRightInd w:val="0"/>
        <w:snapToGrid w:val="0"/>
        <w:spacing w:before="156" w:beforeLines="50" w:line="360" w:lineRule="auto"/>
        <w:ind w:left="0" w:leftChars="0" w:firstLine="420" w:firstLineChars="200"/>
        <w:jc w:val="left"/>
        <w:rPr>
          <w:rFonts w:ascii="宋体" w:hAnsi="宋体" w:cs="微软雅黑"/>
          <w:color w:val="000000" w:themeColor="text1"/>
          <w:kern w:val="0"/>
          <w:szCs w:val="21"/>
          <w14:textFill>
            <w14:solidFill>
              <w14:schemeClr w14:val="tx1"/>
            </w14:solidFill>
          </w14:textFill>
        </w:rPr>
      </w:pPr>
      <w:r>
        <w:rPr>
          <w:rFonts w:hint="eastAsia" w:ascii="宋体" w:hAnsi="宋体" w:cs="微软雅黑"/>
          <w:color w:val="000000" w:themeColor="text1"/>
          <w:kern w:val="0"/>
          <w:szCs w:val="21"/>
          <w14:textFill>
            <w14:solidFill>
              <w14:schemeClr w14:val="tx1"/>
            </w14:solidFill>
          </w14:textFill>
        </w:rPr>
        <w:t>2</w:t>
      </w:r>
      <w:r>
        <w:rPr>
          <w:rFonts w:hint="eastAsia" w:ascii="宋体" w:hAnsi="宋体" w:cs="微软雅黑"/>
          <w:color w:val="000000" w:themeColor="text1"/>
          <w:kern w:val="0"/>
          <w:szCs w:val="21"/>
          <w:lang w:val="en-US" w:eastAsia="zh-CN"/>
          <w14:textFill>
            <w14:solidFill>
              <w14:schemeClr w14:val="tx1"/>
            </w14:solidFill>
          </w14:textFill>
        </w:rPr>
        <w:t>.</w:t>
      </w:r>
      <w:r>
        <w:rPr>
          <w:rFonts w:hint="eastAsia" w:ascii="宋体" w:hAnsi="宋体" w:cs="微软雅黑"/>
          <w:color w:val="000000" w:themeColor="text1"/>
          <w:kern w:val="0"/>
          <w:szCs w:val="21"/>
          <w14:textFill>
            <w14:solidFill>
              <w14:schemeClr w14:val="tx1"/>
            </w14:solidFill>
          </w14:textFill>
        </w:rPr>
        <w:t>附件</w:t>
      </w:r>
      <w:r>
        <w:rPr>
          <w:rFonts w:ascii="宋体" w:hAnsi="宋体" w:cs="微软雅黑"/>
          <w:color w:val="000000" w:themeColor="text1"/>
          <w:kern w:val="0"/>
          <w:szCs w:val="21"/>
          <w14:textFill>
            <w14:solidFill>
              <w14:schemeClr w14:val="tx1"/>
            </w14:solidFill>
          </w14:textFill>
        </w:rPr>
        <w:t>1</w:t>
      </w:r>
      <w:r>
        <w:rPr>
          <w:rFonts w:hint="eastAsia" w:ascii="宋体" w:hAnsi="宋体" w:cs="微软雅黑"/>
          <w:color w:val="000000" w:themeColor="text1"/>
          <w:kern w:val="0"/>
          <w:szCs w:val="21"/>
          <w14:textFill>
            <w14:solidFill>
              <w14:schemeClr w14:val="tx1"/>
            </w14:solidFill>
          </w14:textFill>
        </w:rPr>
        <w:t>-3</w:t>
      </w:r>
      <w:r>
        <w:rPr>
          <w:rFonts w:hint="eastAsia" w:ascii="华文中宋" w:hAnsi="华文中宋" w:eastAsia="华文中宋" w:cs="微软雅黑"/>
          <w:color w:val="000000" w:themeColor="text1"/>
          <w:kern w:val="0"/>
          <w:szCs w:val="21"/>
          <w14:textFill>
            <w14:solidFill>
              <w14:schemeClr w14:val="tx1"/>
            </w14:solidFill>
          </w14:textFill>
        </w:rPr>
        <w:t>“分项报价明细表”</w:t>
      </w:r>
      <w:r>
        <w:rPr>
          <w:rFonts w:hint="eastAsia" w:ascii="宋体" w:hAnsi="宋体" w:cs="微软雅黑"/>
          <w:color w:val="000000" w:themeColor="text1"/>
          <w:kern w:val="0"/>
          <w:szCs w:val="21"/>
          <w14:textFill>
            <w14:solidFill>
              <w14:schemeClr w14:val="tx1"/>
            </w14:solidFill>
          </w14:textFill>
        </w:rPr>
        <w:t>按第三章第二节要求进行编制。</w:t>
      </w:r>
    </w:p>
    <w:p w14:paraId="3E2274CF">
      <w:pPr>
        <w:autoSpaceDE w:val="0"/>
        <w:autoSpaceDN w:val="0"/>
        <w:adjustRightInd w:val="0"/>
        <w:snapToGrid w:val="0"/>
        <w:spacing w:before="156" w:beforeLines="50" w:line="360" w:lineRule="auto"/>
        <w:jc w:val="left"/>
        <w:rPr>
          <w:rFonts w:ascii="宋体" w:hAnsi="宋体" w:cs="微软雅黑"/>
          <w:color w:val="000000" w:themeColor="text1"/>
          <w:kern w:val="0"/>
          <w:szCs w:val="21"/>
          <w14:textFill>
            <w14:solidFill>
              <w14:schemeClr w14:val="tx1"/>
            </w14:solidFill>
          </w14:textFill>
        </w:rPr>
      </w:pPr>
    </w:p>
    <w:p w14:paraId="520244AA">
      <w:pPr>
        <w:adjustRightInd w:val="0"/>
        <w:snapToGrid w:val="0"/>
        <w:spacing w:before="156" w:beforeLines="50" w:line="360" w:lineRule="auto"/>
        <w:rPr>
          <w:color w:val="000000" w:themeColor="text1"/>
          <w14:textFill>
            <w14:solidFill>
              <w14:schemeClr w14:val="tx1"/>
            </w14:solidFill>
          </w14:textFill>
        </w:rPr>
      </w:pPr>
    </w:p>
    <w:p w14:paraId="0D5AB0B3">
      <w:pPr>
        <w:keepNext/>
        <w:keepLines/>
        <w:adjustRightInd w:val="0"/>
        <w:snapToGrid w:val="0"/>
        <w:spacing w:before="156" w:beforeLines="50" w:line="360" w:lineRule="auto"/>
        <w:outlineLvl w:val="2"/>
        <w:rPr>
          <w:rFonts w:ascii="宋体" w:hAnsi="宋体"/>
          <w:b/>
          <w:bCs/>
          <w:color w:val="000000" w:themeColor="text1"/>
          <w:szCs w:val="21"/>
          <w14:textFill>
            <w14:solidFill>
              <w14:schemeClr w14:val="tx1"/>
            </w14:solidFill>
          </w14:textFill>
        </w:rPr>
      </w:pPr>
      <w:bookmarkStart w:id="169" w:name="_Toc20686"/>
      <w:bookmarkStart w:id="170" w:name="_Toc107998031"/>
      <w:r>
        <w:rPr>
          <w:rFonts w:hint="eastAsia" w:ascii="宋体" w:hAnsi="宋体" w:cs="宋体"/>
          <w:b/>
          <w:bCs/>
          <w:color w:val="000000" w:themeColor="text1"/>
          <w:szCs w:val="21"/>
          <w14:textFill>
            <w14:solidFill>
              <w14:schemeClr w14:val="tx1"/>
            </w14:solidFill>
          </w14:textFill>
        </w:rPr>
        <w:t>附件</w:t>
      </w:r>
      <w:r>
        <w:rPr>
          <w:rFonts w:ascii="宋体" w:hAnsi="宋体" w:cs="宋体"/>
          <w:b/>
          <w:bCs/>
          <w:color w:val="000000" w:themeColor="text1"/>
          <w:szCs w:val="21"/>
          <w14:textFill>
            <w14:solidFill>
              <w14:schemeClr w14:val="tx1"/>
            </w14:solidFill>
          </w14:textFill>
        </w:rPr>
        <w:t>1</w:t>
      </w:r>
      <w:r>
        <w:rPr>
          <w:rFonts w:hint="eastAsia" w:ascii="宋体" w:hAnsi="宋体" w:cs="宋体"/>
          <w:b/>
          <w:bCs/>
          <w:color w:val="000000" w:themeColor="text1"/>
          <w:szCs w:val="21"/>
          <w14:textFill>
            <w14:solidFill>
              <w14:schemeClr w14:val="tx1"/>
            </w14:solidFill>
          </w14:textFill>
        </w:rPr>
        <w:t>-3</w:t>
      </w:r>
      <w:r>
        <w:rPr>
          <w:rFonts w:hint="eastAsia" w:ascii="宋体" w:hAnsi="宋体"/>
          <w:b/>
          <w:bCs/>
          <w:color w:val="000000" w:themeColor="text1"/>
          <w:spacing w:val="-2"/>
          <w:position w:val="-3"/>
          <w:szCs w:val="21"/>
          <w14:textFill>
            <w14:solidFill>
              <w14:schemeClr w14:val="tx1"/>
            </w14:solidFill>
          </w14:textFill>
        </w:rPr>
        <w:t>分</w:t>
      </w:r>
      <w:r>
        <w:rPr>
          <w:rFonts w:hint="eastAsia" w:ascii="宋体" w:hAnsi="宋体"/>
          <w:b/>
          <w:bCs/>
          <w:color w:val="000000" w:themeColor="text1"/>
          <w:position w:val="-3"/>
          <w:szCs w:val="21"/>
          <w14:textFill>
            <w14:solidFill>
              <w14:schemeClr w14:val="tx1"/>
            </w14:solidFill>
          </w14:textFill>
        </w:rPr>
        <w:t>项</w:t>
      </w:r>
      <w:r>
        <w:rPr>
          <w:rFonts w:hint="eastAsia" w:ascii="宋体" w:hAnsi="宋体"/>
          <w:b/>
          <w:bCs/>
          <w:color w:val="000000" w:themeColor="text1"/>
          <w:spacing w:val="-2"/>
          <w:position w:val="-3"/>
          <w:szCs w:val="21"/>
          <w14:textFill>
            <w14:solidFill>
              <w14:schemeClr w14:val="tx1"/>
            </w14:solidFill>
          </w14:textFill>
        </w:rPr>
        <w:t>报</w:t>
      </w:r>
      <w:r>
        <w:rPr>
          <w:rFonts w:hint="eastAsia" w:ascii="宋体" w:hAnsi="宋体"/>
          <w:b/>
          <w:bCs/>
          <w:color w:val="000000" w:themeColor="text1"/>
          <w:position w:val="-3"/>
          <w:szCs w:val="21"/>
          <w14:textFill>
            <w14:solidFill>
              <w14:schemeClr w14:val="tx1"/>
            </w14:solidFill>
          </w14:textFill>
        </w:rPr>
        <w:t>价明细表</w:t>
      </w:r>
      <w:bookmarkEnd w:id="169"/>
      <w:bookmarkEnd w:id="170"/>
    </w:p>
    <w:p w14:paraId="0F790EF4">
      <w:pPr>
        <w:adjustRightInd w:val="0"/>
        <w:snapToGrid w:val="0"/>
        <w:spacing w:before="156" w:beforeLines="50" w:line="360" w:lineRule="auto"/>
        <w:jc w:val="center"/>
        <w:rPr>
          <w:rFonts w:ascii="黑体" w:hAnsi="宋体" w:eastAsia="黑体" w:cs="微软雅黑"/>
          <w:b/>
          <w:color w:val="000000" w:themeColor="text1"/>
          <w:kern w:val="0"/>
          <w:position w:val="-3"/>
          <w:sz w:val="28"/>
          <w:szCs w:val="28"/>
          <w14:textFill>
            <w14:solidFill>
              <w14:schemeClr w14:val="tx1"/>
            </w14:solidFill>
          </w14:textFill>
        </w:rPr>
      </w:pPr>
      <w:r>
        <w:rPr>
          <w:rFonts w:hint="eastAsia" w:ascii="黑体" w:hAnsi="宋体" w:eastAsia="黑体" w:cs="微软雅黑"/>
          <w:b/>
          <w:color w:val="000000" w:themeColor="text1"/>
          <w:spacing w:val="-2"/>
          <w:kern w:val="0"/>
          <w:position w:val="-3"/>
          <w:sz w:val="28"/>
          <w:szCs w:val="28"/>
          <w14:textFill>
            <w14:solidFill>
              <w14:schemeClr w14:val="tx1"/>
            </w14:solidFill>
          </w14:textFill>
        </w:rPr>
        <w:t>分</w:t>
      </w:r>
      <w:r>
        <w:rPr>
          <w:rFonts w:hint="eastAsia" w:ascii="黑体" w:hAnsi="宋体" w:eastAsia="黑体" w:cs="微软雅黑"/>
          <w:b/>
          <w:color w:val="000000" w:themeColor="text1"/>
          <w:kern w:val="0"/>
          <w:position w:val="-3"/>
          <w:sz w:val="28"/>
          <w:szCs w:val="28"/>
          <w14:textFill>
            <w14:solidFill>
              <w14:schemeClr w14:val="tx1"/>
            </w14:solidFill>
          </w14:textFill>
        </w:rPr>
        <w:t>项</w:t>
      </w:r>
      <w:r>
        <w:rPr>
          <w:rFonts w:hint="eastAsia" w:ascii="黑体" w:hAnsi="宋体" w:eastAsia="黑体" w:cs="微软雅黑"/>
          <w:b/>
          <w:color w:val="000000" w:themeColor="text1"/>
          <w:spacing w:val="-2"/>
          <w:kern w:val="0"/>
          <w:position w:val="-3"/>
          <w:sz w:val="28"/>
          <w:szCs w:val="28"/>
          <w14:textFill>
            <w14:solidFill>
              <w14:schemeClr w14:val="tx1"/>
            </w14:solidFill>
          </w14:textFill>
        </w:rPr>
        <w:t>报</w:t>
      </w:r>
      <w:r>
        <w:rPr>
          <w:rFonts w:hint="eastAsia" w:ascii="黑体" w:hAnsi="宋体" w:eastAsia="黑体" w:cs="微软雅黑"/>
          <w:b/>
          <w:color w:val="000000" w:themeColor="text1"/>
          <w:kern w:val="0"/>
          <w:position w:val="-3"/>
          <w:sz w:val="28"/>
          <w:szCs w:val="28"/>
          <w14:textFill>
            <w14:solidFill>
              <w14:schemeClr w14:val="tx1"/>
            </w14:solidFill>
          </w14:textFill>
        </w:rPr>
        <w:t>价明细表（服务类适用）</w:t>
      </w:r>
    </w:p>
    <w:p w14:paraId="3F40224F">
      <w:pPr>
        <w:adjustRightInd w:val="0"/>
        <w:snapToGrid w:val="0"/>
        <w:spacing w:before="156" w:before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采购编号</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项目名称：</w:t>
      </w:r>
      <w:r>
        <w:rPr>
          <w:rFonts w:hint="eastAsia" w:ascii="宋体" w:hAnsi="宋体"/>
          <w:color w:val="000000" w:themeColor="text1"/>
          <w:szCs w:val="21"/>
          <w:u w:val="single"/>
          <w14:textFill>
            <w14:solidFill>
              <w14:schemeClr w14:val="tx1"/>
            </w14:solidFill>
          </w14:textFill>
        </w:rPr>
        <w:t xml:space="preserve">                        </w:t>
      </w:r>
    </w:p>
    <w:p w14:paraId="16E71B7A">
      <w:pPr>
        <w:adjustRightInd w:val="0"/>
        <w:snapToGrid w:val="0"/>
        <w:spacing w:before="156" w:beforeLines="50" w:line="360" w:lineRule="auto"/>
        <w:rPr>
          <w:rFonts w:ascii="黑体" w:hAnsi="黑体" w:eastAsia="黑体"/>
          <w:bCs/>
          <w:color w:val="000000" w:themeColor="text1"/>
          <w:sz w:val="32"/>
          <w:szCs w:val="32"/>
          <w14:textFill>
            <w14:solidFill>
              <w14:schemeClr w14:val="tx1"/>
            </w14:solidFill>
          </w14:textFill>
        </w:rPr>
        <w:sectPr>
          <w:pgSz w:w="11906" w:h="16838"/>
          <w:pgMar w:top="1418" w:right="1418" w:bottom="1134" w:left="1418" w:header="851" w:footer="992" w:gutter="0"/>
          <w:cols w:space="720" w:num="1"/>
          <w:docGrid w:type="linesAndChars" w:linePitch="312" w:charSpace="0"/>
        </w:sectPr>
      </w:pPr>
      <w:r>
        <w:rPr>
          <w:rFonts w:hint="eastAsia" w:ascii="宋体" w:hAnsi="宋体"/>
          <w:color w:val="000000" w:themeColor="text1"/>
          <w:szCs w:val="21"/>
          <w14:textFill>
            <w14:solidFill>
              <w14:schemeClr w14:val="tx1"/>
            </w14:solidFill>
          </w14:textFill>
        </w:rPr>
        <w:t>包号：</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包名称：</w:t>
      </w:r>
      <w:r>
        <w:rPr>
          <w:rFonts w:hint="eastAsia" w:ascii="宋体" w:hAnsi="宋体"/>
          <w:color w:val="000000" w:themeColor="text1"/>
          <w:szCs w:val="21"/>
          <w:u w:val="single"/>
          <w14:textFill>
            <w14:solidFill>
              <w14:schemeClr w14:val="tx1"/>
            </w14:solidFill>
          </w14:textFill>
        </w:rPr>
        <w:t xml:space="preserve">                        </w:t>
      </w:r>
    </w:p>
    <w:p w14:paraId="20961FC5">
      <w:pPr>
        <w:widowControl/>
        <w:jc w:val="left"/>
        <w:rPr>
          <w:color w:val="000000" w:themeColor="text1"/>
          <w:sz w:val="24"/>
          <w:szCs w:val="22"/>
          <w14:textFill>
            <w14:solidFill>
              <w14:schemeClr w14:val="tx1"/>
            </w14:solidFill>
          </w14:textFill>
        </w:rPr>
      </w:pPr>
    </w:p>
    <w:p w14:paraId="026F2D59">
      <w:pPr>
        <w:keepNext/>
        <w:keepLines/>
        <w:spacing w:line="360" w:lineRule="auto"/>
        <w:jc w:val="center"/>
        <w:outlineLvl w:val="1"/>
        <w:rPr>
          <w:rFonts w:ascii="黑体" w:hAnsi="黑体" w:eastAsia="黑体"/>
          <w:b/>
          <w:bCs/>
          <w:color w:val="000000" w:themeColor="text1"/>
          <w:sz w:val="28"/>
          <w:szCs w:val="28"/>
          <w14:textFill>
            <w14:solidFill>
              <w14:schemeClr w14:val="tx1"/>
            </w14:solidFill>
          </w14:textFill>
        </w:rPr>
      </w:pPr>
      <w:bookmarkStart w:id="171" w:name="_Toc20516"/>
      <w:bookmarkStart w:id="172" w:name="_Toc107998033"/>
      <w:r>
        <w:rPr>
          <w:rFonts w:hint="eastAsia" w:ascii="黑体" w:hAnsi="黑体" w:eastAsia="黑体"/>
          <w:b/>
          <w:bCs/>
          <w:color w:val="000000" w:themeColor="text1"/>
          <w:sz w:val="28"/>
          <w:szCs w:val="28"/>
          <w14:textFill>
            <w14:solidFill>
              <w14:schemeClr w14:val="tx1"/>
            </w14:solidFill>
          </w14:textFill>
        </w:rPr>
        <w:t>二、谈判响应声明(格式)</w:t>
      </w:r>
      <w:bookmarkEnd w:id="171"/>
      <w:bookmarkEnd w:id="172"/>
    </w:p>
    <w:p w14:paraId="054C2A0A">
      <w:pPr>
        <w:adjustRightInd w:val="0"/>
        <w:snapToGrid w:val="0"/>
        <w:spacing w:before="156" w:before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w:t>
      </w:r>
      <w:r>
        <w:rPr>
          <w:rFonts w:hint="eastAsia" w:ascii="宋体" w:hAnsi="宋体"/>
          <w:color w:val="000000" w:themeColor="text1"/>
          <w:szCs w:val="21"/>
          <w:u w:val="single"/>
          <w14:textFill>
            <w14:solidFill>
              <w14:schemeClr w14:val="tx1"/>
            </w14:solidFill>
          </w14:textFill>
        </w:rPr>
        <w:t xml:space="preserve"> (采购人、采购代理机构)</w:t>
      </w:r>
      <w:r>
        <w:rPr>
          <w:rFonts w:hint="eastAsia" w:ascii="宋体" w:hAnsi="宋体"/>
          <w:color w:val="000000" w:themeColor="text1"/>
          <w:szCs w:val="21"/>
          <w14:textFill>
            <w14:solidFill>
              <w14:schemeClr w14:val="tx1"/>
            </w14:solidFill>
          </w14:textFill>
        </w:rPr>
        <w:t>：</w:t>
      </w:r>
    </w:p>
    <w:p w14:paraId="669AC85A">
      <w:pPr>
        <w:adjustRightInd w:val="0"/>
        <w:snapToGrid w:val="0"/>
        <w:spacing w:before="156" w:beforeLines="50" w:line="360" w:lineRule="auto"/>
        <w:ind w:firstLine="43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根据贵方为</w:t>
      </w:r>
      <w:r>
        <w:rPr>
          <w:rFonts w:hint="eastAsia" w:ascii="宋体" w:hAnsi="宋体"/>
          <w:color w:val="000000" w:themeColor="text1"/>
          <w:szCs w:val="21"/>
          <w:u w:val="single"/>
          <w14:textFill>
            <w14:solidFill>
              <w14:schemeClr w14:val="tx1"/>
            </w14:solidFill>
          </w14:textFill>
        </w:rPr>
        <w:t>（项目名称）</w:t>
      </w:r>
      <w:r>
        <w:rPr>
          <w:rFonts w:hint="eastAsia" w:ascii="宋体" w:hAnsi="宋体"/>
          <w:color w:val="000000" w:themeColor="text1"/>
          <w:szCs w:val="21"/>
          <w14:textFill>
            <w14:solidFill>
              <w14:schemeClr w14:val="tx1"/>
            </w14:solidFill>
          </w14:textFill>
        </w:rPr>
        <w:t>的谈判邀请（</w:t>
      </w:r>
      <w:r>
        <w:rPr>
          <w:rFonts w:hint="eastAsia" w:ascii="宋体" w:hAnsi="宋体"/>
          <w:color w:val="000000" w:themeColor="text1"/>
          <w:lang w:eastAsia="zh-CN"/>
          <w14:textFill>
            <w14:solidFill>
              <w14:schemeClr w14:val="tx1"/>
            </w14:solidFill>
          </w14:textFill>
        </w:rPr>
        <w:t>采购编号</w:t>
      </w:r>
      <w:r>
        <w:rPr>
          <w:rFonts w:hint="eastAsia" w:ascii="宋体" w:hAnsi="宋体"/>
          <w:iCs/>
          <w:color w:val="000000" w:themeColor="text1"/>
          <w14:textFill>
            <w14:solidFill>
              <w14:schemeClr w14:val="tx1"/>
            </w14:solidFill>
          </w14:textFill>
        </w:rPr>
        <w:t>：</w:t>
      </w:r>
      <w:r>
        <w:rPr>
          <w:rFonts w:hint="eastAsia" w:ascii="宋体" w:hAnsi="宋体"/>
          <w:iCs/>
          <w:color w:val="000000" w:themeColor="text1"/>
          <w:u w:val="single"/>
          <w14:textFill>
            <w14:solidFill>
              <w14:schemeClr w14:val="tx1"/>
            </w14:solidFill>
          </w14:textFill>
        </w:rPr>
        <w:t xml:space="preserve">           </w:t>
      </w:r>
      <w:r>
        <w:rPr>
          <w:rFonts w:hint="eastAsia" w:ascii="宋体" w:hAnsi="宋体"/>
          <w:iCs/>
          <w:color w:val="000000" w:themeColor="text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委托代理编号：</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），签字代表</w:t>
      </w:r>
      <w:r>
        <w:rPr>
          <w:rFonts w:hint="eastAsia" w:ascii="宋体" w:hAnsi="宋体"/>
          <w:color w:val="000000" w:themeColor="text1"/>
          <w:szCs w:val="21"/>
          <w:u w:val="single"/>
          <w14:textFill>
            <w14:solidFill>
              <w14:schemeClr w14:val="tx1"/>
            </w14:solidFill>
          </w14:textFill>
        </w:rPr>
        <w:t xml:space="preserve"> （姓名、职务）</w:t>
      </w:r>
      <w:r>
        <w:rPr>
          <w:rFonts w:hint="eastAsia" w:ascii="宋体" w:hAnsi="宋体"/>
          <w:color w:val="000000" w:themeColor="text1"/>
          <w:szCs w:val="21"/>
          <w14:textFill>
            <w14:solidFill>
              <w14:schemeClr w14:val="tx1"/>
            </w14:solidFill>
          </w14:textFill>
        </w:rPr>
        <w:t>经正式授权并代表供应商</w:t>
      </w:r>
      <w:r>
        <w:rPr>
          <w:rFonts w:hint="eastAsia" w:ascii="宋体" w:hAnsi="宋体"/>
          <w:color w:val="000000" w:themeColor="text1"/>
          <w:szCs w:val="21"/>
          <w:u w:val="single"/>
          <w14:textFill>
            <w14:solidFill>
              <w14:schemeClr w14:val="tx1"/>
            </w14:solidFill>
          </w14:textFill>
        </w:rPr>
        <w:t xml:space="preserve"> （供应商名称）</w:t>
      </w:r>
      <w:r>
        <w:rPr>
          <w:rFonts w:hint="eastAsia" w:ascii="宋体" w:hAnsi="宋体"/>
          <w:color w:val="000000" w:themeColor="text1"/>
          <w:szCs w:val="21"/>
          <w14:textFill>
            <w14:solidFill>
              <w14:schemeClr w14:val="tx1"/>
            </w14:solidFill>
          </w14:textFill>
        </w:rPr>
        <w:t>提交响应文件正本一份,副本</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份；响应文件电子文档：一份，参加采购项目第</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包谈判，并在此声明，所递交的响应文件内容完整、真实。</w:t>
      </w:r>
    </w:p>
    <w:p w14:paraId="407DE7FB">
      <w:pPr>
        <w:adjustRightInd w:val="0"/>
        <w:snapToGrid w:val="0"/>
        <w:spacing w:before="156" w:beforeLines="50" w:line="360" w:lineRule="auto"/>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一、我方已详细审查谈判文件。我们完全理解并同意放弃对这方面有不明及误解的权力。</w:t>
      </w:r>
    </w:p>
    <w:p w14:paraId="6726E0CA">
      <w:pPr>
        <w:adjustRightInd w:val="0"/>
        <w:snapToGrid w:val="0"/>
        <w:spacing w:before="156" w:beforeLines="50" w:line="360" w:lineRule="auto"/>
        <w:ind w:firstLine="420" w:firstLineChars="200"/>
        <w:rPr>
          <w:rFonts w:ascii="宋体" w:hAnsi="宋体" w:cs="Courier New"/>
          <w:bCs/>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二、我方愿意向贵方提供任何与本项采购有关的数据、情况和技术资料。若贵方需要，我方愿意提供我方作出的一切承诺的证明材料。</w:t>
      </w:r>
    </w:p>
    <w:p w14:paraId="3100B6C1">
      <w:pPr>
        <w:adjustRightInd w:val="0"/>
        <w:snapToGrid w:val="0"/>
        <w:spacing w:before="156" w:beforeLines="50" w:line="360" w:lineRule="auto"/>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三、我方愿意按谈判文件规定和谈判小组要求重新提交响应文件和最后报价。</w:t>
      </w:r>
    </w:p>
    <w:p w14:paraId="200C9869">
      <w:pPr>
        <w:adjustRightInd w:val="0"/>
        <w:snapToGrid w:val="0"/>
        <w:spacing w:before="156" w:beforeLines="50" w:line="360" w:lineRule="auto"/>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四、我方同意在谈判文件中规定的提交首次响应文件截止时间起</w:t>
      </w:r>
      <w:r>
        <w:rPr>
          <w:rFonts w:hint="eastAsia" w:ascii="宋体" w:hAnsi="宋体" w:cs="Courier New"/>
          <w:color w:val="000000" w:themeColor="text1"/>
          <w:szCs w:val="21"/>
          <w:u w:val="single"/>
          <w:lang w:val="en-US" w:eastAsia="zh-CN"/>
          <w14:textFill>
            <w14:solidFill>
              <w14:schemeClr w14:val="tx1"/>
            </w14:solidFill>
          </w14:textFill>
        </w:rPr>
        <w:t xml:space="preserve">   </w:t>
      </w:r>
      <w:r>
        <w:rPr>
          <w:rFonts w:hint="eastAsia" w:ascii="宋体" w:hAnsi="宋体" w:cs="Courier New"/>
          <w:color w:val="000000" w:themeColor="text1"/>
          <w:szCs w:val="21"/>
          <w14:textFill>
            <w14:solidFill>
              <w14:schemeClr w14:val="tx1"/>
            </w14:solidFill>
          </w14:textFill>
        </w:rPr>
        <w:t>日内(响应文件有效期)遵守本响应文件中的承诺且在此期限期满之前均具有法律约束力。</w:t>
      </w:r>
    </w:p>
    <w:p w14:paraId="43D35348">
      <w:pPr>
        <w:adjustRightInd w:val="0"/>
        <w:snapToGrid w:val="0"/>
        <w:spacing w:before="156" w:beforeLines="50" w:line="360" w:lineRule="auto"/>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五、我方承诺遵守《政府采购法》及实施条例、《政府采购非招标方式管理办法》（财政部第74号令）的有关规定，保证在获得成交资格后，按照谈判文件确定的事项签订政府采购合同，履行双方所签订的合同，并承担合同规定的责任和义务。</w:t>
      </w:r>
    </w:p>
    <w:p w14:paraId="557C3F93">
      <w:pPr>
        <w:adjustRightInd w:val="0"/>
        <w:snapToGrid w:val="0"/>
        <w:spacing w:before="156" w:beforeLines="50" w:line="360" w:lineRule="auto"/>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六、我方承诺在参与竞争性谈判过程中，若出现《政府采购法》第七十七条、《政府采购法实施条例》第七十二条和《政府采购非招标方式管理办法》第五十四条规定之情形，我方同意接受条款规定作出的处罚。</w:t>
      </w:r>
    </w:p>
    <w:p w14:paraId="6FF3479B">
      <w:pPr>
        <w:adjustRightInd w:val="0"/>
        <w:snapToGrid w:val="0"/>
        <w:spacing w:before="156" w:beforeLines="50"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七、我方的联系方式：</w:t>
      </w:r>
    </w:p>
    <w:p w14:paraId="750686A9">
      <w:pPr>
        <w:adjustRightInd w:val="0"/>
        <w:snapToGrid w:val="0"/>
        <w:spacing w:before="156" w:beforeLines="50"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地址：</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；邮编：</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；电话：</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；电子邮箱：</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14:paraId="1919074E">
      <w:pPr>
        <w:adjustRightInd w:val="0"/>
        <w:snapToGrid w:val="0"/>
        <w:spacing w:before="156" w:beforeLines="50" w:line="360" w:lineRule="auto"/>
        <w:rPr>
          <w:rFonts w:ascii="宋体" w:hAnsi="宋体" w:cs="Courier New"/>
          <w:color w:val="000000" w:themeColor="text1"/>
          <w:szCs w:val="21"/>
          <w14:textFill>
            <w14:solidFill>
              <w14:schemeClr w14:val="tx1"/>
            </w14:solidFill>
          </w14:textFill>
        </w:rPr>
      </w:pPr>
    </w:p>
    <w:p w14:paraId="300897E9">
      <w:pPr>
        <w:adjustRightInd w:val="0"/>
        <w:snapToGrid w:val="0"/>
        <w:spacing w:before="156" w:beforeLines="50" w:line="360" w:lineRule="auto"/>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供应商名称(盖单位公章)：</w:t>
      </w:r>
    </w:p>
    <w:p w14:paraId="1446502C">
      <w:pPr>
        <w:adjustRightInd w:val="0"/>
        <w:snapToGrid w:val="0"/>
        <w:spacing w:before="156" w:beforeLines="50" w:line="360" w:lineRule="auto"/>
        <w:rPr>
          <w:rFonts w:ascii="宋体" w:hAnsi="宋体"/>
          <w:color w:val="000000" w:themeColor="text1"/>
          <w:szCs w:val="21"/>
          <w:u w:val="single"/>
          <w14:textFill>
            <w14:solidFill>
              <w14:schemeClr w14:val="tx1"/>
            </w14:solidFill>
          </w14:textFill>
        </w:rPr>
      </w:pPr>
      <w:r>
        <w:rPr>
          <w:rFonts w:hint="eastAsia" w:ascii="宋体" w:hAnsi="宋体" w:cs="微软雅黑"/>
          <w:color w:val="000000" w:themeColor="text1"/>
          <w:spacing w:val="-2"/>
          <w:kern w:val="0"/>
          <w:szCs w:val="21"/>
          <w14:textFill>
            <w14:solidFill>
              <w14:schemeClr w14:val="tx1"/>
            </w14:solidFill>
          </w14:textFill>
        </w:rPr>
        <w:t>法</w:t>
      </w:r>
      <w:r>
        <w:rPr>
          <w:rFonts w:hint="eastAsia" w:ascii="宋体" w:hAnsi="宋体" w:cs="微软雅黑"/>
          <w:color w:val="000000" w:themeColor="text1"/>
          <w:kern w:val="0"/>
          <w:szCs w:val="21"/>
          <w14:textFill>
            <w14:solidFill>
              <w14:schemeClr w14:val="tx1"/>
            </w14:solidFill>
          </w14:textFill>
        </w:rPr>
        <w:t>定</w:t>
      </w:r>
      <w:r>
        <w:rPr>
          <w:rFonts w:hint="eastAsia" w:ascii="宋体" w:hAnsi="宋体" w:cs="微软雅黑"/>
          <w:color w:val="000000" w:themeColor="text1"/>
          <w:spacing w:val="-2"/>
          <w:kern w:val="0"/>
          <w:szCs w:val="21"/>
          <w14:textFill>
            <w14:solidFill>
              <w14:schemeClr w14:val="tx1"/>
            </w14:solidFill>
          </w14:textFill>
        </w:rPr>
        <w:t>代</w:t>
      </w:r>
      <w:r>
        <w:rPr>
          <w:rFonts w:hint="eastAsia" w:ascii="宋体" w:hAnsi="宋体" w:cs="微软雅黑"/>
          <w:color w:val="000000" w:themeColor="text1"/>
          <w:kern w:val="0"/>
          <w:szCs w:val="21"/>
          <w14:textFill>
            <w14:solidFill>
              <w14:schemeClr w14:val="tx1"/>
            </w14:solidFill>
          </w14:textFill>
        </w:rPr>
        <w:t>表</w:t>
      </w:r>
      <w:r>
        <w:rPr>
          <w:rFonts w:hint="eastAsia" w:ascii="宋体" w:hAnsi="宋体" w:cs="微软雅黑"/>
          <w:color w:val="000000" w:themeColor="text1"/>
          <w:spacing w:val="-2"/>
          <w:kern w:val="0"/>
          <w:szCs w:val="21"/>
          <w14:textFill>
            <w14:solidFill>
              <w14:schemeClr w14:val="tx1"/>
            </w14:solidFill>
          </w14:textFill>
        </w:rPr>
        <w:t>人</w:t>
      </w:r>
      <w:r>
        <w:rPr>
          <w:rFonts w:hint="eastAsia" w:ascii="宋体" w:hAnsi="宋体" w:cs="微软雅黑"/>
          <w:color w:val="000000" w:themeColor="text1"/>
          <w:kern w:val="0"/>
          <w:szCs w:val="21"/>
          <w14:textFill>
            <w14:solidFill>
              <w14:schemeClr w14:val="tx1"/>
            </w14:solidFill>
          </w14:textFill>
        </w:rPr>
        <w:t>（</w:t>
      </w:r>
      <w:r>
        <w:rPr>
          <w:rFonts w:hint="eastAsia" w:ascii="宋体" w:hAnsi="宋体" w:cs="微软雅黑"/>
          <w:color w:val="000000" w:themeColor="text1"/>
          <w:spacing w:val="-2"/>
          <w:kern w:val="0"/>
          <w:szCs w:val="21"/>
          <w14:textFill>
            <w14:solidFill>
              <w14:schemeClr w14:val="tx1"/>
            </w14:solidFill>
          </w14:textFill>
        </w:rPr>
        <w:t>单</w:t>
      </w:r>
      <w:r>
        <w:rPr>
          <w:rFonts w:hint="eastAsia" w:ascii="宋体" w:hAnsi="宋体" w:cs="微软雅黑"/>
          <w:color w:val="000000" w:themeColor="text1"/>
          <w:kern w:val="0"/>
          <w:szCs w:val="21"/>
          <w14:textFill>
            <w14:solidFill>
              <w14:schemeClr w14:val="tx1"/>
            </w14:solidFill>
          </w14:textFill>
        </w:rPr>
        <w:t>位</w:t>
      </w:r>
      <w:r>
        <w:rPr>
          <w:rFonts w:hint="eastAsia" w:ascii="宋体" w:hAnsi="宋体" w:cs="微软雅黑"/>
          <w:color w:val="000000" w:themeColor="text1"/>
          <w:spacing w:val="-2"/>
          <w:kern w:val="0"/>
          <w:szCs w:val="21"/>
          <w14:textFill>
            <w14:solidFill>
              <w14:schemeClr w14:val="tx1"/>
            </w14:solidFill>
          </w14:textFill>
        </w:rPr>
        <w:t>负</w:t>
      </w:r>
      <w:r>
        <w:rPr>
          <w:rFonts w:hint="eastAsia" w:ascii="宋体" w:hAnsi="宋体" w:cs="微软雅黑"/>
          <w:color w:val="000000" w:themeColor="text1"/>
          <w:kern w:val="0"/>
          <w:szCs w:val="21"/>
          <w14:textFill>
            <w14:solidFill>
              <w14:schemeClr w14:val="tx1"/>
            </w14:solidFill>
          </w14:textFill>
        </w:rPr>
        <w:t>责人</w:t>
      </w:r>
      <w:r>
        <w:rPr>
          <w:rFonts w:hint="eastAsia" w:ascii="宋体" w:hAnsi="宋体" w:cs="微软雅黑"/>
          <w:color w:val="000000" w:themeColor="text1"/>
          <w:spacing w:val="-2"/>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或其授权的代理人（签字或印章）：</w:t>
      </w:r>
    </w:p>
    <w:p w14:paraId="5118E913">
      <w:pPr>
        <w:adjustRightInd w:val="0"/>
        <w:snapToGrid w:val="0"/>
        <w:spacing w:before="156" w:before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日期：</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14:paraId="6C995D81">
      <w:pPr>
        <w:adjustRightInd w:val="0"/>
        <w:snapToGrid w:val="0"/>
        <w:spacing w:before="156" w:beforeLines="50" w:line="360" w:lineRule="auto"/>
        <w:rPr>
          <w:rFonts w:ascii="宋体" w:hAnsi="宋体"/>
          <w:color w:val="000000" w:themeColor="text1"/>
          <w:szCs w:val="21"/>
          <w14:textFill>
            <w14:solidFill>
              <w14:schemeClr w14:val="tx1"/>
            </w14:solidFill>
          </w14:textFill>
        </w:rPr>
      </w:pPr>
    </w:p>
    <w:p w14:paraId="1CB57909">
      <w:pPr>
        <w:pStyle w:val="24"/>
        <w:rPr>
          <w:color w:val="000000" w:themeColor="text1"/>
          <w14:textFill>
            <w14:solidFill>
              <w14:schemeClr w14:val="tx1"/>
            </w14:solidFill>
          </w14:textFill>
        </w:rPr>
        <w:sectPr>
          <w:pgSz w:w="11906" w:h="16838"/>
          <w:pgMar w:top="1418" w:right="1418" w:bottom="1134" w:left="1418" w:header="851" w:footer="992" w:gutter="0"/>
          <w:cols w:space="720" w:num="1"/>
          <w:docGrid w:type="linesAndChars" w:linePitch="312" w:charSpace="0"/>
        </w:sectPr>
      </w:pPr>
    </w:p>
    <w:p w14:paraId="7F5C584C">
      <w:pPr>
        <w:keepNext/>
        <w:keepLines/>
        <w:spacing w:line="360" w:lineRule="auto"/>
        <w:jc w:val="center"/>
        <w:outlineLvl w:val="1"/>
        <w:rPr>
          <w:rFonts w:hint="eastAsia" w:ascii="黑体" w:hAnsi="黑体" w:eastAsia="黑体"/>
          <w:b/>
          <w:bCs/>
          <w:color w:val="000000" w:themeColor="text1"/>
          <w:sz w:val="28"/>
          <w:szCs w:val="28"/>
          <w:lang w:eastAsia="zh-CN"/>
          <w14:textFill>
            <w14:solidFill>
              <w14:schemeClr w14:val="tx1"/>
            </w14:solidFill>
          </w14:textFill>
        </w:rPr>
      </w:pPr>
      <w:bookmarkStart w:id="173" w:name="_Toc107998034"/>
      <w:bookmarkStart w:id="174" w:name="_Toc21858"/>
      <w:r>
        <w:rPr>
          <w:rFonts w:hint="eastAsia" w:ascii="黑体" w:hAnsi="黑体" w:eastAsia="黑体"/>
          <w:b/>
          <w:bCs/>
          <w:color w:val="000000" w:themeColor="text1"/>
          <w:sz w:val="28"/>
          <w:szCs w:val="28"/>
          <w14:textFill>
            <w14:solidFill>
              <w14:schemeClr w14:val="tx1"/>
            </w14:solidFill>
          </w14:textFill>
        </w:rPr>
        <w:t>三、保证金</w:t>
      </w:r>
      <w:bookmarkEnd w:id="173"/>
      <w:bookmarkEnd w:id="174"/>
      <w:r>
        <w:rPr>
          <w:rFonts w:hint="eastAsia" w:ascii="黑体" w:hAnsi="黑体" w:eastAsia="黑体"/>
          <w:b/>
          <w:bCs/>
          <w:color w:val="000000" w:themeColor="text1"/>
          <w:sz w:val="28"/>
          <w:szCs w:val="28"/>
          <w:lang w:eastAsia="zh-CN"/>
          <w14:textFill>
            <w14:solidFill>
              <w14:schemeClr w14:val="tx1"/>
            </w14:solidFill>
          </w14:textFill>
        </w:rPr>
        <w:t>（</w:t>
      </w:r>
      <w:r>
        <w:rPr>
          <w:rFonts w:hint="eastAsia" w:ascii="黑体" w:hAnsi="黑体" w:eastAsia="黑体"/>
          <w:b/>
          <w:bCs/>
          <w:color w:val="000000" w:themeColor="text1"/>
          <w:sz w:val="28"/>
          <w:szCs w:val="28"/>
          <w:lang w:val="en-US" w:eastAsia="zh-CN"/>
          <w14:textFill>
            <w14:solidFill>
              <w14:schemeClr w14:val="tx1"/>
            </w14:solidFill>
          </w14:textFill>
        </w:rPr>
        <w:t>本项目不适用</w:t>
      </w:r>
      <w:r>
        <w:rPr>
          <w:rFonts w:hint="eastAsia" w:ascii="黑体" w:hAnsi="黑体" w:eastAsia="黑体"/>
          <w:b/>
          <w:bCs/>
          <w:color w:val="000000" w:themeColor="text1"/>
          <w:sz w:val="28"/>
          <w:szCs w:val="28"/>
          <w:lang w:eastAsia="zh-CN"/>
          <w14:textFill>
            <w14:solidFill>
              <w14:schemeClr w14:val="tx1"/>
            </w14:solidFill>
          </w14:textFill>
        </w:rPr>
        <w:t>）</w:t>
      </w:r>
    </w:p>
    <w:p w14:paraId="6C4A8C68">
      <w:pPr>
        <w:autoSpaceDE w:val="0"/>
        <w:autoSpaceDN w:val="0"/>
        <w:adjustRightInd w:val="0"/>
        <w:jc w:val="left"/>
        <w:rPr>
          <w:rFonts w:ascii="宋体" w:hAnsi="宋体"/>
          <w:color w:val="000000" w:themeColor="text1"/>
          <w:szCs w:val="21"/>
          <w14:textFill>
            <w14:solidFill>
              <w14:schemeClr w14:val="tx1"/>
            </w14:solidFill>
          </w14:textFill>
        </w:rPr>
      </w:pPr>
    </w:p>
    <w:p w14:paraId="59234B13">
      <w:pPr>
        <w:adjustRightInd w:val="0"/>
        <w:snapToGrid w:val="0"/>
        <w:spacing w:before="156" w:beforeLines="50" w:line="360" w:lineRule="auto"/>
        <w:ind w:firstLine="420" w:firstLineChars="200"/>
        <w:jc w:val="left"/>
        <w:rPr>
          <w:rFonts w:ascii="宋体" w:hAnsi="宋体"/>
          <w:color w:val="000000" w:themeColor="text1"/>
          <w14:textFill>
            <w14:solidFill>
              <w14:schemeClr w14:val="tx1"/>
            </w14:solidFill>
          </w14:textFill>
        </w:rPr>
        <w:sectPr>
          <w:pgSz w:w="11906" w:h="16838"/>
          <w:pgMar w:top="1418" w:right="1418" w:bottom="1134" w:left="1418" w:header="851" w:footer="992" w:gutter="0"/>
          <w:cols w:space="720" w:num="1"/>
          <w:docGrid w:type="linesAndChars" w:linePitch="312" w:charSpace="0"/>
        </w:sectPr>
      </w:pPr>
    </w:p>
    <w:p w14:paraId="0846F2D4">
      <w:pPr>
        <w:keepNext/>
        <w:keepLines/>
        <w:spacing w:line="360" w:lineRule="auto"/>
        <w:jc w:val="center"/>
        <w:outlineLvl w:val="1"/>
        <w:rPr>
          <w:rFonts w:ascii="黑体" w:hAnsi="黑体" w:eastAsia="黑体"/>
          <w:b/>
          <w:bCs/>
          <w:color w:val="000000" w:themeColor="text1"/>
          <w:sz w:val="28"/>
          <w:szCs w:val="28"/>
          <w14:textFill>
            <w14:solidFill>
              <w14:schemeClr w14:val="tx1"/>
            </w14:solidFill>
          </w14:textFill>
        </w:rPr>
      </w:pPr>
      <w:bookmarkStart w:id="175" w:name="_Toc30742"/>
      <w:bookmarkStart w:id="176" w:name="_Toc107998035"/>
      <w:r>
        <w:rPr>
          <w:rFonts w:hint="eastAsia" w:ascii="黑体" w:hAnsi="黑体" w:eastAsia="黑体"/>
          <w:b/>
          <w:bCs/>
          <w:color w:val="000000" w:themeColor="text1"/>
          <w:sz w:val="28"/>
          <w:szCs w:val="28"/>
          <w14:textFill>
            <w14:solidFill>
              <w14:schemeClr w14:val="tx1"/>
            </w14:solidFill>
          </w14:textFill>
        </w:rPr>
        <w:t>四、授权委托书(格式)</w:t>
      </w:r>
      <w:bookmarkEnd w:id="175"/>
      <w:bookmarkEnd w:id="176"/>
    </w:p>
    <w:p w14:paraId="0332B640">
      <w:pPr>
        <w:autoSpaceDE w:val="0"/>
        <w:autoSpaceDN w:val="0"/>
        <w:adjustRightInd w:val="0"/>
        <w:snapToGrid w:val="0"/>
        <w:spacing w:before="156" w:beforeLines="50" w:line="360" w:lineRule="auto"/>
        <w:ind w:firstLine="420" w:firstLineChars="200"/>
        <w:jc w:val="left"/>
        <w:rPr>
          <w:rFonts w:ascii="宋体" w:hAnsi="宋体" w:cs="宋体"/>
          <w:color w:val="000000" w:themeColor="text1"/>
          <w:kern w:val="0"/>
          <w:szCs w:val="21"/>
          <w14:textFill>
            <w14:solidFill>
              <w14:schemeClr w14:val="tx1"/>
            </w14:solidFill>
          </w14:textFill>
        </w:rPr>
      </w:pPr>
    </w:p>
    <w:p w14:paraId="717B288F">
      <w:pPr>
        <w:autoSpaceDE w:val="0"/>
        <w:autoSpaceDN w:val="0"/>
        <w:adjustRightInd w:val="0"/>
        <w:snapToGrid w:val="0"/>
        <w:spacing w:before="156" w:beforeLines="50"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本人</w:t>
      </w:r>
      <w:r>
        <w:rPr>
          <w:rFonts w:hint="eastAsia" w:ascii="宋体" w:hAnsi="宋体" w:cs="宋体"/>
          <w:color w:val="000000" w:themeColor="text1"/>
          <w:kern w:val="0"/>
          <w:szCs w:val="21"/>
          <w:u w:val="single"/>
          <w14:textFill>
            <w14:solidFill>
              <w14:schemeClr w14:val="tx1"/>
            </w14:solidFill>
          </w14:textFill>
        </w:rPr>
        <w:t>（姓名、职务）</w:t>
      </w:r>
      <w:r>
        <w:rPr>
          <w:rFonts w:hint="eastAsia" w:ascii="宋体" w:hAnsi="宋体" w:cs="宋体"/>
          <w:color w:val="000000" w:themeColor="text1"/>
          <w:kern w:val="0"/>
          <w:szCs w:val="21"/>
          <w14:textFill>
            <w14:solidFill>
              <w14:schemeClr w14:val="tx1"/>
            </w14:solidFill>
          </w14:textFill>
        </w:rPr>
        <w:t xml:space="preserve">系 </w:t>
      </w:r>
      <w:r>
        <w:rPr>
          <w:rFonts w:hint="eastAsia" w:ascii="宋体" w:hAnsi="宋体" w:cs="宋体"/>
          <w:color w:val="000000" w:themeColor="text1"/>
          <w:kern w:val="0"/>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供应商</w:t>
      </w:r>
      <w:r>
        <w:rPr>
          <w:rFonts w:hint="eastAsia" w:ascii="宋体" w:hAnsi="宋体" w:cs="宋体"/>
          <w:color w:val="000000" w:themeColor="text1"/>
          <w:kern w:val="0"/>
          <w:szCs w:val="21"/>
          <w:u w:val="single"/>
          <w14:textFill>
            <w14:solidFill>
              <w14:schemeClr w14:val="tx1"/>
            </w14:solidFill>
          </w14:textFill>
        </w:rPr>
        <w:t>名称）</w:t>
      </w:r>
      <w:r>
        <w:rPr>
          <w:rFonts w:hint="eastAsia" w:ascii="宋体" w:hAnsi="宋体" w:cs="宋体"/>
          <w:color w:val="000000" w:themeColor="text1"/>
          <w:kern w:val="0"/>
          <w:szCs w:val="21"/>
          <w14:textFill>
            <w14:solidFill>
              <w14:schemeClr w14:val="tx1"/>
            </w14:solidFill>
          </w14:textFill>
        </w:rPr>
        <w:t>的法定代表人</w:t>
      </w:r>
      <w:r>
        <w:rPr>
          <w:rFonts w:hint="eastAsia" w:ascii="宋体" w:hAnsi="宋体" w:cs="微软雅黑"/>
          <w:color w:val="000000" w:themeColor="text1"/>
          <w:kern w:val="0"/>
          <w:szCs w:val="21"/>
          <w14:textFill>
            <w14:solidFill>
              <w14:schemeClr w14:val="tx1"/>
            </w14:solidFill>
          </w14:textFill>
        </w:rPr>
        <w:t>（</w:t>
      </w:r>
      <w:r>
        <w:rPr>
          <w:rFonts w:hint="eastAsia" w:ascii="宋体" w:hAnsi="宋体" w:cs="微软雅黑"/>
          <w:color w:val="000000" w:themeColor="text1"/>
          <w:spacing w:val="-2"/>
          <w:kern w:val="0"/>
          <w:szCs w:val="21"/>
          <w14:textFill>
            <w14:solidFill>
              <w14:schemeClr w14:val="tx1"/>
            </w14:solidFill>
          </w14:textFill>
        </w:rPr>
        <w:t>单</w:t>
      </w:r>
      <w:r>
        <w:rPr>
          <w:rFonts w:hint="eastAsia" w:ascii="宋体" w:hAnsi="宋体" w:cs="微软雅黑"/>
          <w:color w:val="000000" w:themeColor="text1"/>
          <w:kern w:val="0"/>
          <w:szCs w:val="21"/>
          <w14:textFill>
            <w14:solidFill>
              <w14:schemeClr w14:val="tx1"/>
            </w14:solidFill>
          </w14:textFill>
        </w:rPr>
        <w:t>位</w:t>
      </w:r>
      <w:r>
        <w:rPr>
          <w:rFonts w:hint="eastAsia" w:ascii="宋体" w:hAnsi="宋体" w:cs="微软雅黑"/>
          <w:color w:val="000000" w:themeColor="text1"/>
          <w:spacing w:val="-2"/>
          <w:kern w:val="0"/>
          <w:szCs w:val="21"/>
          <w14:textFill>
            <w14:solidFill>
              <w14:schemeClr w14:val="tx1"/>
            </w14:solidFill>
          </w14:textFill>
        </w:rPr>
        <w:t>负</w:t>
      </w:r>
      <w:r>
        <w:rPr>
          <w:rFonts w:hint="eastAsia" w:ascii="宋体" w:hAnsi="宋体" w:cs="微软雅黑"/>
          <w:color w:val="000000" w:themeColor="text1"/>
          <w:kern w:val="0"/>
          <w:szCs w:val="21"/>
          <w14:textFill>
            <w14:solidFill>
              <w14:schemeClr w14:val="tx1"/>
            </w14:solidFill>
          </w14:textFill>
        </w:rPr>
        <w:t>责人</w:t>
      </w:r>
      <w:r>
        <w:rPr>
          <w:rFonts w:hint="eastAsia" w:ascii="宋体" w:hAnsi="宋体" w:cs="微软雅黑"/>
          <w:color w:val="000000" w:themeColor="text1"/>
          <w:spacing w:val="-2"/>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，现授权</w:t>
      </w:r>
      <w:r>
        <w:rPr>
          <w:rFonts w:hint="eastAsia" w:ascii="宋体" w:hAnsi="宋体" w:cs="宋体"/>
          <w:color w:val="000000" w:themeColor="text1"/>
          <w:kern w:val="0"/>
          <w:szCs w:val="21"/>
          <w:u w:val="single"/>
          <w14:textFill>
            <w14:solidFill>
              <w14:schemeClr w14:val="tx1"/>
            </w14:solidFill>
          </w14:textFill>
        </w:rPr>
        <w:t>（姓名、职务）</w:t>
      </w:r>
      <w:r>
        <w:rPr>
          <w:rFonts w:hint="eastAsia" w:ascii="宋体" w:hAnsi="宋体" w:cs="宋体"/>
          <w:color w:val="000000" w:themeColor="text1"/>
          <w:kern w:val="0"/>
          <w:szCs w:val="21"/>
          <w14:textFill>
            <w14:solidFill>
              <w14:schemeClr w14:val="tx1"/>
            </w14:solidFill>
          </w14:textFill>
        </w:rPr>
        <w:t>为我方代理人。代理人根据授权，以我方名义：(1)签署、澄清、补正、修改、撤回、提交</w:t>
      </w:r>
      <w:r>
        <w:rPr>
          <w:rFonts w:hint="eastAsia" w:ascii="宋体" w:hAnsi="宋体" w:cs="宋体"/>
          <w:color w:val="000000" w:themeColor="text1"/>
          <w:kern w:val="0"/>
          <w:szCs w:val="21"/>
          <w:u w:val="single"/>
          <w14:textFill>
            <w14:solidFill>
              <w14:schemeClr w14:val="tx1"/>
            </w14:solidFill>
          </w14:textFill>
        </w:rPr>
        <w:t>（项目名称、</w:t>
      </w:r>
      <w:r>
        <w:rPr>
          <w:rFonts w:hint="eastAsia" w:ascii="宋体" w:hAnsi="宋体"/>
          <w:color w:val="000000" w:themeColor="text1"/>
          <w:szCs w:val="21"/>
          <w:u w:val="single"/>
          <w:lang w:eastAsia="zh-CN"/>
          <w14:textFill>
            <w14:solidFill>
              <w14:schemeClr w14:val="tx1"/>
            </w14:solidFill>
          </w14:textFill>
        </w:rPr>
        <w:t>采购编号</w:t>
      </w:r>
      <w:r>
        <w:rPr>
          <w:rFonts w:hint="eastAsia" w:ascii="宋体" w:hAnsi="宋体" w:cs="宋体"/>
          <w:color w:val="000000" w:themeColor="text1"/>
          <w:kern w:val="0"/>
          <w:szCs w:val="21"/>
          <w:u w:val="single"/>
          <w14:textFill>
            <w14:solidFill>
              <w14:schemeClr w14:val="tx1"/>
            </w14:solidFill>
          </w14:textFill>
        </w:rPr>
        <w:t>、委托代理编号）</w:t>
      </w:r>
      <w:r>
        <w:rPr>
          <w:rFonts w:hint="eastAsia" w:ascii="宋体" w:hAnsi="宋体" w:cs="宋体"/>
          <w:color w:val="000000" w:themeColor="text1"/>
          <w:kern w:val="0"/>
          <w:szCs w:val="21"/>
          <w14:textFill>
            <w14:solidFill>
              <w14:schemeClr w14:val="tx1"/>
            </w14:solidFill>
          </w14:textFill>
        </w:rPr>
        <w:t>响应文件；(2)签署并重新提交响应文件及最后报价；(3)退出谈判（如可能）；(4)签订合同和处理有关事宜，其法律后果由我方承担。</w:t>
      </w:r>
    </w:p>
    <w:p w14:paraId="1525FD3A">
      <w:pPr>
        <w:autoSpaceDE w:val="0"/>
        <w:autoSpaceDN w:val="0"/>
        <w:adjustRightInd w:val="0"/>
        <w:snapToGrid w:val="0"/>
        <w:spacing w:before="156" w:beforeLines="50"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委托期限：</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w:t>
      </w:r>
    </w:p>
    <w:p w14:paraId="5EEB9241">
      <w:pPr>
        <w:adjustRightInd w:val="0"/>
        <w:snapToGrid w:val="0"/>
        <w:spacing w:before="156" w:beforeLines="50" w:line="360" w:lineRule="auto"/>
        <w:ind w:firstLine="435"/>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代理人无转委托权。</w:t>
      </w:r>
    </w:p>
    <w:p w14:paraId="7122D47F">
      <w:pPr>
        <w:adjustRightInd w:val="0"/>
        <w:snapToGrid w:val="0"/>
        <w:spacing w:before="156" w:beforeLines="50" w:line="360" w:lineRule="auto"/>
        <w:ind w:firstLine="435"/>
        <w:rPr>
          <w:rFonts w:ascii="宋体" w:hAnsi="宋体" w:cs="微软雅黑"/>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本授权书于</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日签字生效，特此声明。</w:t>
      </w:r>
    </w:p>
    <w:tbl>
      <w:tblPr>
        <w:tblStyle w:val="25"/>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9"/>
        <w:gridCol w:w="3900"/>
      </w:tblGrid>
      <w:tr w14:paraId="0EAB2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trPr>
        <w:tc>
          <w:tcPr>
            <w:tcW w:w="3899" w:type="dxa"/>
            <w:vAlign w:val="center"/>
          </w:tcPr>
          <w:p w14:paraId="7460020C">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委托代理人身份证（正面）</w:t>
            </w:r>
            <w:r>
              <w:rPr>
                <w:rFonts w:hint="eastAsia" w:ascii="宋体" w:hAnsi="宋体" w:eastAsia="宋体" w:cs="微软雅黑"/>
                <w:color w:val="000000" w:themeColor="text1"/>
                <w:spacing w:val="-2"/>
                <w:kern w:val="0"/>
                <w:szCs w:val="21"/>
                <w14:textFill>
                  <w14:solidFill>
                    <w14:schemeClr w14:val="tx1"/>
                  </w14:solidFill>
                </w14:textFill>
              </w:rPr>
              <w:t>复</w:t>
            </w:r>
            <w:r>
              <w:rPr>
                <w:rFonts w:hint="eastAsia" w:ascii="宋体" w:hAnsi="宋体" w:eastAsia="宋体" w:cs="微软雅黑"/>
                <w:color w:val="000000" w:themeColor="text1"/>
                <w:kern w:val="0"/>
                <w:szCs w:val="21"/>
                <w14:textFill>
                  <w14:solidFill>
                    <w14:schemeClr w14:val="tx1"/>
                  </w14:solidFill>
                </w14:textFill>
              </w:rPr>
              <w:t>印</w:t>
            </w:r>
            <w:r>
              <w:rPr>
                <w:rFonts w:hint="eastAsia" w:ascii="宋体" w:hAnsi="宋体" w:eastAsia="宋体" w:cs="微软雅黑"/>
                <w:color w:val="000000" w:themeColor="text1"/>
                <w:spacing w:val="-2"/>
                <w:kern w:val="0"/>
                <w:szCs w:val="21"/>
                <w14:textFill>
                  <w14:solidFill>
                    <w14:schemeClr w14:val="tx1"/>
                  </w14:solidFill>
                </w14:textFill>
              </w:rPr>
              <w:t>件</w:t>
            </w:r>
          </w:p>
        </w:tc>
        <w:tc>
          <w:tcPr>
            <w:tcW w:w="3900" w:type="dxa"/>
            <w:vAlign w:val="center"/>
          </w:tcPr>
          <w:p w14:paraId="17E37046">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委托代理人身份证（反面）</w:t>
            </w:r>
            <w:r>
              <w:rPr>
                <w:rFonts w:hint="eastAsia" w:ascii="宋体" w:hAnsi="宋体" w:eastAsia="宋体" w:cs="微软雅黑"/>
                <w:color w:val="000000" w:themeColor="text1"/>
                <w:spacing w:val="-2"/>
                <w:kern w:val="0"/>
                <w:szCs w:val="21"/>
                <w14:textFill>
                  <w14:solidFill>
                    <w14:schemeClr w14:val="tx1"/>
                  </w14:solidFill>
                </w14:textFill>
              </w:rPr>
              <w:t>复</w:t>
            </w:r>
            <w:r>
              <w:rPr>
                <w:rFonts w:hint="eastAsia" w:ascii="宋体" w:hAnsi="宋体" w:eastAsia="宋体" w:cs="微软雅黑"/>
                <w:color w:val="000000" w:themeColor="text1"/>
                <w:kern w:val="0"/>
                <w:szCs w:val="21"/>
                <w14:textFill>
                  <w14:solidFill>
                    <w14:schemeClr w14:val="tx1"/>
                  </w14:solidFill>
                </w14:textFill>
              </w:rPr>
              <w:t>印</w:t>
            </w:r>
            <w:r>
              <w:rPr>
                <w:rFonts w:hint="eastAsia" w:ascii="宋体" w:hAnsi="宋体" w:eastAsia="宋体" w:cs="微软雅黑"/>
                <w:color w:val="000000" w:themeColor="text1"/>
                <w:spacing w:val="-2"/>
                <w:kern w:val="0"/>
                <w:szCs w:val="21"/>
                <w14:textFill>
                  <w14:solidFill>
                    <w14:schemeClr w14:val="tx1"/>
                  </w14:solidFill>
                </w14:textFill>
              </w:rPr>
              <w:t>件</w:t>
            </w:r>
          </w:p>
        </w:tc>
      </w:tr>
      <w:tr w14:paraId="33C17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trPr>
        <w:tc>
          <w:tcPr>
            <w:tcW w:w="3899" w:type="dxa"/>
            <w:vAlign w:val="center"/>
          </w:tcPr>
          <w:p w14:paraId="28E77459">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法定代表人身份证（正面）</w:t>
            </w:r>
            <w:r>
              <w:rPr>
                <w:rFonts w:hint="eastAsia" w:ascii="宋体" w:hAnsi="宋体" w:eastAsia="宋体" w:cs="微软雅黑"/>
                <w:color w:val="000000" w:themeColor="text1"/>
                <w:spacing w:val="-2"/>
                <w:kern w:val="0"/>
                <w:szCs w:val="21"/>
                <w14:textFill>
                  <w14:solidFill>
                    <w14:schemeClr w14:val="tx1"/>
                  </w14:solidFill>
                </w14:textFill>
              </w:rPr>
              <w:t>复</w:t>
            </w:r>
            <w:r>
              <w:rPr>
                <w:rFonts w:hint="eastAsia" w:ascii="宋体" w:hAnsi="宋体" w:eastAsia="宋体" w:cs="微软雅黑"/>
                <w:color w:val="000000" w:themeColor="text1"/>
                <w:kern w:val="0"/>
                <w:szCs w:val="21"/>
                <w14:textFill>
                  <w14:solidFill>
                    <w14:schemeClr w14:val="tx1"/>
                  </w14:solidFill>
                </w14:textFill>
              </w:rPr>
              <w:t>印</w:t>
            </w:r>
            <w:r>
              <w:rPr>
                <w:rFonts w:hint="eastAsia" w:ascii="宋体" w:hAnsi="宋体" w:eastAsia="宋体" w:cs="微软雅黑"/>
                <w:color w:val="000000" w:themeColor="text1"/>
                <w:spacing w:val="-2"/>
                <w:kern w:val="0"/>
                <w:szCs w:val="21"/>
                <w14:textFill>
                  <w14:solidFill>
                    <w14:schemeClr w14:val="tx1"/>
                  </w14:solidFill>
                </w14:textFill>
              </w:rPr>
              <w:t>件</w:t>
            </w:r>
          </w:p>
        </w:tc>
        <w:tc>
          <w:tcPr>
            <w:tcW w:w="3900" w:type="dxa"/>
            <w:vAlign w:val="center"/>
          </w:tcPr>
          <w:p w14:paraId="632F05E9">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法定代表人身份证（反面）</w:t>
            </w:r>
            <w:r>
              <w:rPr>
                <w:rFonts w:hint="eastAsia" w:ascii="宋体" w:hAnsi="宋体" w:eastAsia="宋体" w:cs="微软雅黑"/>
                <w:color w:val="000000" w:themeColor="text1"/>
                <w:spacing w:val="-2"/>
                <w:kern w:val="0"/>
                <w:szCs w:val="21"/>
                <w14:textFill>
                  <w14:solidFill>
                    <w14:schemeClr w14:val="tx1"/>
                  </w14:solidFill>
                </w14:textFill>
              </w:rPr>
              <w:t>复</w:t>
            </w:r>
            <w:r>
              <w:rPr>
                <w:rFonts w:hint="eastAsia" w:ascii="宋体" w:hAnsi="宋体" w:eastAsia="宋体" w:cs="微软雅黑"/>
                <w:color w:val="000000" w:themeColor="text1"/>
                <w:kern w:val="0"/>
                <w:szCs w:val="21"/>
                <w14:textFill>
                  <w14:solidFill>
                    <w14:schemeClr w14:val="tx1"/>
                  </w14:solidFill>
                </w14:textFill>
              </w:rPr>
              <w:t>印</w:t>
            </w:r>
            <w:r>
              <w:rPr>
                <w:rFonts w:hint="eastAsia" w:ascii="宋体" w:hAnsi="宋体" w:eastAsia="宋体" w:cs="微软雅黑"/>
                <w:color w:val="000000" w:themeColor="text1"/>
                <w:spacing w:val="-2"/>
                <w:kern w:val="0"/>
                <w:szCs w:val="21"/>
                <w14:textFill>
                  <w14:solidFill>
                    <w14:schemeClr w14:val="tx1"/>
                  </w14:solidFill>
                </w14:textFill>
              </w:rPr>
              <w:t>件</w:t>
            </w:r>
          </w:p>
        </w:tc>
      </w:tr>
    </w:tbl>
    <w:p w14:paraId="1056076D">
      <w:pPr>
        <w:adjustRightInd w:val="0"/>
        <w:snapToGrid w:val="0"/>
        <w:spacing w:before="156" w:beforeLines="50" w:line="360" w:lineRule="auto"/>
        <w:ind w:firstLine="420" w:firstLineChars="200"/>
        <w:rPr>
          <w:rFonts w:ascii="宋体" w:hAnsi="宋体"/>
          <w:color w:val="000000" w:themeColor="text1"/>
          <w:szCs w:val="21"/>
          <w14:textFill>
            <w14:solidFill>
              <w14:schemeClr w14:val="tx1"/>
            </w14:solidFill>
          </w14:textFill>
        </w:rPr>
      </w:pPr>
    </w:p>
    <w:p w14:paraId="6D3CFD8F">
      <w:pPr>
        <w:adjustRightInd w:val="0"/>
        <w:snapToGrid w:val="0"/>
        <w:spacing w:before="156" w:beforeLines="50" w:line="360" w:lineRule="auto"/>
        <w:ind w:firstLine="420" w:firstLineChars="200"/>
        <w:rPr>
          <w:rFonts w:ascii="宋体" w:hAnsi="宋体"/>
          <w:color w:val="000000" w:themeColor="text1"/>
          <w:szCs w:val="21"/>
          <w14:textFill>
            <w14:solidFill>
              <w14:schemeClr w14:val="tx1"/>
            </w14:solidFill>
          </w14:textFill>
        </w:rPr>
      </w:pPr>
    </w:p>
    <w:p w14:paraId="099D540A">
      <w:pPr>
        <w:adjustRightInd w:val="0"/>
        <w:snapToGrid w:val="0"/>
        <w:spacing w:before="156" w:before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注：供应商代表不是供应商的法定代表人（单位负责人）的提供。</w:t>
      </w:r>
    </w:p>
    <w:p w14:paraId="1DC94FFE">
      <w:pPr>
        <w:adjustRightInd w:val="0"/>
        <w:snapToGrid w:val="0"/>
        <w:spacing w:before="156" w:beforeLines="50" w:line="360" w:lineRule="auto"/>
        <w:rPr>
          <w:rFonts w:ascii="宋体" w:hAnsi="宋体"/>
          <w:color w:val="000000" w:themeColor="text1"/>
          <w:szCs w:val="21"/>
          <w14:textFill>
            <w14:solidFill>
              <w14:schemeClr w14:val="tx1"/>
            </w14:solidFill>
          </w14:textFill>
        </w:rPr>
      </w:pPr>
    </w:p>
    <w:p w14:paraId="1A68FB0D">
      <w:pPr>
        <w:adjustRightInd w:val="0"/>
        <w:snapToGrid w:val="0"/>
        <w:spacing w:before="156" w:beforeLines="50" w:line="360" w:lineRule="auto"/>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供应商名称(盖单位公章)：</w:t>
      </w:r>
    </w:p>
    <w:p w14:paraId="459B64D6">
      <w:pPr>
        <w:adjustRightInd w:val="0"/>
        <w:snapToGrid w:val="0"/>
        <w:spacing w:before="156" w:beforeLines="50" w:line="360" w:lineRule="auto"/>
        <w:rPr>
          <w:rFonts w:ascii="宋体" w:hAnsi="宋体" w:cs="微软雅黑"/>
          <w:color w:val="000000" w:themeColor="text1"/>
          <w:spacing w:val="-2"/>
          <w:kern w:val="0"/>
          <w:szCs w:val="21"/>
          <w14:textFill>
            <w14:solidFill>
              <w14:schemeClr w14:val="tx1"/>
            </w14:solidFill>
          </w14:textFill>
        </w:rPr>
      </w:pPr>
      <w:r>
        <w:rPr>
          <w:rFonts w:hint="eastAsia" w:ascii="宋体" w:hAnsi="宋体" w:cs="微软雅黑"/>
          <w:color w:val="000000" w:themeColor="text1"/>
          <w:spacing w:val="-2"/>
          <w:kern w:val="0"/>
          <w:szCs w:val="21"/>
          <w14:textFill>
            <w14:solidFill>
              <w14:schemeClr w14:val="tx1"/>
            </w14:solidFill>
          </w14:textFill>
        </w:rPr>
        <w:t>法</w:t>
      </w:r>
      <w:r>
        <w:rPr>
          <w:rFonts w:hint="eastAsia" w:ascii="宋体" w:hAnsi="宋体" w:cs="微软雅黑"/>
          <w:color w:val="000000" w:themeColor="text1"/>
          <w:kern w:val="0"/>
          <w:szCs w:val="21"/>
          <w14:textFill>
            <w14:solidFill>
              <w14:schemeClr w14:val="tx1"/>
            </w14:solidFill>
          </w14:textFill>
        </w:rPr>
        <w:t>定</w:t>
      </w:r>
      <w:r>
        <w:rPr>
          <w:rFonts w:hint="eastAsia" w:ascii="宋体" w:hAnsi="宋体" w:cs="微软雅黑"/>
          <w:color w:val="000000" w:themeColor="text1"/>
          <w:spacing w:val="-2"/>
          <w:kern w:val="0"/>
          <w:szCs w:val="21"/>
          <w14:textFill>
            <w14:solidFill>
              <w14:schemeClr w14:val="tx1"/>
            </w14:solidFill>
          </w14:textFill>
        </w:rPr>
        <w:t>代</w:t>
      </w:r>
      <w:r>
        <w:rPr>
          <w:rFonts w:hint="eastAsia" w:ascii="宋体" w:hAnsi="宋体" w:cs="微软雅黑"/>
          <w:color w:val="000000" w:themeColor="text1"/>
          <w:kern w:val="0"/>
          <w:szCs w:val="21"/>
          <w14:textFill>
            <w14:solidFill>
              <w14:schemeClr w14:val="tx1"/>
            </w14:solidFill>
          </w14:textFill>
        </w:rPr>
        <w:t>表</w:t>
      </w:r>
      <w:r>
        <w:rPr>
          <w:rFonts w:hint="eastAsia" w:ascii="宋体" w:hAnsi="宋体" w:cs="微软雅黑"/>
          <w:color w:val="000000" w:themeColor="text1"/>
          <w:spacing w:val="-2"/>
          <w:kern w:val="0"/>
          <w:szCs w:val="21"/>
          <w14:textFill>
            <w14:solidFill>
              <w14:schemeClr w14:val="tx1"/>
            </w14:solidFill>
          </w14:textFill>
        </w:rPr>
        <w:t>人</w:t>
      </w:r>
      <w:r>
        <w:rPr>
          <w:rFonts w:hint="eastAsia" w:ascii="宋体" w:hAnsi="宋体" w:cs="微软雅黑"/>
          <w:color w:val="000000" w:themeColor="text1"/>
          <w:kern w:val="0"/>
          <w:szCs w:val="21"/>
          <w14:textFill>
            <w14:solidFill>
              <w14:schemeClr w14:val="tx1"/>
            </w14:solidFill>
          </w14:textFill>
        </w:rPr>
        <w:t>（</w:t>
      </w:r>
      <w:r>
        <w:rPr>
          <w:rFonts w:hint="eastAsia" w:ascii="宋体" w:hAnsi="宋体" w:cs="微软雅黑"/>
          <w:color w:val="000000" w:themeColor="text1"/>
          <w:spacing w:val="-2"/>
          <w:kern w:val="0"/>
          <w:szCs w:val="21"/>
          <w14:textFill>
            <w14:solidFill>
              <w14:schemeClr w14:val="tx1"/>
            </w14:solidFill>
          </w14:textFill>
        </w:rPr>
        <w:t>单</w:t>
      </w:r>
      <w:r>
        <w:rPr>
          <w:rFonts w:hint="eastAsia" w:ascii="宋体" w:hAnsi="宋体" w:cs="微软雅黑"/>
          <w:color w:val="000000" w:themeColor="text1"/>
          <w:kern w:val="0"/>
          <w:szCs w:val="21"/>
          <w14:textFill>
            <w14:solidFill>
              <w14:schemeClr w14:val="tx1"/>
            </w14:solidFill>
          </w14:textFill>
        </w:rPr>
        <w:t>位</w:t>
      </w:r>
      <w:r>
        <w:rPr>
          <w:rFonts w:hint="eastAsia" w:ascii="宋体" w:hAnsi="宋体" w:cs="微软雅黑"/>
          <w:color w:val="000000" w:themeColor="text1"/>
          <w:spacing w:val="-2"/>
          <w:kern w:val="0"/>
          <w:szCs w:val="21"/>
          <w14:textFill>
            <w14:solidFill>
              <w14:schemeClr w14:val="tx1"/>
            </w14:solidFill>
          </w14:textFill>
        </w:rPr>
        <w:t>负</w:t>
      </w:r>
      <w:r>
        <w:rPr>
          <w:rFonts w:hint="eastAsia" w:ascii="宋体" w:hAnsi="宋体" w:cs="微软雅黑"/>
          <w:color w:val="000000" w:themeColor="text1"/>
          <w:kern w:val="0"/>
          <w:szCs w:val="21"/>
          <w14:textFill>
            <w14:solidFill>
              <w14:schemeClr w14:val="tx1"/>
            </w14:solidFill>
          </w14:textFill>
        </w:rPr>
        <w:t>责人</w:t>
      </w:r>
      <w:r>
        <w:rPr>
          <w:rFonts w:hint="eastAsia" w:ascii="宋体" w:hAnsi="宋体" w:cs="微软雅黑"/>
          <w:color w:val="000000" w:themeColor="text1"/>
          <w:spacing w:val="-2"/>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（签字或印章）：</w:t>
      </w:r>
    </w:p>
    <w:p w14:paraId="52FD1EBB">
      <w:pPr>
        <w:adjustRightInd w:val="0"/>
        <w:snapToGrid w:val="0"/>
        <w:spacing w:before="156" w:beforeLines="50" w:line="360"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委托代理人（签字或印章）：</w:t>
      </w:r>
    </w:p>
    <w:p w14:paraId="5E813830">
      <w:pPr>
        <w:adjustRightInd w:val="0"/>
        <w:snapToGrid w:val="0"/>
        <w:spacing w:before="156" w:beforeLines="50" w:line="360" w:lineRule="auto"/>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日期： </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月</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日</w:t>
      </w:r>
      <w:r>
        <w:rPr>
          <w:rFonts w:ascii="宋体" w:hAnsi="宋体"/>
          <w:color w:val="000000" w:themeColor="text1"/>
          <w14:textFill>
            <w14:solidFill>
              <w14:schemeClr w14:val="tx1"/>
            </w14:solidFill>
          </w14:textFill>
        </w:rPr>
        <w:t xml:space="preserve"> </w:t>
      </w:r>
    </w:p>
    <w:p w14:paraId="28158096">
      <w:pPr>
        <w:pStyle w:val="34"/>
        <w:rPr>
          <w:rFonts w:ascii="宋体" w:hAnsi="宋体"/>
          <w:color w:val="000000" w:themeColor="text1"/>
          <w14:textFill>
            <w14:solidFill>
              <w14:schemeClr w14:val="tx1"/>
            </w14:solidFill>
          </w14:textFill>
        </w:rPr>
      </w:pPr>
    </w:p>
    <w:p w14:paraId="41307E21">
      <w:pPr>
        <w:pStyle w:val="34"/>
        <w:rPr>
          <w:rFonts w:ascii="宋体" w:hAnsi="宋体"/>
          <w:color w:val="000000" w:themeColor="text1"/>
          <w14:textFill>
            <w14:solidFill>
              <w14:schemeClr w14:val="tx1"/>
            </w14:solidFill>
          </w14:textFill>
        </w:rPr>
      </w:pPr>
      <w:r>
        <w:rPr>
          <w:rFonts w:hint="eastAsia" w:ascii="宋体" w:hAnsi="宋体" w:eastAsia="宋体" w:cs="宋体"/>
          <w:b/>
          <w:color w:val="000000" w:themeColor="text1"/>
          <w:szCs w:val="21"/>
          <w:u w:val="none"/>
          <w14:textFill>
            <w14:solidFill>
              <w14:schemeClr w14:val="tx1"/>
            </w14:solidFill>
          </w14:textFill>
        </w:rPr>
        <w:t>注：此《</w:t>
      </w:r>
      <w:r>
        <w:rPr>
          <w:rFonts w:hint="eastAsia" w:ascii="宋体" w:hAnsi="宋体" w:eastAsia="宋体" w:cs="宋体"/>
          <w:b/>
          <w:color w:val="000000" w:themeColor="text1"/>
          <w:szCs w:val="21"/>
          <w:u w:val="none"/>
          <w:lang w:eastAsia="zh-CN"/>
          <w14:textFill>
            <w14:solidFill>
              <w14:schemeClr w14:val="tx1"/>
            </w14:solidFill>
          </w14:textFill>
        </w:rPr>
        <w:t>授权委托书</w:t>
      </w:r>
      <w:r>
        <w:rPr>
          <w:rFonts w:hint="eastAsia" w:ascii="宋体" w:hAnsi="宋体" w:eastAsia="宋体" w:cs="宋体"/>
          <w:b/>
          <w:color w:val="000000" w:themeColor="text1"/>
          <w:szCs w:val="21"/>
          <w:u w:val="none"/>
          <w14:textFill>
            <w14:solidFill>
              <w14:schemeClr w14:val="tx1"/>
            </w14:solidFill>
          </w14:textFill>
        </w:rPr>
        <w:t>》须另单独备一份原件与投标文件同时分别递交以供开标时现场</w:t>
      </w:r>
      <w:r>
        <w:rPr>
          <w:rFonts w:hint="eastAsia" w:ascii="宋体" w:hAnsi="宋体" w:eastAsia="宋体" w:cs="宋体"/>
          <w:b/>
          <w:color w:val="000000" w:themeColor="text1"/>
          <w:szCs w:val="21"/>
          <w:u w:val="none"/>
          <w:lang w:eastAsia="zh-CN"/>
          <w14:textFill>
            <w14:solidFill>
              <w14:schemeClr w14:val="tx1"/>
            </w14:solidFill>
          </w14:textFill>
        </w:rPr>
        <w:t>监督人员</w:t>
      </w:r>
      <w:r>
        <w:rPr>
          <w:rFonts w:hint="eastAsia" w:ascii="宋体" w:hAnsi="宋体" w:eastAsia="宋体" w:cs="宋体"/>
          <w:b/>
          <w:color w:val="000000" w:themeColor="text1"/>
          <w:szCs w:val="21"/>
          <w:u w:val="none"/>
          <w14:textFill>
            <w14:solidFill>
              <w14:schemeClr w14:val="tx1"/>
            </w14:solidFill>
          </w14:textFill>
        </w:rPr>
        <w:t>和业主方审核。</w:t>
      </w:r>
    </w:p>
    <w:p w14:paraId="1AB5A144">
      <w:pPr>
        <w:pStyle w:val="4"/>
        <w:jc w:val="center"/>
        <w:rPr>
          <w:color w:val="000000" w:themeColor="text1"/>
          <w14:textFill>
            <w14:solidFill>
              <w14:schemeClr w14:val="tx1"/>
            </w14:solidFill>
          </w14:textFill>
        </w:rPr>
      </w:pPr>
      <w:bookmarkStart w:id="177" w:name="_Toc9315"/>
      <w:bookmarkStart w:id="178" w:name="_Toc27619"/>
      <w:bookmarkStart w:id="179" w:name="_Toc20483"/>
      <w:bookmarkStart w:id="180" w:name="_Toc14607"/>
      <w:bookmarkStart w:id="181" w:name="_Toc23231"/>
      <w:bookmarkStart w:id="182" w:name="_Toc34637791"/>
      <w:r>
        <w:rPr>
          <w:rFonts w:hint="eastAsia"/>
          <w:color w:val="000000" w:themeColor="text1"/>
          <w14:textFill>
            <w14:solidFill>
              <w14:schemeClr w14:val="tx1"/>
            </w14:solidFill>
          </w14:textFill>
        </w:rPr>
        <w:t>法定代表人（单位负责人）身份证明(格式)</w:t>
      </w:r>
      <w:bookmarkEnd w:id="177"/>
      <w:bookmarkEnd w:id="178"/>
      <w:bookmarkEnd w:id="179"/>
      <w:bookmarkEnd w:id="180"/>
      <w:bookmarkEnd w:id="181"/>
      <w:bookmarkEnd w:id="182"/>
    </w:p>
    <w:p w14:paraId="5C0E9672">
      <w:pPr>
        <w:tabs>
          <w:tab w:val="left" w:pos="3880"/>
        </w:tabs>
        <w:autoSpaceDE w:val="0"/>
        <w:autoSpaceDN w:val="0"/>
        <w:adjustRightInd w:val="0"/>
        <w:snapToGrid w:val="0"/>
        <w:spacing w:before="156" w:beforeLines="50" w:line="360" w:lineRule="auto"/>
        <w:ind w:left="100" w:right="-20"/>
        <w:jc w:val="left"/>
        <w:rPr>
          <w:rFonts w:ascii="宋体" w:hAnsi="宋体" w:cs="微软雅黑"/>
          <w:color w:val="000000" w:themeColor="text1"/>
          <w:kern w:val="0"/>
          <w:position w:val="-4"/>
          <w:szCs w:val="21"/>
          <w14:textFill>
            <w14:solidFill>
              <w14:schemeClr w14:val="tx1"/>
            </w14:solidFill>
          </w14:textFill>
        </w:rPr>
      </w:pPr>
    </w:p>
    <w:p w14:paraId="5D8A2E75">
      <w:pPr>
        <w:tabs>
          <w:tab w:val="left" w:pos="3880"/>
        </w:tabs>
        <w:autoSpaceDE w:val="0"/>
        <w:autoSpaceDN w:val="0"/>
        <w:adjustRightInd w:val="0"/>
        <w:snapToGrid w:val="0"/>
        <w:spacing w:before="156" w:beforeLines="50" w:line="360" w:lineRule="auto"/>
        <w:ind w:left="100" w:right="-20"/>
        <w:jc w:val="left"/>
        <w:rPr>
          <w:rFonts w:ascii="宋体" w:hAnsi="宋体" w:cs="微软雅黑"/>
          <w:color w:val="000000" w:themeColor="text1"/>
          <w:kern w:val="0"/>
          <w:szCs w:val="21"/>
          <w14:textFill>
            <w14:solidFill>
              <w14:schemeClr w14:val="tx1"/>
            </w14:solidFill>
          </w14:textFill>
        </w:rPr>
      </w:pPr>
      <w:r>
        <w:rPr>
          <w:rFonts w:hint="eastAsia" w:ascii="宋体" w:hAnsi="宋体" w:cs="微软雅黑"/>
          <w:color w:val="000000" w:themeColor="text1"/>
          <w:kern w:val="0"/>
          <w:position w:val="-4"/>
          <w:szCs w:val="21"/>
          <w14:textFill>
            <w14:solidFill>
              <w14:schemeClr w14:val="tx1"/>
            </w14:solidFill>
          </w14:textFill>
        </w:rPr>
        <w:t>供应商名</w:t>
      </w:r>
      <w:r>
        <w:rPr>
          <w:rFonts w:hint="eastAsia" w:ascii="宋体" w:hAnsi="宋体" w:cs="微软雅黑"/>
          <w:color w:val="000000" w:themeColor="text1"/>
          <w:spacing w:val="-2"/>
          <w:kern w:val="0"/>
          <w:position w:val="-4"/>
          <w:szCs w:val="21"/>
          <w14:textFill>
            <w14:solidFill>
              <w14:schemeClr w14:val="tx1"/>
            </w14:solidFill>
          </w14:textFill>
        </w:rPr>
        <w:t>称</w:t>
      </w:r>
      <w:r>
        <w:rPr>
          <w:rFonts w:hint="eastAsia" w:ascii="宋体" w:hAnsi="宋体" w:cs="微软雅黑"/>
          <w:color w:val="000000" w:themeColor="text1"/>
          <w:kern w:val="0"/>
          <w:position w:val="-4"/>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p>
    <w:p w14:paraId="56F806EE">
      <w:pPr>
        <w:tabs>
          <w:tab w:val="left" w:pos="2400"/>
          <w:tab w:val="left" w:pos="3880"/>
          <w:tab w:val="left" w:pos="5340"/>
          <w:tab w:val="left" w:pos="6820"/>
        </w:tabs>
        <w:autoSpaceDE w:val="0"/>
        <w:autoSpaceDN w:val="0"/>
        <w:adjustRightInd w:val="0"/>
        <w:snapToGrid w:val="0"/>
        <w:spacing w:before="156" w:beforeLines="50" w:line="360" w:lineRule="auto"/>
        <w:ind w:left="100" w:right="-20"/>
        <w:jc w:val="left"/>
        <w:rPr>
          <w:rFonts w:ascii="宋体" w:hAnsi="宋体" w:cs="微软雅黑"/>
          <w:color w:val="000000" w:themeColor="text1"/>
          <w:kern w:val="0"/>
          <w:position w:val="-2"/>
          <w:szCs w:val="21"/>
          <w14:textFill>
            <w14:solidFill>
              <w14:schemeClr w14:val="tx1"/>
            </w14:solidFill>
          </w14:textFill>
        </w:rPr>
      </w:pPr>
      <w:r>
        <w:rPr>
          <w:rFonts w:hint="eastAsia" w:ascii="宋体" w:hAnsi="宋体" w:cs="微软雅黑"/>
          <w:color w:val="000000" w:themeColor="text1"/>
          <w:kern w:val="0"/>
          <w:position w:val="-2"/>
          <w:szCs w:val="21"/>
          <w14:textFill>
            <w14:solidFill>
              <w14:schemeClr w14:val="tx1"/>
            </w14:solidFill>
          </w14:textFill>
        </w:rPr>
        <w:t>统一社会信用代码：</w:t>
      </w:r>
      <w:r>
        <w:rPr>
          <w:rFonts w:hint="eastAsia" w:ascii="宋体" w:hAnsi="宋体"/>
          <w:color w:val="000000" w:themeColor="text1"/>
          <w:szCs w:val="21"/>
          <w:u w:val="single"/>
          <w14:textFill>
            <w14:solidFill>
              <w14:schemeClr w14:val="tx1"/>
            </w14:solidFill>
          </w14:textFill>
        </w:rPr>
        <w:t xml:space="preserve">                 </w:t>
      </w:r>
    </w:p>
    <w:p w14:paraId="204AC67D">
      <w:pPr>
        <w:tabs>
          <w:tab w:val="left" w:pos="2400"/>
          <w:tab w:val="left" w:pos="3880"/>
          <w:tab w:val="left" w:pos="5340"/>
          <w:tab w:val="left" w:pos="6820"/>
        </w:tabs>
        <w:autoSpaceDE w:val="0"/>
        <w:autoSpaceDN w:val="0"/>
        <w:adjustRightInd w:val="0"/>
        <w:snapToGrid w:val="0"/>
        <w:spacing w:before="156" w:beforeLines="50" w:line="360" w:lineRule="auto"/>
        <w:ind w:left="100" w:right="-20"/>
        <w:jc w:val="left"/>
        <w:rPr>
          <w:rFonts w:ascii="宋体" w:hAnsi="宋体" w:cs="微软雅黑"/>
          <w:color w:val="000000" w:themeColor="text1"/>
          <w:kern w:val="0"/>
          <w:position w:val="-2"/>
          <w:szCs w:val="21"/>
          <w14:textFill>
            <w14:solidFill>
              <w14:schemeClr w14:val="tx1"/>
            </w14:solidFill>
          </w14:textFill>
        </w:rPr>
      </w:pPr>
      <w:r>
        <w:rPr>
          <w:rFonts w:hint="eastAsia" w:ascii="宋体" w:hAnsi="宋体" w:cs="微软雅黑"/>
          <w:color w:val="000000" w:themeColor="text1"/>
          <w:kern w:val="0"/>
          <w:position w:val="-2"/>
          <w:szCs w:val="21"/>
          <w14:textFill>
            <w14:solidFill>
              <w14:schemeClr w14:val="tx1"/>
            </w14:solidFill>
          </w14:textFill>
        </w:rPr>
        <w:t>注册地址：</w:t>
      </w:r>
      <w:r>
        <w:rPr>
          <w:rFonts w:hint="eastAsia" w:ascii="宋体" w:hAnsi="宋体"/>
          <w:color w:val="000000" w:themeColor="text1"/>
          <w:szCs w:val="21"/>
          <w:u w:val="single"/>
          <w14:textFill>
            <w14:solidFill>
              <w14:schemeClr w14:val="tx1"/>
            </w14:solidFill>
          </w14:textFill>
        </w:rPr>
        <w:t xml:space="preserve">                 </w:t>
      </w:r>
    </w:p>
    <w:p w14:paraId="12C0D2FE">
      <w:pPr>
        <w:tabs>
          <w:tab w:val="left" w:pos="2400"/>
          <w:tab w:val="left" w:pos="3880"/>
          <w:tab w:val="left" w:pos="5340"/>
          <w:tab w:val="left" w:pos="6820"/>
        </w:tabs>
        <w:autoSpaceDE w:val="0"/>
        <w:autoSpaceDN w:val="0"/>
        <w:adjustRightInd w:val="0"/>
        <w:snapToGrid w:val="0"/>
        <w:spacing w:before="156" w:beforeLines="50" w:line="360" w:lineRule="auto"/>
        <w:ind w:left="102" w:right="-23" w:firstLine="420" w:firstLineChars="200"/>
        <w:jc w:val="left"/>
        <w:rPr>
          <w:rFonts w:ascii="宋体" w:hAnsi="宋体" w:cs="微软雅黑"/>
          <w:color w:val="000000" w:themeColor="text1"/>
          <w:kern w:val="0"/>
          <w:szCs w:val="21"/>
          <w14:textFill>
            <w14:solidFill>
              <w14:schemeClr w14:val="tx1"/>
            </w14:solidFill>
          </w14:textFill>
        </w:rPr>
      </w:pPr>
      <w:r>
        <w:rPr>
          <w:rFonts w:hint="eastAsia" w:ascii="宋体" w:hAnsi="宋体" w:cs="微软雅黑"/>
          <w:color w:val="000000" w:themeColor="text1"/>
          <w:kern w:val="0"/>
          <w:position w:val="-2"/>
          <w:szCs w:val="21"/>
          <w14:textFill>
            <w14:solidFill>
              <w14:schemeClr w14:val="tx1"/>
            </w14:solidFill>
          </w14:textFill>
        </w:rPr>
        <w:t>姓名</w:t>
      </w:r>
      <w:r>
        <w:rPr>
          <w:rFonts w:hint="eastAsia" w:ascii="宋体" w:hAnsi="宋体" w:cs="微软雅黑"/>
          <w:color w:val="000000" w:themeColor="text1"/>
          <w:spacing w:val="-2"/>
          <w:kern w:val="0"/>
          <w:position w:val="-2"/>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微软雅黑"/>
          <w:color w:val="000000" w:themeColor="text1"/>
          <w:kern w:val="0"/>
          <w:position w:val="-2"/>
          <w:szCs w:val="21"/>
          <w14:textFill>
            <w14:solidFill>
              <w14:schemeClr w14:val="tx1"/>
            </w14:solidFill>
          </w14:textFill>
        </w:rPr>
        <w:t>性别</w:t>
      </w:r>
      <w:r>
        <w:rPr>
          <w:rFonts w:hint="eastAsia" w:ascii="宋体" w:hAnsi="宋体" w:cs="微软雅黑"/>
          <w:color w:val="000000" w:themeColor="text1"/>
          <w:spacing w:val="-2"/>
          <w:kern w:val="0"/>
          <w:position w:val="-2"/>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微软雅黑"/>
          <w:color w:val="000000" w:themeColor="text1"/>
          <w:kern w:val="0"/>
          <w:position w:val="-2"/>
          <w:szCs w:val="21"/>
          <w14:textFill>
            <w14:solidFill>
              <w14:schemeClr w14:val="tx1"/>
            </w14:solidFill>
          </w14:textFill>
        </w:rPr>
        <w:t>年</w:t>
      </w:r>
      <w:r>
        <w:rPr>
          <w:rFonts w:hint="eastAsia" w:ascii="宋体" w:hAnsi="宋体" w:cs="微软雅黑"/>
          <w:color w:val="000000" w:themeColor="text1"/>
          <w:spacing w:val="-2"/>
          <w:kern w:val="0"/>
          <w:position w:val="-2"/>
          <w:szCs w:val="21"/>
          <w14:textFill>
            <w14:solidFill>
              <w14:schemeClr w14:val="tx1"/>
            </w14:solidFill>
          </w14:textFill>
        </w:rPr>
        <w:t>龄</w:t>
      </w:r>
      <w:r>
        <w:rPr>
          <w:rFonts w:hint="eastAsia" w:ascii="宋体" w:hAnsi="宋体" w:cs="微软雅黑"/>
          <w:color w:val="000000" w:themeColor="text1"/>
          <w:kern w:val="0"/>
          <w:position w:val="-2"/>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微软雅黑"/>
          <w:color w:val="000000" w:themeColor="text1"/>
          <w:kern w:val="0"/>
          <w:position w:val="-2"/>
          <w:szCs w:val="21"/>
          <w14:textFill>
            <w14:solidFill>
              <w14:schemeClr w14:val="tx1"/>
            </w14:solidFill>
          </w14:textFill>
        </w:rPr>
        <w:t>职</w:t>
      </w:r>
      <w:r>
        <w:rPr>
          <w:rFonts w:hint="eastAsia" w:ascii="宋体" w:hAnsi="宋体" w:cs="微软雅黑"/>
          <w:color w:val="000000" w:themeColor="text1"/>
          <w:spacing w:val="-2"/>
          <w:kern w:val="0"/>
          <w:position w:val="-2"/>
          <w:szCs w:val="21"/>
          <w14:textFill>
            <w14:solidFill>
              <w14:schemeClr w14:val="tx1"/>
            </w14:solidFill>
          </w14:textFill>
        </w:rPr>
        <w:t>务</w:t>
      </w:r>
      <w:r>
        <w:rPr>
          <w:rFonts w:hint="eastAsia" w:ascii="宋体" w:hAnsi="宋体" w:cs="微软雅黑"/>
          <w:color w:val="000000" w:themeColor="text1"/>
          <w:kern w:val="0"/>
          <w:position w:val="-2"/>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微软雅黑"/>
          <w:color w:val="000000" w:themeColor="text1"/>
          <w:kern w:val="0"/>
          <w:position w:val="-2"/>
          <w:szCs w:val="21"/>
          <w14:textFill>
            <w14:solidFill>
              <w14:schemeClr w14:val="tx1"/>
            </w14:solidFill>
          </w14:textFill>
        </w:rPr>
        <w:t>系</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微软雅黑"/>
          <w:color w:val="000000" w:themeColor="text1"/>
          <w:spacing w:val="-2"/>
          <w:kern w:val="0"/>
          <w:position w:val="-2"/>
          <w:szCs w:val="21"/>
          <w14:textFill>
            <w14:solidFill>
              <w14:schemeClr w14:val="tx1"/>
            </w14:solidFill>
          </w14:textFill>
        </w:rPr>
        <w:t>（</w:t>
      </w:r>
      <w:r>
        <w:rPr>
          <w:rFonts w:hint="eastAsia" w:ascii="宋体" w:hAnsi="宋体" w:cs="微软雅黑"/>
          <w:color w:val="000000" w:themeColor="text1"/>
          <w:kern w:val="0"/>
          <w:position w:val="-2"/>
          <w:szCs w:val="21"/>
          <w14:textFill>
            <w14:solidFill>
              <w14:schemeClr w14:val="tx1"/>
            </w14:solidFill>
          </w14:textFill>
        </w:rPr>
        <w:t>供应商</w:t>
      </w:r>
      <w:r>
        <w:rPr>
          <w:rFonts w:hint="eastAsia" w:ascii="宋体" w:hAnsi="宋体" w:cs="微软雅黑"/>
          <w:color w:val="000000" w:themeColor="text1"/>
          <w:spacing w:val="-2"/>
          <w:kern w:val="0"/>
          <w:position w:val="-2"/>
          <w:szCs w:val="21"/>
          <w14:textFill>
            <w14:solidFill>
              <w14:schemeClr w14:val="tx1"/>
            </w14:solidFill>
          </w14:textFill>
        </w:rPr>
        <w:t>名</w:t>
      </w:r>
      <w:r>
        <w:rPr>
          <w:rFonts w:hint="eastAsia" w:ascii="宋体" w:hAnsi="宋体" w:cs="微软雅黑"/>
          <w:color w:val="000000" w:themeColor="text1"/>
          <w:kern w:val="0"/>
          <w:position w:val="-2"/>
          <w:szCs w:val="21"/>
          <w14:textFill>
            <w14:solidFill>
              <w14:schemeClr w14:val="tx1"/>
            </w14:solidFill>
          </w14:textFill>
        </w:rPr>
        <w:t>称</w:t>
      </w:r>
      <w:r>
        <w:rPr>
          <w:rFonts w:hint="eastAsia" w:ascii="宋体" w:hAnsi="宋体" w:cs="微软雅黑"/>
          <w:color w:val="000000" w:themeColor="text1"/>
          <w:spacing w:val="-2"/>
          <w:kern w:val="0"/>
          <w:position w:val="-2"/>
          <w:szCs w:val="21"/>
          <w14:textFill>
            <w14:solidFill>
              <w14:schemeClr w14:val="tx1"/>
            </w14:solidFill>
          </w14:textFill>
        </w:rPr>
        <w:t>）</w:t>
      </w:r>
      <w:r>
        <w:rPr>
          <w:rFonts w:hint="eastAsia" w:ascii="宋体" w:hAnsi="宋体" w:cs="微软雅黑"/>
          <w:color w:val="000000" w:themeColor="text1"/>
          <w:kern w:val="0"/>
          <w:position w:val="-2"/>
          <w:szCs w:val="21"/>
          <w14:textFill>
            <w14:solidFill>
              <w14:schemeClr w14:val="tx1"/>
            </w14:solidFill>
          </w14:textFill>
        </w:rPr>
        <w:t>的</w:t>
      </w:r>
      <w:r>
        <w:rPr>
          <w:rFonts w:hint="eastAsia" w:ascii="宋体" w:hAnsi="宋体" w:cs="微软雅黑"/>
          <w:color w:val="000000" w:themeColor="text1"/>
          <w:spacing w:val="-2"/>
          <w:kern w:val="0"/>
          <w:position w:val="-2"/>
          <w:szCs w:val="21"/>
          <w14:textFill>
            <w14:solidFill>
              <w14:schemeClr w14:val="tx1"/>
            </w14:solidFill>
          </w14:textFill>
        </w:rPr>
        <w:t>法定</w:t>
      </w:r>
      <w:r>
        <w:rPr>
          <w:rFonts w:hint="eastAsia" w:ascii="宋体" w:hAnsi="宋体" w:cs="微软雅黑"/>
          <w:color w:val="000000" w:themeColor="text1"/>
          <w:kern w:val="0"/>
          <w:position w:val="-2"/>
          <w:szCs w:val="21"/>
          <w14:textFill>
            <w14:solidFill>
              <w14:schemeClr w14:val="tx1"/>
            </w14:solidFill>
          </w14:textFill>
        </w:rPr>
        <w:t>代表</w:t>
      </w:r>
      <w:r>
        <w:rPr>
          <w:rFonts w:hint="eastAsia" w:ascii="宋体" w:hAnsi="宋体" w:cs="微软雅黑"/>
          <w:color w:val="000000" w:themeColor="text1"/>
          <w:spacing w:val="-2"/>
          <w:kern w:val="0"/>
          <w:position w:val="-2"/>
          <w:szCs w:val="21"/>
          <w14:textFill>
            <w14:solidFill>
              <w14:schemeClr w14:val="tx1"/>
            </w14:solidFill>
          </w14:textFill>
        </w:rPr>
        <w:t>人</w:t>
      </w:r>
      <w:r>
        <w:rPr>
          <w:rFonts w:hint="eastAsia" w:ascii="宋体" w:hAnsi="宋体" w:cs="微软雅黑"/>
          <w:color w:val="000000" w:themeColor="text1"/>
          <w:kern w:val="0"/>
          <w:position w:val="-2"/>
          <w:szCs w:val="21"/>
          <w14:textFill>
            <w14:solidFill>
              <w14:schemeClr w14:val="tx1"/>
            </w14:solidFill>
          </w14:textFill>
        </w:rPr>
        <w:t>（</w:t>
      </w:r>
      <w:r>
        <w:rPr>
          <w:rFonts w:hint="eastAsia" w:ascii="宋体" w:hAnsi="宋体" w:cs="微软雅黑"/>
          <w:color w:val="000000" w:themeColor="text1"/>
          <w:spacing w:val="-2"/>
          <w:kern w:val="0"/>
          <w:position w:val="-2"/>
          <w:szCs w:val="21"/>
          <w14:textFill>
            <w14:solidFill>
              <w14:schemeClr w14:val="tx1"/>
            </w14:solidFill>
          </w14:textFill>
        </w:rPr>
        <w:t>单</w:t>
      </w:r>
      <w:r>
        <w:rPr>
          <w:rFonts w:hint="eastAsia" w:ascii="宋体" w:hAnsi="宋体" w:cs="微软雅黑"/>
          <w:color w:val="000000" w:themeColor="text1"/>
          <w:kern w:val="0"/>
          <w:position w:val="-2"/>
          <w:szCs w:val="21"/>
          <w14:textFill>
            <w14:solidFill>
              <w14:schemeClr w14:val="tx1"/>
            </w14:solidFill>
          </w14:textFill>
        </w:rPr>
        <w:t>位</w:t>
      </w:r>
      <w:r>
        <w:rPr>
          <w:rFonts w:hint="eastAsia" w:ascii="宋体" w:hAnsi="宋体" w:cs="微软雅黑"/>
          <w:color w:val="000000" w:themeColor="text1"/>
          <w:spacing w:val="-2"/>
          <w:kern w:val="0"/>
          <w:position w:val="-2"/>
          <w:szCs w:val="21"/>
          <w14:textFill>
            <w14:solidFill>
              <w14:schemeClr w14:val="tx1"/>
            </w14:solidFill>
          </w14:textFill>
        </w:rPr>
        <w:t>负</w:t>
      </w:r>
      <w:r>
        <w:rPr>
          <w:rFonts w:hint="eastAsia" w:ascii="宋体" w:hAnsi="宋体" w:cs="微软雅黑"/>
          <w:color w:val="000000" w:themeColor="text1"/>
          <w:kern w:val="0"/>
          <w:position w:val="-2"/>
          <w:szCs w:val="21"/>
          <w14:textFill>
            <w14:solidFill>
              <w14:schemeClr w14:val="tx1"/>
            </w14:solidFill>
          </w14:textFill>
        </w:rPr>
        <w:t>责</w:t>
      </w:r>
      <w:r>
        <w:rPr>
          <w:rFonts w:hint="eastAsia" w:ascii="宋体" w:hAnsi="宋体" w:cs="微软雅黑"/>
          <w:color w:val="000000" w:themeColor="text1"/>
          <w:spacing w:val="-2"/>
          <w:kern w:val="0"/>
          <w:position w:val="-2"/>
          <w:szCs w:val="21"/>
          <w14:textFill>
            <w14:solidFill>
              <w14:schemeClr w14:val="tx1"/>
            </w14:solidFill>
          </w14:textFill>
        </w:rPr>
        <w:t>人</w:t>
      </w:r>
      <w:r>
        <w:rPr>
          <w:rFonts w:hint="eastAsia" w:ascii="宋体" w:hAnsi="宋体" w:cs="微软雅黑"/>
          <w:color w:val="000000" w:themeColor="text1"/>
          <w:spacing w:val="-106"/>
          <w:kern w:val="0"/>
          <w:position w:val="-2"/>
          <w:szCs w:val="21"/>
          <w14:textFill>
            <w14:solidFill>
              <w14:schemeClr w14:val="tx1"/>
            </w14:solidFill>
          </w14:textFill>
        </w:rPr>
        <w:t>）</w:t>
      </w:r>
      <w:r>
        <w:rPr>
          <w:rFonts w:hint="eastAsia" w:ascii="宋体" w:hAnsi="宋体" w:cs="微软雅黑"/>
          <w:color w:val="000000" w:themeColor="text1"/>
          <w:kern w:val="0"/>
          <w:position w:val="-2"/>
          <w:szCs w:val="21"/>
          <w14:textFill>
            <w14:solidFill>
              <w14:schemeClr w14:val="tx1"/>
            </w14:solidFill>
          </w14:textFill>
        </w:rPr>
        <w:t>。</w:t>
      </w:r>
    </w:p>
    <w:p w14:paraId="0F6C3EFD">
      <w:pPr>
        <w:autoSpaceDE w:val="0"/>
        <w:autoSpaceDN w:val="0"/>
        <w:adjustRightInd w:val="0"/>
        <w:snapToGrid w:val="0"/>
        <w:spacing w:before="156" w:beforeLines="50" w:line="360" w:lineRule="auto"/>
        <w:ind w:left="520" w:right="-20"/>
        <w:jc w:val="left"/>
        <w:rPr>
          <w:rFonts w:ascii="宋体" w:hAnsi="宋体" w:cs="微软雅黑"/>
          <w:color w:val="000000" w:themeColor="text1"/>
          <w:kern w:val="0"/>
          <w:szCs w:val="21"/>
          <w14:textFill>
            <w14:solidFill>
              <w14:schemeClr w14:val="tx1"/>
            </w14:solidFill>
          </w14:textFill>
        </w:rPr>
      </w:pPr>
      <w:r>
        <w:rPr>
          <w:rFonts w:hint="eastAsia" w:ascii="宋体" w:hAnsi="宋体" w:cs="微软雅黑"/>
          <w:color w:val="000000" w:themeColor="text1"/>
          <w:kern w:val="0"/>
          <w:szCs w:val="21"/>
          <w14:textFill>
            <w14:solidFill>
              <w14:schemeClr w14:val="tx1"/>
            </w14:solidFill>
          </w14:textFill>
        </w:rPr>
        <w:t>特此</w:t>
      </w:r>
      <w:r>
        <w:rPr>
          <w:rFonts w:hint="eastAsia" w:ascii="宋体" w:hAnsi="宋体" w:cs="微软雅黑"/>
          <w:color w:val="000000" w:themeColor="text1"/>
          <w:spacing w:val="-2"/>
          <w:kern w:val="0"/>
          <w:szCs w:val="21"/>
          <w14:textFill>
            <w14:solidFill>
              <w14:schemeClr w14:val="tx1"/>
            </w14:solidFill>
          </w14:textFill>
        </w:rPr>
        <w:t>证</w:t>
      </w:r>
      <w:r>
        <w:rPr>
          <w:rFonts w:hint="eastAsia" w:ascii="宋体" w:hAnsi="宋体" w:cs="微软雅黑"/>
          <w:color w:val="000000" w:themeColor="text1"/>
          <w:kern w:val="0"/>
          <w:szCs w:val="21"/>
          <w14:textFill>
            <w14:solidFill>
              <w14:schemeClr w14:val="tx1"/>
            </w14:solidFill>
          </w14:textFill>
        </w:rPr>
        <w:t>明。</w:t>
      </w:r>
    </w:p>
    <w:p w14:paraId="53BE4417">
      <w:pPr>
        <w:autoSpaceDE w:val="0"/>
        <w:autoSpaceDN w:val="0"/>
        <w:adjustRightInd w:val="0"/>
        <w:snapToGrid w:val="0"/>
        <w:spacing w:before="156" w:beforeLines="50" w:line="360" w:lineRule="auto"/>
        <w:ind w:left="100" w:right="4231"/>
        <w:jc w:val="left"/>
        <w:rPr>
          <w:rFonts w:ascii="宋体" w:hAnsi="宋体" w:cs="微软雅黑"/>
          <w:color w:val="000000" w:themeColor="text1"/>
          <w:kern w:val="0"/>
          <w:szCs w:val="21"/>
          <w14:textFill>
            <w14:solidFill>
              <w14:schemeClr w14:val="tx1"/>
            </w14:solidFill>
          </w14:textFill>
        </w:rPr>
      </w:pPr>
      <w:r>
        <w:rPr>
          <w:rFonts w:hint="eastAsia" w:ascii="宋体" w:hAnsi="宋体" w:cs="微软雅黑"/>
          <w:color w:val="000000" w:themeColor="text1"/>
          <w:kern w:val="0"/>
          <w:szCs w:val="21"/>
          <w14:textFill>
            <w14:solidFill>
              <w14:schemeClr w14:val="tx1"/>
            </w14:solidFill>
          </w14:textFill>
        </w:rPr>
        <w:t>附：</w:t>
      </w:r>
      <w:r>
        <w:rPr>
          <w:rFonts w:hint="eastAsia" w:ascii="宋体" w:hAnsi="宋体" w:cs="微软雅黑"/>
          <w:color w:val="000000" w:themeColor="text1"/>
          <w:spacing w:val="-2"/>
          <w:kern w:val="0"/>
          <w:szCs w:val="21"/>
          <w14:textFill>
            <w14:solidFill>
              <w14:schemeClr w14:val="tx1"/>
            </w14:solidFill>
          </w14:textFill>
        </w:rPr>
        <w:t>法</w:t>
      </w:r>
      <w:r>
        <w:rPr>
          <w:rFonts w:hint="eastAsia" w:ascii="宋体" w:hAnsi="宋体" w:cs="微软雅黑"/>
          <w:color w:val="000000" w:themeColor="text1"/>
          <w:kern w:val="0"/>
          <w:szCs w:val="21"/>
          <w14:textFill>
            <w14:solidFill>
              <w14:schemeClr w14:val="tx1"/>
            </w14:solidFill>
          </w14:textFill>
        </w:rPr>
        <w:t>定</w:t>
      </w:r>
      <w:r>
        <w:rPr>
          <w:rFonts w:hint="eastAsia" w:ascii="宋体" w:hAnsi="宋体" w:cs="微软雅黑"/>
          <w:color w:val="000000" w:themeColor="text1"/>
          <w:spacing w:val="-2"/>
          <w:kern w:val="0"/>
          <w:szCs w:val="21"/>
          <w14:textFill>
            <w14:solidFill>
              <w14:schemeClr w14:val="tx1"/>
            </w14:solidFill>
          </w14:textFill>
        </w:rPr>
        <w:t>代</w:t>
      </w:r>
      <w:r>
        <w:rPr>
          <w:rFonts w:hint="eastAsia" w:ascii="宋体" w:hAnsi="宋体" w:cs="微软雅黑"/>
          <w:color w:val="000000" w:themeColor="text1"/>
          <w:kern w:val="0"/>
          <w:szCs w:val="21"/>
          <w14:textFill>
            <w14:solidFill>
              <w14:schemeClr w14:val="tx1"/>
            </w14:solidFill>
          </w14:textFill>
        </w:rPr>
        <w:t>表</w:t>
      </w:r>
      <w:r>
        <w:rPr>
          <w:rFonts w:hint="eastAsia" w:ascii="宋体" w:hAnsi="宋体" w:cs="微软雅黑"/>
          <w:color w:val="000000" w:themeColor="text1"/>
          <w:spacing w:val="-2"/>
          <w:kern w:val="0"/>
          <w:szCs w:val="21"/>
          <w14:textFill>
            <w14:solidFill>
              <w14:schemeClr w14:val="tx1"/>
            </w14:solidFill>
          </w14:textFill>
        </w:rPr>
        <w:t>人</w:t>
      </w:r>
      <w:r>
        <w:rPr>
          <w:rFonts w:hint="eastAsia" w:ascii="宋体" w:hAnsi="宋体" w:cs="微软雅黑"/>
          <w:color w:val="000000" w:themeColor="text1"/>
          <w:kern w:val="0"/>
          <w:szCs w:val="21"/>
          <w14:textFill>
            <w14:solidFill>
              <w14:schemeClr w14:val="tx1"/>
            </w14:solidFill>
          </w14:textFill>
        </w:rPr>
        <w:t>（</w:t>
      </w:r>
      <w:r>
        <w:rPr>
          <w:rFonts w:hint="eastAsia" w:ascii="宋体" w:hAnsi="宋体" w:cs="微软雅黑"/>
          <w:color w:val="000000" w:themeColor="text1"/>
          <w:spacing w:val="-2"/>
          <w:kern w:val="0"/>
          <w:szCs w:val="21"/>
          <w14:textFill>
            <w14:solidFill>
              <w14:schemeClr w14:val="tx1"/>
            </w14:solidFill>
          </w14:textFill>
        </w:rPr>
        <w:t>单</w:t>
      </w:r>
      <w:r>
        <w:rPr>
          <w:rFonts w:hint="eastAsia" w:ascii="宋体" w:hAnsi="宋体" w:cs="微软雅黑"/>
          <w:color w:val="000000" w:themeColor="text1"/>
          <w:kern w:val="0"/>
          <w:szCs w:val="21"/>
          <w14:textFill>
            <w14:solidFill>
              <w14:schemeClr w14:val="tx1"/>
            </w14:solidFill>
          </w14:textFill>
        </w:rPr>
        <w:t>位</w:t>
      </w:r>
      <w:r>
        <w:rPr>
          <w:rFonts w:hint="eastAsia" w:ascii="宋体" w:hAnsi="宋体" w:cs="微软雅黑"/>
          <w:color w:val="000000" w:themeColor="text1"/>
          <w:spacing w:val="-2"/>
          <w:kern w:val="0"/>
          <w:szCs w:val="21"/>
          <w14:textFill>
            <w14:solidFill>
              <w14:schemeClr w14:val="tx1"/>
            </w14:solidFill>
          </w14:textFill>
        </w:rPr>
        <w:t>负</w:t>
      </w:r>
      <w:r>
        <w:rPr>
          <w:rFonts w:hint="eastAsia" w:ascii="宋体" w:hAnsi="宋体" w:cs="微软雅黑"/>
          <w:color w:val="000000" w:themeColor="text1"/>
          <w:kern w:val="0"/>
          <w:szCs w:val="21"/>
          <w14:textFill>
            <w14:solidFill>
              <w14:schemeClr w14:val="tx1"/>
            </w14:solidFill>
          </w14:textFill>
        </w:rPr>
        <w:t>责人</w:t>
      </w:r>
      <w:r>
        <w:rPr>
          <w:rFonts w:hint="eastAsia" w:ascii="宋体" w:hAnsi="宋体" w:cs="微软雅黑"/>
          <w:color w:val="000000" w:themeColor="text1"/>
          <w:spacing w:val="-2"/>
          <w:kern w:val="0"/>
          <w:szCs w:val="21"/>
          <w14:textFill>
            <w14:solidFill>
              <w14:schemeClr w14:val="tx1"/>
            </w14:solidFill>
          </w14:textFill>
        </w:rPr>
        <w:t>）</w:t>
      </w:r>
      <w:r>
        <w:rPr>
          <w:rFonts w:hint="eastAsia" w:ascii="宋体" w:hAnsi="宋体" w:cs="微软雅黑"/>
          <w:color w:val="000000" w:themeColor="text1"/>
          <w:kern w:val="0"/>
          <w:szCs w:val="21"/>
          <w14:textFill>
            <w14:solidFill>
              <w14:schemeClr w14:val="tx1"/>
            </w14:solidFill>
          </w14:textFill>
        </w:rPr>
        <w:t>身</w:t>
      </w:r>
      <w:r>
        <w:rPr>
          <w:rFonts w:hint="eastAsia" w:ascii="宋体" w:hAnsi="宋体" w:cs="微软雅黑"/>
          <w:color w:val="000000" w:themeColor="text1"/>
          <w:spacing w:val="-2"/>
          <w:kern w:val="0"/>
          <w:szCs w:val="21"/>
          <w14:textFill>
            <w14:solidFill>
              <w14:schemeClr w14:val="tx1"/>
            </w14:solidFill>
          </w14:textFill>
        </w:rPr>
        <w:t>份</w:t>
      </w:r>
      <w:r>
        <w:rPr>
          <w:rFonts w:hint="eastAsia" w:ascii="宋体" w:hAnsi="宋体" w:cs="微软雅黑"/>
          <w:color w:val="000000" w:themeColor="text1"/>
          <w:kern w:val="0"/>
          <w:szCs w:val="21"/>
          <w14:textFill>
            <w14:solidFill>
              <w14:schemeClr w14:val="tx1"/>
            </w14:solidFill>
          </w14:textFill>
        </w:rPr>
        <w:t>证</w:t>
      </w:r>
      <w:r>
        <w:rPr>
          <w:rFonts w:hint="eastAsia" w:ascii="宋体" w:hAnsi="宋体" w:cs="微软雅黑"/>
          <w:color w:val="000000" w:themeColor="text1"/>
          <w:spacing w:val="-2"/>
          <w:kern w:val="0"/>
          <w:szCs w:val="21"/>
          <w14:textFill>
            <w14:solidFill>
              <w14:schemeClr w14:val="tx1"/>
            </w14:solidFill>
          </w14:textFill>
        </w:rPr>
        <w:t>复</w:t>
      </w:r>
      <w:r>
        <w:rPr>
          <w:rFonts w:hint="eastAsia" w:ascii="宋体" w:hAnsi="宋体" w:cs="微软雅黑"/>
          <w:color w:val="000000" w:themeColor="text1"/>
          <w:kern w:val="0"/>
          <w:szCs w:val="21"/>
          <w14:textFill>
            <w14:solidFill>
              <w14:schemeClr w14:val="tx1"/>
            </w14:solidFill>
          </w14:textFill>
        </w:rPr>
        <w:t>印</w:t>
      </w:r>
      <w:r>
        <w:rPr>
          <w:rFonts w:hint="eastAsia" w:ascii="宋体" w:hAnsi="宋体" w:cs="微软雅黑"/>
          <w:color w:val="000000" w:themeColor="text1"/>
          <w:spacing w:val="-2"/>
          <w:kern w:val="0"/>
          <w:szCs w:val="21"/>
          <w14:textFill>
            <w14:solidFill>
              <w14:schemeClr w14:val="tx1"/>
            </w14:solidFill>
          </w14:textFill>
        </w:rPr>
        <w:t>件</w:t>
      </w:r>
      <w:r>
        <w:rPr>
          <w:rFonts w:hint="eastAsia" w:ascii="宋体" w:hAnsi="宋体" w:cs="微软雅黑"/>
          <w:color w:val="000000" w:themeColor="text1"/>
          <w:kern w:val="0"/>
          <w:szCs w:val="21"/>
          <w14:textFill>
            <w14:solidFill>
              <w14:schemeClr w14:val="tx1"/>
            </w14:solidFill>
          </w14:textFill>
        </w:rPr>
        <w:t>。</w:t>
      </w:r>
    </w:p>
    <w:tbl>
      <w:tblPr>
        <w:tblStyle w:val="25"/>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8"/>
        <w:gridCol w:w="3899"/>
      </w:tblGrid>
      <w:tr w14:paraId="38BDB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3898" w:type="dxa"/>
            <w:vAlign w:val="center"/>
          </w:tcPr>
          <w:p w14:paraId="5A30A31B">
            <w:pPr>
              <w:adjustRightInd w:val="0"/>
              <w:snapToGrid w:val="0"/>
              <w:spacing w:before="156" w:beforeLines="50"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身份证（正面）</w:t>
            </w:r>
            <w:r>
              <w:rPr>
                <w:rFonts w:hint="eastAsia" w:ascii="宋体" w:hAnsi="宋体" w:cs="微软雅黑"/>
                <w:color w:val="000000" w:themeColor="text1"/>
                <w:spacing w:val="-2"/>
                <w:kern w:val="0"/>
                <w:szCs w:val="21"/>
                <w14:textFill>
                  <w14:solidFill>
                    <w14:schemeClr w14:val="tx1"/>
                  </w14:solidFill>
                </w14:textFill>
              </w:rPr>
              <w:t>复</w:t>
            </w:r>
            <w:r>
              <w:rPr>
                <w:rFonts w:hint="eastAsia" w:ascii="宋体" w:hAnsi="宋体" w:cs="微软雅黑"/>
                <w:color w:val="000000" w:themeColor="text1"/>
                <w:kern w:val="0"/>
                <w:szCs w:val="21"/>
                <w14:textFill>
                  <w14:solidFill>
                    <w14:schemeClr w14:val="tx1"/>
                  </w14:solidFill>
                </w14:textFill>
              </w:rPr>
              <w:t>印</w:t>
            </w:r>
            <w:r>
              <w:rPr>
                <w:rFonts w:hint="eastAsia" w:ascii="宋体" w:hAnsi="宋体" w:cs="微软雅黑"/>
                <w:color w:val="000000" w:themeColor="text1"/>
                <w:spacing w:val="-2"/>
                <w:kern w:val="0"/>
                <w:szCs w:val="21"/>
                <w14:textFill>
                  <w14:solidFill>
                    <w14:schemeClr w14:val="tx1"/>
                  </w14:solidFill>
                </w14:textFill>
              </w:rPr>
              <w:t>件</w:t>
            </w:r>
          </w:p>
        </w:tc>
        <w:tc>
          <w:tcPr>
            <w:tcW w:w="3899" w:type="dxa"/>
            <w:vAlign w:val="center"/>
          </w:tcPr>
          <w:p w14:paraId="44098131">
            <w:pPr>
              <w:adjustRightInd w:val="0"/>
              <w:snapToGrid w:val="0"/>
              <w:spacing w:before="156" w:beforeLines="50"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身份证（反面）</w:t>
            </w:r>
            <w:r>
              <w:rPr>
                <w:rFonts w:hint="eastAsia" w:ascii="宋体" w:hAnsi="宋体" w:cs="微软雅黑"/>
                <w:color w:val="000000" w:themeColor="text1"/>
                <w:spacing w:val="-2"/>
                <w:kern w:val="0"/>
                <w:szCs w:val="21"/>
                <w14:textFill>
                  <w14:solidFill>
                    <w14:schemeClr w14:val="tx1"/>
                  </w14:solidFill>
                </w14:textFill>
              </w:rPr>
              <w:t>复</w:t>
            </w:r>
            <w:r>
              <w:rPr>
                <w:rFonts w:hint="eastAsia" w:ascii="宋体" w:hAnsi="宋体" w:cs="微软雅黑"/>
                <w:color w:val="000000" w:themeColor="text1"/>
                <w:kern w:val="0"/>
                <w:szCs w:val="21"/>
                <w14:textFill>
                  <w14:solidFill>
                    <w14:schemeClr w14:val="tx1"/>
                  </w14:solidFill>
                </w14:textFill>
              </w:rPr>
              <w:t>印</w:t>
            </w:r>
            <w:r>
              <w:rPr>
                <w:rFonts w:hint="eastAsia" w:ascii="宋体" w:hAnsi="宋体" w:cs="微软雅黑"/>
                <w:color w:val="000000" w:themeColor="text1"/>
                <w:spacing w:val="-2"/>
                <w:kern w:val="0"/>
                <w:szCs w:val="21"/>
                <w14:textFill>
                  <w14:solidFill>
                    <w14:schemeClr w14:val="tx1"/>
                  </w14:solidFill>
                </w14:textFill>
              </w:rPr>
              <w:t>件</w:t>
            </w:r>
          </w:p>
        </w:tc>
      </w:tr>
    </w:tbl>
    <w:p w14:paraId="091B9D9C">
      <w:pPr>
        <w:adjustRightInd w:val="0"/>
        <w:snapToGrid w:val="0"/>
        <w:spacing w:before="156" w:beforeLines="50" w:line="360" w:lineRule="auto"/>
        <w:rPr>
          <w:rFonts w:ascii="宋体" w:hAnsi="宋体"/>
          <w:color w:val="000000" w:themeColor="text1"/>
          <w:szCs w:val="21"/>
          <w14:textFill>
            <w14:solidFill>
              <w14:schemeClr w14:val="tx1"/>
            </w14:solidFill>
          </w14:textFill>
        </w:rPr>
      </w:pPr>
    </w:p>
    <w:p w14:paraId="32181D16">
      <w:pPr>
        <w:adjustRightInd w:val="0"/>
        <w:snapToGrid w:val="0"/>
        <w:spacing w:before="156" w:before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注：供应商代表为法定代表人（单位负责人）的提供。供应商为自然人的无需提供。</w:t>
      </w:r>
    </w:p>
    <w:p w14:paraId="6082B8DD">
      <w:pPr>
        <w:adjustRightInd w:val="0"/>
        <w:snapToGrid w:val="0"/>
        <w:spacing w:before="156" w:beforeLines="50" w:line="360" w:lineRule="auto"/>
        <w:rPr>
          <w:rFonts w:ascii="宋体" w:hAnsi="宋体"/>
          <w:color w:val="000000" w:themeColor="text1"/>
          <w:szCs w:val="21"/>
          <w14:textFill>
            <w14:solidFill>
              <w14:schemeClr w14:val="tx1"/>
            </w14:solidFill>
          </w14:textFill>
        </w:rPr>
      </w:pPr>
    </w:p>
    <w:p w14:paraId="41D5375B">
      <w:pPr>
        <w:pStyle w:val="12"/>
        <w:adjustRightInd w:val="0"/>
        <w:snapToGrid w:val="0"/>
        <w:spacing w:before="156" w:beforeLines="50" w:line="360" w:lineRule="auto"/>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供应商名称(盖单位公章)：</w:t>
      </w:r>
    </w:p>
    <w:p w14:paraId="468672E3">
      <w:pPr>
        <w:adjustRightInd w:val="0"/>
        <w:snapToGrid w:val="0"/>
        <w:spacing w:before="156" w:beforeLines="50" w:line="360" w:lineRule="auto"/>
        <w:ind w:right="24"/>
        <w:rPr>
          <w:rFonts w:ascii="仿宋_GB2312" w:hAnsi="宋体" w:eastAsia="仿宋_GB2312"/>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日期：</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14:paraId="171491FB">
      <w:pPr>
        <w:pStyle w:val="3"/>
        <w:jc w:val="center"/>
        <w:rPr>
          <w:color w:val="000000" w:themeColor="text1"/>
          <w14:textFill>
            <w14:solidFill>
              <w14:schemeClr w14:val="tx1"/>
            </w14:solidFill>
          </w14:textFill>
        </w:rPr>
      </w:pPr>
    </w:p>
    <w:p w14:paraId="33F8996E">
      <w:pPr>
        <w:pStyle w:val="3"/>
        <w:jc w:val="center"/>
        <w:rPr>
          <w:color w:val="000000" w:themeColor="text1"/>
          <w14:textFill>
            <w14:solidFill>
              <w14:schemeClr w14:val="tx1"/>
            </w14:solidFill>
          </w14:textFill>
        </w:rPr>
      </w:pPr>
    </w:p>
    <w:p w14:paraId="6281CED5">
      <w:pPr>
        <w:pStyle w:val="3"/>
        <w:jc w:val="center"/>
        <w:rPr>
          <w:color w:val="000000" w:themeColor="text1"/>
          <w14:textFill>
            <w14:solidFill>
              <w14:schemeClr w14:val="tx1"/>
            </w14:solidFill>
          </w14:textFill>
        </w:rPr>
      </w:pPr>
    </w:p>
    <w:p w14:paraId="77C41739">
      <w:pPr>
        <w:pStyle w:val="3"/>
        <w:jc w:val="center"/>
        <w:rPr>
          <w:color w:val="000000" w:themeColor="text1"/>
          <w14:textFill>
            <w14:solidFill>
              <w14:schemeClr w14:val="tx1"/>
            </w14:solidFill>
          </w14:textFill>
        </w:rPr>
      </w:pPr>
    </w:p>
    <w:p w14:paraId="6BD1E02A">
      <w:pPr>
        <w:widowControl/>
        <w:topLinePunct/>
        <w:spacing w:line="440" w:lineRule="atLeast"/>
        <w:jc w:val="left"/>
        <w:rPr>
          <w:rFonts w:hint="eastAsia" w:ascii="宋体" w:hAnsi="宋体" w:eastAsia="宋体" w:cs="宋体"/>
          <w:b/>
          <w:color w:val="000000" w:themeColor="text1"/>
          <w:szCs w:val="21"/>
          <w:u w:val="none"/>
          <w:lang w:eastAsia="zh-CN"/>
          <w14:textFill>
            <w14:solidFill>
              <w14:schemeClr w14:val="tx1"/>
            </w14:solidFill>
          </w14:textFill>
        </w:rPr>
      </w:pPr>
      <w:r>
        <w:rPr>
          <w:rFonts w:hint="eastAsia" w:ascii="宋体" w:hAnsi="宋体" w:eastAsia="宋体" w:cs="宋体"/>
          <w:b/>
          <w:color w:val="000000" w:themeColor="text1"/>
          <w:szCs w:val="21"/>
          <w:u w:val="none"/>
          <w14:textFill>
            <w14:solidFill>
              <w14:schemeClr w14:val="tx1"/>
            </w14:solidFill>
          </w14:textFill>
        </w:rPr>
        <w:t>注：此《法定代表人身份证明》须另单独备一份原件与投标文件同时分别递交以供开标时现场</w:t>
      </w:r>
      <w:r>
        <w:rPr>
          <w:rFonts w:hint="eastAsia" w:ascii="宋体" w:hAnsi="宋体" w:eastAsia="宋体" w:cs="宋体"/>
          <w:b/>
          <w:color w:val="000000" w:themeColor="text1"/>
          <w:szCs w:val="21"/>
          <w:u w:val="none"/>
          <w:lang w:eastAsia="zh-CN"/>
          <w14:textFill>
            <w14:solidFill>
              <w14:schemeClr w14:val="tx1"/>
            </w14:solidFill>
          </w14:textFill>
        </w:rPr>
        <w:t>监督人员</w:t>
      </w:r>
      <w:r>
        <w:rPr>
          <w:rFonts w:hint="eastAsia" w:ascii="宋体" w:hAnsi="宋体" w:eastAsia="宋体" w:cs="宋体"/>
          <w:b/>
          <w:color w:val="000000" w:themeColor="text1"/>
          <w:szCs w:val="21"/>
          <w:u w:val="none"/>
          <w14:textFill>
            <w14:solidFill>
              <w14:schemeClr w14:val="tx1"/>
            </w14:solidFill>
          </w14:textFill>
        </w:rPr>
        <w:t>和业主方审核</w:t>
      </w:r>
      <w:r>
        <w:rPr>
          <w:rFonts w:hint="eastAsia" w:ascii="宋体" w:hAnsi="宋体" w:eastAsia="宋体" w:cs="宋体"/>
          <w:b/>
          <w:color w:val="000000" w:themeColor="text1"/>
          <w:szCs w:val="21"/>
          <w:u w:val="none"/>
          <w:lang w:eastAsia="zh-CN"/>
          <w14:textFill>
            <w14:solidFill>
              <w14:schemeClr w14:val="tx1"/>
            </w14:solidFill>
          </w14:textFill>
        </w:rPr>
        <w:t>。</w:t>
      </w:r>
    </w:p>
    <w:p w14:paraId="3B996907">
      <w:pPr>
        <w:pStyle w:val="34"/>
        <w:rPr>
          <w:rFonts w:ascii="宋体" w:hAnsi="宋体"/>
          <w:color w:val="000000" w:themeColor="text1"/>
          <w14:textFill>
            <w14:solidFill>
              <w14:schemeClr w14:val="tx1"/>
            </w14:solidFill>
          </w14:textFill>
        </w:rPr>
      </w:pPr>
    </w:p>
    <w:p w14:paraId="21A633C5">
      <w:pPr>
        <w:pStyle w:val="34"/>
        <w:ind w:left="0" w:leftChars="0" w:firstLine="0" w:firstLineChars="0"/>
        <w:rPr>
          <w:color w:val="000000" w:themeColor="text1"/>
          <w14:textFill>
            <w14:solidFill>
              <w14:schemeClr w14:val="tx1"/>
            </w14:solidFill>
          </w14:textFill>
        </w:rPr>
        <w:sectPr>
          <w:pgSz w:w="11906" w:h="16838"/>
          <w:pgMar w:top="1418" w:right="1418" w:bottom="1134" w:left="1418" w:header="851" w:footer="992" w:gutter="0"/>
          <w:cols w:space="720" w:num="1"/>
          <w:docGrid w:type="linesAndChars" w:linePitch="312" w:charSpace="0"/>
        </w:sectPr>
      </w:pPr>
    </w:p>
    <w:p w14:paraId="7F176D73">
      <w:pPr>
        <w:keepNext/>
        <w:keepLines/>
        <w:adjustRightInd w:val="0"/>
        <w:snapToGrid w:val="0"/>
        <w:spacing w:before="156" w:beforeLines="50" w:line="360" w:lineRule="auto"/>
        <w:jc w:val="center"/>
        <w:outlineLvl w:val="1"/>
        <w:rPr>
          <w:rFonts w:ascii="黑体" w:hAnsi="黑体" w:eastAsia="黑体"/>
          <w:b/>
          <w:bCs/>
          <w:color w:val="000000" w:themeColor="text1"/>
          <w:sz w:val="28"/>
          <w:szCs w:val="28"/>
          <w14:textFill>
            <w14:solidFill>
              <w14:schemeClr w14:val="tx1"/>
            </w14:solidFill>
          </w14:textFill>
        </w:rPr>
      </w:pPr>
      <w:bookmarkStart w:id="183" w:name="_Toc14438"/>
      <w:bookmarkStart w:id="184" w:name="_Toc107998036"/>
      <w:bookmarkStart w:id="185" w:name="_Toc22201157"/>
      <w:r>
        <w:rPr>
          <w:rFonts w:hint="eastAsia" w:ascii="黑体" w:hAnsi="黑体" w:eastAsia="黑体"/>
          <w:b/>
          <w:bCs/>
          <w:color w:val="000000" w:themeColor="text1"/>
          <w:sz w:val="28"/>
          <w:szCs w:val="28"/>
          <w14:textFill>
            <w14:solidFill>
              <w14:schemeClr w14:val="tx1"/>
            </w14:solidFill>
          </w14:textFill>
        </w:rPr>
        <w:t>五、供应商资格审查材料</w:t>
      </w:r>
      <w:bookmarkEnd w:id="183"/>
      <w:bookmarkEnd w:id="184"/>
    </w:p>
    <w:p w14:paraId="4489FD2B">
      <w:pPr>
        <w:keepNext/>
        <w:keepLines/>
        <w:adjustRightInd w:val="0"/>
        <w:snapToGrid w:val="0"/>
        <w:spacing w:before="156" w:beforeLines="50" w:line="360" w:lineRule="auto"/>
        <w:outlineLvl w:val="2"/>
        <w:rPr>
          <w:rFonts w:ascii="宋体" w:hAnsi="宋体" w:eastAsia="宋体"/>
          <w:b/>
          <w:bCs/>
          <w:color w:val="000000" w:themeColor="text1"/>
          <w:szCs w:val="21"/>
          <w14:textFill>
            <w14:solidFill>
              <w14:schemeClr w14:val="tx1"/>
            </w14:solidFill>
          </w14:textFill>
        </w:rPr>
      </w:pPr>
      <w:bookmarkStart w:id="186" w:name="_Toc32547"/>
      <w:bookmarkStart w:id="187" w:name="_Toc107998044"/>
      <w:bookmarkStart w:id="188" w:name="_Toc62225545"/>
      <w:r>
        <w:rPr>
          <w:rFonts w:hint="eastAsia" w:ascii="宋体" w:hAnsi="宋体" w:eastAsia="宋体"/>
          <w:b/>
          <w:bCs/>
          <w:color w:val="000000" w:themeColor="text1"/>
          <w:szCs w:val="21"/>
          <w14:textFill>
            <w14:solidFill>
              <w14:schemeClr w14:val="tx1"/>
            </w14:solidFill>
          </w14:textFill>
        </w:rPr>
        <w:t>附件</w:t>
      </w:r>
      <w:r>
        <w:rPr>
          <w:rFonts w:ascii="宋体" w:hAnsi="宋体" w:eastAsia="宋体"/>
          <w:b/>
          <w:bCs/>
          <w:color w:val="000000" w:themeColor="text1"/>
          <w:szCs w:val="21"/>
          <w14:textFill>
            <w14:solidFill>
              <w14:schemeClr w14:val="tx1"/>
            </w14:solidFill>
          </w14:textFill>
        </w:rPr>
        <w:t>5</w:t>
      </w:r>
      <w:r>
        <w:rPr>
          <w:rFonts w:hint="eastAsia" w:ascii="宋体" w:hAnsi="宋体" w:eastAsia="宋体"/>
          <w:b/>
          <w:bCs/>
          <w:color w:val="000000" w:themeColor="text1"/>
          <w:szCs w:val="21"/>
          <w14:textFill>
            <w14:solidFill>
              <w14:schemeClr w14:val="tx1"/>
            </w14:solidFill>
          </w14:textFill>
        </w:rPr>
        <w:t>-</w:t>
      </w:r>
      <w:r>
        <w:rPr>
          <w:rFonts w:ascii="宋体" w:hAnsi="宋体" w:eastAsia="宋体"/>
          <w:b/>
          <w:bCs/>
          <w:color w:val="000000" w:themeColor="text1"/>
          <w:szCs w:val="21"/>
          <w14:textFill>
            <w14:solidFill>
              <w14:schemeClr w14:val="tx1"/>
            </w14:solidFill>
          </w14:textFill>
        </w:rPr>
        <w:t>1</w:t>
      </w:r>
      <w:r>
        <w:rPr>
          <w:rFonts w:hint="eastAsia" w:ascii="宋体" w:hAnsi="宋体" w:eastAsia="宋体"/>
          <w:b/>
          <w:bCs/>
          <w:color w:val="000000" w:themeColor="text1"/>
          <w:szCs w:val="21"/>
          <w14:textFill>
            <w14:solidFill>
              <w14:schemeClr w14:val="tx1"/>
            </w14:solidFill>
          </w14:textFill>
        </w:rPr>
        <w:t xml:space="preserve"> 资格更新证明材料</w:t>
      </w:r>
      <w:bookmarkEnd w:id="186"/>
      <w:bookmarkEnd w:id="187"/>
      <w:bookmarkEnd w:id="188"/>
    </w:p>
    <w:p w14:paraId="5C1EC583">
      <w:pPr>
        <w:adjustRightInd w:val="0"/>
        <w:snapToGrid w:val="0"/>
        <w:spacing w:before="156" w:beforeLines="50" w:line="360" w:lineRule="auto"/>
        <w:jc w:val="center"/>
        <w:rPr>
          <w:rFonts w:ascii="仿宋_GB2312" w:hAnsi="宋体" w:eastAsia="仿宋_GB2312"/>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供应商的资格更新证明材料</w:t>
      </w:r>
    </w:p>
    <w:p w14:paraId="1C76DDEF">
      <w:pPr>
        <w:adjustRightInd w:val="0"/>
        <w:snapToGrid w:val="0"/>
        <w:spacing w:before="156" w:beforeLines="50" w:line="360" w:lineRule="auto"/>
        <w:rPr>
          <w:rFonts w:ascii="宋体" w:hAnsi="宋体"/>
          <w:color w:val="000000" w:themeColor="text1"/>
          <w:szCs w:val="21"/>
          <w14:textFill>
            <w14:solidFill>
              <w14:schemeClr w14:val="tx1"/>
            </w14:solidFill>
          </w14:textFill>
        </w:rPr>
      </w:pPr>
      <w:r>
        <w:rPr>
          <w:rFonts w:hint="eastAsia" w:ascii="宋体" w:hAnsi="宋体" w:eastAsia="宋体"/>
          <w:b w:val="0"/>
          <w:bCs/>
          <w:color w:val="000000" w:themeColor="text1"/>
          <w:szCs w:val="21"/>
          <w14:textFill>
            <w14:solidFill>
              <w14:schemeClr w14:val="tx1"/>
            </w14:solidFill>
          </w14:textFill>
        </w:rPr>
        <w:t>注</w:t>
      </w:r>
      <w:r>
        <w:rPr>
          <w:rFonts w:hint="eastAsia" w:ascii="宋体" w:hAnsi="宋体"/>
          <w:b w:val="0"/>
          <w:bCs/>
          <w:color w:val="000000" w:themeColor="text1"/>
          <w14:textFill>
            <w14:solidFill>
              <w14:schemeClr w14:val="tx1"/>
            </w14:solidFill>
          </w14:textFill>
        </w:rPr>
        <w:t>：</w:t>
      </w:r>
      <w:r>
        <w:rPr>
          <w:rFonts w:hint="eastAsia" w:ascii="宋体" w:hAnsi="宋体" w:cs="宋体"/>
          <w:b w:val="0"/>
          <w:bCs/>
          <w:color w:val="000000" w:themeColor="text1"/>
          <w:kern w:val="0"/>
          <w:szCs w:val="21"/>
          <w:lang w:val="zh-CN"/>
          <w14:textFill>
            <w14:solidFill>
              <w14:schemeClr w14:val="tx1"/>
            </w14:solidFill>
          </w14:textFill>
        </w:rPr>
        <w:t>根据</w:t>
      </w:r>
      <w:r>
        <w:rPr>
          <w:rFonts w:hint="eastAsia" w:ascii="宋体" w:hAnsi="宋体" w:cs="宋体"/>
          <w:color w:val="000000" w:themeColor="text1"/>
          <w:kern w:val="0"/>
          <w:szCs w:val="21"/>
          <w:lang w:val="zh-CN"/>
          <w14:textFill>
            <w14:solidFill>
              <w14:schemeClr w14:val="tx1"/>
            </w14:solidFill>
          </w14:textFill>
        </w:rPr>
        <w:t>谈判文件第二章第10.1款规定，被邀请的</w:t>
      </w:r>
      <w:r>
        <w:rPr>
          <w:rFonts w:hint="eastAsia" w:ascii="宋体" w:hAnsi="宋体"/>
          <w:color w:val="000000" w:themeColor="text1"/>
          <w:szCs w:val="21"/>
          <w14:textFill>
            <w14:solidFill>
              <w14:schemeClr w14:val="tx1"/>
            </w14:solidFill>
          </w14:textFill>
        </w:rPr>
        <w:t>供应商在提交资格证明材料</w:t>
      </w:r>
      <w:r>
        <w:rPr>
          <w:rFonts w:hint="eastAsia" w:ascii="宋体" w:hAnsi="宋体"/>
          <w:bCs/>
          <w:color w:val="000000" w:themeColor="text1"/>
          <w:szCs w:val="21"/>
          <w14:textFill>
            <w14:solidFill>
              <w14:schemeClr w14:val="tx1"/>
            </w14:solidFill>
          </w14:textFill>
        </w:rPr>
        <w:t>起</w:t>
      </w:r>
      <w:r>
        <w:rPr>
          <w:rFonts w:hint="eastAsia" w:ascii="宋体" w:hAnsi="宋体"/>
          <w:color w:val="000000" w:themeColor="text1"/>
          <w:szCs w:val="21"/>
          <w14:textFill>
            <w14:solidFill>
              <w14:schemeClr w14:val="tx1"/>
            </w14:solidFill>
          </w14:textFill>
        </w:rPr>
        <w:t>至</w:t>
      </w:r>
      <w:r>
        <w:rPr>
          <w:rFonts w:hint="eastAsia" w:ascii="宋体" w:hAnsi="宋体" w:cs="宋体"/>
          <w:color w:val="000000" w:themeColor="text1"/>
          <w:kern w:val="0"/>
          <w:szCs w:val="21"/>
          <w14:textFill>
            <w14:solidFill>
              <w14:schemeClr w14:val="tx1"/>
            </w14:solidFill>
          </w14:textFill>
        </w:rPr>
        <w:t>提交首次响应文件</w:t>
      </w:r>
      <w:r>
        <w:rPr>
          <w:rFonts w:hint="eastAsia" w:ascii="宋体" w:hAnsi="宋体"/>
          <w:color w:val="000000" w:themeColor="text1"/>
          <w:szCs w:val="21"/>
          <w14:textFill>
            <w14:solidFill>
              <w14:schemeClr w14:val="tx1"/>
            </w14:solidFill>
          </w14:textFill>
        </w:rPr>
        <w:t>止，其资格条件发生变化，影响或者可能影响资格条件的，应随本响应文件提供更新或者补充的资格证明材料。</w:t>
      </w:r>
    </w:p>
    <w:p w14:paraId="2611C09C">
      <w:pPr>
        <w:adjustRightInd w:val="0"/>
        <w:snapToGrid w:val="0"/>
        <w:spacing w:before="156" w:beforeLines="50" w:line="360" w:lineRule="auto"/>
        <w:rPr>
          <w:rFonts w:ascii="宋体" w:hAnsi="宋体"/>
          <w:color w:val="000000" w:themeColor="text1"/>
          <w:szCs w:val="21"/>
          <w14:textFill>
            <w14:solidFill>
              <w14:schemeClr w14:val="tx1"/>
            </w14:solidFill>
          </w14:textFill>
        </w:rPr>
        <w:sectPr>
          <w:footerReference r:id="rId8" w:type="even"/>
          <w:pgSz w:w="11906" w:h="16838"/>
          <w:pgMar w:top="1418" w:right="1418" w:bottom="1134" w:left="1418" w:header="851" w:footer="992" w:gutter="0"/>
          <w:cols w:space="720" w:num="1"/>
          <w:docGrid w:type="linesAndChars" w:linePitch="312" w:charSpace="0"/>
        </w:sectPr>
      </w:pPr>
    </w:p>
    <w:p w14:paraId="3036A325">
      <w:pPr>
        <w:keepNext/>
        <w:keepLines/>
        <w:spacing w:line="360" w:lineRule="auto"/>
        <w:jc w:val="center"/>
        <w:outlineLvl w:val="1"/>
        <w:rPr>
          <w:rFonts w:ascii="黑体" w:hAnsi="黑体" w:eastAsia="黑体"/>
          <w:b/>
          <w:bCs/>
          <w:color w:val="000000" w:themeColor="text1"/>
          <w:sz w:val="28"/>
          <w:szCs w:val="28"/>
          <w14:textFill>
            <w14:solidFill>
              <w14:schemeClr w14:val="tx1"/>
            </w14:solidFill>
          </w14:textFill>
        </w:rPr>
      </w:pPr>
      <w:bookmarkStart w:id="189" w:name="_Toc20754"/>
      <w:bookmarkStart w:id="190" w:name="_Toc107998045"/>
      <w:r>
        <w:rPr>
          <w:rFonts w:hint="eastAsia" w:ascii="黑体" w:hAnsi="黑体" w:eastAsia="黑体"/>
          <w:b/>
          <w:bCs/>
          <w:color w:val="000000" w:themeColor="text1"/>
          <w:sz w:val="28"/>
          <w:szCs w:val="28"/>
          <w14:textFill>
            <w14:solidFill>
              <w14:schemeClr w14:val="tx1"/>
            </w14:solidFill>
          </w14:textFill>
        </w:rPr>
        <w:t>六、采购需求的响应</w:t>
      </w:r>
      <w:bookmarkEnd w:id="185"/>
      <w:bookmarkEnd w:id="189"/>
      <w:bookmarkEnd w:id="190"/>
    </w:p>
    <w:p w14:paraId="2C04F0A5">
      <w:pPr>
        <w:adjustRightInd w:val="0"/>
        <w:snapToGrid w:val="0"/>
        <w:spacing w:line="360" w:lineRule="auto"/>
        <w:rPr>
          <w:rFonts w:ascii="宋体" w:hAnsi="宋体"/>
          <w:b/>
          <w:color w:val="000000" w:themeColor="text1"/>
          <w:szCs w:val="21"/>
          <w14:textFill>
            <w14:solidFill>
              <w14:schemeClr w14:val="tx1"/>
            </w14:solidFill>
          </w14:textFill>
        </w:rPr>
      </w:pPr>
    </w:p>
    <w:p w14:paraId="438E7EAB">
      <w:pPr>
        <w:adjustRightInd w:val="0"/>
        <w:snapToGrid w:val="0"/>
        <w:spacing w:line="360" w:lineRule="auto"/>
        <w:rPr>
          <w:b/>
          <w:color w:val="000000" w:themeColor="text1"/>
          <w14:textFill>
            <w14:solidFill>
              <w14:schemeClr w14:val="tx1"/>
            </w14:solidFill>
          </w14:textFill>
        </w:rPr>
      </w:pPr>
      <w:r>
        <w:rPr>
          <w:rFonts w:hint="eastAsia" w:ascii="宋体" w:hAnsi="宋体"/>
          <w:b/>
          <w:color w:val="000000" w:themeColor="text1"/>
          <w:szCs w:val="21"/>
          <w14:textFill>
            <w14:solidFill>
              <w14:schemeClr w14:val="tx1"/>
            </w14:solidFill>
          </w14:textFill>
        </w:rPr>
        <w:t>编制说明</w:t>
      </w:r>
      <w:r>
        <w:rPr>
          <w:rFonts w:hint="eastAsia" w:ascii="宋体" w:hAnsi="宋体"/>
          <w:bCs/>
          <w:color w:val="000000" w:themeColor="text1"/>
          <w:szCs w:val="21"/>
          <w14:textFill>
            <w14:solidFill>
              <w14:schemeClr w14:val="tx1"/>
            </w14:solidFill>
          </w14:textFill>
        </w:rPr>
        <w:t>：</w:t>
      </w:r>
      <w:r>
        <w:rPr>
          <w:rFonts w:hint="eastAsia"/>
          <w:b/>
          <w:color w:val="000000" w:themeColor="text1"/>
          <w14:textFill>
            <w14:solidFill>
              <w14:schemeClr w14:val="tx1"/>
            </w14:solidFill>
          </w14:textFill>
        </w:rPr>
        <w:t>供应商应按谈判文件第三章采购需求自行编写采购需求响应文件（其内容可包括，且不限于详细的技术指标和性能、售后服务和技术服务的组织及保证措施等，格式自拟）。</w:t>
      </w:r>
    </w:p>
    <w:p w14:paraId="5413F28A">
      <w:pPr>
        <w:rPr>
          <w:color w:val="000000" w:themeColor="text1"/>
          <w14:textFill>
            <w14:solidFill>
              <w14:schemeClr w14:val="tx1"/>
            </w14:solidFill>
          </w14:textFill>
        </w:rPr>
      </w:pPr>
    </w:p>
    <w:p w14:paraId="06EBBC57">
      <w:pPr>
        <w:tabs>
          <w:tab w:val="left" w:pos="6208"/>
        </w:tabs>
        <w:adjustRightInd w:val="0"/>
        <w:snapToGrid w:val="0"/>
        <w:spacing w:line="360" w:lineRule="auto"/>
        <w:ind w:left="-88" w:leftChars="-42"/>
        <w:rPr>
          <w:rFonts w:ascii="宋体" w:hAnsi="宋体"/>
          <w:bCs/>
          <w:color w:val="000000" w:themeColor="text1"/>
          <w:szCs w:val="21"/>
          <w14:textFill>
            <w14:solidFill>
              <w14:schemeClr w14:val="tx1"/>
            </w14:solidFill>
          </w14:textFill>
        </w:rPr>
      </w:pPr>
    </w:p>
    <w:p w14:paraId="772E34A8">
      <w:pPr>
        <w:adjustRightInd w:val="0"/>
        <w:snapToGrid w:val="0"/>
        <w:spacing w:line="360" w:lineRule="auto"/>
        <w:rPr>
          <w:rFonts w:ascii="宋体" w:hAnsi="宋体"/>
          <w:color w:val="000000" w:themeColor="text1"/>
          <w:szCs w:val="21"/>
          <w14:textFill>
            <w14:solidFill>
              <w14:schemeClr w14:val="tx1"/>
            </w14:solidFill>
          </w14:textFill>
        </w:rPr>
      </w:pPr>
    </w:p>
    <w:p w14:paraId="6E31996E">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供应商名称（盖单位公章）：</w:t>
      </w:r>
    </w:p>
    <w:p w14:paraId="6996A350">
      <w:pPr>
        <w:adjustRightInd w:val="0"/>
        <w:snapToGrid w:val="0"/>
        <w:spacing w:line="360" w:lineRule="auto"/>
        <w:rPr>
          <w:rFonts w:ascii="宋体" w:hAnsi="宋体"/>
          <w:color w:val="000000" w:themeColor="text1"/>
          <w:szCs w:val="21"/>
          <w:u w:val="single"/>
          <w14:textFill>
            <w14:solidFill>
              <w14:schemeClr w14:val="tx1"/>
            </w14:solidFill>
          </w14:textFill>
        </w:rPr>
      </w:pPr>
      <w:r>
        <w:rPr>
          <w:rFonts w:hint="eastAsia" w:ascii="宋体" w:hAnsi="宋体" w:cs="微软雅黑"/>
          <w:color w:val="000000" w:themeColor="text1"/>
          <w:spacing w:val="-2"/>
          <w:kern w:val="0"/>
          <w:szCs w:val="21"/>
          <w14:textFill>
            <w14:solidFill>
              <w14:schemeClr w14:val="tx1"/>
            </w14:solidFill>
          </w14:textFill>
        </w:rPr>
        <w:t>法</w:t>
      </w:r>
      <w:r>
        <w:rPr>
          <w:rFonts w:hint="eastAsia" w:ascii="宋体" w:hAnsi="宋体" w:cs="微软雅黑"/>
          <w:color w:val="000000" w:themeColor="text1"/>
          <w:kern w:val="0"/>
          <w:szCs w:val="21"/>
          <w14:textFill>
            <w14:solidFill>
              <w14:schemeClr w14:val="tx1"/>
            </w14:solidFill>
          </w14:textFill>
        </w:rPr>
        <w:t>定</w:t>
      </w:r>
      <w:r>
        <w:rPr>
          <w:rFonts w:hint="eastAsia" w:ascii="宋体" w:hAnsi="宋体" w:cs="微软雅黑"/>
          <w:color w:val="000000" w:themeColor="text1"/>
          <w:spacing w:val="-2"/>
          <w:kern w:val="0"/>
          <w:szCs w:val="21"/>
          <w14:textFill>
            <w14:solidFill>
              <w14:schemeClr w14:val="tx1"/>
            </w14:solidFill>
          </w14:textFill>
        </w:rPr>
        <w:t>代</w:t>
      </w:r>
      <w:r>
        <w:rPr>
          <w:rFonts w:hint="eastAsia" w:ascii="宋体" w:hAnsi="宋体" w:cs="微软雅黑"/>
          <w:color w:val="000000" w:themeColor="text1"/>
          <w:kern w:val="0"/>
          <w:szCs w:val="21"/>
          <w14:textFill>
            <w14:solidFill>
              <w14:schemeClr w14:val="tx1"/>
            </w14:solidFill>
          </w14:textFill>
        </w:rPr>
        <w:t>表</w:t>
      </w:r>
      <w:r>
        <w:rPr>
          <w:rFonts w:hint="eastAsia" w:ascii="宋体" w:hAnsi="宋体" w:cs="微软雅黑"/>
          <w:color w:val="000000" w:themeColor="text1"/>
          <w:spacing w:val="-2"/>
          <w:kern w:val="0"/>
          <w:szCs w:val="21"/>
          <w14:textFill>
            <w14:solidFill>
              <w14:schemeClr w14:val="tx1"/>
            </w14:solidFill>
          </w14:textFill>
        </w:rPr>
        <w:t>人</w:t>
      </w:r>
      <w:r>
        <w:rPr>
          <w:rFonts w:hint="eastAsia" w:ascii="宋体" w:hAnsi="宋体" w:cs="微软雅黑"/>
          <w:color w:val="000000" w:themeColor="text1"/>
          <w:kern w:val="0"/>
          <w:szCs w:val="21"/>
          <w14:textFill>
            <w14:solidFill>
              <w14:schemeClr w14:val="tx1"/>
            </w14:solidFill>
          </w14:textFill>
        </w:rPr>
        <w:t>（</w:t>
      </w:r>
      <w:r>
        <w:rPr>
          <w:rFonts w:hint="eastAsia" w:ascii="宋体" w:hAnsi="宋体" w:cs="微软雅黑"/>
          <w:color w:val="000000" w:themeColor="text1"/>
          <w:spacing w:val="-2"/>
          <w:kern w:val="0"/>
          <w:szCs w:val="21"/>
          <w14:textFill>
            <w14:solidFill>
              <w14:schemeClr w14:val="tx1"/>
            </w14:solidFill>
          </w14:textFill>
        </w:rPr>
        <w:t>单</w:t>
      </w:r>
      <w:r>
        <w:rPr>
          <w:rFonts w:hint="eastAsia" w:ascii="宋体" w:hAnsi="宋体" w:cs="微软雅黑"/>
          <w:color w:val="000000" w:themeColor="text1"/>
          <w:kern w:val="0"/>
          <w:szCs w:val="21"/>
          <w14:textFill>
            <w14:solidFill>
              <w14:schemeClr w14:val="tx1"/>
            </w14:solidFill>
          </w14:textFill>
        </w:rPr>
        <w:t>位</w:t>
      </w:r>
      <w:r>
        <w:rPr>
          <w:rFonts w:hint="eastAsia" w:ascii="宋体" w:hAnsi="宋体" w:cs="微软雅黑"/>
          <w:color w:val="000000" w:themeColor="text1"/>
          <w:spacing w:val="-2"/>
          <w:kern w:val="0"/>
          <w:szCs w:val="21"/>
          <w14:textFill>
            <w14:solidFill>
              <w14:schemeClr w14:val="tx1"/>
            </w14:solidFill>
          </w14:textFill>
        </w:rPr>
        <w:t>负</w:t>
      </w:r>
      <w:r>
        <w:rPr>
          <w:rFonts w:hint="eastAsia" w:ascii="宋体" w:hAnsi="宋体" w:cs="微软雅黑"/>
          <w:color w:val="000000" w:themeColor="text1"/>
          <w:kern w:val="0"/>
          <w:szCs w:val="21"/>
          <w14:textFill>
            <w14:solidFill>
              <w14:schemeClr w14:val="tx1"/>
            </w14:solidFill>
          </w14:textFill>
        </w:rPr>
        <w:t>责人</w:t>
      </w:r>
      <w:r>
        <w:rPr>
          <w:rFonts w:hint="eastAsia" w:ascii="宋体" w:hAnsi="宋体" w:cs="微软雅黑"/>
          <w:color w:val="000000" w:themeColor="text1"/>
          <w:spacing w:val="-2"/>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或其授权的代理人（签字或印章）：</w:t>
      </w:r>
    </w:p>
    <w:p w14:paraId="5D573A52">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日期：</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14:paraId="29E44051">
      <w:pPr>
        <w:rPr>
          <w:color w:val="000000" w:themeColor="text1"/>
          <w14:textFill>
            <w14:solidFill>
              <w14:schemeClr w14:val="tx1"/>
            </w14:solidFill>
          </w14:textFill>
        </w:rPr>
      </w:pPr>
    </w:p>
    <w:p w14:paraId="088FEE8B">
      <w:pPr>
        <w:rPr>
          <w:color w:val="000000" w:themeColor="text1"/>
          <w14:textFill>
            <w14:solidFill>
              <w14:schemeClr w14:val="tx1"/>
            </w14:solidFill>
          </w14:textFill>
        </w:rPr>
      </w:pPr>
    </w:p>
    <w:p w14:paraId="5BE0D72D">
      <w:pPr>
        <w:keepNext/>
        <w:keepLines/>
        <w:spacing w:before="260" w:after="260" w:line="416" w:lineRule="auto"/>
        <w:outlineLvl w:val="2"/>
        <w:rPr>
          <w:rFonts w:ascii="宋体" w:hAnsi="宋体"/>
          <w:b/>
          <w:bCs/>
          <w:color w:val="000000" w:themeColor="text1"/>
          <w:szCs w:val="21"/>
          <w14:textFill>
            <w14:solidFill>
              <w14:schemeClr w14:val="tx1"/>
            </w14:solidFill>
          </w14:textFill>
        </w:rPr>
      </w:pPr>
      <w:bookmarkStart w:id="191" w:name="_Toc28990"/>
      <w:bookmarkStart w:id="192" w:name="_Toc22201158"/>
      <w:bookmarkStart w:id="193" w:name="_Toc107998046"/>
      <w:r>
        <w:rPr>
          <w:rFonts w:hint="eastAsia" w:ascii="宋体" w:hAnsi="宋体"/>
          <w:b/>
          <w:bCs/>
          <w:color w:val="000000" w:themeColor="text1"/>
          <w:szCs w:val="21"/>
          <w14:textFill>
            <w14:solidFill>
              <w14:schemeClr w14:val="tx1"/>
            </w14:solidFill>
          </w14:textFill>
        </w:rPr>
        <w:t>附件</w:t>
      </w:r>
      <w:r>
        <w:rPr>
          <w:rFonts w:ascii="宋体" w:hAnsi="宋体"/>
          <w:b/>
          <w:bCs/>
          <w:color w:val="000000" w:themeColor="text1"/>
          <w:szCs w:val="21"/>
          <w14:textFill>
            <w14:solidFill>
              <w14:schemeClr w14:val="tx1"/>
            </w14:solidFill>
          </w14:textFill>
        </w:rPr>
        <w:t>6</w:t>
      </w:r>
      <w:r>
        <w:rPr>
          <w:rFonts w:hint="eastAsia" w:ascii="宋体" w:hAnsi="宋体"/>
          <w:b/>
          <w:bCs/>
          <w:color w:val="000000" w:themeColor="text1"/>
          <w:szCs w:val="21"/>
          <w14:textFill>
            <w14:solidFill>
              <w14:schemeClr w14:val="tx1"/>
            </w14:solidFill>
          </w14:textFill>
        </w:rPr>
        <w:t>-1 响应一览表</w:t>
      </w:r>
      <w:bookmarkEnd w:id="191"/>
      <w:bookmarkEnd w:id="192"/>
      <w:bookmarkEnd w:id="193"/>
    </w:p>
    <w:p w14:paraId="3CBB2148">
      <w:pPr>
        <w:adjustRightInd w:val="0"/>
        <w:snapToGrid w:val="0"/>
        <w:spacing w:before="156" w:beforeLines="50" w:line="360" w:lineRule="auto"/>
        <w:jc w:val="center"/>
        <w:rPr>
          <w:rFonts w:ascii="黑体" w:hAnsi="黑体" w:eastAsia="黑体"/>
          <w:b/>
          <w:bCs/>
          <w:color w:val="000000" w:themeColor="text1"/>
          <w:sz w:val="28"/>
          <w:szCs w:val="28"/>
          <w14:textFill>
            <w14:solidFill>
              <w14:schemeClr w14:val="tx1"/>
            </w14:solidFill>
          </w14:textFill>
        </w:rPr>
      </w:pPr>
      <w:r>
        <w:rPr>
          <w:rFonts w:hint="eastAsia" w:ascii="黑体" w:hAnsi="黑体" w:eastAsia="黑体"/>
          <w:b/>
          <w:bCs/>
          <w:color w:val="000000" w:themeColor="text1"/>
          <w:sz w:val="28"/>
          <w:szCs w:val="28"/>
          <w14:textFill>
            <w14:solidFill>
              <w14:schemeClr w14:val="tx1"/>
            </w14:solidFill>
          </w14:textFill>
        </w:rPr>
        <w:t>响应一览表</w:t>
      </w:r>
    </w:p>
    <w:p w14:paraId="79B16451">
      <w:pPr>
        <w:adjustRightInd w:val="0"/>
        <w:snapToGrid w:val="0"/>
        <w:spacing w:before="50" w:line="360" w:lineRule="auto"/>
        <w:rPr>
          <w:rFonts w:ascii="宋体" w:hAnsi="宋体"/>
          <w:color w:val="000000" w:themeColor="text1"/>
          <w:szCs w:val="21"/>
          <w:u w:val="single"/>
          <w14:textFill>
            <w14:solidFill>
              <w14:schemeClr w14:val="tx1"/>
            </w14:solidFill>
          </w14:textFill>
        </w:rPr>
      </w:pPr>
    </w:p>
    <w:tbl>
      <w:tblPr>
        <w:tblStyle w:val="25"/>
        <w:tblW w:w="8796"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05"/>
        <w:gridCol w:w="1164"/>
        <w:gridCol w:w="2165"/>
        <w:gridCol w:w="2235"/>
        <w:gridCol w:w="1010"/>
        <w:gridCol w:w="830"/>
        <w:gridCol w:w="787"/>
      </w:tblGrid>
      <w:tr w14:paraId="54903B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594" w:hRule="atLeast"/>
        </w:trPr>
        <w:tc>
          <w:tcPr>
            <w:tcW w:w="605" w:type="dxa"/>
            <w:vAlign w:val="center"/>
          </w:tcPr>
          <w:p w14:paraId="02FD3754">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包号 </w:t>
            </w:r>
          </w:p>
        </w:tc>
        <w:tc>
          <w:tcPr>
            <w:tcW w:w="1164" w:type="dxa"/>
            <w:vAlign w:val="center"/>
          </w:tcPr>
          <w:p w14:paraId="63C90D56">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包名称</w:t>
            </w:r>
          </w:p>
        </w:tc>
        <w:tc>
          <w:tcPr>
            <w:tcW w:w="2165" w:type="dxa"/>
            <w:vAlign w:val="center"/>
          </w:tcPr>
          <w:p w14:paraId="2D0BD1EA">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标的名称</w:t>
            </w:r>
          </w:p>
        </w:tc>
        <w:tc>
          <w:tcPr>
            <w:tcW w:w="2235" w:type="dxa"/>
            <w:tcBorders>
              <w:left w:val="single" w:color="auto" w:sz="4" w:space="0"/>
            </w:tcBorders>
            <w:vAlign w:val="center"/>
          </w:tcPr>
          <w:p w14:paraId="4AA5BB14">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简要技术要求</w:t>
            </w:r>
          </w:p>
        </w:tc>
        <w:tc>
          <w:tcPr>
            <w:tcW w:w="1010" w:type="dxa"/>
            <w:tcBorders>
              <w:left w:val="single" w:color="auto" w:sz="4" w:space="0"/>
            </w:tcBorders>
            <w:vAlign w:val="center"/>
          </w:tcPr>
          <w:p w14:paraId="04FBA61A">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数量</w:t>
            </w:r>
          </w:p>
        </w:tc>
        <w:tc>
          <w:tcPr>
            <w:tcW w:w="830" w:type="dxa"/>
            <w:vAlign w:val="center"/>
          </w:tcPr>
          <w:p w14:paraId="51E55400">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节能产品</w:t>
            </w:r>
          </w:p>
        </w:tc>
        <w:tc>
          <w:tcPr>
            <w:tcW w:w="787" w:type="dxa"/>
            <w:vAlign w:val="center"/>
          </w:tcPr>
          <w:p w14:paraId="5FA7ABD9">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进口产品</w:t>
            </w:r>
          </w:p>
        </w:tc>
      </w:tr>
      <w:tr w14:paraId="72799E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26" w:hRule="atLeast"/>
        </w:trPr>
        <w:tc>
          <w:tcPr>
            <w:tcW w:w="605" w:type="dxa"/>
            <w:vMerge w:val="restart"/>
            <w:vAlign w:val="top"/>
          </w:tcPr>
          <w:p w14:paraId="47DFDF8D">
            <w:pPr>
              <w:adjustRightInd w:val="0"/>
              <w:snapToGrid w:val="0"/>
              <w:spacing w:before="156" w:beforeLines="50" w:line="360" w:lineRule="auto"/>
              <w:rPr>
                <w:color w:val="000000" w:themeColor="text1"/>
                <w:szCs w:val="21"/>
                <w14:textFill>
                  <w14:solidFill>
                    <w14:schemeClr w14:val="tx1"/>
                  </w14:solidFill>
                </w14:textFill>
              </w:rPr>
            </w:pPr>
          </w:p>
        </w:tc>
        <w:tc>
          <w:tcPr>
            <w:tcW w:w="1164" w:type="dxa"/>
            <w:vMerge w:val="restart"/>
            <w:vAlign w:val="top"/>
          </w:tcPr>
          <w:p w14:paraId="1F483DA4">
            <w:pPr>
              <w:adjustRightInd w:val="0"/>
              <w:snapToGrid w:val="0"/>
              <w:spacing w:before="156" w:beforeLines="50" w:line="360" w:lineRule="auto"/>
              <w:rPr>
                <w:color w:val="000000" w:themeColor="text1"/>
                <w:szCs w:val="21"/>
                <w14:textFill>
                  <w14:solidFill>
                    <w14:schemeClr w14:val="tx1"/>
                  </w14:solidFill>
                </w14:textFill>
              </w:rPr>
            </w:pPr>
          </w:p>
        </w:tc>
        <w:tc>
          <w:tcPr>
            <w:tcW w:w="2165" w:type="dxa"/>
            <w:vAlign w:val="top"/>
          </w:tcPr>
          <w:p w14:paraId="7BC42640">
            <w:pPr>
              <w:adjustRightInd w:val="0"/>
              <w:snapToGrid w:val="0"/>
              <w:spacing w:before="156" w:beforeLines="50" w:line="360" w:lineRule="auto"/>
              <w:rPr>
                <w:color w:val="000000" w:themeColor="text1"/>
                <w:szCs w:val="21"/>
                <w14:textFill>
                  <w14:solidFill>
                    <w14:schemeClr w14:val="tx1"/>
                  </w14:solidFill>
                </w14:textFill>
              </w:rPr>
            </w:pPr>
          </w:p>
        </w:tc>
        <w:tc>
          <w:tcPr>
            <w:tcW w:w="2235" w:type="dxa"/>
            <w:tcBorders>
              <w:left w:val="single" w:color="auto" w:sz="4" w:space="0"/>
            </w:tcBorders>
            <w:vAlign w:val="top"/>
          </w:tcPr>
          <w:p w14:paraId="375553C3">
            <w:pPr>
              <w:adjustRightInd w:val="0"/>
              <w:snapToGrid w:val="0"/>
              <w:spacing w:before="156" w:beforeLines="50" w:line="360" w:lineRule="auto"/>
              <w:rPr>
                <w:color w:val="000000" w:themeColor="text1"/>
                <w:szCs w:val="21"/>
                <w14:textFill>
                  <w14:solidFill>
                    <w14:schemeClr w14:val="tx1"/>
                  </w14:solidFill>
                </w14:textFill>
              </w:rPr>
            </w:pPr>
          </w:p>
        </w:tc>
        <w:tc>
          <w:tcPr>
            <w:tcW w:w="1010" w:type="dxa"/>
            <w:tcBorders>
              <w:left w:val="single" w:color="auto" w:sz="4" w:space="0"/>
            </w:tcBorders>
            <w:vAlign w:val="top"/>
          </w:tcPr>
          <w:p w14:paraId="58913264">
            <w:pPr>
              <w:adjustRightInd w:val="0"/>
              <w:snapToGrid w:val="0"/>
              <w:spacing w:before="156" w:beforeLines="50" w:line="360" w:lineRule="auto"/>
              <w:rPr>
                <w:color w:val="000000" w:themeColor="text1"/>
                <w:szCs w:val="21"/>
                <w14:textFill>
                  <w14:solidFill>
                    <w14:schemeClr w14:val="tx1"/>
                  </w14:solidFill>
                </w14:textFill>
              </w:rPr>
            </w:pPr>
          </w:p>
        </w:tc>
        <w:tc>
          <w:tcPr>
            <w:tcW w:w="830" w:type="dxa"/>
            <w:vAlign w:val="top"/>
          </w:tcPr>
          <w:p w14:paraId="6BA36BF5">
            <w:pPr>
              <w:adjustRightInd w:val="0"/>
              <w:snapToGrid w:val="0"/>
              <w:spacing w:before="156" w:beforeLines="50" w:line="360" w:lineRule="auto"/>
              <w:rPr>
                <w:color w:val="000000" w:themeColor="text1"/>
                <w:szCs w:val="21"/>
                <w14:textFill>
                  <w14:solidFill>
                    <w14:schemeClr w14:val="tx1"/>
                  </w14:solidFill>
                </w14:textFill>
              </w:rPr>
            </w:pPr>
            <w:r>
              <w:rPr>
                <w:rFonts w:hint="eastAsia" w:ascii="宋体" w:hAnsi="宋体"/>
                <w:iCs/>
                <w:color w:val="000000" w:themeColor="text1"/>
                <w:szCs w:val="21"/>
                <w14:textFill>
                  <w14:solidFill>
                    <w14:schemeClr w14:val="tx1"/>
                  </w14:solidFill>
                </w14:textFill>
              </w:rPr>
              <w:sym w:font="Wingdings" w:char="00A8"/>
            </w:r>
          </w:p>
        </w:tc>
        <w:tc>
          <w:tcPr>
            <w:tcW w:w="787" w:type="dxa"/>
            <w:vAlign w:val="top"/>
          </w:tcPr>
          <w:p w14:paraId="74ACC065">
            <w:pPr>
              <w:adjustRightInd w:val="0"/>
              <w:snapToGrid w:val="0"/>
              <w:spacing w:before="156" w:beforeLines="50" w:line="360" w:lineRule="auto"/>
              <w:rPr>
                <w:color w:val="000000" w:themeColor="text1"/>
                <w:szCs w:val="21"/>
                <w14:textFill>
                  <w14:solidFill>
                    <w14:schemeClr w14:val="tx1"/>
                  </w14:solidFill>
                </w14:textFill>
              </w:rPr>
            </w:pPr>
            <w:r>
              <w:rPr>
                <w:rFonts w:hint="eastAsia" w:ascii="宋体" w:hAnsi="宋体"/>
                <w:iCs/>
                <w:color w:val="000000" w:themeColor="text1"/>
                <w:szCs w:val="21"/>
                <w14:textFill>
                  <w14:solidFill>
                    <w14:schemeClr w14:val="tx1"/>
                  </w14:solidFill>
                </w14:textFill>
              </w:rPr>
              <w:sym w:font="Wingdings" w:char="00A8"/>
            </w:r>
          </w:p>
        </w:tc>
      </w:tr>
      <w:tr w14:paraId="02E51A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61" w:hRule="atLeast"/>
        </w:trPr>
        <w:tc>
          <w:tcPr>
            <w:tcW w:w="605" w:type="dxa"/>
            <w:vMerge w:val="continue"/>
            <w:vAlign w:val="top"/>
          </w:tcPr>
          <w:p w14:paraId="09648AD9">
            <w:pPr>
              <w:adjustRightInd w:val="0"/>
              <w:snapToGrid w:val="0"/>
              <w:spacing w:before="156" w:beforeLines="50" w:line="360" w:lineRule="auto"/>
              <w:rPr>
                <w:color w:val="000000" w:themeColor="text1"/>
                <w:szCs w:val="21"/>
                <w14:textFill>
                  <w14:solidFill>
                    <w14:schemeClr w14:val="tx1"/>
                  </w14:solidFill>
                </w14:textFill>
              </w:rPr>
            </w:pPr>
          </w:p>
        </w:tc>
        <w:tc>
          <w:tcPr>
            <w:tcW w:w="1164" w:type="dxa"/>
            <w:vMerge w:val="continue"/>
            <w:vAlign w:val="top"/>
          </w:tcPr>
          <w:p w14:paraId="053943CF">
            <w:pPr>
              <w:adjustRightInd w:val="0"/>
              <w:snapToGrid w:val="0"/>
              <w:spacing w:before="156" w:beforeLines="50" w:line="360" w:lineRule="auto"/>
              <w:rPr>
                <w:color w:val="000000" w:themeColor="text1"/>
                <w:szCs w:val="21"/>
                <w14:textFill>
                  <w14:solidFill>
                    <w14:schemeClr w14:val="tx1"/>
                  </w14:solidFill>
                </w14:textFill>
              </w:rPr>
            </w:pPr>
          </w:p>
        </w:tc>
        <w:tc>
          <w:tcPr>
            <w:tcW w:w="2165" w:type="dxa"/>
            <w:vAlign w:val="top"/>
          </w:tcPr>
          <w:p w14:paraId="137BF0BC">
            <w:pPr>
              <w:adjustRightInd w:val="0"/>
              <w:snapToGrid w:val="0"/>
              <w:spacing w:before="156" w:beforeLines="50" w:line="360" w:lineRule="auto"/>
              <w:rPr>
                <w:color w:val="000000" w:themeColor="text1"/>
                <w:szCs w:val="21"/>
                <w14:textFill>
                  <w14:solidFill>
                    <w14:schemeClr w14:val="tx1"/>
                  </w14:solidFill>
                </w14:textFill>
              </w:rPr>
            </w:pPr>
          </w:p>
        </w:tc>
        <w:tc>
          <w:tcPr>
            <w:tcW w:w="2235" w:type="dxa"/>
            <w:tcBorders>
              <w:left w:val="single" w:color="auto" w:sz="4" w:space="0"/>
            </w:tcBorders>
            <w:vAlign w:val="top"/>
          </w:tcPr>
          <w:p w14:paraId="2C05E300">
            <w:pPr>
              <w:adjustRightInd w:val="0"/>
              <w:snapToGrid w:val="0"/>
              <w:spacing w:before="156" w:beforeLines="50" w:line="360" w:lineRule="auto"/>
              <w:rPr>
                <w:color w:val="000000" w:themeColor="text1"/>
                <w:szCs w:val="21"/>
                <w14:textFill>
                  <w14:solidFill>
                    <w14:schemeClr w14:val="tx1"/>
                  </w14:solidFill>
                </w14:textFill>
              </w:rPr>
            </w:pPr>
          </w:p>
        </w:tc>
        <w:tc>
          <w:tcPr>
            <w:tcW w:w="1010" w:type="dxa"/>
            <w:tcBorders>
              <w:left w:val="single" w:color="auto" w:sz="4" w:space="0"/>
            </w:tcBorders>
            <w:vAlign w:val="top"/>
          </w:tcPr>
          <w:p w14:paraId="48A4EA15">
            <w:pPr>
              <w:adjustRightInd w:val="0"/>
              <w:snapToGrid w:val="0"/>
              <w:spacing w:before="156" w:beforeLines="50" w:line="360" w:lineRule="auto"/>
              <w:rPr>
                <w:color w:val="000000" w:themeColor="text1"/>
                <w:szCs w:val="21"/>
                <w14:textFill>
                  <w14:solidFill>
                    <w14:schemeClr w14:val="tx1"/>
                  </w14:solidFill>
                </w14:textFill>
              </w:rPr>
            </w:pPr>
          </w:p>
        </w:tc>
        <w:tc>
          <w:tcPr>
            <w:tcW w:w="830" w:type="dxa"/>
            <w:vAlign w:val="top"/>
          </w:tcPr>
          <w:p w14:paraId="0AA51FF0">
            <w:pPr>
              <w:adjustRightInd w:val="0"/>
              <w:snapToGrid w:val="0"/>
              <w:spacing w:before="156" w:beforeLines="50" w:line="360" w:lineRule="auto"/>
              <w:rPr>
                <w:color w:val="000000" w:themeColor="text1"/>
                <w:szCs w:val="21"/>
                <w14:textFill>
                  <w14:solidFill>
                    <w14:schemeClr w14:val="tx1"/>
                  </w14:solidFill>
                </w14:textFill>
              </w:rPr>
            </w:pPr>
          </w:p>
        </w:tc>
        <w:tc>
          <w:tcPr>
            <w:tcW w:w="787" w:type="dxa"/>
            <w:vAlign w:val="top"/>
          </w:tcPr>
          <w:p w14:paraId="5C5E6219">
            <w:pPr>
              <w:adjustRightInd w:val="0"/>
              <w:snapToGrid w:val="0"/>
              <w:spacing w:before="156" w:beforeLines="50" w:line="360" w:lineRule="auto"/>
              <w:rPr>
                <w:color w:val="000000" w:themeColor="text1"/>
                <w:szCs w:val="21"/>
                <w14:textFill>
                  <w14:solidFill>
                    <w14:schemeClr w14:val="tx1"/>
                  </w14:solidFill>
                </w14:textFill>
              </w:rPr>
            </w:pPr>
          </w:p>
        </w:tc>
      </w:tr>
    </w:tbl>
    <w:p w14:paraId="6879FB54">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供应商名称（盖单位公章）：</w:t>
      </w:r>
    </w:p>
    <w:p w14:paraId="52D3B920">
      <w:pPr>
        <w:adjustRightInd w:val="0"/>
        <w:snapToGrid w:val="0"/>
        <w:spacing w:line="360" w:lineRule="auto"/>
        <w:rPr>
          <w:rFonts w:ascii="宋体" w:hAnsi="宋体"/>
          <w:color w:val="000000" w:themeColor="text1"/>
          <w:szCs w:val="21"/>
          <w:u w:val="single"/>
          <w14:textFill>
            <w14:solidFill>
              <w14:schemeClr w14:val="tx1"/>
            </w14:solidFill>
          </w14:textFill>
        </w:rPr>
      </w:pPr>
      <w:r>
        <w:rPr>
          <w:rFonts w:hint="eastAsia" w:ascii="宋体" w:hAnsi="宋体" w:cs="微软雅黑"/>
          <w:color w:val="000000" w:themeColor="text1"/>
          <w:spacing w:val="-2"/>
          <w:kern w:val="0"/>
          <w:szCs w:val="21"/>
          <w14:textFill>
            <w14:solidFill>
              <w14:schemeClr w14:val="tx1"/>
            </w14:solidFill>
          </w14:textFill>
        </w:rPr>
        <w:t>法</w:t>
      </w:r>
      <w:r>
        <w:rPr>
          <w:rFonts w:hint="eastAsia" w:ascii="宋体" w:hAnsi="宋体" w:cs="微软雅黑"/>
          <w:color w:val="000000" w:themeColor="text1"/>
          <w:kern w:val="0"/>
          <w:szCs w:val="21"/>
          <w14:textFill>
            <w14:solidFill>
              <w14:schemeClr w14:val="tx1"/>
            </w14:solidFill>
          </w14:textFill>
        </w:rPr>
        <w:t>定</w:t>
      </w:r>
      <w:r>
        <w:rPr>
          <w:rFonts w:hint="eastAsia" w:ascii="宋体" w:hAnsi="宋体" w:cs="微软雅黑"/>
          <w:color w:val="000000" w:themeColor="text1"/>
          <w:spacing w:val="-2"/>
          <w:kern w:val="0"/>
          <w:szCs w:val="21"/>
          <w14:textFill>
            <w14:solidFill>
              <w14:schemeClr w14:val="tx1"/>
            </w14:solidFill>
          </w14:textFill>
        </w:rPr>
        <w:t>代</w:t>
      </w:r>
      <w:r>
        <w:rPr>
          <w:rFonts w:hint="eastAsia" w:ascii="宋体" w:hAnsi="宋体" w:cs="微软雅黑"/>
          <w:color w:val="000000" w:themeColor="text1"/>
          <w:kern w:val="0"/>
          <w:szCs w:val="21"/>
          <w14:textFill>
            <w14:solidFill>
              <w14:schemeClr w14:val="tx1"/>
            </w14:solidFill>
          </w14:textFill>
        </w:rPr>
        <w:t>表</w:t>
      </w:r>
      <w:r>
        <w:rPr>
          <w:rFonts w:hint="eastAsia" w:ascii="宋体" w:hAnsi="宋体" w:cs="微软雅黑"/>
          <w:color w:val="000000" w:themeColor="text1"/>
          <w:spacing w:val="-2"/>
          <w:kern w:val="0"/>
          <w:szCs w:val="21"/>
          <w14:textFill>
            <w14:solidFill>
              <w14:schemeClr w14:val="tx1"/>
            </w14:solidFill>
          </w14:textFill>
        </w:rPr>
        <w:t>人</w:t>
      </w:r>
      <w:r>
        <w:rPr>
          <w:rFonts w:hint="eastAsia" w:ascii="宋体" w:hAnsi="宋体" w:cs="微软雅黑"/>
          <w:color w:val="000000" w:themeColor="text1"/>
          <w:kern w:val="0"/>
          <w:szCs w:val="21"/>
          <w14:textFill>
            <w14:solidFill>
              <w14:schemeClr w14:val="tx1"/>
            </w14:solidFill>
          </w14:textFill>
        </w:rPr>
        <w:t>（</w:t>
      </w:r>
      <w:r>
        <w:rPr>
          <w:rFonts w:hint="eastAsia" w:ascii="宋体" w:hAnsi="宋体" w:cs="微软雅黑"/>
          <w:color w:val="000000" w:themeColor="text1"/>
          <w:spacing w:val="-2"/>
          <w:kern w:val="0"/>
          <w:szCs w:val="21"/>
          <w14:textFill>
            <w14:solidFill>
              <w14:schemeClr w14:val="tx1"/>
            </w14:solidFill>
          </w14:textFill>
        </w:rPr>
        <w:t>单</w:t>
      </w:r>
      <w:r>
        <w:rPr>
          <w:rFonts w:hint="eastAsia" w:ascii="宋体" w:hAnsi="宋体" w:cs="微软雅黑"/>
          <w:color w:val="000000" w:themeColor="text1"/>
          <w:kern w:val="0"/>
          <w:szCs w:val="21"/>
          <w14:textFill>
            <w14:solidFill>
              <w14:schemeClr w14:val="tx1"/>
            </w14:solidFill>
          </w14:textFill>
        </w:rPr>
        <w:t>位</w:t>
      </w:r>
      <w:r>
        <w:rPr>
          <w:rFonts w:hint="eastAsia" w:ascii="宋体" w:hAnsi="宋体" w:cs="微软雅黑"/>
          <w:color w:val="000000" w:themeColor="text1"/>
          <w:spacing w:val="-2"/>
          <w:kern w:val="0"/>
          <w:szCs w:val="21"/>
          <w14:textFill>
            <w14:solidFill>
              <w14:schemeClr w14:val="tx1"/>
            </w14:solidFill>
          </w14:textFill>
        </w:rPr>
        <w:t>负</w:t>
      </w:r>
      <w:r>
        <w:rPr>
          <w:rFonts w:hint="eastAsia" w:ascii="宋体" w:hAnsi="宋体" w:cs="微软雅黑"/>
          <w:color w:val="000000" w:themeColor="text1"/>
          <w:kern w:val="0"/>
          <w:szCs w:val="21"/>
          <w14:textFill>
            <w14:solidFill>
              <w14:schemeClr w14:val="tx1"/>
            </w14:solidFill>
          </w14:textFill>
        </w:rPr>
        <w:t>责人</w:t>
      </w:r>
      <w:r>
        <w:rPr>
          <w:rFonts w:hint="eastAsia" w:ascii="宋体" w:hAnsi="宋体" w:cs="微软雅黑"/>
          <w:color w:val="000000" w:themeColor="text1"/>
          <w:spacing w:val="-2"/>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或其授权的代理人（签字或印章）：</w:t>
      </w:r>
    </w:p>
    <w:p w14:paraId="719D84EE">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日期：</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14:paraId="599F7DEF">
      <w:pPr>
        <w:adjustRightInd w:val="0"/>
        <w:snapToGrid w:val="0"/>
        <w:spacing w:line="360" w:lineRule="auto"/>
        <w:rPr>
          <w:rFonts w:ascii="宋体" w:hAnsi="宋体"/>
          <w:color w:val="000000" w:themeColor="text1"/>
          <w:szCs w:val="21"/>
          <w14:textFill>
            <w14:solidFill>
              <w14:schemeClr w14:val="tx1"/>
            </w14:solidFill>
          </w14:textFill>
        </w:rPr>
      </w:pPr>
    </w:p>
    <w:p w14:paraId="34B493B1">
      <w:pPr>
        <w:adjustRightInd w:val="0"/>
        <w:snapToGrid w:val="0"/>
        <w:spacing w:line="360" w:lineRule="auto"/>
        <w:rPr>
          <w:rFonts w:ascii="宋体" w:hAnsi="宋体"/>
          <w:color w:val="000000" w:themeColor="text1"/>
          <w:szCs w:val="21"/>
          <w14:textFill>
            <w14:solidFill>
              <w14:schemeClr w14:val="tx1"/>
            </w14:solidFill>
          </w14:textFill>
        </w:rPr>
      </w:pPr>
    </w:p>
    <w:p w14:paraId="6CDC0075">
      <w:pPr>
        <w:adjustRightInd w:val="0"/>
        <w:snapToGrid w:val="0"/>
        <w:spacing w:line="360" w:lineRule="auto"/>
        <w:rPr>
          <w:rFonts w:ascii="黑体" w:hAnsi="宋体" w:eastAsia="黑体"/>
          <w:color w:val="000000" w:themeColor="text1"/>
          <w:sz w:val="28"/>
          <w:szCs w:val="28"/>
          <w14:textFill>
            <w14:solidFill>
              <w14:schemeClr w14:val="tx1"/>
            </w14:solidFill>
          </w14:textFill>
        </w:rPr>
        <w:sectPr>
          <w:pgSz w:w="11906" w:h="16838"/>
          <w:pgMar w:top="1418" w:right="1418" w:bottom="1134" w:left="1418" w:header="851" w:footer="992" w:gutter="0"/>
          <w:cols w:space="720" w:num="1"/>
          <w:docGrid w:type="linesAndChars" w:linePitch="312" w:charSpace="0"/>
        </w:sectPr>
      </w:pPr>
    </w:p>
    <w:p w14:paraId="2400A1AE">
      <w:pPr>
        <w:keepNext/>
        <w:keepLines/>
        <w:spacing w:line="360" w:lineRule="auto"/>
        <w:jc w:val="center"/>
        <w:outlineLvl w:val="1"/>
        <w:rPr>
          <w:rFonts w:ascii="黑体" w:hAnsi="黑体" w:eastAsia="黑体"/>
          <w:b/>
          <w:bCs/>
          <w:color w:val="000000" w:themeColor="text1"/>
          <w:sz w:val="28"/>
          <w:szCs w:val="28"/>
          <w14:textFill>
            <w14:solidFill>
              <w14:schemeClr w14:val="tx1"/>
            </w14:solidFill>
          </w14:textFill>
        </w:rPr>
      </w:pPr>
      <w:bookmarkStart w:id="194" w:name="_Toc107998047"/>
      <w:bookmarkStart w:id="195" w:name="_Toc22201159"/>
      <w:bookmarkStart w:id="196" w:name="_Toc30078"/>
      <w:r>
        <w:rPr>
          <w:rFonts w:hint="eastAsia" w:ascii="黑体" w:hAnsi="黑体" w:eastAsia="黑体"/>
          <w:b/>
          <w:bCs/>
          <w:color w:val="000000" w:themeColor="text1"/>
          <w:sz w:val="28"/>
          <w:szCs w:val="28"/>
          <w14:textFill>
            <w14:solidFill>
              <w14:schemeClr w14:val="tx1"/>
            </w14:solidFill>
          </w14:textFill>
        </w:rPr>
        <w:t>七、合同条款偏离表</w:t>
      </w:r>
      <w:bookmarkEnd w:id="194"/>
      <w:bookmarkEnd w:id="195"/>
      <w:bookmarkEnd w:id="196"/>
    </w:p>
    <w:p w14:paraId="141095C7">
      <w:pPr>
        <w:adjustRightInd w:val="0"/>
        <w:snapToGrid w:val="0"/>
        <w:spacing w:before="156" w:beforeLines="50" w:line="360"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采购编号</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项目名称：</w:t>
      </w:r>
      <w:r>
        <w:rPr>
          <w:rFonts w:hint="eastAsia" w:ascii="宋体" w:hAnsi="宋体"/>
          <w:color w:val="000000" w:themeColor="text1"/>
          <w:szCs w:val="21"/>
          <w:u w:val="single"/>
          <w14:textFill>
            <w14:solidFill>
              <w14:schemeClr w14:val="tx1"/>
            </w14:solidFill>
          </w14:textFill>
        </w:rPr>
        <w:t xml:space="preserve">                     </w:t>
      </w:r>
    </w:p>
    <w:p w14:paraId="6303C352">
      <w:pPr>
        <w:adjustRightInd w:val="0"/>
        <w:snapToGrid w:val="0"/>
        <w:spacing w:before="50" w:line="360"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包号：</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包名称：</w:t>
      </w:r>
      <w:r>
        <w:rPr>
          <w:rFonts w:hint="eastAsia" w:ascii="宋体" w:hAnsi="宋体"/>
          <w:color w:val="000000" w:themeColor="text1"/>
          <w:szCs w:val="21"/>
          <w:u w:val="single"/>
          <w14:textFill>
            <w14:solidFill>
              <w14:schemeClr w14:val="tx1"/>
            </w14:solidFill>
          </w14:textFill>
        </w:rPr>
        <w:t xml:space="preserve">                   </w:t>
      </w:r>
    </w:p>
    <w:tbl>
      <w:tblPr>
        <w:tblStyle w:val="25"/>
        <w:tblW w:w="901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595"/>
        <w:gridCol w:w="2410"/>
        <w:gridCol w:w="1985"/>
        <w:gridCol w:w="2082"/>
        <w:gridCol w:w="1942"/>
      </w:tblGrid>
      <w:tr w14:paraId="54FB06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595" w:type="dxa"/>
            <w:vAlign w:val="center"/>
          </w:tcPr>
          <w:p w14:paraId="6A5109EE">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序</w:t>
            </w:r>
            <w:r>
              <w:rPr>
                <w:rFonts w:hint="eastAsia" w:ascii="宋体" w:hAnsi="宋体"/>
                <w:color w:val="000000" w:themeColor="text1"/>
                <w:szCs w:val="21"/>
                <w14:textFill>
                  <w14:solidFill>
                    <w14:schemeClr w14:val="tx1"/>
                  </w14:solidFill>
                </w14:textFill>
              </w:rPr>
              <w:t>号</w:t>
            </w:r>
          </w:p>
        </w:tc>
        <w:tc>
          <w:tcPr>
            <w:tcW w:w="2410" w:type="dxa"/>
            <w:vAlign w:val="center"/>
          </w:tcPr>
          <w:p w14:paraId="156137A9">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谈判文件章节</w:t>
            </w:r>
            <w:r>
              <w:rPr>
                <w:rFonts w:hint="eastAsia" w:ascii="宋体" w:hAnsi="宋体"/>
                <w:bCs/>
                <w:color w:val="000000" w:themeColor="text1"/>
                <w:szCs w:val="21"/>
                <w14:textFill>
                  <w14:solidFill>
                    <w14:schemeClr w14:val="tx1"/>
                  </w14:solidFill>
                </w14:textFill>
              </w:rPr>
              <w:t>条</w:t>
            </w:r>
            <w:r>
              <w:rPr>
                <w:rFonts w:hint="eastAsia" w:ascii="宋体" w:hAnsi="宋体"/>
                <w:color w:val="000000" w:themeColor="text1"/>
                <w:szCs w:val="21"/>
                <w14:textFill>
                  <w14:solidFill>
                    <w14:schemeClr w14:val="tx1"/>
                  </w14:solidFill>
                </w14:textFill>
              </w:rPr>
              <w:t>款号</w:t>
            </w:r>
          </w:p>
        </w:tc>
        <w:tc>
          <w:tcPr>
            <w:tcW w:w="1985" w:type="dxa"/>
            <w:vAlign w:val="center"/>
          </w:tcPr>
          <w:p w14:paraId="03962CAF">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谈判</w:t>
            </w:r>
            <w:r>
              <w:rPr>
                <w:rFonts w:hint="eastAsia"/>
                <w:color w:val="000000" w:themeColor="text1"/>
                <w14:textFill>
                  <w14:solidFill>
                    <w14:schemeClr w14:val="tx1"/>
                  </w14:solidFill>
                </w14:textFill>
              </w:rPr>
              <w:t>文件要求</w:t>
            </w:r>
          </w:p>
        </w:tc>
        <w:tc>
          <w:tcPr>
            <w:tcW w:w="2082" w:type="dxa"/>
            <w:tcBorders>
              <w:right w:val="single" w:color="auto" w:sz="4" w:space="0"/>
            </w:tcBorders>
            <w:vAlign w:val="center"/>
          </w:tcPr>
          <w:p w14:paraId="487F9E09">
            <w:pPr>
              <w:adjustRightInd w:val="0"/>
              <w:snapToGrid w:val="0"/>
              <w:spacing w:before="50" w:line="360" w:lineRule="auto"/>
              <w:jc w:val="center"/>
              <w:rPr>
                <w:rFonts w:ascii="宋体" w:hAns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响应文件的应答</w:t>
            </w:r>
          </w:p>
        </w:tc>
        <w:tc>
          <w:tcPr>
            <w:tcW w:w="1942" w:type="dxa"/>
            <w:tcBorders>
              <w:left w:val="single" w:color="auto" w:sz="4" w:space="0"/>
            </w:tcBorders>
            <w:vAlign w:val="center"/>
          </w:tcPr>
          <w:p w14:paraId="2ACDEEC5">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偏离说明</w:t>
            </w:r>
          </w:p>
        </w:tc>
      </w:tr>
      <w:tr w14:paraId="259355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95" w:type="dxa"/>
            <w:vAlign w:val="center"/>
          </w:tcPr>
          <w:p w14:paraId="6D336C8B">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2410" w:type="dxa"/>
            <w:vAlign w:val="center"/>
          </w:tcPr>
          <w:p w14:paraId="1DFC9D15">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1985" w:type="dxa"/>
            <w:vAlign w:val="top"/>
          </w:tcPr>
          <w:p w14:paraId="00B23ADF">
            <w:pPr>
              <w:adjustRightInd w:val="0"/>
              <w:snapToGrid w:val="0"/>
              <w:spacing w:before="50" w:line="360" w:lineRule="auto"/>
              <w:rPr>
                <w:color w:val="000000" w:themeColor="text1"/>
                <w14:textFill>
                  <w14:solidFill>
                    <w14:schemeClr w14:val="tx1"/>
                  </w14:solidFill>
                </w14:textFill>
              </w:rPr>
            </w:pPr>
          </w:p>
        </w:tc>
        <w:tc>
          <w:tcPr>
            <w:tcW w:w="2082" w:type="dxa"/>
            <w:tcBorders>
              <w:right w:val="single" w:color="auto" w:sz="4" w:space="0"/>
            </w:tcBorders>
            <w:vAlign w:val="top"/>
          </w:tcPr>
          <w:p w14:paraId="665C6F4C">
            <w:pPr>
              <w:adjustRightInd w:val="0"/>
              <w:snapToGrid w:val="0"/>
              <w:spacing w:before="50" w:line="360" w:lineRule="auto"/>
              <w:rPr>
                <w:color w:val="000000" w:themeColor="text1"/>
                <w14:textFill>
                  <w14:solidFill>
                    <w14:schemeClr w14:val="tx1"/>
                  </w14:solidFill>
                </w14:textFill>
              </w:rPr>
            </w:pPr>
          </w:p>
        </w:tc>
        <w:tc>
          <w:tcPr>
            <w:tcW w:w="1942" w:type="dxa"/>
            <w:tcBorders>
              <w:left w:val="single" w:color="auto" w:sz="4" w:space="0"/>
            </w:tcBorders>
            <w:vAlign w:val="top"/>
          </w:tcPr>
          <w:p w14:paraId="263BA057">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r>
      <w:tr w14:paraId="4DFD7C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95" w:type="dxa"/>
            <w:vAlign w:val="center"/>
          </w:tcPr>
          <w:p w14:paraId="5C59A649">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2410" w:type="dxa"/>
            <w:vAlign w:val="center"/>
          </w:tcPr>
          <w:p w14:paraId="59CA4B35">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1985" w:type="dxa"/>
            <w:vAlign w:val="center"/>
          </w:tcPr>
          <w:p w14:paraId="22759901">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2082" w:type="dxa"/>
            <w:tcBorders>
              <w:right w:val="single" w:color="auto" w:sz="4" w:space="0"/>
            </w:tcBorders>
            <w:vAlign w:val="center"/>
          </w:tcPr>
          <w:p w14:paraId="564FDEBB">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1942" w:type="dxa"/>
            <w:tcBorders>
              <w:left w:val="single" w:color="auto" w:sz="4" w:space="0"/>
            </w:tcBorders>
            <w:vAlign w:val="center"/>
          </w:tcPr>
          <w:p w14:paraId="7484D0C4">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r>
      <w:tr w14:paraId="6AA52E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95" w:type="dxa"/>
            <w:vAlign w:val="center"/>
          </w:tcPr>
          <w:p w14:paraId="6286B7C9">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2410" w:type="dxa"/>
            <w:vAlign w:val="center"/>
          </w:tcPr>
          <w:p w14:paraId="07FD85A0">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1985" w:type="dxa"/>
            <w:vAlign w:val="center"/>
          </w:tcPr>
          <w:p w14:paraId="02AAEC96">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2082" w:type="dxa"/>
            <w:tcBorders>
              <w:right w:val="single" w:color="auto" w:sz="4" w:space="0"/>
            </w:tcBorders>
            <w:vAlign w:val="center"/>
          </w:tcPr>
          <w:p w14:paraId="0CEAC903">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1942" w:type="dxa"/>
            <w:tcBorders>
              <w:left w:val="single" w:color="auto" w:sz="4" w:space="0"/>
            </w:tcBorders>
            <w:vAlign w:val="center"/>
          </w:tcPr>
          <w:p w14:paraId="680225EC">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r>
      <w:tr w14:paraId="4F26AD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95" w:type="dxa"/>
            <w:vAlign w:val="center"/>
          </w:tcPr>
          <w:p w14:paraId="6AB21C5C">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2410" w:type="dxa"/>
            <w:vAlign w:val="center"/>
          </w:tcPr>
          <w:p w14:paraId="0E1C6295">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1985" w:type="dxa"/>
            <w:vAlign w:val="center"/>
          </w:tcPr>
          <w:p w14:paraId="66340AE4">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2082" w:type="dxa"/>
            <w:tcBorders>
              <w:right w:val="single" w:color="auto" w:sz="4" w:space="0"/>
            </w:tcBorders>
            <w:vAlign w:val="center"/>
          </w:tcPr>
          <w:p w14:paraId="4D076477">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1942" w:type="dxa"/>
            <w:tcBorders>
              <w:left w:val="single" w:color="auto" w:sz="4" w:space="0"/>
            </w:tcBorders>
            <w:vAlign w:val="center"/>
          </w:tcPr>
          <w:p w14:paraId="5A0610A7">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r>
      <w:tr w14:paraId="3BA03D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95" w:type="dxa"/>
            <w:vAlign w:val="center"/>
          </w:tcPr>
          <w:p w14:paraId="2C6AF905">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2410" w:type="dxa"/>
            <w:vAlign w:val="center"/>
          </w:tcPr>
          <w:p w14:paraId="30E50498">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1985" w:type="dxa"/>
            <w:vAlign w:val="center"/>
          </w:tcPr>
          <w:p w14:paraId="78116F12">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2082" w:type="dxa"/>
            <w:tcBorders>
              <w:right w:val="single" w:color="auto" w:sz="4" w:space="0"/>
            </w:tcBorders>
            <w:vAlign w:val="center"/>
          </w:tcPr>
          <w:p w14:paraId="0AC54B46">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1942" w:type="dxa"/>
            <w:tcBorders>
              <w:left w:val="single" w:color="auto" w:sz="4" w:space="0"/>
            </w:tcBorders>
            <w:vAlign w:val="center"/>
          </w:tcPr>
          <w:p w14:paraId="05D84169">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r>
      <w:tr w14:paraId="306D93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95" w:type="dxa"/>
            <w:vAlign w:val="center"/>
          </w:tcPr>
          <w:p w14:paraId="777B4723">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2410" w:type="dxa"/>
            <w:vAlign w:val="center"/>
          </w:tcPr>
          <w:p w14:paraId="0DA2A0E6">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1985" w:type="dxa"/>
            <w:vAlign w:val="center"/>
          </w:tcPr>
          <w:p w14:paraId="61C3CB9F">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2082" w:type="dxa"/>
            <w:tcBorders>
              <w:right w:val="single" w:color="auto" w:sz="4" w:space="0"/>
            </w:tcBorders>
            <w:vAlign w:val="center"/>
          </w:tcPr>
          <w:p w14:paraId="3EB3917A">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1942" w:type="dxa"/>
            <w:tcBorders>
              <w:left w:val="single" w:color="auto" w:sz="4" w:space="0"/>
            </w:tcBorders>
            <w:vAlign w:val="center"/>
          </w:tcPr>
          <w:p w14:paraId="5E366E55">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r>
      <w:tr w14:paraId="062381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95" w:type="dxa"/>
            <w:vAlign w:val="center"/>
          </w:tcPr>
          <w:p w14:paraId="18F54C20">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2410" w:type="dxa"/>
            <w:vAlign w:val="center"/>
          </w:tcPr>
          <w:p w14:paraId="1F1BF13A">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1985" w:type="dxa"/>
            <w:vAlign w:val="center"/>
          </w:tcPr>
          <w:p w14:paraId="6EAB6299">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4024" w:type="dxa"/>
            <w:gridSpan w:val="2"/>
            <w:vAlign w:val="center"/>
          </w:tcPr>
          <w:p w14:paraId="573F4B7D">
            <w:pPr>
              <w:adjustRightInd w:val="0"/>
              <w:snapToGrid w:val="0"/>
              <w:spacing w:before="50" w:line="360" w:lineRule="auto"/>
              <w:ind w:firstLine="420" w:firstLineChars="200"/>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供应商保证：除本合同条款偏离表列出的偏离外，我单位对谈判文件的其他商务、合同条款完全响应，无偏离。</w:t>
            </w:r>
          </w:p>
        </w:tc>
      </w:tr>
    </w:tbl>
    <w:p w14:paraId="06E48BC4">
      <w:pPr>
        <w:adjustRightInd w:val="0"/>
        <w:snapToGrid w:val="0"/>
        <w:spacing w:before="50" w:line="360" w:lineRule="auto"/>
        <w:ind w:left="-88" w:leftChars="-42"/>
        <w:rPr>
          <w:rFonts w:ascii="宋体" w:hAnsi="宋体"/>
          <w:color w:val="000000" w:themeColor="text1"/>
          <w:szCs w:val="21"/>
          <w14:textFill>
            <w14:solidFill>
              <w14:schemeClr w14:val="tx1"/>
            </w14:solidFill>
          </w14:textFill>
        </w:rPr>
      </w:pPr>
      <w:r>
        <w:rPr>
          <w:rFonts w:hint="eastAsia" w:ascii="宋体" w:hAnsi="宋体"/>
          <w:b w:val="0"/>
          <w:bCs/>
          <w:color w:val="000000" w:themeColor="text1"/>
          <w:szCs w:val="21"/>
          <w14:textFill>
            <w14:solidFill>
              <w14:schemeClr w14:val="tx1"/>
            </w14:solidFill>
          </w14:textFill>
        </w:rPr>
        <w:t>注：</w:t>
      </w:r>
      <w:r>
        <w:rPr>
          <w:rFonts w:hint="eastAsia" w:ascii="宋体" w:hAnsi="宋体"/>
          <w:b w:val="0"/>
          <w:bCs/>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供应商应根据谈判文件第四章</w:t>
      </w:r>
      <w:r>
        <w:rPr>
          <w:rFonts w:hint="eastAsia" w:ascii="华文宋体" w:hAnsi="华文宋体" w:eastAsia="华文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合同草案条款</w:t>
      </w:r>
      <w:r>
        <w:rPr>
          <w:rFonts w:hint="eastAsia" w:ascii="华文宋体" w:hAnsi="华文宋体" w:eastAsia="华文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填写本表；</w:t>
      </w:r>
    </w:p>
    <w:p w14:paraId="46BEA4FE">
      <w:pPr>
        <w:adjustRightInd w:val="0"/>
        <w:snapToGrid w:val="0"/>
        <w:spacing w:before="50" w:line="360" w:lineRule="auto"/>
        <w:ind w:left="-88" w:leftChars="-42" w:firstLine="420" w:firstLineChars="200"/>
        <w:rPr>
          <w:rFonts w:ascii="宋体" w:hAnsi="宋体"/>
          <w:b/>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w:t>
      </w:r>
      <w:r>
        <w:rPr>
          <w:rFonts w:hint="eastAsia" w:ascii="宋体" w:hAnsi="宋体"/>
          <w:b/>
          <w:color w:val="000000" w:themeColor="text1"/>
          <w:szCs w:val="21"/>
          <w14:textFill>
            <w14:solidFill>
              <w14:schemeClr w14:val="tx1"/>
            </w14:solidFill>
          </w14:textFill>
        </w:rPr>
        <w:t>供应商如果对谈判文件第四章“合同草案条款”的响应有偏离，应将偏离条款逐条如实应答，并作出说明；</w:t>
      </w:r>
    </w:p>
    <w:p w14:paraId="35ED342D">
      <w:pPr>
        <w:adjustRightInd w:val="0"/>
        <w:snapToGrid w:val="0"/>
        <w:spacing w:before="50" w:line="360" w:lineRule="auto"/>
        <w:ind w:left="-88" w:leftChars="-4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如不提供此表，则视为供应商不满足谈判文件第四章的所有条款要求，其</w:t>
      </w:r>
      <w:r>
        <w:rPr>
          <w:rFonts w:hint="eastAsia" w:ascii="宋体" w:hAnsi="宋体"/>
          <w:b/>
          <w:color w:val="000000" w:themeColor="text1"/>
          <w:szCs w:val="21"/>
          <w14:textFill>
            <w14:solidFill>
              <w14:schemeClr w14:val="tx1"/>
            </w14:solidFill>
          </w14:textFill>
        </w:rPr>
        <w:t>响应无效</w:t>
      </w:r>
      <w:r>
        <w:rPr>
          <w:rFonts w:hint="eastAsia" w:ascii="宋体" w:hAnsi="宋体"/>
          <w:color w:val="000000" w:themeColor="text1"/>
          <w:szCs w:val="21"/>
          <w14:textFill>
            <w14:solidFill>
              <w14:schemeClr w14:val="tx1"/>
            </w14:solidFill>
          </w14:textFill>
        </w:rPr>
        <w:t>。</w:t>
      </w:r>
    </w:p>
    <w:p w14:paraId="19AC16A8">
      <w:pPr>
        <w:adjustRightInd w:val="0"/>
        <w:snapToGrid w:val="0"/>
        <w:spacing w:before="50" w:line="360" w:lineRule="auto"/>
        <w:ind w:left="-88" w:leftChars="-4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4.</w:t>
      </w:r>
      <w:r>
        <w:rPr>
          <w:rFonts w:hint="eastAsia" w:ascii="宋体" w:hAnsi="宋体" w:eastAsia="宋体"/>
          <w:color w:val="000000" w:themeColor="text1"/>
          <w:szCs w:val="21"/>
          <w14:textFill>
            <w14:solidFill>
              <w14:schemeClr w14:val="tx1"/>
            </w14:solidFill>
          </w14:textFill>
        </w:rPr>
        <w:t>在采购人与成交供应商签订合同时，如成交供应商未在响应文件“合同条款偏离表”中列出偏离说明，无论已发生或即将发生任何情形，均视为完全符合谈判文件要求，并写入合同。若成交供应商在合同签订前，以上述事项为借口而不履行合同签订手续及执行合同，则视作拒绝与采购人签订合同。</w:t>
      </w:r>
    </w:p>
    <w:p w14:paraId="34CAA846">
      <w:pPr>
        <w:adjustRightInd w:val="0"/>
        <w:snapToGrid w:val="0"/>
        <w:spacing w:before="50" w:line="360" w:lineRule="auto"/>
        <w:rPr>
          <w:rFonts w:ascii="宋体" w:hAnsi="宋体"/>
          <w:color w:val="000000" w:themeColor="text1"/>
          <w:szCs w:val="21"/>
          <w14:textFill>
            <w14:solidFill>
              <w14:schemeClr w14:val="tx1"/>
            </w14:solidFill>
          </w14:textFill>
        </w:rPr>
      </w:pPr>
    </w:p>
    <w:p w14:paraId="37D9F789">
      <w:pPr>
        <w:adjustRightInd w:val="0"/>
        <w:snapToGrid w:val="0"/>
        <w:spacing w:before="50" w:line="360" w:lineRule="auto"/>
        <w:rPr>
          <w:rFonts w:ascii="宋体" w:hAnsi="宋体"/>
          <w:color w:val="000000" w:themeColor="text1"/>
          <w:szCs w:val="21"/>
          <w14:textFill>
            <w14:solidFill>
              <w14:schemeClr w14:val="tx1"/>
            </w14:solidFill>
          </w14:textFill>
        </w:rPr>
      </w:pPr>
    </w:p>
    <w:p w14:paraId="6AFED3E0">
      <w:pPr>
        <w:adjustRightInd w:val="0"/>
        <w:snapToGrid w:val="0"/>
        <w:spacing w:before="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供应商名称（盖单位公章）：</w:t>
      </w:r>
    </w:p>
    <w:p w14:paraId="2036782B">
      <w:pPr>
        <w:adjustRightInd w:val="0"/>
        <w:snapToGrid w:val="0"/>
        <w:spacing w:before="50" w:line="360" w:lineRule="auto"/>
        <w:rPr>
          <w:rFonts w:ascii="宋体" w:hAnsi="宋体"/>
          <w:color w:val="000000" w:themeColor="text1"/>
          <w:szCs w:val="21"/>
          <w14:textFill>
            <w14:solidFill>
              <w14:schemeClr w14:val="tx1"/>
            </w14:solidFill>
          </w14:textFill>
        </w:rPr>
      </w:pPr>
      <w:r>
        <w:rPr>
          <w:rFonts w:hint="eastAsia" w:ascii="宋体" w:hAnsi="宋体" w:cs="微软雅黑"/>
          <w:color w:val="000000" w:themeColor="text1"/>
          <w:spacing w:val="-2"/>
          <w:kern w:val="0"/>
          <w:szCs w:val="21"/>
          <w14:textFill>
            <w14:solidFill>
              <w14:schemeClr w14:val="tx1"/>
            </w14:solidFill>
          </w14:textFill>
        </w:rPr>
        <w:t>法</w:t>
      </w:r>
      <w:r>
        <w:rPr>
          <w:rFonts w:hint="eastAsia" w:ascii="宋体" w:hAnsi="宋体" w:cs="微软雅黑"/>
          <w:color w:val="000000" w:themeColor="text1"/>
          <w:kern w:val="0"/>
          <w:szCs w:val="21"/>
          <w14:textFill>
            <w14:solidFill>
              <w14:schemeClr w14:val="tx1"/>
            </w14:solidFill>
          </w14:textFill>
        </w:rPr>
        <w:t>定</w:t>
      </w:r>
      <w:r>
        <w:rPr>
          <w:rFonts w:hint="eastAsia" w:ascii="宋体" w:hAnsi="宋体" w:cs="微软雅黑"/>
          <w:color w:val="000000" w:themeColor="text1"/>
          <w:spacing w:val="-2"/>
          <w:kern w:val="0"/>
          <w:szCs w:val="21"/>
          <w14:textFill>
            <w14:solidFill>
              <w14:schemeClr w14:val="tx1"/>
            </w14:solidFill>
          </w14:textFill>
        </w:rPr>
        <w:t>代</w:t>
      </w:r>
      <w:r>
        <w:rPr>
          <w:rFonts w:hint="eastAsia" w:ascii="宋体" w:hAnsi="宋体" w:cs="微软雅黑"/>
          <w:color w:val="000000" w:themeColor="text1"/>
          <w:kern w:val="0"/>
          <w:szCs w:val="21"/>
          <w14:textFill>
            <w14:solidFill>
              <w14:schemeClr w14:val="tx1"/>
            </w14:solidFill>
          </w14:textFill>
        </w:rPr>
        <w:t>表</w:t>
      </w:r>
      <w:r>
        <w:rPr>
          <w:rFonts w:hint="eastAsia" w:ascii="宋体" w:hAnsi="宋体" w:cs="微软雅黑"/>
          <w:color w:val="000000" w:themeColor="text1"/>
          <w:spacing w:val="-2"/>
          <w:kern w:val="0"/>
          <w:szCs w:val="21"/>
          <w14:textFill>
            <w14:solidFill>
              <w14:schemeClr w14:val="tx1"/>
            </w14:solidFill>
          </w14:textFill>
        </w:rPr>
        <w:t>人</w:t>
      </w:r>
      <w:r>
        <w:rPr>
          <w:rFonts w:hint="eastAsia" w:ascii="宋体" w:hAnsi="宋体" w:cs="微软雅黑"/>
          <w:color w:val="000000" w:themeColor="text1"/>
          <w:kern w:val="0"/>
          <w:szCs w:val="21"/>
          <w14:textFill>
            <w14:solidFill>
              <w14:schemeClr w14:val="tx1"/>
            </w14:solidFill>
          </w14:textFill>
        </w:rPr>
        <w:t>（</w:t>
      </w:r>
      <w:r>
        <w:rPr>
          <w:rFonts w:hint="eastAsia" w:ascii="宋体" w:hAnsi="宋体" w:cs="微软雅黑"/>
          <w:color w:val="000000" w:themeColor="text1"/>
          <w:spacing w:val="-2"/>
          <w:kern w:val="0"/>
          <w:szCs w:val="21"/>
          <w14:textFill>
            <w14:solidFill>
              <w14:schemeClr w14:val="tx1"/>
            </w14:solidFill>
          </w14:textFill>
        </w:rPr>
        <w:t>单</w:t>
      </w:r>
      <w:r>
        <w:rPr>
          <w:rFonts w:hint="eastAsia" w:ascii="宋体" w:hAnsi="宋体" w:cs="微软雅黑"/>
          <w:color w:val="000000" w:themeColor="text1"/>
          <w:kern w:val="0"/>
          <w:szCs w:val="21"/>
          <w14:textFill>
            <w14:solidFill>
              <w14:schemeClr w14:val="tx1"/>
            </w14:solidFill>
          </w14:textFill>
        </w:rPr>
        <w:t>位</w:t>
      </w:r>
      <w:r>
        <w:rPr>
          <w:rFonts w:hint="eastAsia" w:ascii="宋体" w:hAnsi="宋体" w:cs="微软雅黑"/>
          <w:color w:val="000000" w:themeColor="text1"/>
          <w:spacing w:val="-2"/>
          <w:kern w:val="0"/>
          <w:szCs w:val="21"/>
          <w14:textFill>
            <w14:solidFill>
              <w14:schemeClr w14:val="tx1"/>
            </w14:solidFill>
          </w14:textFill>
        </w:rPr>
        <w:t>负</w:t>
      </w:r>
      <w:r>
        <w:rPr>
          <w:rFonts w:hint="eastAsia" w:ascii="宋体" w:hAnsi="宋体" w:cs="微软雅黑"/>
          <w:color w:val="000000" w:themeColor="text1"/>
          <w:kern w:val="0"/>
          <w:szCs w:val="21"/>
          <w14:textFill>
            <w14:solidFill>
              <w14:schemeClr w14:val="tx1"/>
            </w14:solidFill>
          </w14:textFill>
        </w:rPr>
        <w:t>责人</w:t>
      </w:r>
      <w:r>
        <w:rPr>
          <w:rFonts w:hint="eastAsia" w:ascii="宋体" w:hAnsi="宋体" w:cs="微软雅黑"/>
          <w:color w:val="000000" w:themeColor="text1"/>
          <w:spacing w:val="-2"/>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或其授权的代理人（签字或印章）：</w:t>
      </w:r>
    </w:p>
    <w:p w14:paraId="32291FB0">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日期： </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 xml:space="preserve"> 月</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 xml:space="preserve"> 日</w:t>
      </w:r>
    </w:p>
    <w:p w14:paraId="6866F845">
      <w:pPr>
        <w:keepNext/>
        <w:keepLines/>
        <w:spacing w:line="360" w:lineRule="auto"/>
        <w:jc w:val="center"/>
        <w:outlineLvl w:val="1"/>
        <w:rPr>
          <w:rFonts w:ascii="黑体" w:hAnsi="Arial" w:eastAsia="黑体"/>
          <w:b/>
          <w:bCs/>
          <w:color w:val="000000" w:themeColor="text1"/>
          <w:sz w:val="28"/>
          <w:szCs w:val="28"/>
          <w14:textFill>
            <w14:solidFill>
              <w14:schemeClr w14:val="tx1"/>
            </w14:solidFill>
          </w14:textFill>
        </w:rPr>
      </w:pPr>
      <w:r>
        <w:rPr>
          <w:rFonts w:ascii="黑体" w:hAnsi="Arial" w:eastAsia="黑体"/>
          <w:b/>
          <w:bCs/>
          <w:color w:val="000000" w:themeColor="text1"/>
          <w:sz w:val="28"/>
          <w:szCs w:val="28"/>
          <w14:textFill>
            <w14:solidFill>
              <w14:schemeClr w14:val="tx1"/>
            </w14:solidFill>
          </w14:textFill>
        </w:rPr>
        <w:br w:type="page"/>
      </w:r>
      <w:bookmarkStart w:id="197" w:name="_Toc22201160"/>
      <w:bookmarkStart w:id="198" w:name="_Toc107998048"/>
      <w:bookmarkStart w:id="199" w:name="_Toc1639"/>
      <w:r>
        <w:rPr>
          <w:rFonts w:hint="eastAsia" w:ascii="黑体" w:hAnsi="Arial" w:eastAsia="黑体"/>
          <w:b/>
          <w:bCs/>
          <w:color w:val="000000" w:themeColor="text1"/>
          <w:sz w:val="28"/>
          <w:szCs w:val="28"/>
          <w14:textFill>
            <w14:solidFill>
              <w14:schemeClr w14:val="tx1"/>
            </w14:solidFill>
          </w14:textFill>
        </w:rPr>
        <w:t>八、采购需求偏离表</w:t>
      </w:r>
      <w:bookmarkEnd w:id="197"/>
      <w:bookmarkEnd w:id="198"/>
      <w:bookmarkEnd w:id="199"/>
    </w:p>
    <w:p w14:paraId="24A4A65B">
      <w:pPr>
        <w:adjustRightInd w:val="0"/>
        <w:snapToGrid w:val="0"/>
        <w:spacing w:before="156" w:beforeLines="50" w:line="360"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采购编号</w:t>
      </w: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项目名称：</w:t>
      </w:r>
      <w:r>
        <w:rPr>
          <w:rFonts w:hint="eastAsia" w:ascii="宋体" w:hAnsi="宋体"/>
          <w:color w:val="000000" w:themeColor="text1"/>
          <w:szCs w:val="21"/>
          <w:u w:val="single"/>
          <w14:textFill>
            <w14:solidFill>
              <w14:schemeClr w14:val="tx1"/>
            </w14:solidFill>
          </w14:textFill>
        </w:rPr>
        <w:t xml:space="preserve">                    </w:t>
      </w:r>
    </w:p>
    <w:p w14:paraId="6C17D669">
      <w:pPr>
        <w:adjustRightInd w:val="0"/>
        <w:snapToGrid w:val="0"/>
        <w:spacing w:before="156" w:beforeLines="50" w:line="360"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包号：</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包名称：</w:t>
      </w:r>
      <w:r>
        <w:rPr>
          <w:rFonts w:hint="eastAsia" w:ascii="宋体" w:hAnsi="宋体"/>
          <w:color w:val="000000" w:themeColor="text1"/>
          <w:szCs w:val="21"/>
          <w:u w:val="single"/>
          <w14:textFill>
            <w14:solidFill>
              <w14:schemeClr w14:val="tx1"/>
            </w14:solidFill>
          </w14:textFill>
        </w:rPr>
        <w:t xml:space="preserve">                   </w:t>
      </w:r>
    </w:p>
    <w:tbl>
      <w:tblPr>
        <w:tblStyle w:val="25"/>
        <w:tblW w:w="901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737"/>
        <w:gridCol w:w="2410"/>
        <w:gridCol w:w="1985"/>
        <w:gridCol w:w="2126"/>
        <w:gridCol w:w="1756"/>
      </w:tblGrid>
      <w:tr w14:paraId="50AF48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737" w:type="dxa"/>
            <w:vAlign w:val="center"/>
          </w:tcPr>
          <w:p w14:paraId="19B1A1EF">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序</w:t>
            </w:r>
            <w:r>
              <w:rPr>
                <w:rFonts w:hint="eastAsia" w:ascii="宋体" w:hAnsi="宋体"/>
                <w:color w:val="000000" w:themeColor="text1"/>
                <w:szCs w:val="21"/>
                <w14:textFill>
                  <w14:solidFill>
                    <w14:schemeClr w14:val="tx1"/>
                  </w14:solidFill>
                </w14:textFill>
              </w:rPr>
              <w:t>号</w:t>
            </w:r>
          </w:p>
        </w:tc>
        <w:tc>
          <w:tcPr>
            <w:tcW w:w="2410" w:type="dxa"/>
            <w:vAlign w:val="center"/>
          </w:tcPr>
          <w:p w14:paraId="20CA500B">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谈判文件章节</w:t>
            </w:r>
            <w:r>
              <w:rPr>
                <w:rFonts w:hint="eastAsia" w:ascii="宋体" w:hAnsi="宋体"/>
                <w:bCs/>
                <w:color w:val="000000" w:themeColor="text1"/>
                <w:szCs w:val="21"/>
                <w14:textFill>
                  <w14:solidFill>
                    <w14:schemeClr w14:val="tx1"/>
                  </w14:solidFill>
                </w14:textFill>
              </w:rPr>
              <w:t>条</w:t>
            </w:r>
            <w:r>
              <w:rPr>
                <w:rFonts w:hint="eastAsia" w:ascii="宋体" w:hAnsi="宋体"/>
                <w:color w:val="000000" w:themeColor="text1"/>
                <w:szCs w:val="21"/>
                <w14:textFill>
                  <w14:solidFill>
                    <w14:schemeClr w14:val="tx1"/>
                  </w14:solidFill>
                </w14:textFill>
              </w:rPr>
              <w:t>款号</w:t>
            </w:r>
          </w:p>
        </w:tc>
        <w:tc>
          <w:tcPr>
            <w:tcW w:w="1985" w:type="dxa"/>
            <w:tcBorders>
              <w:right w:val="single" w:color="auto" w:sz="4" w:space="0"/>
            </w:tcBorders>
            <w:vAlign w:val="top"/>
          </w:tcPr>
          <w:p w14:paraId="4BBEF242">
            <w:pPr>
              <w:adjustRightInd w:val="0"/>
              <w:snapToGrid w:val="0"/>
              <w:spacing w:before="50" w:line="360" w:lineRule="auto"/>
              <w:jc w:val="cente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谈判</w:t>
            </w:r>
            <w:r>
              <w:rPr>
                <w:rFonts w:hint="eastAsia"/>
                <w:color w:val="000000" w:themeColor="text1"/>
                <w14:textFill>
                  <w14:solidFill>
                    <w14:schemeClr w14:val="tx1"/>
                  </w14:solidFill>
                </w14:textFill>
              </w:rPr>
              <w:t>文件要求</w:t>
            </w:r>
          </w:p>
        </w:tc>
        <w:tc>
          <w:tcPr>
            <w:tcW w:w="2126" w:type="dxa"/>
            <w:tcBorders>
              <w:left w:val="single" w:color="auto" w:sz="4" w:space="0"/>
            </w:tcBorders>
            <w:vAlign w:val="top"/>
          </w:tcPr>
          <w:p w14:paraId="41D7B52A">
            <w:pPr>
              <w:adjustRightInd w:val="0"/>
              <w:snapToGrid w:val="0"/>
              <w:spacing w:before="50" w:line="360" w:lineRule="auto"/>
              <w:jc w:val="cente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响应</w:t>
            </w:r>
            <w:r>
              <w:rPr>
                <w:rFonts w:hint="eastAsia"/>
                <w:color w:val="000000" w:themeColor="text1"/>
                <w14:textFill>
                  <w14:solidFill>
                    <w14:schemeClr w14:val="tx1"/>
                  </w14:solidFill>
                </w14:textFill>
              </w:rPr>
              <w:t>文件应答</w:t>
            </w:r>
          </w:p>
        </w:tc>
        <w:tc>
          <w:tcPr>
            <w:tcW w:w="1756" w:type="dxa"/>
            <w:vAlign w:val="center"/>
          </w:tcPr>
          <w:p w14:paraId="5237C150">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偏离说明</w:t>
            </w:r>
          </w:p>
        </w:tc>
      </w:tr>
      <w:tr w14:paraId="0B2F4A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14:paraId="5E75F38C">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2410" w:type="dxa"/>
            <w:vAlign w:val="center"/>
          </w:tcPr>
          <w:p w14:paraId="6EB1F918">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1985" w:type="dxa"/>
            <w:tcBorders>
              <w:right w:val="single" w:color="auto" w:sz="4" w:space="0"/>
            </w:tcBorders>
            <w:vAlign w:val="center"/>
          </w:tcPr>
          <w:p w14:paraId="3D2E706B">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2126" w:type="dxa"/>
            <w:tcBorders>
              <w:left w:val="single" w:color="auto" w:sz="4" w:space="0"/>
            </w:tcBorders>
            <w:vAlign w:val="center"/>
          </w:tcPr>
          <w:p w14:paraId="65AF16E6">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1756" w:type="dxa"/>
            <w:vAlign w:val="center"/>
          </w:tcPr>
          <w:p w14:paraId="60D2E8C5">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r>
      <w:tr w14:paraId="0DE104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14:paraId="2DF2DF54">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2410" w:type="dxa"/>
            <w:vAlign w:val="center"/>
          </w:tcPr>
          <w:p w14:paraId="303A2CA7">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1985" w:type="dxa"/>
            <w:tcBorders>
              <w:right w:val="single" w:color="auto" w:sz="4" w:space="0"/>
            </w:tcBorders>
            <w:vAlign w:val="center"/>
          </w:tcPr>
          <w:p w14:paraId="0714F33F">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2126" w:type="dxa"/>
            <w:tcBorders>
              <w:left w:val="single" w:color="auto" w:sz="4" w:space="0"/>
            </w:tcBorders>
            <w:vAlign w:val="center"/>
          </w:tcPr>
          <w:p w14:paraId="4EADA2C0">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1756" w:type="dxa"/>
            <w:vAlign w:val="center"/>
          </w:tcPr>
          <w:p w14:paraId="4E3D3FF7">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r>
      <w:tr w14:paraId="0FF6CC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14:paraId="75C71422">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2410" w:type="dxa"/>
            <w:vAlign w:val="center"/>
          </w:tcPr>
          <w:p w14:paraId="4862D01C">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1985" w:type="dxa"/>
            <w:tcBorders>
              <w:right w:val="single" w:color="auto" w:sz="4" w:space="0"/>
            </w:tcBorders>
            <w:vAlign w:val="center"/>
          </w:tcPr>
          <w:p w14:paraId="4D98F2E4">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2126" w:type="dxa"/>
            <w:tcBorders>
              <w:left w:val="single" w:color="auto" w:sz="4" w:space="0"/>
            </w:tcBorders>
            <w:vAlign w:val="center"/>
          </w:tcPr>
          <w:p w14:paraId="21DEF481">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1756" w:type="dxa"/>
            <w:vAlign w:val="center"/>
          </w:tcPr>
          <w:p w14:paraId="32EF3F26">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r>
      <w:tr w14:paraId="337FBD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14:paraId="6EC7B2E0">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2410" w:type="dxa"/>
            <w:vAlign w:val="center"/>
          </w:tcPr>
          <w:p w14:paraId="0DA6EC6B">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1985" w:type="dxa"/>
            <w:tcBorders>
              <w:right w:val="single" w:color="auto" w:sz="4" w:space="0"/>
            </w:tcBorders>
            <w:vAlign w:val="center"/>
          </w:tcPr>
          <w:p w14:paraId="7A0B3003">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2126" w:type="dxa"/>
            <w:tcBorders>
              <w:left w:val="single" w:color="auto" w:sz="4" w:space="0"/>
            </w:tcBorders>
            <w:vAlign w:val="center"/>
          </w:tcPr>
          <w:p w14:paraId="1B032AEC">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1756" w:type="dxa"/>
            <w:vAlign w:val="center"/>
          </w:tcPr>
          <w:p w14:paraId="58CAB34C">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r>
      <w:tr w14:paraId="658C03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14:paraId="0E626276">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2410" w:type="dxa"/>
            <w:vAlign w:val="center"/>
          </w:tcPr>
          <w:p w14:paraId="0ED12642">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1985" w:type="dxa"/>
            <w:tcBorders>
              <w:right w:val="single" w:color="auto" w:sz="4" w:space="0"/>
            </w:tcBorders>
            <w:vAlign w:val="center"/>
          </w:tcPr>
          <w:p w14:paraId="0706498F">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2126" w:type="dxa"/>
            <w:tcBorders>
              <w:left w:val="single" w:color="auto" w:sz="4" w:space="0"/>
            </w:tcBorders>
            <w:vAlign w:val="center"/>
          </w:tcPr>
          <w:p w14:paraId="034EFB6F">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1756" w:type="dxa"/>
            <w:vAlign w:val="center"/>
          </w:tcPr>
          <w:p w14:paraId="4B7CF7FC">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r>
      <w:tr w14:paraId="52A16F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14:paraId="1508D935">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2410" w:type="dxa"/>
            <w:vAlign w:val="center"/>
          </w:tcPr>
          <w:p w14:paraId="2D5F597B">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1985" w:type="dxa"/>
            <w:tcBorders>
              <w:right w:val="single" w:color="auto" w:sz="4" w:space="0"/>
            </w:tcBorders>
            <w:vAlign w:val="center"/>
          </w:tcPr>
          <w:p w14:paraId="79A8C8CD">
            <w:pPr>
              <w:adjustRightInd w:val="0"/>
              <w:snapToGrid w:val="0"/>
              <w:spacing w:before="50" w:line="360" w:lineRule="auto"/>
              <w:ind w:left="-88" w:leftChars="-42"/>
              <w:jc w:val="center"/>
              <w:rPr>
                <w:rFonts w:ascii="宋体" w:hAnsi="宋体"/>
                <w:color w:val="000000" w:themeColor="text1"/>
                <w:szCs w:val="21"/>
                <w14:textFill>
                  <w14:solidFill>
                    <w14:schemeClr w14:val="tx1"/>
                  </w14:solidFill>
                </w14:textFill>
              </w:rPr>
            </w:pPr>
          </w:p>
        </w:tc>
        <w:tc>
          <w:tcPr>
            <w:tcW w:w="3882" w:type="dxa"/>
            <w:gridSpan w:val="2"/>
            <w:tcBorders>
              <w:left w:val="single" w:color="auto" w:sz="4" w:space="0"/>
            </w:tcBorders>
            <w:vAlign w:val="center"/>
          </w:tcPr>
          <w:p w14:paraId="25FBCAD7">
            <w:pPr>
              <w:adjustRightInd w:val="0"/>
              <w:snapToGrid w:val="0"/>
              <w:spacing w:before="50"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供应商保证：除本采购需求偏离表列出的偏离外，我单位对谈判文件的其他采购需求条款完全响应，无偏离。</w:t>
            </w:r>
          </w:p>
        </w:tc>
      </w:tr>
    </w:tbl>
    <w:p w14:paraId="6D4378A8">
      <w:pPr>
        <w:adjustRightInd w:val="0"/>
        <w:snapToGrid w:val="0"/>
        <w:spacing w:before="50" w:line="360" w:lineRule="auto"/>
        <w:ind w:left="-88" w:leftChars="-42"/>
        <w:rPr>
          <w:rFonts w:ascii="宋体" w:hAnsi="宋体"/>
          <w:color w:val="000000" w:themeColor="text1"/>
          <w:szCs w:val="21"/>
          <w14:textFill>
            <w14:solidFill>
              <w14:schemeClr w14:val="tx1"/>
            </w14:solidFill>
          </w14:textFill>
        </w:rPr>
      </w:pPr>
      <w:r>
        <w:rPr>
          <w:rFonts w:hint="eastAsia" w:ascii="宋体" w:hAnsi="宋体"/>
          <w:b w:val="0"/>
          <w:bCs/>
          <w:color w:val="000000" w:themeColor="text1"/>
          <w:szCs w:val="21"/>
          <w14:textFill>
            <w14:solidFill>
              <w14:schemeClr w14:val="tx1"/>
            </w14:solidFill>
          </w14:textFill>
        </w:rPr>
        <w:t>注：</w:t>
      </w: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供应商应根据谈判文件第三章“采购需求”填写本表；</w:t>
      </w:r>
    </w:p>
    <w:p w14:paraId="73E6896A">
      <w:pPr>
        <w:adjustRightInd w:val="0"/>
        <w:snapToGrid w:val="0"/>
        <w:spacing w:before="50" w:line="360" w:lineRule="auto"/>
        <w:ind w:left="-88" w:leftChars="-42" w:firstLine="420" w:firstLineChars="200"/>
        <w:rPr>
          <w:rFonts w:ascii="宋体" w:hAnsi="宋体"/>
          <w:b/>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w:t>
      </w:r>
      <w:r>
        <w:rPr>
          <w:rFonts w:hint="eastAsia" w:ascii="宋体" w:hAnsi="宋体"/>
          <w:b/>
          <w:color w:val="000000" w:themeColor="text1"/>
          <w:szCs w:val="21"/>
          <w14:textFill>
            <w14:solidFill>
              <w14:schemeClr w14:val="tx1"/>
            </w14:solidFill>
          </w14:textFill>
        </w:rPr>
        <w:t>供应商如果对谈判文件第三章“采购需求”的响应有偏离，应将偏离条款逐条如实应答，并作出说明；</w:t>
      </w:r>
    </w:p>
    <w:p w14:paraId="25DCEFC3">
      <w:pPr>
        <w:adjustRightInd w:val="0"/>
        <w:snapToGrid w:val="0"/>
        <w:spacing w:before="50" w:line="360" w:lineRule="auto"/>
        <w:ind w:left="-88" w:leftChars="-42" w:firstLine="420"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lang w:val="en-US" w:eastAsia="zh-CN"/>
          <w14:textFill>
            <w14:solidFill>
              <w14:schemeClr w14:val="tx1"/>
            </w14:solidFill>
          </w14:textFill>
        </w:rPr>
        <w:t>3.</w:t>
      </w:r>
      <w:r>
        <w:rPr>
          <w:rFonts w:hint="eastAsia" w:ascii="宋体" w:hAnsi="宋体"/>
          <w:b/>
          <w:color w:val="000000" w:themeColor="text1"/>
          <w:szCs w:val="21"/>
          <w14:textFill>
            <w14:solidFill>
              <w14:schemeClr w14:val="tx1"/>
            </w14:solidFill>
          </w14:textFill>
        </w:rPr>
        <w:t>如不提供此表，则视为供应商不满足谈判文件第三章的所有条款要求，其响应无效。</w:t>
      </w:r>
    </w:p>
    <w:p w14:paraId="35F9AEBB">
      <w:pPr>
        <w:adjustRightInd w:val="0"/>
        <w:snapToGrid w:val="0"/>
        <w:spacing w:before="50" w:line="360" w:lineRule="auto"/>
        <w:ind w:left="-88" w:leftChars="-42" w:firstLine="420" w:firstLineChars="200"/>
        <w:rPr>
          <w:rFonts w:ascii="宋体" w:hAnsi="宋体" w:eastAsia="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4.</w:t>
      </w:r>
      <w:r>
        <w:rPr>
          <w:rFonts w:hint="eastAsia" w:ascii="宋体" w:hAnsi="宋体" w:eastAsia="宋体"/>
          <w:color w:val="000000" w:themeColor="text1"/>
          <w:szCs w:val="21"/>
          <w14:textFill>
            <w14:solidFill>
              <w14:schemeClr w14:val="tx1"/>
            </w14:solidFill>
          </w14:textFill>
        </w:rPr>
        <w:t>在采购人与成交供应商签订合同时，如成交供应商未在响应文件“采购需求偏离表”中列出偏离说明，无论已发生或即将发生任何情形，均视为完全符合谈判文件要求，并写入合同。若成交供应商在合同签订前，以上述事项为借口而不履行合同签订手续及执行合同，则视作拒绝与采购人签订合同。</w:t>
      </w:r>
    </w:p>
    <w:p w14:paraId="4FF294AE">
      <w:pPr>
        <w:adjustRightInd w:val="0"/>
        <w:snapToGrid w:val="0"/>
        <w:spacing w:before="50" w:line="360" w:lineRule="auto"/>
        <w:ind w:left="-88" w:leftChars="-42" w:firstLine="420" w:firstLineChars="200"/>
        <w:rPr>
          <w:rFonts w:ascii="宋体" w:hAnsi="宋体" w:eastAsia="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5.</w:t>
      </w:r>
      <w:r>
        <w:rPr>
          <w:rFonts w:hint="eastAsia" w:ascii="宋体" w:hAnsi="宋体" w:eastAsia="宋体"/>
          <w:color w:val="000000" w:themeColor="text1"/>
          <w:szCs w:val="21"/>
          <w14:textFill>
            <w14:solidFill>
              <w14:schemeClr w14:val="tx1"/>
            </w14:solidFill>
          </w14:textFill>
        </w:rPr>
        <w:t>本表偏离表与本章第六节“采购需求响应”不一致时，以“采购需求响应”为准。</w:t>
      </w:r>
    </w:p>
    <w:p w14:paraId="385568B0">
      <w:pPr>
        <w:adjustRightInd w:val="0"/>
        <w:snapToGrid w:val="0"/>
        <w:spacing w:before="50" w:line="360" w:lineRule="auto"/>
        <w:rPr>
          <w:rFonts w:ascii="宋体" w:hAnsi="宋体"/>
          <w:color w:val="000000" w:themeColor="text1"/>
          <w:szCs w:val="21"/>
          <w14:textFill>
            <w14:solidFill>
              <w14:schemeClr w14:val="tx1"/>
            </w14:solidFill>
          </w14:textFill>
        </w:rPr>
      </w:pPr>
    </w:p>
    <w:p w14:paraId="3DEDC6E7">
      <w:pPr>
        <w:adjustRightInd w:val="0"/>
        <w:snapToGrid w:val="0"/>
        <w:spacing w:before="50" w:line="360" w:lineRule="auto"/>
        <w:rPr>
          <w:rFonts w:ascii="宋体" w:hAnsi="宋体"/>
          <w:color w:val="000000" w:themeColor="text1"/>
          <w:szCs w:val="21"/>
          <w14:textFill>
            <w14:solidFill>
              <w14:schemeClr w14:val="tx1"/>
            </w14:solidFill>
          </w14:textFill>
        </w:rPr>
      </w:pPr>
    </w:p>
    <w:p w14:paraId="2EDF5A9C">
      <w:pPr>
        <w:adjustRightInd w:val="0"/>
        <w:snapToGrid w:val="0"/>
        <w:spacing w:before="50" w:line="360" w:lineRule="auto"/>
        <w:rPr>
          <w:rFonts w:ascii="宋体" w:hAnsi="宋体"/>
          <w:color w:val="000000" w:themeColor="text1"/>
          <w:szCs w:val="21"/>
          <w14:textFill>
            <w14:solidFill>
              <w14:schemeClr w14:val="tx1"/>
            </w14:solidFill>
          </w14:textFill>
        </w:rPr>
      </w:pPr>
    </w:p>
    <w:p w14:paraId="33104BBE">
      <w:pPr>
        <w:adjustRightInd w:val="0"/>
        <w:snapToGrid w:val="0"/>
        <w:spacing w:before="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供应商名称（盖单位公章）：</w:t>
      </w:r>
    </w:p>
    <w:p w14:paraId="16283EF0">
      <w:pPr>
        <w:adjustRightInd w:val="0"/>
        <w:snapToGrid w:val="0"/>
        <w:spacing w:before="50" w:line="360" w:lineRule="auto"/>
        <w:rPr>
          <w:rFonts w:ascii="宋体" w:hAnsi="宋体"/>
          <w:color w:val="000000" w:themeColor="text1"/>
          <w:szCs w:val="21"/>
          <w14:textFill>
            <w14:solidFill>
              <w14:schemeClr w14:val="tx1"/>
            </w14:solidFill>
          </w14:textFill>
        </w:rPr>
      </w:pPr>
      <w:r>
        <w:rPr>
          <w:rFonts w:hint="eastAsia" w:ascii="宋体" w:hAnsi="宋体" w:cs="微软雅黑"/>
          <w:color w:val="000000" w:themeColor="text1"/>
          <w:spacing w:val="-2"/>
          <w:kern w:val="0"/>
          <w:szCs w:val="21"/>
          <w14:textFill>
            <w14:solidFill>
              <w14:schemeClr w14:val="tx1"/>
            </w14:solidFill>
          </w14:textFill>
        </w:rPr>
        <w:t>法</w:t>
      </w:r>
      <w:r>
        <w:rPr>
          <w:rFonts w:hint="eastAsia" w:ascii="宋体" w:hAnsi="宋体" w:cs="微软雅黑"/>
          <w:color w:val="000000" w:themeColor="text1"/>
          <w:kern w:val="0"/>
          <w:szCs w:val="21"/>
          <w14:textFill>
            <w14:solidFill>
              <w14:schemeClr w14:val="tx1"/>
            </w14:solidFill>
          </w14:textFill>
        </w:rPr>
        <w:t>定</w:t>
      </w:r>
      <w:r>
        <w:rPr>
          <w:rFonts w:hint="eastAsia" w:ascii="宋体" w:hAnsi="宋体" w:cs="微软雅黑"/>
          <w:color w:val="000000" w:themeColor="text1"/>
          <w:spacing w:val="-2"/>
          <w:kern w:val="0"/>
          <w:szCs w:val="21"/>
          <w14:textFill>
            <w14:solidFill>
              <w14:schemeClr w14:val="tx1"/>
            </w14:solidFill>
          </w14:textFill>
        </w:rPr>
        <w:t>代</w:t>
      </w:r>
      <w:r>
        <w:rPr>
          <w:rFonts w:hint="eastAsia" w:ascii="宋体" w:hAnsi="宋体" w:cs="微软雅黑"/>
          <w:color w:val="000000" w:themeColor="text1"/>
          <w:kern w:val="0"/>
          <w:szCs w:val="21"/>
          <w14:textFill>
            <w14:solidFill>
              <w14:schemeClr w14:val="tx1"/>
            </w14:solidFill>
          </w14:textFill>
        </w:rPr>
        <w:t>表</w:t>
      </w:r>
      <w:r>
        <w:rPr>
          <w:rFonts w:hint="eastAsia" w:ascii="宋体" w:hAnsi="宋体" w:cs="微软雅黑"/>
          <w:color w:val="000000" w:themeColor="text1"/>
          <w:spacing w:val="-2"/>
          <w:kern w:val="0"/>
          <w:szCs w:val="21"/>
          <w14:textFill>
            <w14:solidFill>
              <w14:schemeClr w14:val="tx1"/>
            </w14:solidFill>
          </w14:textFill>
        </w:rPr>
        <w:t>人</w:t>
      </w:r>
      <w:r>
        <w:rPr>
          <w:rFonts w:hint="eastAsia" w:ascii="宋体" w:hAnsi="宋体" w:cs="微软雅黑"/>
          <w:color w:val="000000" w:themeColor="text1"/>
          <w:kern w:val="0"/>
          <w:szCs w:val="21"/>
          <w14:textFill>
            <w14:solidFill>
              <w14:schemeClr w14:val="tx1"/>
            </w14:solidFill>
          </w14:textFill>
        </w:rPr>
        <w:t>（</w:t>
      </w:r>
      <w:r>
        <w:rPr>
          <w:rFonts w:hint="eastAsia" w:ascii="宋体" w:hAnsi="宋体" w:cs="微软雅黑"/>
          <w:color w:val="000000" w:themeColor="text1"/>
          <w:spacing w:val="-2"/>
          <w:kern w:val="0"/>
          <w:szCs w:val="21"/>
          <w14:textFill>
            <w14:solidFill>
              <w14:schemeClr w14:val="tx1"/>
            </w14:solidFill>
          </w14:textFill>
        </w:rPr>
        <w:t>单</w:t>
      </w:r>
      <w:r>
        <w:rPr>
          <w:rFonts w:hint="eastAsia" w:ascii="宋体" w:hAnsi="宋体" w:cs="微软雅黑"/>
          <w:color w:val="000000" w:themeColor="text1"/>
          <w:kern w:val="0"/>
          <w:szCs w:val="21"/>
          <w14:textFill>
            <w14:solidFill>
              <w14:schemeClr w14:val="tx1"/>
            </w14:solidFill>
          </w14:textFill>
        </w:rPr>
        <w:t>位</w:t>
      </w:r>
      <w:r>
        <w:rPr>
          <w:rFonts w:hint="eastAsia" w:ascii="宋体" w:hAnsi="宋体" w:cs="微软雅黑"/>
          <w:color w:val="000000" w:themeColor="text1"/>
          <w:spacing w:val="-2"/>
          <w:kern w:val="0"/>
          <w:szCs w:val="21"/>
          <w14:textFill>
            <w14:solidFill>
              <w14:schemeClr w14:val="tx1"/>
            </w14:solidFill>
          </w14:textFill>
        </w:rPr>
        <w:t>负</w:t>
      </w:r>
      <w:r>
        <w:rPr>
          <w:rFonts w:hint="eastAsia" w:ascii="宋体" w:hAnsi="宋体" w:cs="微软雅黑"/>
          <w:color w:val="000000" w:themeColor="text1"/>
          <w:kern w:val="0"/>
          <w:szCs w:val="21"/>
          <w14:textFill>
            <w14:solidFill>
              <w14:schemeClr w14:val="tx1"/>
            </w14:solidFill>
          </w14:textFill>
        </w:rPr>
        <w:t>责人</w:t>
      </w:r>
      <w:r>
        <w:rPr>
          <w:rFonts w:hint="eastAsia" w:ascii="宋体" w:hAnsi="宋体" w:cs="微软雅黑"/>
          <w:color w:val="000000" w:themeColor="text1"/>
          <w:spacing w:val="-2"/>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或其授权的代理人（签字或印章）：</w:t>
      </w:r>
    </w:p>
    <w:p w14:paraId="3F6FC13B">
      <w:pPr>
        <w:adjustRightInd w:val="0"/>
        <w:snapToGrid w:val="0"/>
        <w:spacing w:before="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      期：</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14:paraId="112D300D">
      <w:pPr>
        <w:rPr>
          <w:color w:val="000000" w:themeColor="text1"/>
          <w14:textFill>
            <w14:solidFill>
              <w14:schemeClr w14:val="tx1"/>
            </w14:solidFill>
          </w14:textFill>
        </w:rPr>
      </w:pPr>
    </w:p>
    <w:p w14:paraId="349ACDF2">
      <w:pPr>
        <w:rPr>
          <w:color w:val="000000" w:themeColor="text1"/>
          <w14:textFill>
            <w14:solidFill>
              <w14:schemeClr w14:val="tx1"/>
            </w14:solidFill>
          </w14:textFill>
        </w:rPr>
        <w:sectPr>
          <w:footerReference r:id="rId9" w:type="even"/>
          <w:pgSz w:w="11906" w:h="16838"/>
          <w:pgMar w:top="1418" w:right="1418" w:bottom="1134" w:left="1418" w:header="851" w:footer="992" w:gutter="0"/>
          <w:cols w:space="720" w:num="1"/>
          <w:docGrid w:type="linesAndChars" w:linePitch="312" w:charSpace="0"/>
        </w:sectPr>
      </w:pPr>
    </w:p>
    <w:p w14:paraId="2660BCF8">
      <w:pPr>
        <w:keepNext/>
        <w:keepLines/>
        <w:spacing w:line="360" w:lineRule="auto"/>
        <w:jc w:val="center"/>
        <w:outlineLvl w:val="1"/>
        <w:rPr>
          <w:rFonts w:ascii="黑体" w:hAnsi="黑体" w:eastAsia="黑体"/>
          <w:b/>
          <w:bCs/>
          <w:color w:val="000000" w:themeColor="text1"/>
          <w:sz w:val="28"/>
          <w:szCs w:val="28"/>
          <w14:textFill>
            <w14:solidFill>
              <w14:schemeClr w14:val="tx1"/>
            </w14:solidFill>
          </w14:textFill>
        </w:rPr>
      </w:pPr>
      <w:bookmarkStart w:id="200" w:name="_Toc22239"/>
      <w:bookmarkStart w:id="201" w:name="_Toc22201161"/>
      <w:bookmarkStart w:id="202" w:name="_Toc107998049"/>
      <w:r>
        <w:rPr>
          <w:rFonts w:ascii="Arial" w:hAnsi="Arial"/>
          <w:b/>
          <w:bCs/>
          <w:color w:val="000000" w:themeColor="text1"/>
          <w:sz w:val="24"/>
          <w:szCs w:val="32"/>
          <w14:textFill>
            <w14:solidFill>
              <w14:schemeClr w14:val="tx1"/>
            </w14:solidFill>
          </w14:textFill>
        </w:rPr>
        <w:t>九</w:t>
      </w:r>
      <w:r>
        <w:rPr>
          <w:rFonts w:hint="eastAsia" w:ascii="黑体" w:hAnsi="黑体" w:eastAsia="黑体"/>
          <w:b/>
          <w:bCs/>
          <w:color w:val="000000" w:themeColor="text1"/>
          <w:sz w:val="28"/>
          <w:szCs w:val="28"/>
          <w14:textFill>
            <w14:solidFill>
              <w14:schemeClr w14:val="tx1"/>
            </w14:solidFill>
          </w14:textFill>
        </w:rPr>
        <w:t>、享受政府采购政策优惠的证明资料</w:t>
      </w:r>
      <w:bookmarkEnd w:id="200"/>
      <w:bookmarkEnd w:id="201"/>
      <w:bookmarkEnd w:id="202"/>
    </w:p>
    <w:p w14:paraId="745B7B25">
      <w:pPr>
        <w:adjustRightInd w:val="0"/>
        <w:snapToGrid w:val="0"/>
        <w:spacing w:line="360" w:lineRule="auto"/>
        <w:rPr>
          <w:rFonts w:ascii="黑体" w:hAnsi="华文中宋" w:eastAsia="黑体" w:cs="宋体"/>
          <w:bCs/>
          <w:color w:val="000000" w:themeColor="text1"/>
          <w:spacing w:val="6"/>
          <w:kern w:val="0"/>
          <w:szCs w:val="21"/>
          <w14:textFill>
            <w14:solidFill>
              <w14:schemeClr w14:val="tx1"/>
            </w14:solidFill>
          </w14:textFill>
        </w:rPr>
      </w:pPr>
    </w:p>
    <w:p w14:paraId="1F6212E9">
      <w:pPr>
        <w:adjustRightInd w:val="0"/>
        <w:snapToGrid w:val="0"/>
        <w:spacing w:line="360" w:lineRule="auto"/>
        <w:ind w:firstLine="444" w:firstLineChars="200"/>
        <w:jc w:val="center"/>
        <w:rPr>
          <w:rFonts w:hint="default" w:ascii="宋体" w:hAnsi="宋体" w:eastAsia="宋体"/>
          <w:color w:val="000000" w:themeColor="text1"/>
          <w:spacing w:val="6"/>
          <w:szCs w:val="21"/>
          <w:lang w:val="en-US" w:eastAsia="zh-CN"/>
          <w14:textFill>
            <w14:solidFill>
              <w14:schemeClr w14:val="tx1"/>
            </w14:solidFill>
          </w14:textFill>
        </w:rPr>
      </w:pPr>
      <w:r>
        <w:rPr>
          <w:rFonts w:hint="eastAsia" w:ascii="宋体" w:hAnsi="宋体" w:eastAsia="宋体"/>
          <w:color w:val="000000" w:themeColor="text1"/>
          <w:spacing w:val="6"/>
          <w:szCs w:val="21"/>
          <w:lang w:val="en-US" w:eastAsia="zh-CN"/>
          <w14:textFill>
            <w14:solidFill>
              <w14:schemeClr w14:val="tx1"/>
            </w14:solidFill>
          </w14:textFill>
        </w:rPr>
        <w:t>本项目不适用</w:t>
      </w:r>
    </w:p>
    <w:p w14:paraId="0D3BCD38">
      <w:pPr>
        <w:adjustRightInd w:val="0"/>
        <w:snapToGrid w:val="0"/>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ascii="黑体" w:hAnsi="黑体" w:eastAsia="黑体" w:cs="宋体"/>
          <w:b/>
          <w:color w:val="000000" w:themeColor="text1"/>
          <w:kern w:val="0"/>
          <w14:textFill>
            <w14:solidFill>
              <w14:schemeClr w14:val="tx1"/>
            </w14:solidFill>
          </w14:textFill>
        </w:rPr>
        <w:br w:type="page"/>
      </w:r>
    </w:p>
    <w:p w14:paraId="3929EF76">
      <w:pPr>
        <w:keepNext/>
        <w:keepLines/>
        <w:spacing w:line="360" w:lineRule="auto"/>
        <w:jc w:val="center"/>
        <w:outlineLvl w:val="1"/>
        <w:rPr>
          <w:rFonts w:ascii="黑体" w:hAnsi="黑体" w:eastAsia="黑体"/>
          <w:b/>
          <w:bCs/>
          <w:color w:val="000000" w:themeColor="text1"/>
          <w:sz w:val="28"/>
          <w:szCs w:val="28"/>
          <w14:textFill>
            <w14:solidFill>
              <w14:schemeClr w14:val="tx1"/>
            </w14:solidFill>
          </w14:textFill>
        </w:rPr>
      </w:pPr>
      <w:bookmarkStart w:id="203" w:name="_Toc15988"/>
      <w:bookmarkStart w:id="204" w:name="_Toc107998055"/>
      <w:r>
        <w:rPr>
          <w:rFonts w:hint="eastAsia" w:ascii="黑体" w:hAnsi="黑体" w:eastAsia="黑体"/>
          <w:b/>
          <w:bCs/>
          <w:color w:val="000000" w:themeColor="text1"/>
          <w:sz w:val="28"/>
          <w:szCs w:val="28"/>
          <w14:textFill>
            <w14:solidFill>
              <w14:schemeClr w14:val="tx1"/>
            </w14:solidFill>
          </w14:textFill>
        </w:rPr>
        <w:t>十、响应标的符合谈判文件规定的证明文件</w:t>
      </w:r>
      <w:bookmarkEnd w:id="203"/>
      <w:bookmarkEnd w:id="204"/>
    </w:p>
    <w:p w14:paraId="0DF75D83">
      <w:pPr>
        <w:adjustRightInd w:val="0"/>
        <w:snapToGrid w:val="0"/>
        <w:spacing w:line="360" w:lineRule="auto"/>
        <w:rPr>
          <w:rFonts w:ascii="宋体" w:hAnsi="宋体"/>
          <w:color w:val="000000" w:themeColor="text1"/>
          <w:szCs w:val="21"/>
          <w14:textFill>
            <w14:solidFill>
              <w14:schemeClr w14:val="tx1"/>
            </w14:solidFill>
          </w14:textFill>
        </w:rPr>
      </w:pPr>
    </w:p>
    <w:p w14:paraId="273A442A">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注：提供第三章规定的证明材料复印件。</w:t>
      </w:r>
    </w:p>
    <w:p w14:paraId="3A3D3C33">
      <w:pPr>
        <w:adjustRightInd w:val="0"/>
        <w:snapToGrid w:val="0"/>
        <w:spacing w:line="360" w:lineRule="auto"/>
        <w:rPr>
          <w:rFonts w:ascii="宋体" w:hAnsi="宋体"/>
          <w:color w:val="000000" w:themeColor="text1"/>
          <w14:textFill>
            <w14:solidFill>
              <w14:schemeClr w14:val="tx1"/>
            </w14:solidFill>
          </w14:textFill>
        </w:rPr>
        <w:sectPr>
          <w:pgSz w:w="11906" w:h="16838"/>
          <w:pgMar w:top="1418" w:right="1418" w:bottom="1134" w:left="1418" w:header="851" w:footer="992" w:gutter="0"/>
          <w:cols w:space="720" w:num="1"/>
          <w:docGrid w:type="linesAndChars" w:linePitch="312" w:charSpace="0"/>
        </w:sectPr>
      </w:pPr>
    </w:p>
    <w:p w14:paraId="14E0E9D2">
      <w:pPr>
        <w:keepNext/>
        <w:keepLines/>
        <w:spacing w:line="360" w:lineRule="auto"/>
        <w:jc w:val="center"/>
        <w:outlineLvl w:val="1"/>
        <w:rPr>
          <w:rFonts w:ascii="黑体" w:hAnsi="黑体" w:eastAsia="黑体"/>
          <w:b/>
          <w:bCs/>
          <w:color w:val="000000" w:themeColor="text1"/>
          <w:sz w:val="28"/>
          <w:szCs w:val="28"/>
          <w14:textFill>
            <w14:solidFill>
              <w14:schemeClr w14:val="tx1"/>
            </w14:solidFill>
          </w14:textFill>
        </w:rPr>
      </w:pPr>
      <w:bookmarkStart w:id="205" w:name="_Toc107998056"/>
      <w:bookmarkStart w:id="206" w:name="_Toc142"/>
      <w:r>
        <w:rPr>
          <w:rFonts w:hint="eastAsia" w:ascii="黑体" w:hAnsi="黑体" w:eastAsia="黑体"/>
          <w:b/>
          <w:bCs/>
          <w:color w:val="000000" w:themeColor="text1"/>
          <w:sz w:val="28"/>
          <w:szCs w:val="28"/>
          <w14:textFill>
            <w14:solidFill>
              <w14:schemeClr w14:val="tx1"/>
            </w14:solidFill>
          </w14:textFill>
        </w:rPr>
        <w:t>十一、供应商认为需提供的其他资料</w:t>
      </w:r>
      <w:bookmarkEnd w:id="205"/>
      <w:bookmarkEnd w:id="206"/>
    </w:p>
    <w:p w14:paraId="1353589F">
      <w:pPr>
        <w:adjustRightInd w:val="0"/>
        <w:snapToGrid w:val="0"/>
        <w:spacing w:before="156" w:beforeLines="50" w:line="360" w:lineRule="auto"/>
        <w:rPr>
          <w:rFonts w:ascii="宋体" w:hAnsi="宋体"/>
          <w:color w:val="000000" w:themeColor="text1"/>
          <w14:textFill>
            <w14:solidFill>
              <w14:schemeClr w14:val="tx1"/>
            </w14:solidFill>
          </w14:textFill>
        </w:rPr>
      </w:pPr>
    </w:p>
    <w:p w14:paraId="6B7D04C3">
      <w:pPr>
        <w:adjustRightInd w:val="0"/>
        <w:snapToGrid w:val="0"/>
        <w:spacing w:before="156" w:beforeLines="50"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注：供应商认为需提供的其他资料包括：</w:t>
      </w:r>
    </w:p>
    <w:p w14:paraId="3CBBBA62">
      <w:pPr>
        <w:adjustRightInd w:val="0"/>
        <w:snapToGrid w:val="0"/>
        <w:spacing w:before="156" w:beforeLines="50"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w:t>
      </w:r>
      <w:r>
        <w:rPr>
          <w:rFonts w:hint="eastAsia" w:ascii="宋体" w:hAnsi="宋体"/>
          <w:color w:val="000000" w:themeColor="text1"/>
          <w14:textFill>
            <w14:solidFill>
              <w14:schemeClr w14:val="tx1"/>
            </w14:solidFill>
          </w14:textFill>
        </w:rPr>
        <w:t>谈判文件第三章采购需求要求的其他资料；</w:t>
      </w:r>
    </w:p>
    <w:p w14:paraId="79C126EE">
      <w:pPr>
        <w:adjustRightInd w:val="0"/>
        <w:snapToGrid w:val="0"/>
        <w:spacing w:before="156" w:beforeLines="50"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w:t>
      </w:r>
      <w:r>
        <w:rPr>
          <w:rFonts w:hint="eastAsia" w:ascii="宋体" w:hAnsi="宋体"/>
          <w:color w:val="000000" w:themeColor="text1"/>
          <w14:textFill>
            <w14:solidFill>
              <w14:schemeClr w14:val="tx1"/>
            </w14:solidFill>
          </w14:textFill>
        </w:rPr>
        <w:t>谈判文件要求的其他相关资料。</w:t>
      </w:r>
    </w:p>
    <w:p w14:paraId="6C748430">
      <w:pPr>
        <w:adjustRightInd w:val="0"/>
        <w:snapToGrid w:val="0"/>
        <w:spacing w:before="156" w:beforeLines="50" w:line="360" w:lineRule="auto"/>
        <w:rPr>
          <w:rFonts w:ascii="宋体" w:hAnsi="宋体"/>
          <w:color w:val="000000" w:themeColor="text1"/>
          <w14:textFill>
            <w14:solidFill>
              <w14:schemeClr w14:val="tx1"/>
            </w14:solidFill>
          </w14:textFill>
        </w:rPr>
        <w:sectPr>
          <w:pgSz w:w="11906" w:h="16838"/>
          <w:pgMar w:top="1418" w:right="1418" w:bottom="1134" w:left="1418" w:header="851" w:footer="992" w:gutter="0"/>
          <w:cols w:space="720" w:num="1"/>
          <w:docGrid w:type="linesAndChars" w:linePitch="312" w:charSpace="0"/>
        </w:sectPr>
      </w:pPr>
    </w:p>
    <w:p w14:paraId="35BC736B">
      <w:pPr>
        <w:keepNext/>
        <w:keepLines/>
        <w:spacing w:line="360" w:lineRule="auto"/>
        <w:jc w:val="center"/>
        <w:outlineLvl w:val="1"/>
        <w:rPr>
          <w:rFonts w:ascii="Arial" w:hAnsi="Arial"/>
          <w:b/>
          <w:bCs/>
          <w:color w:val="000000" w:themeColor="text1"/>
          <w:sz w:val="32"/>
          <w:szCs w:val="32"/>
          <w14:textFill>
            <w14:solidFill>
              <w14:schemeClr w14:val="tx1"/>
            </w14:solidFill>
          </w14:textFill>
        </w:rPr>
      </w:pPr>
      <w:bookmarkStart w:id="207" w:name="_Toc31140"/>
      <w:bookmarkStart w:id="208" w:name="_Toc107998057"/>
      <w:r>
        <w:rPr>
          <w:rFonts w:hint="eastAsia" w:ascii="Arial" w:hAnsi="Arial"/>
          <w:b/>
          <w:bCs/>
          <w:color w:val="000000" w:themeColor="text1"/>
          <w:sz w:val="32"/>
          <w:szCs w:val="32"/>
          <w14:textFill>
            <w14:solidFill>
              <w14:schemeClr w14:val="tx1"/>
            </w14:solidFill>
          </w14:textFill>
        </w:rPr>
        <w:t>十二、最后报价</w:t>
      </w:r>
      <w:bookmarkEnd w:id="207"/>
      <w:bookmarkEnd w:id="208"/>
    </w:p>
    <w:p w14:paraId="01F2F24D">
      <w:pPr>
        <w:adjustRightInd w:val="0"/>
        <w:snapToGrid w:val="0"/>
        <w:spacing w:line="360" w:lineRule="auto"/>
        <w:rPr>
          <w:rFonts w:ascii="宋体" w:hAnsi="宋体"/>
          <w:color w:val="000000" w:themeColor="text1"/>
          <w:szCs w:val="21"/>
          <w14:textFill>
            <w14:solidFill>
              <w14:schemeClr w14:val="tx1"/>
            </w14:solidFill>
          </w14:textFill>
        </w:rPr>
      </w:pPr>
    </w:p>
    <w:p w14:paraId="15E20280">
      <w:pPr>
        <w:keepNext/>
        <w:keepLines/>
        <w:adjustRightInd w:val="0"/>
        <w:snapToGrid w:val="0"/>
        <w:spacing w:before="156" w:beforeLines="50" w:line="360" w:lineRule="auto"/>
        <w:outlineLvl w:val="2"/>
        <w:rPr>
          <w:rFonts w:ascii="宋体" w:hAnsi="宋体"/>
          <w:b/>
          <w:bCs/>
          <w:color w:val="000000" w:themeColor="text1"/>
          <w:szCs w:val="21"/>
          <w14:textFill>
            <w14:solidFill>
              <w14:schemeClr w14:val="tx1"/>
            </w14:solidFill>
          </w14:textFill>
        </w:rPr>
      </w:pPr>
      <w:bookmarkStart w:id="209" w:name="_Toc108015410"/>
      <w:bookmarkStart w:id="210" w:name="_Toc107998058"/>
      <w:bookmarkStart w:id="211" w:name="_Toc31330"/>
      <w:r>
        <w:rPr>
          <w:rFonts w:hint="eastAsia" w:ascii="宋体" w:hAnsi="宋体"/>
          <w:b/>
          <w:bCs/>
          <w:color w:val="000000" w:themeColor="text1"/>
          <w:szCs w:val="21"/>
          <w14:textFill>
            <w14:solidFill>
              <w14:schemeClr w14:val="tx1"/>
            </w14:solidFill>
          </w14:textFill>
        </w:rPr>
        <w:t>附件</w:t>
      </w:r>
      <w:r>
        <w:rPr>
          <w:rFonts w:ascii="宋体" w:hAnsi="宋体"/>
          <w:b/>
          <w:bCs/>
          <w:color w:val="000000" w:themeColor="text1"/>
          <w:szCs w:val="21"/>
          <w14:textFill>
            <w14:solidFill>
              <w14:schemeClr w14:val="tx1"/>
            </w14:solidFill>
          </w14:textFill>
        </w:rPr>
        <w:t>12</w:t>
      </w:r>
      <w:r>
        <w:rPr>
          <w:rFonts w:hint="eastAsia" w:ascii="宋体" w:hAnsi="宋体"/>
          <w:b/>
          <w:bCs/>
          <w:color w:val="000000" w:themeColor="text1"/>
          <w:szCs w:val="21"/>
          <w14:textFill>
            <w14:solidFill>
              <w14:schemeClr w14:val="tx1"/>
            </w14:solidFill>
          </w14:textFill>
        </w:rPr>
        <w:t>-1 报价表</w:t>
      </w:r>
      <w:bookmarkEnd w:id="209"/>
      <w:bookmarkEnd w:id="210"/>
      <w:bookmarkEnd w:id="211"/>
    </w:p>
    <w:p w14:paraId="622CB50B">
      <w:pPr>
        <w:tabs>
          <w:tab w:val="left" w:pos="1680"/>
        </w:tabs>
        <w:adjustRightInd w:val="0"/>
        <w:snapToGrid w:val="0"/>
        <w:spacing w:line="360" w:lineRule="auto"/>
        <w:jc w:val="center"/>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报价表（最后报价）</w:t>
      </w:r>
    </w:p>
    <w:p w14:paraId="6456A5E5">
      <w:pPr>
        <w:adjustRightInd w:val="0"/>
        <w:snapToGrid w:val="0"/>
        <w:spacing w:before="156" w:before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采购编号</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项目名称：</w:t>
      </w:r>
      <w:r>
        <w:rPr>
          <w:rFonts w:hint="eastAsia" w:ascii="宋体" w:hAnsi="宋体"/>
          <w:color w:val="000000" w:themeColor="text1"/>
          <w:szCs w:val="21"/>
          <w:u w:val="single"/>
          <w14:textFill>
            <w14:solidFill>
              <w14:schemeClr w14:val="tx1"/>
            </w14:solidFill>
          </w14:textFill>
        </w:rPr>
        <w:t xml:space="preserve">                   </w:t>
      </w:r>
    </w:p>
    <w:p w14:paraId="740A302B">
      <w:pPr>
        <w:adjustRightInd w:val="0"/>
        <w:snapToGrid w:val="0"/>
        <w:spacing w:before="156" w:beforeLines="50" w:line="360" w:lineRule="auto"/>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包号：</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包名称：</w:t>
      </w:r>
      <w:r>
        <w:rPr>
          <w:rFonts w:hint="eastAsia" w:ascii="宋体" w:hAnsi="宋体"/>
          <w:color w:val="000000" w:themeColor="text1"/>
          <w:szCs w:val="21"/>
          <w:u w:val="single"/>
          <w14:textFill>
            <w14:solidFill>
              <w14:schemeClr w14:val="tx1"/>
            </w14:solidFill>
          </w14:textFill>
        </w:rPr>
        <w:t xml:space="preserve">                     </w:t>
      </w:r>
    </w:p>
    <w:tbl>
      <w:tblPr>
        <w:tblStyle w:val="25"/>
        <w:tblW w:w="878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670"/>
        <w:gridCol w:w="3119"/>
      </w:tblGrid>
      <w:tr w14:paraId="252919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3" w:hRule="atLeast"/>
        </w:trPr>
        <w:tc>
          <w:tcPr>
            <w:tcW w:w="5670" w:type="dxa"/>
            <w:vAlign w:val="center"/>
          </w:tcPr>
          <w:p w14:paraId="79811616">
            <w:pPr>
              <w:adjustRightInd w:val="0"/>
              <w:snapToGrid w:val="0"/>
              <w:spacing w:before="156" w:beforeLines="50" w:line="360" w:lineRule="auto"/>
              <w:jc w:val="center"/>
              <w:rPr>
                <w:rFonts w:ascii="宋体" w:hAnsi="宋体"/>
                <w:b/>
                <w:color w:val="000000" w:themeColor="text1"/>
                <w:kern w:val="0"/>
                <w:sz w:val="2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报价</w:t>
            </w:r>
          </w:p>
        </w:tc>
        <w:tc>
          <w:tcPr>
            <w:tcW w:w="3119" w:type="dxa"/>
            <w:vAlign w:val="center"/>
          </w:tcPr>
          <w:p w14:paraId="1DB23F8C">
            <w:pPr>
              <w:adjustRightInd w:val="0"/>
              <w:snapToGrid w:val="0"/>
              <w:spacing w:before="156" w:beforeLines="50" w:line="360" w:lineRule="auto"/>
              <w:jc w:val="center"/>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其他内容</w:t>
            </w:r>
          </w:p>
        </w:tc>
      </w:tr>
      <w:tr w14:paraId="0C249C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3" w:hRule="atLeast"/>
        </w:trPr>
        <w:tc>
          <w:tcPr>
            <w:tcW w:w="5670" w:type="dxa"/>
            <w:vAlign w:val="center"/>
          </w:tcPr>
          <w:p w14:paraId="259E5600">
            <w:pPr>
              <w:adjustRightInd w:val="0"/>
              <w:snapToGrid w:val="0"/>
              <w:spacing w:before="156" w:beforeLines="50" w:line="360" w:lineRule="auto"/>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小写金额：</w:t>
            </w:r>
            <w:r>
              <w:rPr>
                <w:rFonts w:hint="eastAsia" w:ascii="宋体" w:hAnsi="宋体"/>
                <w:color w:val="000000" w:themeColor="text1"/>
                <w:kern w:val="0"/>
                <w:szCs w:val="21"/>
                <w:u w:val="single"/>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kern w:val="0"/>
                <w:sz w:val="20"/>
                <w:szCs w:val="21"/>
                <w14:textFill>
                  <w14:solidFill>
                    <w14:schemeClr w14:val="tx1"/>
                  </w14:solidFill>
                </w14:textFill>
              </w:rPr>
              <w:t>人民币元</w:t>
            </w:r>
            <w:r>
              <w:rPr>
                <w:rFonts w:hint="eastAsia" w:ascii="宋体" w:hAnsi="宋体"/>
                <w:color w:val="000000" w:themeColor="text1"/>
                <w:kern w:val="0"/>
                <w:szCs w:val="21"/>
                <w14:textFill>
                  <w14:solidFill>
                    <w14:schemeClr w14:val="tx1"/>
                  </w14:solidFill>
                </w14:textFill>
              </w:rPr>
              <w:t>）</w:t>
            </w:r>
          </w:p>
          <w:p w14:paraId="02AA441A">
            <w:pPr>
              <w:adjustRightInd w:val="0"/>
              <w:snapToGrid w:val="0"/>
              <w:spacing w:before="156" w:beforeLines="50" w:line="360" w:lineRule="auto"/>
              <w:jc w:val="center"/>
              <w:rPr>
                <w:rFonts w:ascii="宋体" w:hAnsi="宋体"/>
                <w:color w:val="000000" w:themeColor="text1"/>
                <w:kern w:val="0"/>
                <w:szCs w:val="21"/>
                <w:u w:val="single"/>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大写金额：</w:t>
            </w:r>
            <w:r>
              <w:rPr>
                <w:rFonts w:hint="eastAsia" w:ascii="宋体" w:hAnsi="宋体"/>
                <w:color w:val="000000" w:themeColor="text1"/>
                <w:kern w:val="0"/>
                <w:szCs w:val="21"/>
                <w:u w:val="single"/>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kern w:val="0"/>
                <w:sz w:val="20"/>
                <w:szCs w:val="21"/>
                <w14:textFill>
                  <w14:solidFill>
                    <w14:schemeClr w14:val="tx1"/>
                  </w14:solidFill>
                </w14:textFill>
              </w:rPr>
              <w:t>人民币元</w:t>
            </w:r>
            <w:r>
              <w:rPr>
                <w:rFonts w:hint="eastAsia" w:ascii="宋体" w:hAnsi="宋体"/>
                <w:color w:val="000000" w:themeColor="text1"/>
                <w:kern w:val="0"/>
                <w:szCs w:val="21"/>
                <w14:textFill>
                  <w14:solidFill>
                    <w14:schemeClr w14:val="tx1"/>
                  </w14:solidFill>
                </w14:textFill>
              </w:rPr>
              <w:t>）</w:t>
            </w:r>
          </w:p>
          <w:p w14:paraId="15FC39FA">
            <w:pPr>
              <w:adjustRightInd w:val="0"/>
              <w:snapToGrid w:val="0"/>
              <w:spacing w:before="156" w:beforeLines="50" w:line="360" w:lineRule="auto"/>
              <w:jc w:val="center"/>
              <w:rPr>
                <w:rFonts w:ascii="宋体" w:hAnsi="宋体"/>
                <w:color w:val="000000" w:themeColor="text1"/>
                <w:kern w:val="0"/>
                <w:sz w:val="2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hint="eastAsia" w:ascii="黑体" w:hAnsi="黑体" w:eastAsia="黑体"/>
                <w:color w:val="000000" w:themeColor="text1"/>
                <w:kern w:val="0"/>
                <w:sz w:val="24"/>
                <w14:textFill>
                  <w14:solidFill>
                    <w14:schemeClr w14:val="tx1"/>
                  </w14:solidFill>
                </w14:textFill>
              </w:rPr>
              <w:t>大写金额与小写金额不一致时，以大写金额为准</w:t>
            </w:r>
            <w:r>
              <w:rPr>
                <w:rFonts w:hint="eastAsia" w:ascii="宋体" w:hAnsi="宋体"/>
                <w:color w:val="000000" w:themeColor="text1"/>
                <w:kern w:val="0"/>
                <w:szCs w:val="21"/>
                <w14:textFill>
                  <w14:solidFill>
                    <w14:schemeClr w14:val="tx1"/>
                  </w14:solidFill>
                </w14:textFill>
              </w:rPr>
              <w:t>）</w:t>
            </w:r>
          </w:p>
        </w:tc>
        <w:tc>
          <w:tcPr>
            <w:tcW w:w="3119" w:type="dxa"/>
            <w:vAlign w:val="center"/>
          </w:tcPr>
          <w:p w14:paraId="715A99C3">
            <w:pPr>
              <w:adjustRightInd w:val="0"/>
              <w:snapToGrid w:val="0"/>
              <w:spacing w:before="156" w:beforeLines="50" w:line="360" w:lineRule="auto"/>
              <w:jc w:val="center"/>
              <w:rPr>
                <w:rFonts w:ascii="宋体" w:hAnsi="宋体"/>
                <w:color w:val="000000" w:themeColor="text1"/>
                <w:kern w:val="0"/>
                <w:szCs w:val="21"/>
                <w14:textFill>
                  <w14:solidFill>
                    <w14:schemeClr w14:val="tx1"/>
                  </w14:solidFill>
                </w14:textFill>
              </w:rPr>
            </w:pPr>
          </w:p>
        </w:tc>
      </w:tr>
    </w:tbl>
    <w:p w14:paraId="2ED64E7F">
      <w:pPr>
        <w:adjustRightInd w:val="0"/>
        <w:snapToGrid w:val="0"/>
        <w:spacing w:before="156" w:beforeLines="50" w:line="360" w:lineRule="auto"/>
        <w:rPr>
          <w:rFonts w:ascii="宋体" w:hAnsi="宋体"/>
          <w:color w:val="000000" w:themeColor="text1"/>
          <w:szCs w:val="21"/>
          <w14:textFill>
            <w14:solidFill>
              <w14:schemeClr w14:val="tx1"/>
            </w14:solidFill>
          </w14:textFill>
        </w:rPr>
      </w:pPr>
      <w:r>
        <w:rPr>
          <w:rFonts w:hint="eastAsia" w:ascii="宋体" w:hAnsi="宋体"/>
          <w:b w:val="0"/>
          <w:bCs/>
          <w:color w:val="000000" w:themeColor="text1"/>
          <w:szCs w:val="21"/>
          <w14:textFill>
            <w14:solidFill>
              <w14:schemeClr w14:val="tx1"/>
            </w14:solidFill>
          </w14:textFill>
        </w:rPr>
        <w:t>注：本</w:t>
      </w:r>
      <w:r>
        <w:rPr>
          <w:rFonts w:hint="eastAsia" w:ascii="宋体" w:hAnsi="宋体"/>
          <w:color w:val="000000" w:themeColor="text1"/>
          <w:szCs w:val="21"/>
          <w14:textFill>
            <w14:solidFill>
              <w14:schemeClr w14:val="tx1"/>
            </w14:solidFill>
          </w14:textFill>
        </w:rPr>
        <w:t>表须按包填写，一个“包号”一份。</w:t>
      </w:r>
    </w:p>
    <w:p w14:paraId="164E297E">
      <w:pPr>
        <w:adjustRightInd w:val="0"/>
        <w:snapToGrid w:val="0"/>
        <w:spacing w:before="156" w:beforeLines="50" w:line="360" w:lineRule="auto"/>
        <w:ind w:firstLine="420" w:firstLineChars="200"/>
        <w:rPr>
          <w:rFonts w:ascii="宋体" w:hAnsi="宋体"/>
          <w:color w:val="000000" w:themeColor="text1"/>
          <w:szCs w:val="21"/>
          <w14:textFill>
            <w14:solidFill>
              <w14:schemeClr w14:val="tx1"/>
            </w14:solidFill>
          </w14:textFill>
        </w:rPr>
      </w:pPr>
    </w:p>
    <w:p w14:paraId="0D9E8AFA">
      <w:pPr>
        <w:adjustRightInd w:val="0"/>
        <w:snapToGrid w:val="0"/>
        <w:spacing w:before="156" w:beforeLines="50" w:line="360" w:lineRule="auto"/>
        <w:ind w:firstLine="420" w:firstLineChars="200"/>
        <w:rPr>
          <w:rFonts w:ascii="宋体" w:hAnsi="宋体"/>
          <w:color w:val="000000" w:themeColor="text1"/>
          <w:szCs w:val="21"/>
          <w14:textFill>
            <w14:solidFill>
              <w14:schemeClr w14:val="tx1"/>
            </w14:solidFill>
          </w14:textFill>
        </w:rPr>
      </w:pPr>
    </w:p>
    <w:p w14:paraId="4D2E5D48">
      <w:pPr>
        <w:adjustRightInd w:val="0"/>
        <w:snapToGrid w:val="0"/>
        <w:spacing w:before="156" w:beforeLines="50" w:line="360" w:lineRule="auto"/>
        <w:ind w:firstLine="420" w:firstLineChars="200"/>
        <w:rPr>
          <w:rFonts w:ascii="宋体" w:hAnsi="宋体"/>
          <w:color w:val="000000" w:themeColor="text1"/>
          <w:szCs w:val="21"/>
          <w14:textFill>
            <w14:solidFill>
              <w14:schemeClr w14:val="tx1"/>
            </w14:solidFill>
          </w14:textFill>
        </w:rPr>
      </w:pPr>
    </w:p>
    <w:p w14:paraId="67F8F6CF">
      <w:pPr>
        <w:adjustRightInd w:val="0"/>
        <w:snapToGrid w:val="0"/>
        <w:spacing w:line="360" w:lineRule="auto"/>
        <w:rPr>
          <w:rFonts w:ascii="宋体" w:hAnsi="宋体"/>
          <w:color w:val="000000" w:themeColor="text1"/>
          <w:szCs w:val="21"/>
          <w14:textFill>
            <w14:solidFill>
              <w14:schemeClr w14:val="tx1"/>
            </w14:solidFill>
          </w14:textFill>
        </w:rPr>
      </w:pPr>
    </w:p>
    <w:p w14:paraId="0C19E3FD">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供应商名称（盖单位公章）：</w:t>
      </w:r>
    </w:p>
    <w:p w14:paraId="0ABB6F7C">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s="微软雅黑"/>
          <w:color w:val="000000" w:themeColor="text1"/>
          <w:spacing w:val="-2"/>
          <w:kern w:val="0"/>
          <w:szCs w:val="21"/>
          <w14:textFill>
            <w14:solidFill>
              <w14:schemeClr w14:val="tx1"/>
            </w14:solidFill>
          </w14:textFill>
        </w:rPr>
        <w:t>法</w:t>
      </w:r>
      <w:r>
        <w:rPr>
          <w:rFonts w:hint="eastAsia" w:ascii="宋体" w:hAnsi="宋体" w:cs="微软雅黑"/>
          <w:color w:val="000000" w:themeColor="text1"/>
          <w:kern w:val="0"/>
          <w:szCs w:val="21"/>
          <w14:textFill>
            <w14:solidFill>
              <w14:schemeClr w14:val="tx1"/>
            </w14:solidFill>
          </w14:textFill>
        </w:rPr>
        <w:t>定</w:t>
      </w:r>
      <w:r>
        <w:rPr>
          <w:rFonts w:hint="eastAsia" w:ascii="宋体" w:hAnsi="宋体" w:cs="微软雅黑"/>
          <w:color w:val="000000" w:themeColor="text1"/>
          <w:spacing w:val="-2"/>
          <w:kern w:val="0"/>
          <w:szCs w:val="21"/>
          <w14:textFill>
            <w14:solidFill>
              <w14:schemeClr w14:val="tx1"/>
            </w14:solidFill>
          </w14:textFill>
        </w:rPr>
        <w:t>代</w:t>
      </w:r>
      <w:r>
        <w:rPr>
          <w:rFonts w:hint="eastAsia" w:ascii="宋体" w:hAnsi="宋体" w:cs="微软雅黑"/>
          <w:color w:val="000000" w:themeColor="text1"/>
          <w:kern w:val="0"/>
          <w:szCs w:val="21"/>
          <w14:textFill>
            <w14:solidFill>
              <w14:schemeClr w14:val="tx1"/>
            </w14:solidFill>
          </w14:textFill>
        </w:rPr>
        <w:t>表</w:t>
      </w:r>
      <w:r>
        <w:rPr>
          <w:rFonts w:hint="eastAsia" w:ascii="宋体" w:hAnsi="宋体" w:cs="微软雅黑"/>
          <w:color w:val="000000" w:themeColor="text1"/>
          <w:spacing w:val="-2"/>
          <w:kern w:val="0"/>
          <w:szCs w:val="21"/>
          <w14:textFill>
            <w14:solidFill>
              <w14:schemeClr w14:val="tx1"/>
            </w14:solidFill>
          </w14:textFill>
        </w:rPr>
        <w:t>人</w:t>
      </w:r>
      <w:r>
        <w:rPr>
          <w:rFonts w:hint="eastAsia" w:ascii="宋体" w:hAnsi="宋体" w:cs="微软雅黑"/>
          <w:color w:val="000000" w:themeColor="text1"/>
          <w:kern w:val="0"/>
          <w:szCs w:val="21"/>
          <w14:textFill>
            <w14:solidFill>
              <w14:schemeClr w14:val="tx1"/>
            </w14:solidFill>
          </w14:textFill>
        </w:rPr>
        <w:t>（</w:t>
      </w:r>
      <w:r>
        <w:rPr>
          <w:rFonts w:hint="eastAsia" w:ascii="宋体" w:hAnsi="宋体" w:cs="微软雅黑"/>
          <w:color w:val="000000" w:themeColor="text1"/>
          <w:spacing w:val="-2"/>
          <w:kern w:val="0"/>
          <w:szCs w:val="21"/>
          <w14:textFill>
            <w14:solidFill>
              <w14:schemeClr w14:val="tx1"/>
            </w14:solidFill>
          </w14:textFill>
        </w:rPr>
        <w:t>单</w:t>
      </w:r>
      <w:r>
        <w:rPr>
          <w:rFonts w:hint="eastAsia" w:ascii="宋体" w:hAnsi="宋体" w:cs="微软雅黑"/>
          <w:color w:val="000000" w:themeColor="text1"/>
          <w:kern w:val="0"/>
          <w:szCs w:val="21"/>
          <w14:textFill>
            <w14:solidFill>
              <w14:schemeClr w14:val="tx1"/>
            </w14:solidFill>
          </w14:textFill>
        </w:rPr>
        <w:t>位</w:t>
      </w:r>
      <w:r>
        <w:rPr>
          <w:rFonts w:hint="eastAsia" w:ascii="宋体" w:hAnsi="宋体" w:cs="微软雅黑"/>
          <w:color w:val="000000" w:themeColor="text1"/>
          <w:spacing w:val="-2"/>
          <w:kern w:val="0"/>
          <w:szCs w:val="21"/>
          <w14:textFill>
            <w14:solidFill>
              <w14:schemeClr w14:val="tx1"/>
            </w14:solidFill>
          </w14:textFill>
        </w:rPr>
        <w:t>负</w:t>
      </w:r>
      <w:r>
        <w:rPr>
          <w:rFonts w:hint="eastAsia" w:ascii="宋体" w:hAnsi="宋体" w:cs="微软雅黑"/>
          <w:color w:val="000000" w:themeColor="text1"/>
          <w:kern w:val="0"/>
          <w:szCs w:val="21"/>
          <w14:textFill>
            <w14:solidFill>
              <w14:schemeClr w14:val="tx1"/>
            </w14:solidFill>
          </w14:textFill>
        </w:rPr>
        <w:t>责人</w:t>
      </w:r>
      <w:r>
        <w:rPr>
          <w:rFonts w:hint="eastAsia" w:ascii="宋体" w:hAnsi="宋体" w:cs="微软雅黑"/>
          <w:color w:val="000000" w:themeColor="text1"/>
          <w:spacing w:val="-2"/>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或其授权的代理人（签字或印章）：</w:t>
      </w:r>
    </w:p>
    <w:p w14:paraId="63AF82B7">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日期：</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14:paraId="6210BFBA">
      <w:pPr>
        <w:adjustRightInd w:val="0"/>
        <w:snapToGrid w:val="0"/>
        <w:spacing w:line="360" w:lineRule="auto"/>
        <w:rPr>
          <w:rFonts w:ascii="宋体" w:hAnsi="宋体" w:cs="宋体"/>
          <w:color w:val="000000" w:themeColor="text1"/>
          <w:szCs w:val="21"/>
          <w14:textFill>
            <w14:solidFill>
              <w14:schemeClr w14:val="tx1"/>
            </w14:solidFill>
          </w14:textFill>
        </w:rPr>
      </w:pPr>
    </w:p>
    <w:p w14:paraId="4F8244BD">
      <w:pPr>
        <w:adjustRightInd w:val="0"/>
        <w:snapToGrid w:val="0"/>
        <w:spacing w:line="360" w:lineRule="auto"/>
        <w:ind w:left="-88" w:leftChars="-42" w:firstLine="525" w:firstLineChars="250"/>
        <w:rPr>
          <w:rFonts w:ascii="宋体" w:hAnsi="宋体" w:cs="宋体"/>
          <w:color w:val="000000" w:themeColor="text1"/>
          <w:kern w:val="0"/>
          <w:szCs w:val="21"/>
          <w14:textFill>
            <w14:solidFill>
              <w14:schemeClr w14:val="tx1"/>
            </w14:solidFill>
          </w14:textFill>
        </w:rPr>
      </w:pPr>
    </w:p>
    <w:p w14:paraId="07B64040">
      <w:pPr>
        <w:adjustRightInd w:val="0"/>
        <w:snapToGrid w:val="0"/>
        <w:spacing w:line="360" w:lineRule="auto"/>
        <w:ind w:left="-88" w:leftChars="-42" w:firstLine="525" w:firstLineChars="250"/>
        <w:rPr>
          <w:rFonts w:ascii="宋体" w:hAnsi="宋体" w:cs="宋体"/>
          <w:color w:val="000000" w:themeColor="text1"/>
          <w:kern w:val="0"/>
          <w:szCs w:val="21"/>
          <w14:textFill>
            <w14:solidFill>
              <w14:schemeClr w14:val="tx1"/>
            </w14:solidFill>
          </w14:textFill>
        </w:rPr>
      </w:pPr>
    </w:p>
    <w:p w14:paraId="49EA1AFA">
      <w:pPr>
        <w:adjustRightInd w:val="0"/>
        <w:snapToGrid w:val="0"/>
        <w:spacing w:line="360" w:lineRule="auto"/>
        <w:ind w:left="-88" w:leftChars="-42" w:firstLine="525" w:firstLineChars="25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说明</w:t>
      </w:r>
      <w:r>
        <w:rPr>
          <w:rFonts w:hint="eastAsia" w:ascii="宋体" w:hAnsi="宋体" w:cs="宋体"/>
          <w:color w:val="000000" w:themeColor="text1"/>
          <w:kern w:val="0"/>
          <w:szCs w:val="21"/>
          <w14:textFill>
            <w14:solidFill>
              <w14:schemeClr w14:val="tx1"/>
            </w14:solidFill>
          </w14:textFill>
        </w:rPr>
        <w:t>：最后报价</w:t>
      </w:r>
      <w:r>
        <w:rPr>
          <w:rFonts w:hint="eastAsia" w:ascii="宋体" w:hAnsi="宋体" w:cs="宋体"/>
          <w:color w:val="000000" w:themeColor="text1"/>
          <w:kern w:val="0"/>
          <w:szCs w:val="21"/>
          <w:lang w:val="en-US" w:eastAsia="zh-CN"/>
          <w14:textFill>
            <w14:solidFill>
              <w14:schemeClr w14:val="tx1"/>
            </w14:solidFill>
          </w14:textFill>
        </w:rPr>
        <w:t>相关内容和</w:t>
      </w:r>
      <w:r>
        <w:rPr>
          <w:rFonts w:hint="eastAsia" w:ascii="宋体" w:hAnsi="宋体" w:cs="宋体"/>
          <w:color w:val="000000" w:themeColor="text1"/>
          <w:kern w:val="0"/>
          <w:szCs w:val="21"/>
          <w14:textFill>
            <w14:solidFill>
              <w14:schemeClr w14:val="tx1"/>
            </w14:solidFill>
          </w14:textFill>
        </w:rPr>
        <w:t>表格不得装订在响应文件中，供应商需单独准备，谈判现场进行最后报价。</w:t>
      </w:r>
    </w:p>
    <w:p w14:paraId="79E3BDC7">
      <w:pPr>
        <w:keepNext/>
        <w:keepLines/>
        <w:adjustRightInd w:val="0"/>
        <w:snapToGrid w:val="0"/>
        <w:spacing w:before="156" w:beforeLines="50" w:line="360" w:lineRule="auto"/>
        <w:outlineLvl w:val="2"/>
        <w:rPr>
          <w:rFonts w:ascii="宋体" w:hAnsi="宋体"/>
          <w:b/>
          <w:bCs/>
          <w:color w:val="000000" w:themeColor="text1"/>
          <w:szCs w:val="21"/>
          <w14:textFill>
            <w14:solidFill>
              <w14:schemeClr w14:val="tx1"/>
            </w14:solidFill>
          </w14:textFill>
        </w:rPr>
      </w:pPr>
    </w:p>
    <w:p w14:paraId="1D883019">
      <w:pPr>
        <w:adjustRightInd w:val="0"/>
        <w:snapToGrid w:val="0"/>
        <w:spacing w:line="360" w:lineRule="auto"/>
        <w:rPr>
          <w:color w:val="000000" w:themeColor="text1"/>
          <w14:textFill>
            <w14:solidFill>
              <w14:schemeClr w14:val="tx1"/>
            </w14:solidFill>
          </w14:textFill>
        </w:rPr>
      </w:pPr>
    </w:p>
    <w:sectPr>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74228">
    <w:pPr>
      <w:pStyle w:val="14"/>
      <w:ind w:left="180" w:right="359" w:rightChars="171" w:hanging="180" w:hangingChars="100"/>
      <w:jc w:val="right"/>
      <w:rPr>
        <w:rFonts w:eastAsia="楷体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ABFCF">
    <w:pPr>
      <w:pStyle w:val="14"/>
      <w:ind w:left="180" w:right="359" w:rightChars="171" w:hanging="180" w:hangingChars="100"/>
      <w:jc w:val="right"/>
      <w:rPr>
        <w:rFonts w:eastAsia="楷体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6FEC084">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76FEC084">
                    <w:pPr>
                      <w:pStyle w:val="1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7F13E">
    <w:pPr>
      <w:pStyle w:val="14"/>
      <w:ind w:left="240" w:right="359" w:rightChars="171" w:hanging="240" w:hangingChars="100"/>
      <w:jc w:val="center"/>
      <w:rPr>
        <w:rFonts w:eastAsia="楷体_GB2312"/>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7CB85BD">
                          <w:pPr>
                            <w:pStyle w:val="14"/>
                            <w:rPr>
                              <w:sz w:val="21"/>
                              <w:szCs w:val="21"/>
                            </w:rPr>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47CB85BD">
                    <w:pPr>
                      <w:pStyle w:val="14"/>
                      <w:rPr>
                        <w:sz w:val="21"/>
                        <w:szCs w:val="21"/>
                      </w:rPr>
                    </w:pPr>
                    <w:r>
                      <w:fldChar w:fldCharType="begin"/>
                    </w:r>
                    <w:r>
                      <w:instrText xml:space="preserve"> PAGE  \* MERGEFORMAT </w:instrText>
                    </w:r>
                    <w:r>
                      <w:fldChar w:fldCharType="separate"/>
                    </w:r>
                    <w:r>
                      <w:t>4</w:t>
                    </w:r>
                    <w:r>
                      <w:fldChar w:fldCharType="end"/>
                    </w:r>
                  </w:p>
                </w:txbxContent>
              </v:textbox>
            </v:shape>
          </w:pict>
        </mc:Fallback>
      </mc:AlternateContent>
    </w:r>
  </w:p>
  <w:p w14:paraId="1D7387DB">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FFB8D">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578599">
                          <w:pPr>
                            <w:pStyle w:val="14"/>
                            <w:rPr>
                              <w:rFonts w:hint="eastAsia"/>
                            </w:rPr>
                          </w:pPr>
                          <w:r>
                            <w:rPr>
                              <w:rFonts w:hint="eastAsia" w:ascii="宋体" w:hAnsi="宋体" w:cs="宋体"/>
                              <w:sz w:val="21"/>
                              <w:szCs w:val="21"/>
                            </w:rPr>
                            <w:fldChar w:fldCharType="begin"/>
                          </w:r>
                          <w:r>
                            <w:rPr>
                              <w:rFonts w:hint="eastAsia" w:ascii="宋体" w:hAnsi="宋体" w:cs="宋体"/>
                              <w:sz w:val="21"/>
                              <w:szCs w:val="21"/>
                            </w:rPr>
                            <w:instrText xml:space="preserve"> PAGE  \* MERGEFORMAT </w:instrText>
                          </w:r>
                          <w:r>
                            <w:rPr>
                              <w:rFonts w:hint="eastAsia" w:ascii="宋体" w:hAnsi="宋体" w:cs="宋体"/>
                              <w:sz w:val="21"/>
                              <w:szCs w:val="21"/>
                            </w:rPr>
                            <w:fldChar w:fldCharType="separate"/>
                          </w:r>
                          <w:r>
                            <w:rPr>
                              <w:rFonts w:ascii="宋体" w:hAnsi="宋体" w:cs="宋体"/>
                              <w:sz w:val="21"/>
                              <w:szCs w:val="21"/>
                            </w:rPr>
                            <w:t>- 3 -</w:t>
                          </w:r>
                          <w:r>
                            <w:rPr>
                              <w:rFonts w:hint="eastAsia" w:ascii="宋体" w:hAnsi="宋体" w:cs="宋体"/>
                              <w:sz w:val="21"/>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20578599">
                    <w:pPr>
                      <w:pStyle w:val="14"/>
                      <w:rPr>
                        <w:rFonts w:hint="eastAsia"/>
                      </w:rPr>
                    </w:pPr>
                    <w:r>
                      <w:rPr>
                        <w:rFonts w:hint="eastAsia" w:ascii="宋体" w:hAnsi="宋体" w:cs="宋体"/>
                        <w:sz w:val="21"/>
                        <w:szCs w:val="21"/>
                      </w:rPr>
                      <w:fldChar w:fldCharType="begin"/>
                    </w:r>
                    <w:r>
                      <w:rPr>
                        <w:rFonts w:hint="eastAsia" w:ascii="宋体" w:hAnsi="宋体" w:cs="宋体"/>
                        <w:sz w:val="21"/>
                        <w:szCs w:val="21"/>
                      </w:rPr>
                      <w:instrText xml:space="preserve"> PAGE  \* MERGEFORMAT </w:instrText>
                    </w:r>
                    <w:r>
                      <w:rPr>
                        <w:rFonts w:hint="eastAsia" w:ascii="宋体" w:hAnsi="宋体" w:cs="宋体"/>
                        <w:sz w:val="21"/>
                        <w:szCs w:val="21"/>
                      </w:rPr>
                      <w:fldChar w:fldCharType="separate"/>
                    </w:r>
                    <w:r>
                      <w:rPr>
                        <w:rFonts w:ascii="宋体" w:hAnsi="宋体" w:cs="宋体"/>
                        <w:sz w:val="21"/>
                        <w:szCs w:val="21"/>
                      </w:rPr>
                      <w:t>- 3 -</w:t>
                    </w:r>
                    <w:r>
                      <w:rPr>
                        <w:rFonts w:hint="eastAsia" w:ascii="宋体" w:hAnsi="宋体" w:cs="宋体"/>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7C07C">
    <w:pPr>
      <w:pStyle w:val="14"/>
      <w:framePr w:wrap="around" w:vAnchor="text" w:hAnchor="margin" w:xAlign="right" w:y="1"/>
      <w:rPr>
        <w:rStyle w:val="28"/>
      </w:rPr>
    </w:pPr>
    <w:r>
      <w:fldChar w:fldCharType="begin"/>
    </w:r>
    <w:r>
      <w:rPr>
        <w:rStyle w:val="28"/>
      </w:rPr>
      <w:instrText xml:space="preserve">PAGE  </w:instrText>
    </w:r>
    <w:r>
      <w:fldChar w:fldCharType="end"/>
    </w:r>
  </w:p>
  <w:p w14:paraId="3CA09724">
    <w:pPr>
      <w:pStyle w:val="1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D445E">
    <w:pPr>
      <w:pStyle w:val="14"/>
      <w:framePr w:wrap="around" w:vAnchor="text" w:hAnchor="margin" w:xAlign="right" w:y="1"/>
      <w:rPr>
        <w:rStyle w:val="28"/>
      </w:rPr>
    </w:pPr>
    <w:r>
      <w:fldChar w:fldCharType="begin"/>
    </w:r>
    <w:r>
      <w:rPr>
        <w:rStyle w:val="28"/>
      </w:rPr>
      <w:instrText xml:space="preserve">PAGE  </w:instrText>
    </w:r>
    <w:r>
      <w:fldChar w:fldCharType="end"/>
    </w:r>
  </w:p>
  <w:p w14:paraId="455D2CC3">
    <w:pPr>
      <w:pStyle w:val="1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317DD">
    <w:pPr>
      <w:pStyle w:val="16"/>
      <w:pBdr>
        <w:bottom w:val="none" w:color="auto" w:sz="0" w:space="1"/>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74294B"/>
    <w:multiLevelType w:val="singleLevel"/>
    <w:tmpl w:val="BD74294B"/>
    <w:lvl w:ilvl="0" w:tentative="0">
      <w:start w:val="1"/>
      <w:numFmt w:val="decimal"/>
      <w:suff w:val="nothing"/>
      <w:lvlText w:val="（%1）"/>
      <w:lvlJc w:val="left"/>
    </w:lvl>
  </w:abstractNum>
  <w:abstractNum w:abstractNumId="1">
    <w:nsid w:val="4814964D"/>
    <w:multiLevelType w:val="singleLevel"/>
    <w:tmpl w:val="4814964D"/>
    <w:lvl w:ilvl="0" w:tentative="0">
      <w:start w:val="3"/>
      <w:numFmt w:val="chineseCounting"/>
      <w:suff w:val="space"/>
      <w:lvlText w:val="第%1章"/>
      <w:lvlJc w:val="left"/>
      <w:rPr>
        <w:rFonts w:hint="eastAsia"/>
      </w:rPr>
    </w:lvl>
  </w:abstractNum>
  <w:abstractNum w:abstractNumId="2">
    <w:nsid w:val="76AA3E4A"/>
    <w:multiLevelType w:val="singleLevel"/>
    <w:tmpl w:val="76AA3E4A"/>
    <w:lvl w:ilvl="0" w:tentative="0">
      <w:start w:val="3"/>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763B2"/>
    <w:rsid w:val="0A9C679B"/>
    <w:rsid w:val="0C835145"/>
    <w:rsid w:val="0C907D6F"/>
    <w:rsid w:val="182A5643"/>
    <w:rsid w:val="1B6D5BEA"/>
    <w:rsid w:val="1BB81D61"/>
    <w:rsid w:val="1C746A16"/>
    <w:rsid w:val="1CBA4E5F"/>
    <w:rsid w:val="1DCA6A28"/>
    <w:rsid w:val="209249D8"/>
    <w:rsid w:val="225163F0"/>
    <w:rsid w:val="22EE12B2"/>
    <w:rsid w:val="238855ED"/>
    <w:rsid w:val="24C126F3"/>
    <w:rsid w:val="25754019"/>
    <w:rsid w:val="27742061"/>
    <w:rsid w:val="287C1129"/>
    <w:rsid w:val="2BF01D91"/>
    <w:rsid w:val="2D2A5E51"/>
    <w:rsid w:val="2D7A7BAB"/>
    <w:rsid w:val="2FEF6548"/>
    <w:rsid w:val="32364C8E"/>
    <w:rsid w:val="3314311D"/>
    <w:rsid w:val="35D570A2"/>
    <w:rsid w:val="3FF34D60"/>
    <w:rsid w:val="408B37FB"/>
    <w:rsid w:val="40CA2BC1"/>
    <w:rsid w:val="422310AD"/>
    <w:rsid w:val="42C10446"/>
    <w:rsid w:val="448479FC"/>
    <w:rsid w:val="465515D1"/>
    <w:rsid w:val="4BF74ED8"/>
    <w:rsid w:val="4C3623ED"/>
    <w:rsid w:val="4EC631CF"/>
    <w:rsid w:val="4F5F526E"/>
    <w:rsid w:val="545C0625"/>
    <w:rsid w:val="5516017D"/>
    <w:rsid w:val="56BD106E"/>
    <w:rsid w:val="57BC28B8"/>
    <w:rsid w:val="585D695A"/>
    <w:rsid w:val="60893CCD"/>
    <w:rsid w:val="608E59B3"/>
    <w:rsid w:val="66091638"/>
    <w:rsid w:val="6A616EA6"/>
    <w:rsid w:val="6AA6560D"/>
    <w:rsid w:val="6BF07522"/>
    <w:rsid w:val="6C3943A5"/>
    <w:rsid w:val="6CD74FCF"/>
    <w:rsid w:val="6D0A4613"/>
    <w:rsid w:val="6DFE6F33"/>
    <w:rsid w:val="6F5C732D"/>
    <w:rsid w:val="70402BB8"/>
    <w:rsid w:val="726734F5"/>
    <w:rsid w:val="72BB7B2C"/>
    <w:rsid w:val="743C4B26"/>
    <w:rsid w:val="76103436"/>
    <w:rsid w:val="7ABA7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8"/>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jc w:val="center"/>
      <w:outlineLvl w:val="0"/>
    </w:pPr>
    <w:rPr>
      <w:b/>
      <w:bCs/>
      <w:sz w:val="24"/>
    </w:rPr>
  </w:style>
  <w:style w:type="paragraph" w:styleId="3">
    <w:name w:val="heading 2"/>
    <w:basedOn w:val="1"/>
    <w:next w:val="1"/>
    <w:qFormat/>
    <w:uiPriority w:val="0"/>
    <w:pPr>
      <w:keepNext/>
      <w:keepLines/>
      <w:widowControl w:val="0"/>
      <w:spacing w:line="360" w:lineRule="auto"/>
      <w:outlineLvl w:val="1"/>
    </w:pPr>
    <w:rPr>
      <w:rFonts w:ascii="Arial" w:hAnsi="Arial"/>
      <w:b/>
      <w:bCs/>
      <w:kern w:val="0"/>
      <w:sz w:val="24"/>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7">
    <w:name w:val="Default Paragraph Font"/>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5">
    <w:name w:val="table of authorities"/>
    <w:basedOn w:val="1"/>
    <w:next w:val="1"/>
    <w:qFormat/>
    <w:uiPriority w:val="0"/>
    <w:pPr>
      <w:ind w:left="420" w:leftChars="200"/>
    </w:pPr>
    <w:rPr>
      <w:rFonts w:ascii="Times New Roman" w:hAnsi="Times New Roman" w:eastAsia="宋体" w:cs="Times New Roman"/>
    </w:rPr>
  </w:style>
  <w:style w:type="paragraph" w:styleId="6">
    <w:name w:val="Normal Indent"/>
    <w:basedOn w:val="1"/>
    <w:qFormat/>
    <w:uiPriority w:val="0"/>
    <w:pPr>
      <w:widowControl/>
      <w:ind w:firstLine="420"/>
      <w:jc w:val="left"/>
    </w:pPr>
    <w:rPr>
      <w:kern w:val="0"/>
      <w:sz w:val="20"/>
      <w:szCs w:val="20"/>
    </w:rPr>
  </w:style>
  <w:style w:type="paragraph" w:styleId="7">
    <w:name w:val="toa heading"/>
    <w:basedOn w:val="1"/>
    <w:next w:val="1"/>
    <w:qFormat/>
    <w:uiPriority w:val="0"/>
    <w:rPr>
      <w:rFonts w:ascii="Arial" w:hAnsi="Arial"/>
      <w:sz w:val="24"/>
    </w:rPr>
  </w:style>
  <w:style w:type="paragraph" w:styleId="8">
    <w:name w:val="Body Text"/>
    <w:basedOn w:val="1"/>
    <w:qFormat/>
    <w:uiPriority w:val="0"/>
    <w:pPr>
      <w:spacing w:after="120"/>
    </w:pPr>
  </w:style>
  <w:style w:type="paragraph" w:styleId="9">
    <w:name w:val="Body Text Indent"/>
    <w:basedOn w:val="1"/>
    <w:next w:val="10"/>
    <w:link w:val="45"/>
    <w:qFormat/>
    <w:uiPriority w:val="0"/>
    <w:pPr>
      <w:spacing w:after="120"/>
      <w:ind w:left="200" w:leftChars="200"/>
    </w:pPr>
  </w:style>
  <w:style w:type="paragraph" w:styleId="10">
    <w:name w:val="Body Text Indent 2"/>
    <w:basedOn w:val="1"/>
    <w:qFormat/>
    <w:uiPriority w:val="0"/>
    <w:pPr>
      <w:spacing w:after="120" w:line="480" w:lineRule="auto"/>
      <w:ind w:left="420" w:leftChars="200"/>
    </w:pPr>
    <w:rPr>
      <w:rFonts w:ascii="Times New Roman" w:hAnsi="Times New Roman"/>
      <w:kern w:val="0"/>
      <w:sz w:val="20"/>
    </w:rPr>
  </w:style>
  <w:style w:type="paragraph" w:styleId="11">
    <w:name w:val="toc 3"/>
    <w:basedOn w:val="1"/>
    <w:next w:val="1"/>
    <w:unhideWhenUsed/>
    <w:qFormat/>
    <w:uiPriority w:val="39"/>
    <w:pPr>
      <w:adjustRightInd w:val="0"/>
      <w:snapToGrid w:val="0"/>
      <w:spacing w:line="360" w:lineRule="auto"/>
      <w:ind w:left="400" w:leftChars="400"/>
    </w:pPr>
    <w:rPr>
      <w:rFonts w:eastAsia="宋体"/>
      <w:b/>
    </w:rPr>
  </w:style>
  <w:style w:type="paragraph" w:styleId="12">
    <w:name w:val="Plain Text"/>
    <w:basedOn w:val="1"/>
    <w:qFormat/>
    <w:uiPriority w:val="0"/>
    <w:rPr>
      <w:rFonts w:ascii="宋体" w:cs="Courier New"/>
      <w:szCs w:val="21"/>
      <w:lang w:bidi="ar-SA"/>
    </w:rPr>
  </w:style>
  <w:style w:type="paragraph" w:styleId="13">
    <w:name w:val="Date"/>
    <w:basedOn w:val="1"/>
    <w:next w:val="1"/>
    <w:qFormat/>
    <w:uiPriority w:val="0"/>
    <w:rPr>
      <w:sz w:val="24"/>
      <w:szCs w:val="20"/>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envelope return"/>
    <w:basedOn w:val="1"/>
    <w:qFormat/>
    <w:uiPriority w:val="99"/>
    <w:pPr>
      <w:snapToGrid w:val="0"/>
    </w:pPr>
    <w:rPr>
      <w:rFonts w:hint="eastAsia" w:ascii="Arial" w:hAnsi="Arial"/>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39"/>
    <w:pPr>
      <w:spacing w:line="360" w:lineRule="auto"/>
    </w:pPr>
    <w:rPr>
      <w:rFonts w:ascii="宋体" w:hAnsi="宋体" w:eastAsia="宋体"/>
      <w:b/>
      <w:sz w:val="24"/>
      <w:szCs w:val="21"/>
    </w:rPr>
  </w:style>
  <w:style w:type="paragraph" w:styleId="18">
    <w:name w:val="toc 2"/>
    <w:basedOn w:val="2"/>
    <w:next w:val="1"/>
    <w:unhideWhenUsed/>
    <w:qFormat/>
    <w:uiPriority w:val="39"/>
    <w:pPr>
      <w:spacing w:line="360" w:lineRule="auto"/>
      <w:ind w:left="200" w:leftChars="200"/>
    </w:pPr>
    <w:rPr>
      <w:rFonts w:eastAsia="宋体"/>
    </w:rPr>
  </w:style>
  <w:style w:type="paragraph" w:styleId="19">
    <w:name w:val="Body Text 2"/>
    <w:basedOn w:val="2"/>
    <w:next w:val="20"/>
    <w:qFormat/>
    <w:uiPriority w:val="0"/>
    <w:pPr>
      <w:spacing w:after="120" w:line="480" w:lineRule="auto"/>
    </w:pPr>
    <w:rPr>
      <w:szCs w:val="24"/>
    </w:rPr>
  </w:style>
  <w:style w:type="paragraph" w:styleId="20">
    <w:name w:val="List Continue 2"/>
    <w:basedOn w:val="2"/>
    <w:next w:val="1"/>
    <w:qFormat/>
    <w:uiPriority w:val="0"/>
    <w:pPr>
      <w:widowControl/>
      <w:spacing w:after="120" w:line="360" w:lineRule="auto"/>
      <w:ind w:left="840" w:firstLine="2048"/>
    </w:pPr>
  </w:style>
  <w:style w:type="paragraph" w:styleId="21">
    <w:name w:val="List 4"/>
    <w:next w:val="22"/>
    <w:qFormat/>
    <w:uiPriority w:val="0"/>
    <w:pPr>
      <w:spacing w:after="120" w:line="360" w:lineRule="auto"/>
      <w:ind w:left="2520" w:firstLine="3736"/>
    </w:pPr>
    <w:rPr>
      <w:rFonts w:ascii="Times New Roman" w:hAnsi="Times New Roman" w:eastAsia="宋体" w:cs="Times New Roman"/>
      <w:lang w:val="en-US" w:eastAsia="zh-CN" w:bidi="ar-SA"/>
    </w:rPr>
  </w:style>
  <w:style w:type="paragraph" w:customStyle="1" w:styleId="22">
    <w:name w:val="Mat. titre haut de page"/>
    <w:next w:val="19"/>
    <w:qFormat/>
    <w:uiPriority w:val="0"/>
    <w:pPr>
      <w:widowControl w:val="0"/>
      <w:spacing w:before="1" w:after="1"/>
      <w:ind w:left="284" w:right="1" w:firstLine="6372"/>
    </w:pPr>
    <w:rPr>
      <w:rFonts w:ascii="Times New Roman" w:hAnsi="Times New Roman" w:eastAsia="宋体" w:cs="Times New Roman"/>
      <w:lang w:val="en-US" w:eastAsia="zh-CN" w:bidi="ar-SA"/>
    </w:rPr>
  </w:style>
  <w:style w:type="paragraph" w:styleId="2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4">
    <w:name w:val="Body Text First Indent 2"/>
    <w:basedOn w:val="9"/>
    <w:qFormat/>
    <w:uiPriority w:val="0"/>
    <w:pPr>
      <w:spacing w:after="120" w:afterLines="0"/>
      <w:ind w:left="420" w:leftChars="200" w:firstLine="482" w:firstLineChars="200"/>
    </w:pPr>
    <w:rPr>
      <w:rFonts w:ascii="Calibri" w:hAnsi="Calibri"/>
      <w:b/>
      <w:sz w:val="24"/>
      <w:szCs w:val="24"/>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qFormat/>
    <w:uiPriority w:val="0"/>
  </w:style>
  <w:style w:type="character" w:styleId="29">
    <w:name w:val="Hyperlink"/>
    <w:basedOn w:val="27"/>
    <w:qFormat/>
    <w:uiPriority w:val="0"/>
    <w:rPr>
      <w:color w:val="0000FF"/>
      <w:u w:val="single"/>
    </w:rPr>
  </w:style>
  <w:style w:type="paragraph" w:customStyle="1" w:styleId="30">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31">
    <w:name w:val="1"/>
    <w:basedOn w:val="32"/>
    <w:next w:val="9"/>
    <w:qFormat/>
    <w:uiPriority w:val="0"/>
    <w:pPr>
      <w:spacing w:afterLines="50" w:line="360" w:lineRule="auto"/>
    </w:pPr>
    <w:rPr>
      <w:rFonts w:ascii="宋体" w:hAnsi="宋体"/>
      <w:b/>
      <w:sz w:val="30"/>
      <w:szCs w:val="21"/>
    </w:rPr>
  </w:style>
  <w:style w:type="paragraph" w:customStyle="1" w:styleId="32">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font5"/>
    <w:basedOn w:val="1"/>
    <w:qFormat/>
    <w:uiPriority w:val="0"/>
    <w:pPr>
      <w:widowControl/>
      <w:spacing w:before="100" w:beforeAutospacing="1" w:after="100" w:afterAutospacing="1"/>
      <w:jc w:val="left"/>
    </w:pPr>
    <w:rPr>
      <w:rFonts w:ascii="宋体"/>
      <w:kern w:val="0"/>
      <w:sz w:val="18"/>
      <w:szCs w:val="18"/>
    </w:rPr>
  </w:style>
  <w:style w:type="paragraph" w:customStyle="1" w:styleId="34">
    <w:name w:val="列出段落1"/>
    <w:basedOn w:val="1"/>
    <w:qFormat/>
    <w:uiPriority w:val="0"/>
    <w:pPr>
      <w:ind w:firstLine="420" w:firstLineChars="200"/>
    </w:pPr>
    <w:rPr>
      <w:szCs w:val="21"/>
    </w:rPr>
  </w:style>
  <w:style w:type="paragraph" w:customStyle="1" w:styleId="35">
    <w:name w:val="CM16"/>
    <w:next w:val="36"/>
    <w:qFormat/>
    <w:uiPriority w:val="0"/>
    <w:pPr>
      <w:widowControl w:val="0"/>
      <w:autoSpaceDE w:val="0"/>
      <w:autoSpaceDN w:val="0"/>
      <w:spacing w:after="208"/>
      <w:ind w:firstLine="5632"/>
    </w:pPr>
    <w:rPr>
      <w:rFonts w:ascii="Times New Roman" w:hAnsi="Times New Roman" w:eastAsia="宋体" w:cs="Times New Roman"/>
      <w:lang w:val="en-US" w:eastAsia="zh-CN" w:bidi="ar-SA"/>
    </w:rPr>
  </w:style>
  <w:style w:type="paragraph" w:customStyle="1" w:styleId="36">
    <w:name w:val="sleftnavsub"/>
    <w:basedOn w:val="2"/>
    <w:next w:val="37"/>
    <w:qFormat/>
    <w:uiPriority w:val="0"/>
    <w:pPr>
      <w:widowControl/>
      <w:spacing w:before="280" w:after="280" w:line="240" w:lineRule="atLeast"/>
      <w:ind w:firstLine="5120"/>
    </w:pPr>
  </w:style>
  <w:style w:type="paragraph" w:customStyle="1" w:styleId="37">
    <w:name w:val="正文文本缩进1"/>
    <w:basedOn w:val="2"/>
    <w:next w:val="18"/>
    <w:qFormat/>
    <w:uiPriority w:val="0"/>
    <w:pPr>
      <w:widowControl/>
      <w:ind w:left="360" w:firstLine="2664"/>
    </w:pPr>
  </w:style>
  <w:style w:type="character" w:customStyle="1" w:styleId="38">
    <w:name w:val="NormalCharacter"/>
    <w:link w:val="1"/>
    <w:semiHidden/>
    <w:qFormat/>
    <w:uiPriority w:val="0"/>
    <w:rPr>
      <w:rFonts w:ascii="Times New Roman" w:hAnsi="Times New Roman" w:eastAsia="宋体" w:cs="Times New Roman"/>
      <w:kern w:val="2"/>
      <w:sz w:val="21"/>
      <w:szCs w:val="24"/>
      <w:lang w:val="en-US" w:eastAsia="zh-CN" w:bidi="ar-SA"/>
    </w:rPr>
  </w:style>
  <w:style w:type="character" w:customStyle="1" w:styleId="39">
    <w:name w:val="font31"/>
    <w:basedOn w:val="27"/>
    <w:qFormat/>
    <w:uiPriority w:val="0"/>
    <w:rPr>
      <w:rFonts w:hint="eastAsia" w:ascii="宋体" w:hAnsi="宋体" w:eastAsia="宋体" w:cs="宋体"/>
      <w:color w:val="000000"/>
      <w:sz w:val="21"/>
      <w:szCs w:val="21"/>
      <w:u w:val="none"/>
    </w:rPr>
  </w:style>
  <w:style w:type="paragraph" w:customStyle="1" w:styleId="40">
    <w:name w:val="样式2"/>
    <w:basedOn w:val="41"/>
    <w:next w:val="1"/>
    <w:qFormat/>
    <w:uiPriority w:val="0"/>
    <w:pPr>
      <w:tabs>
        <w:tab w:val="left" w:pos="993"/>
      </w:tabs>
      <w:jc w:val="left"/>
    </w:pPr>
    <w:rPr>
      <w:rFonts w:ascii="Times New Roman" w:hAnsi="Times New Roman"/>
      <w:sz w:val="28"/>
      <w:szCs w:val="21"/>
    </w:rPr>
  </w:style>
  <w:style w:type="paragraph" w:customStyle="1" w:styleId="41">
    <w:name w:val="List Paragraph"/>
    <w:basedOn w:val="1"/>
    <w:qFormat/>
    <w:uiPriority w:val="34"/>
    <w:pPr>
      <w:ind w:firstLine="420" w:firstLineChars="200"/>
    </w:pPr>
  </w:style>
  <w:style w:type="paragraph" w:customStyle="1" w:styleId="42">
    <w:name w:val="Table Text"/>
    <w:basedOn w:val="1"/>
    <w:semiHidden/>
    <w:qFormat/>
    <w:uiPriority w:val="0"/>
    <w:rPr>
      <w:rFonts w:ascii="宋体" w:hAnsi="宋体" w:eastAsia="宋体" w:cs="宋体"/>
      <w:sz w:val="29"/>
      <w:szCs w:val="29"/>
      <w:lang w:val="en-US" w:eastAsia="en-US" w:bidi="ar-SA"/>
    </w:rPr>
  </w:style>
  <w:style w:type="table" w:customStyle="1" w:styleId="43">
    <w:name w:val="Table Normal"/>
    <w:unhideWhenUsed/>
    <w:qFormat/>
    <w:uiPriority w:val="0"/>
    <w:tblPr>
      <w:tblCellMar>
        <w:top w:w="0" w:type="dxa"/>
        <w:left w:w="0" w:type="dxa"/>
        <w:bottom w:w="0" w:type="dxa"/>
        <w:right w:w="0" w:type="dxa"/>
      </w:tblCellMar>
    </w:tblPr>
  </w:style>
  <w:style w:type="paragraph" w:customStyle="1" w:styleId="44">
    <w:name w:val="标题 61"/>
    <w:basedOn w:val="1"/>
    <w:autoRedefine/>
    <w:qFormat/>
    <w:uiPriority w:val="1"/>
    <w:pPr>
      <w:spacing w:before="1"/>
      <w:ind w:left="1140" w:hanging="540"/>
      <w:outlineLvl w:val="6"/>
    </w:pPr>
    <w:rPr>
      <w:rFonts w:ascii="楷体" w:hAnsi="楷体" w:eastAsia="楷体" w:cs="楷体"/>
      <w:b/>
      <w:bCs/>
      <w:sz w:val="24"/>
      <w:szCs w:val="24"/>
    </w:rPr>
  </w:style>
  <w:style w:type="character" w:customStyle="1" w:styleId="45">
    <w:name w:val="正文文本缩进 字符"/>
    <w:link w:val="9"/>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23048</Words>
  <Characters>24187</Characters>
  <Lines>0</Lines>
  <Paragraphs>0</Paragraphs>
  <TotalTime>32</TotalTime>
  <ScaleCrop>false</ScaleCrop>
  <LinksUpToDate>false</LinksUpToDate>
  <CharactersWithSpaces>25511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2023-02-21T22:08:00Z</dcterms:created>
  <dc:creator>灯火阑珊°</dc:creator>
  <cp:lastModifiedBy>果子</cp:lastModifiedBy>
  <cp:lastPrinted>2025-06-19T17:14:00Z</cp:lastPrinted>
  <dcterms:modified xsi:type="dcterms:W3CDTF">2025-09-04T04:03:47Z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52B62D0EDF5A4C508F64D6532F1ADAA1_13</vt:lpwstr>
  </property>
  <property fmtid="{D5CDD505-2E9C-101B-9397-08002B2CF9AE}" pid="4" name="KSOTemplateDocerSaveRecord">
    <vt:lpwstr>eyJoZGlkIjoiZjE5YjYwMjg3ZTg5NTgxNjdiNmYwMjIxYjRjZTYxZWYiLCJ1c2VySWQiOiIxMjA3NDgyODAzIn0=</vt:lpwstr>
  </property>
</Properties>
</file>