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FF4" w:rsidRDefault="00122FF4">
      <w:pPr>
        <w:rPr>
          <w:rFonts w:hint="eastAsia"/>
        </w:rPr>
      </w:pPr>
      <w:r w:rsidRPr="00122FF4">
        <w:rPr>
          <w:rFonts w:hint="eastAsia"/>
        </w:rPr>
        <w:t>附图</w:t>
      </w:r>
      <w:r w:rsidRPr="00122FF4">
        <w:rPr>
          <w:rFonts w:hint="eastAsia"/>
        </w:rPr>
        <w:t>5</w:t>
      </w:r>
      <w:r w:rsidRPr="00122FF4">
        <w:rPr>
          <w:rFonts w:hint="eastAsia"/>
        </w:rPr>
        <w:t>：怀化市城区污水管网布设规划图</w:t>
      </w:r>
      <w:bookmarkStart w:id="0" w:name="_GoBack"/>
      <w:bookmarkEnd w:id="0"/>
    </w:p>
    <w:p w:rsidR="00C95EE9" w:rsidRDefault="00C95EE9">
      <w:r>
        <w:rPr>
          <w:noProof/>
        </w:rPr>
        <w:drawing>
          <wp:inline distT="0" distB="0" distL="0" distR="0">
            <wp:extent cx="5486400" cy="8488680"/>
            <wp:effectExtent l="0" t="0" r="0" b="762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48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EE9" w:rsidSect="00C95E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6B" w:rsidRDefault="00ED6D6B" w:rsidP="00122FF4">
      <w:r>
        <w:separator/>
      </w:r>
    </w:p>
  </w:endnote>
  <w:endnote w:type="continuationSeparator" w:id="0">
    <w:p w:rsidR="00ED6D6B" w:rsidRDefault="00ED6D6B" w:rsidP="0012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6B" w:rsidRDefault="00ED6D6B" w:rsidP="00122FF4">
      <w:r>
        <w:separator/>
      </w:r>
    </w:p>
  </w:footnote>
  <w:footnote w:type="continuationSeparator" w:id="0">
    <w:p w:rsidR="00ED6D6B" w:rsidRDefault="00ED6D6B" w:rsidP="0012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E9"/>
    <w:rsid w:val="00122FF4"/>
    <w:rsid w:val="007A3DF5"/>
    <w:rsid w:val="00C95EE9"/>
    <w:rsid w:val="00ED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2F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2FF4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22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22FF4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22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22FF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2F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22FF4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22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22FF4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22F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22F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>Sky123.Org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2021-05-19T13:25:00Z</dcterms:created>
  <dcterms:modified xsi:type="dcterms:W3CDTF">2021-05-19T13:28:00Z</dcterms:modified>
</cp:coreProperties>
</file>