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宋体"/>
          <w:sz w:val="44"/>
          <w:szCs w:val="44"/>
          <w:lang w:eastAsia="zh-CN"/>
        </w:rPr>
      </w:pPr>
      <w:r>
        <w:rPr>
          <w:rFonts w:hint="eastAsia" w:ascii="仿宋_GB2312" w:hAnsi="仿宋_GB2312"/>
          <w:sz w:val="44"/>
          <w:szCs w:val="44"/>
        </w:rPr>
        <w:t>鹤城区2024年农业科技示范户（种植业）</w:t>
      </w:r>
      <w:r>
        <w:rPr>
          <w:rFonts w:hint="eastAsia" w:ascii="仿宋_GB2312" w:hAnsi="仿宋_GB2312"/>
          <w:sz w:val="44"/>
          <w:szCs w:val="44"/>
          <w:lang w:eastAsia="zh-CN"/>
        </w:rPr>
        <w:t>拟定人员公示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ascii="仿宋" w:hAnsi="仿宋" w:eastAsia="仿宋" w:cs="仿宋_GB2312"/>
          <w:bCs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right="0" w:firstLine="640" w:firstLineChars="200"/>
        <w:jc w:val="both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ascii="仿宋" w:hAnsi="仿宋" w:eastAsia="仿宋" w:cs="仿宋_GB2312"/>
          <w:bCs/>
          <w:sz w:val="32"/>
          <w:szCs w:val="32"/>
        </w:rPr>
        <w:t>为了进一步提高农技推广服务水平，加快农业科技成果的转化，促进农业新技术、新品种的快速推广与应用，</w:t>
      </w:r>
      <w:r>
        <w:rPr>
          <w:rFonts w:hint="eastAsia" w:ascii="仿宋" w:hAnsi="仿宋" w:eastAsia="仿宋" w:cs="仿宋_GB2312"/>
          <w:bCs/>
          <w:sz w:val="32"/>
          <w:szCs w:val="32"/>
        </w:rPr>
        <w:t>根据湖</w:t>
      </w:r>
      <w:bookmarkStart w:id="0" w:name="OLE_LINK2"/>
      <w:bookmarkStart w:id="1" w:name="OLE_LINK1"/>
      <w:r>
        <w:rPr>
          <w:rFonts w:hint="eastAsia" w:ascii="仿宋" w:hAnsi="仿宋" w:eastAsia="仿宋" w:cs="仿宋_GB2312"/>
          <w:bCs/>
          <w:sz w:val="32"/>
          <w:szCs w:val="32"/>
        </w:rPr>
        <w:t>南省农业农村厅《关于2024年基层农技推广体系改革与建设任务实施方案工作的通知》(湘农办函〔2024〕28</w:t>
      </w:r>
      <w:bookmarkEnd w:id="0"/>
      <w:bookmarkEnd w:id="1"/>
      <w:r>
        <w:rPr>
          <w:rFonts w:hint="eastAsia" w:ascii="仿宋" w:hAnsi="仿宋" w:eastAsia="仿宋" w:cs="仿宋_GB2312"/>
          <w:bCs/>
          <w:sz w:val="32"/>
          <w:szCs w:val="32"/>
        </w:rPr>
        <w:t>号)文件精神，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在鹤城区范围内将</w:t>
      </w:r>
      <w:r>
        <w:rPr>
          <w:rFonts w:hint="eastAsia" w:ascii="仿宋" w:hAnsi="仿宋" w:eastAsia="仿宋" w:cs="仿宋_GB2312"/>
          <w:bCs/>
          <w:sz w:val="32"/>
          <w:szCs w:val="32"/>
        </w:rPr>
        <w:t>乡土专家、新型农业经营主体技术骨干及种植大户，并有科技应用意愿和辐射带动能力的农民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_GB2312"/>
          <w:bCs/>
          <w:sz w:val="32"/>
          <w:szCs w:val="32"/>
        </w:rPr>
        <w:t>作为2024年的农业科技示范户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_GB2312"/>
          <w:bCs/>
          <w:sz w:val="32"/>
          <w:szCs w:val="32"/>
        </w:rPr>
        <w:t>通过村（乡）推荐，区农业农村局遴选，61名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人员</w:t>
      </w:r>
      <w:bookmarkStart w:id="2" w:name="OLE_LINK3"/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拟</w:t>
      </w:r>
      <w:bookmarkEnd w:id="2"/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定为</w:t>
      </w:r>
      <w:r>
        <w:rPr>
          <w:rFonts w:hint="eastAsia" w:ascii="仿宋" w:hAnsi="仿宋" w:eastAsia="仿宋" w:cs="仿宋_GB2312"/>
          <w:bCs/>
          <w:sz w:val="32"/>
          <w:szCs w:val="32"/>
        </w:rPr>
        <w:t>2024年鹤城区基层农技推广体系改革与建设任务工作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_GB2312"/>
          <w:bCs/>
          <w:sz w:val="32"/>
          <w:szCs w:val="32"/>
        </w:rPr>
        <w:t>农业科技示范户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bCs/>
          <w:sz w:val="32"/>
          <w:szCs w:val="32"/>
        </w:rPr>
        <w:t>现将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_GB2312"/>
          <w:bCs/>
          <w:sz w:val="32"/>
          <w:szCs w:val="32"/>
        </w:rPr>
        <w:t>公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示</w:t>
      </w:r>
      <w:r>
        <w:rPr>
          <w:rFonts w:hint="eastAsia" w:ascii="仿宋" w:hAnsi="仿宋" w:eastAsia="仿宋" w:cs="仿宋_GB2312"/>
          <w:bCs/>
          <w:sz w:val="32"/>
          <w:szCs w:val="32"/>
        </w:rPr>
        <w:t>如下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bCs/>
          <w:sz w:val="32"/>
          <w:szCs w:val="32"/>
        </w:rPr>
        <w:t>公示期：从202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Cs/>
          <w:sz w:val="32"/>
          <w:szCs w:val="32"/>
        </w:rPr>
        <w:t>年9月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18日</w:t>
      </w:r>
      <w:r>
        <w:rPr>
          <w:rFonts w:hint="eastAsia" w:ascii="仿宋" w:hAnsi="仿宋" w:eastAsia="仿宋" w:cs="仿宋_GB2312"/>
          <w:bCs/>
          <w:sz w:val="32"/>
          <w:szCs w:val="32"/>
        </w:rPr>
        <w:t>至202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Cs/>
          <w:sz w:val="32"/>
          <w:szCs w:val="32"/>
        </w:rPr>
        <w:t>年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Cs/>
          <w:sz w:val="32"/>
          <w:szCs w:val="32"/>
        </w:rPr>
        <w:t>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bCs/>
          <w:sz w:val="32"/>
          <w:szCs w:val="32"/>
        </w:rPr>
        <w:t>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公示期内如有异议，请向鹤城区农业农村局反映。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联系电话：0745-2240085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160" w:firstLineChars="1300"/>
        <w:jc w:val="both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t>鹤城区农业农村局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160" w:firstLineChars="1300"/>
        <w:jc w:val="both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t>月1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t>日</w:t>
      </w:r>
    </w:p>
    <w:tbl>
      <w:tblPr>
        <w:tblStyle w:val="5"/>
        <w:tblW w:w="88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316"/>
        <w:gridCol w:w="1013"/>
        <w:gridCol w:w="1304"/>
        <w:gridCol w:w="1297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720" w:firstLineChars="850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>2024年科技示范户拟定人员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150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>乡村（组）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>面积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>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 xml:space="preserve"> 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丁建生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_GoBack"/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梁博友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肖西明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丁人杰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黄桃、金秋梨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张中冬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谭才富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蔬菜瓜果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李传铁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梁凯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谭明军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尹绪庆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尹绪岩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杨贤慧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102.54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144.28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梁壮安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尹承苞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317.58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梁利和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丁忠朴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水稻、蔬菜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坨院街道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葡萄、火龙果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" w:name="OLE_LINK4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坨院街道</w:t>
            </w:r>
            <w:bookmarkEnd w:id="3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丁仁有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坨院街道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水稻、西瓜、辣椒、杨梅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坨院街道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坨院街道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水稻、油菜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坨院街道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黄组芳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水稻、油菜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坨院街道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黄业松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坨院街道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坨院街道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水稻、玉米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坨院街道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葡萄、火龙果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坨院街道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尹承安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谭子元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丁绍有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蔬菜、果树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尹承良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黄岩旅游度假区管理处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黄岩旅游度假区管理处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余绍付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黄岩旅游度假区管理处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滕久成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黄岩旅游度假区管理处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黄岩旅游度假区管理处组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盈口乡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盈口乡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羊肚菌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160" w:firstLineChars="1300"/>
        <w:jc w:val="both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jc1ZWI5MWU2ZDg0YjE3ZDMzYjA5YjZiZTUyNTMifQ=="/>
  </w:docVars>
  <w:rsids>
    <w:rsidRoot w:val="005749A4"/>
    <w:rsid w:val="005749A4"/>
    <w:rsid w:val="007E5072"/>
    <w:rsid w:val="00831DF3"/>
    <w:rsid w:val="00AA1C98"/>
    <w:rsid w:val="00AD4AE3"/>
    <w:rsid w:val="00BF10D8"/>
    <w:rsid w:val="00D567C0"/>
    <w:rsid w:val="011E0515"/>
    <w:rsid w:val="156C219A"/>
    <w:rsid w:val="21617E7A"/>
    <w:rsid w:val="4FF21368"/>
    <w:rsid w:val="7C9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1662</Characters>
  <Lines>1</Lines>
  <Paragraphs>1</Paragraphs>
  <TotalTime>14</TotalTime>
  <ScaleCrop>false</ScaleCrop>
  <LinksUpToDate>false</LinksUpToDate>
  <CharactersWithSpaces>1664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2024-09-14T02:08:00Z</dcterms:created>
  <dc:creator>Administrator</dc:creator>
  <cp:lastModifiedBy>tangweitao</cp:lastModifiedBy>
  <dcterms:modified xsi:type="dcterms:W3CDTF">2024-10-25T07:44:21Z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DA04B83828EE45339EA1BEA229ABE312_13</vt:lpwstr>
  </property>
</Properties>
</file>