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EBE8A">
      <w:pPr>
        <w:pStyle w:val="7"/>
        <w:ind w:firstLine="880" w:firstLineChars="200"/>
        <w:jc w:val="both"/>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t>鹤城区农业农村局重大行政执法决定法治审核目录清单</w:t>
      </w:r>
    </w:p>
    <w:p w14:paraId="527B92D4">
      <w:pPr>
        <w:pStyle w:val="7"/>
        <w:ind w:firstLine="640" w:firstLineChars="200"/>
        <w:jc w:val="center"/>
        <w:rPr>
          <w:rFonts w:hint="default" w:ascii="宋体" w:hAnsi="宋体" w:eastAsia="宋体" w:cs="宋体"/>
          <w:i w:val="0"/>
          <w:color w:val="000000" w:themeColor="text1"/>
          <w:kern w:val="0"/>
          <w:sz w:val="44"/>
          <w:szCs w:val="4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32"/>
          <w:szCs w:val="32"/>
          <w:u w:val="none"/>
          <w:lang w:val="en-US" w:eastAsia="zh-CN" w:bidi="ar"/>
          <w14:textFill>
            <w14:solidFill>
              <w14:schemeClr w14:val="tx1"/>
            </w14:solidFill>
          </w14:textFill>
        </w:rPr>
        <w:t>（2024年8月11日调整）</w:t>
      </w:r>
    </w:p>
    <w:tbl>
      <w:tblPr>
        <w:tblStyle w:val="12"/>
        <w:tblW w:w="13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50"/>
        <w:gridCol w:w="3386"/>
        <w:gridCol w:w="2085"/>
        <w:gridCol w:w="5529"/>
        <w:gridCol w:w="1206"/>
      </w:tblGrid>
      <w:tr w14:paraId="236E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1F84ED36">
            <w:pPr>
              <w:pStyle w:val="7"/>
              <w:jc w:val="cente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pPr>
            <w: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t>序号</w:t>
            </w:r>
          </w:p>
        </w:tc>
        <w:tc>
          <w:tcPr>
            <w:tcW w:w="1050" w:type="dxa"/>
          </w:tcPr>
          <w:p w14:paraId="26E0163C">
            <w:pPr>
              <w:pStyle w:val="7"/>
              <w:jc w:val="cente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pPr>
            <w: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t>事项分 类</w:t>
            </w:r>
          </w:p>
        </w:tc>
        <w:tc>
          <w:tcPr>
            <w:tcW w:w="3386" w:type="dxa"/>
          </w:tcPr>
          <w:p w14:paraId="02FFF8FD">
            <w:pPr>
              <w:pStyle w:val="7"/>
              <w:jc w:val="cente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8"/>
                <w:szCs w:val="28"/>
                <w:u w:val="none"/>
                <w:lang w:val="en-US" w:eastAsia="zh-CN" w:bidi="ar"/>
              </w:rPr>
              <w:t>事项名称</w:t>
            </w:r>
          </w:p>
        </w:tc>
        <w:tc>
          <w:tcPr>
            <w:tcW w:w="2085" w:type="dxa"/>
          </w:tcPr>
          <w:p w14:paraId="41C85C7D">
            <w:pPr>
              <w:keepNext w:val="0"/>
              <w:keepLines w:val="0"/>
              <w:widowControl/>
              <w:suppressLineNumbers w:val="0"/>
              <w:jc w:val="center"/>
              <w:textAlignment w:val="cente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8"/>
                <w:szCs w:val="28"/>
                <w:u w:val="none"/>
                <w:lang w:val="en-US" w:eastAsia="zh-CN" w:bidi="ar"/>
              </w:rPr>
              <w:t>提交单位</w:t>
            </w:r>
          </w:p>
        </w:tc>
        <w:tc>
          <w:tcPr>
            <w:tcW w:w="5529" w:type="dxa"/>
          </w:tcPr>
          <w:p w14:paraId="6B207342">
            <w:pPr>
              <w:pStyle w:val="7"/>
              <w:jc w:val="cente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8"/>
                <w:szCs w:val="28"/>
                <w:u w:val="none"/>
                <w:lang w:val="en-US" w:eastAsia="zh-CN" w:bidi="ar"/>
              </w:rPr>
              <w:t>审核重点</w:t>
            </w:r>
          </w:p>
        </w:tc>
        <w:tc>
          <w:tcPr>
            <w:tcW w:w="1206" w:type="dxa"/>
          </w:tcPr>
          <w:p w14:paraId="0C4E357F">
            <w:pPr>
              <w:pStyle w:val="7"/>
              <w:jc w:val="center"/>
              <w:rPr>
                <w:rFonts w:hint="eastAsia" w:ascii="宋体" w:hAnsi="宋体" w:eastAsia="宋体" w:cs="宋体"/>
                <w:i w:val="0"/>
                <w:color w:val="000000" w:themeColor="text1"/>
                <w:kern w:val="0"/>
                <w:sz w:val="28"/>
                <w:szCs w:val="28"/>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8"/>
                <w:szCs w:val="28"/>
                <w:u w:val="none"/>
                <w:lang w:val="en-US" w:eastAsia="zh-CN" w:bidi="ar"/>
              </w:rPr>
              <w:t>审核时限</w:t>
            </w:r>
          </w:p>
        </w:tc>
      </w:tr>
      <w:tr w14:paraId="6E00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tcPr>
          <w:p w14:paraId="5330CD45">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3BEC3CCF">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3FB2890B">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086A8952">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2AD9D55F">
            <w:pPr>
              <w:pStyle w:val="7"/>
              <w:rPr>
                <w:rFonts w:hint="default"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t>1</w:t>
            </w:r>
          </w:p>
        </w:tc>
        <w:tc>
          <w:tcPr>
            <w:tcW w:w="1050" w:type="dxa"/>
            <w:vMerge w:val="restart"/>
          </w:tcPr>
          <w:p w14:paraId="1B4153FB">
            <w:pPr>
              <w:pStyle w:val="7"/>
              <w:rPr>
                <w:rFonts w:hint="eastAsia" w:ascii="宋体" w:hAnsi="宋体" w:eastAsia="宋体" w:cs="宋体"/>
                <w:i w:val="0"/>
                <w:color w:val="000000"/>
                <w:kern w:val="0"/>
                <w:sz w:val="22"/>
                <w:szCs w:val="22"/>
                <w:u w:val="none"/>
                <w:lang w:val="en-US" w:eastAsia="zh-CN" w:bidi="ar"/>
              </w:rPr>
            </w:pPr>
          </w:p>
          <w:p w14:paraId="25A39AE5">
            <w:pPr>
              <w:pStyle w:val="7"/>
              <w:rPr>
                <w:rFonts w:hint="eastAsia" w:ascii="宋体" w:hAnsi="宋体" w:eastAsia="宋体" w:cs="宋体"/>
                <w:i w:val="0"/>
                <w:color w:val="000000"/>
                <w:kern w:val="0"/>
                <w:sz w:val="22"/>
                <w:szCs w:val="22"/>
                <w:u w:val="none"/>
                <w:lang w:val="en-US" w:eastAsia="zh-CN" w:bidi="ar"/>
              </w:rPr>
            </w:pPr>
          </w:p>
          <w:p w14:paraId="675A8054">
            <w:pPr>
              <w:pStyle w:val="7"/>
              <w:rPr>
                <w:rFonts w:hint="eastAsia" w:ascii="宋体" w:hAnsi="宋体" w:eastAsia="宋体" w:cs="宋体"/>
                <w:i w:val="0"/>
                <w:color w:val="000000"/>
                <w:kern w:val="0"/>
                <w:sz w:val="22"/>
                <w:szCs w:val="22"/>
                <w:u w:val="none"/>
                <w:lang w:val="en-US" w:eastAsia="zh-CN" w:bidi="ar"/>
              </w:rPr>
            </w:pPr>
          </w:p>
          <w:p w14:paraId="5AE1E721">
            <w:pPr>
              <w:pStyle w:val="7"/>
              <w:rPr>
                <w:rFonts w:hint="eastAsia" w:ascii="宋体" w:hAnsi="宋体" w:eastAsia="宋体" w:cs="宋体"/>
                <w:i w:val="0"/>
                <w:color w:val="000000"/>
                <w:kern w:val="0"/>
                <w:sz w:val="22"/>
                <w:szCs w:val="22"/>
                <w:u w:val="none"/>
                <w:lang w:val="en-US" w:eastAsia="zh-CN" w:bidi="ar"/>
              </w:rPr>
            </w:pPr>
          </w:p>
          <w:p w14:paraId="410A6838">
            <w:pPr>
              <w:pStyle w:val="7"/>
              <w:rPr>
                <w:rFonts w:hint="eastAsia" w:ascii="宋体" w:hAnsi="宋体" w:eastAsia="宋体" w:cs="宋体"/>
                <w:i w:val="0"/>
                <w:color w:val="000000"/>
                <w:kern w:val="0"/>
                <w:sz w:val="22"/>
                <w:szCs w:val="22"/>
                <w:u w:val="none"/>
                <w:lang w:val="en-US" w:eastAsia="zh-CN" w:bidi="ar"/>
              </w:rPr>
            </w:pPr>
          </w:p>
          <w:p w14:paraId="32DC3B82">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行政许可</w:t>
            </w:r>
          </w:p>
        </w:tc>
        <w:tc>
          <w:tcPr>
            <w:tcW w:w="3386" w:type="dxa"/>
          </w:tcPr>
          <w:p w14:paraId="5D7EF77E">
            <w:pPr>
              <w:pStyle w:val="7"/>
              <w:rPr>
                <w:rFonts w:hint="eastAsia" w:ascii="宋体" w:hAnsi="宋体" w:eastAsia="宋体" w:cs="宋体"/>
                <w:i w:val="0"/>
                <w:color w:val="000000"/>
                <w:kern w:val="0"/>
                <w:sz w:val="22"/>
                <w:szCs w:val="22"/>
                <w:u w:val="none"/>
                <w:lang w:val="en-US" w:eastAsia="zh-CN" w:bidi="ar"/>
              </w:rPr>
            </w:pPr>
          </w:p>
          <w:p w14:paraId="395A3D77">
            <w:pPr>
              <w:pStyle w:val="7"/>
              <w:rPr>
                <w:rFonts w:hint="eastAsia" w:ascii="宋体" w:hAnsi="宋体" w:eastAsia="宋体" w:cs="宋体"/>
                <w:i w:val="0"/>
                <w:color w:val="000000"/>
                <w:kern w:val="0"/>
                <w:sz w:val="22"/>
                <w:szCs w:val="22"/>
                <w:u w:val="none"/>
                <w:lang w:val="en-US" w:eastAsia="zh-CN" w:bidi="ar"/>
              </w:rPr>
            </w:pPr>
          </w:p>
          <w:p w14:paraId="3BD995FA">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拟实施听证的行政许可</w:t>
            </w:r>
          </w:p>
        </w:tc>
        <w:tc>
          <w:tcPr>
            <w:tcW w:w="2085" w:type="dxa"/>
          </w:tcPr>
          <w:p w14:paraId="0573B6BA">
            <w:pPr>
              <w:pStyle w:val="7"/>
              <w:rPr>
                <w:rFonts w:hint="eastAsia" w:ascii="宋体" w:hAnsi="宋体" w:eastAsia="宋体" w:cs="宋体"/>
                <w:i w:val="0"/>
                <w:color w:val="000000"/>
                <w:kern w:val="0"/>
                <w:sz w:val="22"/>
                <w:szCs w:val="22"/>
                <w:u w:val="none"/>
                <w:lang w:val="en-US" w:eastAsia="zh-CN" w:bidi="ar"/>
              </w:rPr>
            </w:pPr>
          </w:p>
          <w:p w14:paraId="444D3078">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本机关业务机构</w:t>
            </w:r>
          </w:p>
        </w:tc>
        <w:tc>
          <w:tcPr>
            <w:tcW w:w="5529" w:type="dxa"/>
          </w:tcPr>
          <w:p w14:paraId="798A9BF5">
            <w:pPr>
              <w:pStyle w:val="7"/>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1206" w:type="dxa"/>
          </w:tcPr>
          <w:p w14:paraId="02FFDFC5">
            <w:pPr>
              <w:pStyle w:val="7"/>
              <w:rPr>
                <w:rFonts w:hint="eastAsia" w:ascii="宋体" w:hAnsi="宋体" w:eastAsia="宋体" w:cs="宋体"/>
                <w:i w:val="0"/>
                <w:color w:val="000000"/>
                <w:kern w:val="0"/>
                <w:sz w:val="22"/>
                <w:szCs w:val="22"/>
                <w:u w:val="none"/>
                <w:lang w:val="en-US" w:eastAsia="zh-CN" w:bidi="ar"/>
              </w:rPr>
            </w:pPr>
          </w:p>
          <w:p w14:paraId="50641A4C">
            <w:pPr>
              <w:pStyle w:val="7"/>
              <w:rPr>
                <w:rFonts w:hint="eastAsia" w:ascii="宋体" w:hAnsi="宋体" w:eastAsia="宋体" w:cs="宋体"/>
                <w:i w:val="0"/>
                <w:color w:val="000000"/>
                <w:kern w:val="0"/>
                <w:sz w:val="22"/>
                <w:szCs w:val="22"/>
                <w:u w:val="none"/>
                <w:lang w:val="en-US" w:eastAsia="zh-CN" w:bidi="ar"/>
              </w:rPr>
            </w:pPr>
          </w:p>
          <w:p w14:paraId="0B6B1872">
            <w:pPr>
              <w:pStyle w:val="7"/>
              <w:rPr>
                <w:rFonts w:hint="default"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755C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7E1F1BCA">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continue"/>
          </w:tcPr>
          <w:p w14:paraId="408B5894">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1F080170">
            <w:pPr>
              <w:pStyle w:val="7"/>
              <w:rPr>
                <w:rFonts w:hint="eastAsia" w:ascii="宋体" w:hAnsi="宋体" w:eastAsia="宋体" w:cs="宋体"/>
                <w:i w:val="0"/>
                <w:color w:val="000000"/>
                <w:kern w:val="0"/>
                <w:sz w:val="22"/>
                <w:szCs w:val="22"/>
                <w:u w:val="none"/>
                <w:lang w:val="en-US" w:eastAsia="zh-CN" w:bidi="ar"/>
              </w:rPr>
            </w:pPr>
          </w:p>
          <w:p w14:paraId="732087D8">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拟作出不予许可或撤销许可决定的</w:t>
            </w:r>
          </w:p>
        </w:tc>
        <w:tc>
          <w:tcPr>
            <w:tcW w:w="2085" w:type="dxa"/>
          </w:tcPr>
          <w:p w14:paraId="70729702">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本机关业务机构</w:t>
            </w:r>
          </w:p>
        </w:tc>
        <w:tc>
          <w:tcPr>
            <w:tcW w:w="5529" w:type="dxa"/>
          </w:tcPr>
          <w:p w14:paraId="32A0C50E">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审核不予行政许可或撤销行政许可决定的依据是否准确，程序是否合法</w:t>
            </w:r>
          </w:p>
        </w:tc>
        <w:tc>
          <w:tcPr>
            <w:tcW w:w="1206" w:type="dxa"/>
          </w:tcPr>
          <w:p w14:paraId="5AE90119">
            <w:pPr>
              <w:pStyle w:val="7"/>
              <w:rPr>
                <w:rFonts w:hint="eastAsia" w:ascii="宋体" w:hAnsi="宋体" w:eastAsia="宋体" w:cs="宋体"/>
                <w:i w:val="0"/>
                <w:color w:val="000000"/>
                <w:kern w:val="0"/>
                <w:sz w:val="22"/>
                <w:szCs w:val="22"/>
                <w:u w:val="none"/>
                <w:lang w:val="en-US" w:eastAsia="zh-CN" w:bidi="ar"/>
              </w:rPr>
            </w:pPr>
          </w:p>
          <w:p w14:paraId="26D380C9">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74BC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4E7DD39D">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continue"/>
          </w:tcPr>
          <w:p w14:paraId="130E0F3F">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47CA8D3B">
            <w:pPr>
              <w:pStyle w:val="7"/>
              <w:rPr>
                <w:rFonts w:hint="eastAsia" w:ascii="宋体" w:hAnsi="宋体" w:eastAsia="宋体" w:cs="宋体"/>
                <w:i w:val="0"/>
                <w:color w:val="000000"/>
                <w:kern w:val="0"/>
                <w:sz w:val="22"/>
                <w:szCs w:val="22"/>
                <w:u w:val="none"/>
                <w:lang w:val="en-US" w:eastAsia="zh-CN" w:bidi="ar"/>
              </w:rPr>
            </w:pPr>
          </w:p>
          <w:p w14:paraId="38A4B305">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法律法规规章规定以及本机关认定的其他重大行政许可事项</w:t>
            </w:r>
          </w:p>
        </w:tc>
        <w:tc>
          <w:tcPr>
            <w:tcW w:w="2085" w:type="dxa"/>
          </w:tcPr>
          <w:p w14:paraId="65E06F9D">
            <w:pPr>
              <w:pStyle w:val="7"/>
              <w:rPr>
                <w:rFonts w:hint="eastAsia" w:ascii="宋体" w:hAnsi="宋体" w:eastAsia="宋体" w:cs="宋体"/>
                <w:i w:val="0"/>
                <w:color w:val="000000"/>
                <w:kern w:val="0"/>
                <w:sz w:val="22"/>
                <w:szCs w:val="22"/>
                <w:u w:val="none"/>
                <w:lang w:val="en-US" w:eastAsia="zh-CN" w:bidi="ar"/>
              </w:rPr>
            </w:pPr>
          </w:p>
          <w:p w14:paraId="5E6E1AC2">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本机关业务机构</w:t>
            </w:r>
          </w:p>
        </w:tc>
        <w:tc>
          <w:tcPr>
            <w:tcW w:w="5529" w:type="dxa"/>
          </w:tcPr>
          <w:p w14:paraId="083080EA">
            <w:pPr>
              <w:pStyle w:val="7"/>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1206" w:type="dxa"/>
          </w:tcPr>
          <w:p w14:paraId="3EE5EEEC">
            <w:pPr>
              <w:pStyle w:val="7"/>
              <w:rPr>
                <w:rFonts w:hint="eastAsia" w:ascii="宋体" w:hAnsi="宋体" w:eastAsia="宋体" w:cs="宋体"/>
                <w:i w:val="0"/>
                <w:color w:val="000000"/>
                <w:kern w:val="0"/>
                <w:sz w:val="22"/>
                <w:szCs w:val="22"/>
                <w:u w:val="none"/>
                <w:lang w:val="en-US" w:eastAsia="zh-CN" w:bidi="ar"/>
              </w:rPr>
            </w:pPr>
          </w:p>
          <w:p w14:paraId="41403D8A">
            <w:pPr>
              <w:pStyle w:val="7"/>
              <w:rPr>
                <w:rFonts w:hint="eastAsia" w:ascii="宋体" w:hAnsi="宋体" w:eastAsia="宋体" w:cs="宋体"/>
                <w:i w:val="0"/>
                <w:color w:val="000000"/>
                <w:kern w:val="0"/>
                <w:sz w:val="22"/>
                <w:szCs w:val="22"/>
                <w:u w:val="none"/>
                <w:lang w:val="en-US" w:eastAsia="zh-CN" w:bidi="ar"/>
              </w:rPr>
            </w:pPr>
          </w:p>
          <w:p w14:paraId="436871CA">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5B02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tcPr>
          <w:p w14:paraId="42EB70BC">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57AFEE2B">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60BA90E8">
            <w:pPr>
              <w:pStyle w:val="7"/>
              <w:rPr>
                <w:rFonts w:hint="default"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t>2</w:t>
            </w:r>
          </w:p>
        </w:tc>
        <w:tc>
          <w:tcPr>
            <w:tcW w:w="1050" w:type="dxa"/>
          </w:tcPr>
          <w:p w14:paraId="43DB848D">
            <w:pPr>
              <w:keepNext w:val="0"/>
              <w:keepLines w:val="0"/>
              <w:widowControl/>
              <w:suppressLineNumbers w:val="0"/>
              <w:jc w:val="both"/>
              <w:textAlignment w:val="center"/>
              <w:rPr>
                <w:rFonts w:hint="eastAsia"/>
                <w:lang w:val="en-US" w:eastAsia="zh-CN"/>
              </w:rPr>
            </w:pPr>
          </w:p>
          <w:p w14:paraId="6AC1A93A">
            <w:pPr>
              <w:keepNext w:val="0"/>
              <w:keepLines w:val="0"/>
              <w:widowControl/>
              <w:suppressLineNumbers w:val="0"/>
              <w:jc w:val="both"/>
              <w:textAlignment w:val="center"/>
              <w:rPr>
                <w:rFonts w:hint="eastAsia"/>
                <w:lang w:val="en-US" w:eastAsia="zh-CN"/>
              </w:rPr>
            </w:pPr>
          </w:p>
          <w:p w14:paraId="32133CF3">
            <w:pPr>
              <w:keepNext w:val="0"/>
              <w:keepLines w:val="0"/>
              <w:widowControl/>
              <w:suppressLineNumbers w:val="0"/>
              <w:jc w:val="both"/>
              <w:textAlignment w:val="center"/>
              <w:rPr>
                <w:rFonts w:hint="eastAsia"/>
                <w:lang w:val="en-US" w:eastAsia="zh-CN"/>
              </w:rPr>
            </w:pPr>
            <w:r>
              <w:rPr>
                <w:rFonts w:hint="eastAsia"/>
                <w:lang w:val="en-US" w:eastAsia="zh-CN"/>
              </w:rPr>
              <w:t>行政处罚</w:t>
            </w:r>
          </w:p>
          <w:p w14:paraId="0AB36CA1">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3A6EF9E8">
            <w:pPr>
              <w:pStyle w:val="7"/>
              <w:rPr>
                <w:rFonts w:hint="eastAsia" w:ascii="宋体" w:hAnsi="宋体" w:eastAsia="宋体" w:cs="宋体"/>
                <w:i w:val="0"/>
                <w:color w:val="000000"/>
                <w:kern w:val="0"/>
                <w:sz w:val="22"/>
                <w:szCs w:val="22"/>
                <w:u w:val="none"/>
                <w:lang w:val="en-US" w:eastAsia="zh-CN" w:bidi="ar"/>
              </w:rPr>
            </w:pPr>
          </w:p>
          <w:p w14:paraId="410C3094">
            <w:pPr>
              <w:pStyle w:val="7"/>
              <w:rPr>
                <w:rFonts w:hint="eastAsia" w:ascii="宋体" w:hAnsi="宋体" w:eastAsia="宋体" w:cs="宋体"/>
                <w:i w:val="0"/>
                <w:color w:val="000000"/>
                <w:kern w:val="0"/>
                <w:sz w:val="22"/>
                <w:szCs w:val="22"/>
                <w:u w:val="none"/>
                <w:lang w:val="en-US" w:eastAsia="zh-CN" w:bidi="ar"/>
              </w:rPr>
            </w:pPr>
          </w:p>
          <w:p w14:paraId="2BF9034F">
            <w:pPr>
              <w:pStyle w:val="7"/>
              <w:rPr>
                <w:rFonts w:hint="eastAsia" w:ascii="宋体" w:hAnsi="宋体" w:eastAsia="宋体" w:cs="宋体"/>
                <w:i w:val="0"/>
                <w:color w:val="000000"/>
                <w:kern w:val="0"/>
                <w:sz w:val="22"/>
                <w:szCs w:val="22"/>
                <w:u w:val="none"/>
                <w:lang w:val="en-US" w:eastAsia="zh-CN" w:bidi="ar"/>
              </w:rPr>
            </w:pPr>
          </w:p>
          <w:p w14:paraId="418298C3">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责令停产停业</w:t>
            </w:r>
          </w:p>
        </w:tc>
        <w:tc>
          <w:tcPr>
            <w:tcW w:w="2085" w:type="dxa"/>
          </w:tcPr>
          <w:p w14:paraId="68D8D9D7">
            <w:pPr>
              <w:pStyle w:val="7"/>
              <w:rPr>
                <w:rFonts w:hint="eastAsia" w:ascii="宋体" w:hAnsi="宋体" w:eastAsia="宋体" w:cs="宋体"/>
                <w:i w:val="0"/>
                <w:color w:val="000000"/>
                <w:kern w:val="0"/>
                <w:sz w:val="22"/>
                <w:szCs w:val="22"/>
                <w:u w:val="none"/>
                <w:lang w:val="en-US" w:eastAsia="zh-CN" w:bidi="ar"/>
              </w:rPr>
            </w:pPr>
          </w:p>
          <w:p w14:paraId="6C416E28">
            <w:pPr>
              <w:pStyle w:val="7"/>
              <w:rPr>
                <w:rFonts w:hint="eastAsia" w:ascii="宋体" w:hAnsi="宋体" w:eastAsia="宋体" w:cs="宋体"/>
                <w:i w:val="0"/>
                <w:color w:val="000000"/>
                <w:kern w:val="0"/>
                <w:sz w:val="22"/>
                <w:szCs w:val="22"/>
                <w:u w:val="none"/>
                <w:lang w:val="en-US" w:eastAsia="zh-CN" w:bidi="ar"/>
              </w:rPr>
            </w:pPr>
          </w:p>
          <w:p w14:paraId="767B4B32">
            <w:pPr>
              <w:pStyle w:val="7"/>
              <w:rPr>
                <w:rFonts w:hint="eastAsia" w:ascii="宋体" w:hAnsi="宋体" w:eastAsia="宋体" w:cs="宋体"/>
                <w:i w:val="0"/>
                <w:color w:val="000000"/>
                <w:kern w:val="0"/>
                <w:sz w:val="22"/>
                <w:szCs w:val="22"/>
                <w:u w:val="none"/>
                <w:lang w:val="en-US" w:eastAsia="zh-CN" w:bidi="ar"/>
              </w:rPr>
            </w:pPr>
          </w:p>
          <w:p w14:paraId="597CE964">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3D8CEEEC">
            <w:pPr>
              <w:pStyle w:val="7"/>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1206" w:type="dxa"/>
          </w:tcPr>
          <w:p w14:paraId="586CA5D1">
            <w:pPr>
              <w:pStyle w:val="7"/>
              <w:rPr>
                <w:rFonts w:hint="eastAsia" w:ascii="宋体" w:hAnsi="宋体" w:eastAsia="宋体" w:cs="宋体"/>
                <w:i w:val="0"/>
                <w:color w:val="000000"/>
                <w:kern w:val="0"/>
                <w:sz w:val="22"/>
                <w:szCs w:val="22"/>
                <w:u w:val="none"/>
                <w:lang w:val="en-US" w:eastAsia="zh-CN" w:bidi="ar"/>
              </w:rPr>
            </w:pPr>
          </w:p>
          <w:p w14:paraId="5BC14083">
            <w:pPr>
              <w:pStyle w:val="7"/>
              <w:rPr>
                <w:rFonts w:hint="eastAsia" w:ascii="宋体" w:hAnsi="宋体" w:eastAsia="宋体" w:cs="宋体"/>
                <w:i w:val="0"/>
                <w:color w:val="000000"/>
                <w:kern w:val="0"/>
                <w:sz w:val="22"/>
                <w:szCs w:val="22"/>
                <w:u w:val="none"/>
                <w:lang w:val="en-US" w:eastAsia="zh-CN" w:bidi="ar"/>
              </w:rPr>
            </w:pPr>
          </w:p>
          <w:p w14:paraId="165F9EF2">
            <w:pPr>
              <w:pStyle w:val="7"/>
              <w:rPr>
                <w:rFonts w:hint="eastAsia" w:ascii="宋体" w:hAnsi="宋体" w:eastAsia="宋体" w:cs="宋体"/>
                <w:i w:val="0"/>
                <w:color w:val="000000"/>
                <w:kern w:val="0"/>
                <w:sz w:val="22"/>
                <w:szCs w:val="22"/>
                <w:u w:val="none"/>
                <w:lang w:val="en-US" w:eastAsia="zh-CN" w:bidi="ar"/>
              </w:rPr>
            </w:pPr>
          </w:p>
          <w:p w14:paraId="2A847577">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5FA3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tcPr>
          <w:p w14:paraId="364D5710">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restart"/>
          </w:tcPr>
          <w:p w14:paraId="7D56C046">
            <w:pPr>
              <w:keepNext w:val="0"/>
              <w:keepLines w:val="0"/>
              <w:widowControl/>
              <w:suppressLineNumbers w:val="0"/>
              <w:jc w:val="both"/>
              <w:textAlignment w:val="center"/>
              <w:rPr>
                <w:rFonts w:hint="eastAsia"/>
                <w:lang w:val="en-US" w:eastAsia="zh-CN"/>
              </w:rPr>
            </w:pPr>
          </w:p>
          <w:p w14:paraId="7AC85B9C">
            <w:pPr>
              <w:keepNext w:val="0"/>
              <w:keepLines w:val="0"/>
              <w:widowControl/>
              <w:suppressLineNumbers w:val="0"/>
              <w:jc w:val="both"/>
              <w:textAlignment w:val="center"/>
              <w:rPr>
                <w:rFonts w:hint="eastAsia"/>
                <w:lang w:val="en-US" w:eastAsia="zh-CN"/>
              </w:rPr>
            </w:pPr>
          </w:p>
          <w:p w14:paraId="3311441A">
            <w:pPr>
              <w:keepNext w:val="0"/>
              <w:keepLines w:val="0"/>
              <w:widowControl/>
              <w:suppressLineNumbers w:val="0"/>
              <w:jc w:val="both"/>
              <w:textAlignment w:val="center"/>
              <w:rPr>
                <w:rFonts w:hint="eastAsia"/>
                <w:lang w:val="en-US" w:eastAsia="zh-CN"/>
              </w:rPr>
            </w:pPr>
          </w:p>
          <w:p w14:paraId="02B461B2">
            <w:pPr>
              <w:keepNext w:val="0"/>
              <w:keepLines w:val="0"/>
              <w:widowControl/>
              <w:suppressLineNumbers w:val="0"/>
              <w:jc w:val="both"/>
              <w:textAlignment w:val="center"/>
              <w:rPr>
                <w:rFonts w:hint="eastAsia"/>
                <w:lang w:val="en-US" w:eastAsia="zh-CN"/>
              </w:rPr>
            </w:pPr>
          </w:p>
          <w:p w14:paraId="283C1250">
            <w:pPr>
              <w:keepNext w:val="0"/>
              <w:keepLines w:val="0"/>
              <w:widowControl/>
              <w:suppressLineNumbers w:val="0"/>
              <w:jc w:val="both"/>
              <w:textAlignment w:val="center"/>
              <w:rPr>
                <w:rFonts w:hint="eastAsia"/>
                <w:lang w:val="en-US" w:eastAsia="zh-CN"/>
              </w:rPr>
            </w:pPr>
          </w:p>
          <w:p w14:paraId="0EE6C7B0">
            <w:pPr>
              <w:keepNext w:val="0"/>
              <w:keepLines w:val="0"/>
              <w:widowControl/>
              <w:suppressLineNumbers w:val="0"/>
              <w:jc w:val="both"/>
              <w:textAlignment w:val="center"/>
              <w:rPr>
                <w:rFonts w:hint="eastAsia"/>
                <w:lang w:val="en-US" w:eastAsia="zh-CN"/>
              </w:rPr>
            </w:pPr>
          </w:p>
          <w:p w14:paraId="2ECC88EF">
            <w:pPr>
              <w:keepNext w:val="0"/>
              <w:keepLines w:val="0"/>
              <w:widowControl/>
              <w:suppressLineNumbers w:val="0"/>
              <w:jc w:val="both"/>
              <w:textAlignment w:val="center"/>
              <w:rPr>
                <w:rFonts w:hint="eastAsia"/>
                <w:lang w:val="en-US" w:eastAsia="zh-CN"/>
              </w:rPr>
            </w:pPr>
          </w:p>
          <w:p w14:paraId="2F1B058F">
            <w:pPr>
              <w:keepNext w:val="0"/>
              <w:keepLines w:val="0"/>
              <w:widowControl/>
              <w:suppressLineNumbers w:val="0"/>
              <w:jc w:val="both"/>
              <w:textAlignment w:val="center"/>
              <w:rPr>
                <w:rFonts w:hint="eastAsia"/>
                <w:lang w:val="en-US" w:eastAsia="zh-CN"/>
              </w:rPr>
            </w:pPr>
          </w:p>
          <w:p w14:paraId="33334986">
            <w:pPr>
              <w:keepNext w:val="0"/>
              <w:keepLines w:val="0"/>
              <w:widowControl/>
              <w:suppressLineNumbers w:val="0"/>
              <w:jc w:val="both"/>
              <w:textAlignment w:val="center"/>
              <w:rPr>
                <w:rFonts w:hint="eastAsia"/>
                <w:lang w:val="en-US" w:eastAsia="zh-CN"/>
              </w:rPr>
            </w:pPr>
          </w:p>
          <w:p w14:paraId="4994D4B5">
            <w:pPr>
              <w:keepNext w:val="0"/>
              <w:keepLines w:val="0"/>
              <w:widowControl/>
              <w:suppressLineNumbers w:val="0"/>
              <w:jc w:val="both"/>
              <w:textAlignment w:val="center"/>
              <w:rPr>
                <w:rFonts w:hint="eastAsia"/>
                <w:lang w:val="en-US" w:eastAsia="zh-CN"/>
              </w:rPr>
            </w:pPr>
          </w:p>
          <w:p w14:paraId="552954EA">
            <w:pPr>
              <w:keepNext w:val="0"/>
              <w:keepLines w:val="0"/>
              <w:widowControl/>
              <w:suppressLineNumbers w:val="0"/>
              <w:jc w:val="both"/>
              <w:textAlignment w:val="center"/>
              <w:rPr>
                <w:rFonts w:hint="eastAsia"/>
                <w:lang w:val="en-US" w:eastAsia="zh-CN"/>
              </w:rPr>
            </w:pPr>
            <w:r>
              <w:rPr>
                <w:rFonts w:hint="eastAsia"/>
                <w:lang w:val="en-US" w:eastAsia="zh-CN"/>
              </w:rPr>
              <w:t>行政处罚</w:t>
            </w:r>
          </w:p>
          <w:p w14:paraId="54BE19BB">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0290C897">
            <w:pPr>
              <w:pStyle w:val="7"/>
              <w:rPr>
                <w:rFonts w:hint="eastAsia" w:ascii="宋体" w:hAnsi="宋体" w:eastAsia="宋体" w:cs="宋体"/>
                <w:i w:val="0"/>
                <w:color w:val="000000"/>
                <w:kern w:val="0"/>
                <w:sz w:val="22"/>
                <w:szCs w:val="22"/>
                <w:u w:val="none"/>
                <w:lang w:val="en-US" w:eastAsia="zh-CN" w:bidi="ar"/>
              </w:rPr>
            </w:pPr>
          </w:p>
          <w:p w14:paraId="15FBF210">
            <w:pPr>
              <w:pStyle w:val="7"/>
              <w:rPr>
                <w:rFonts w:hint="default"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拟实施听证的行政处罚</w:t>
            </w:r>
          </w:p>
        </w:tc>
        <w:tc>
          <w:tcPr>
            <w:tcW w:w="2085" w:type="dxa"/>
          </w:tcPr>
          <w:p w14:paraId="2E642F6A">
            <w:pPr>
              <w:pStyle w:val="7"/>
              <w:rPr>
                <w:rFonts w:hint="eastAsia" w:ascii="宋体" w:hAnsi="宋体" w:eastAsia="宋体" w:cs="宋体"/>
                <w:i w:val="0"/>
                <w:color w:val="000000"/>
                <w:kern w:val="0"/>
                <w:sz w:val="22"/>
                <w:szCs w:val="22"/>
                <w:u w:val="none"/>
                <w:lang w:val="en-US" w:eastAsia="zh-CN" w:bidi="ar"/>
              </w:rPr>
            </w:pPr>
          </w:p>
          <w:p w14:paraId="3EF8F1D0">
            <w:pPr>
              <w:pStyle w:val="7"/>
              <w:rPr>
                <w:rFonts w:hint="eastAsia" w:ascii="宋体" w:hAnsi="宋体" w:eastAsia="宋体" w:cs="宋体"/>
                <w:i w:val="0"/>
                <w:color w:val="000000"/>
                <w:kern w:val="0"/>
                <w:sz w:val="22"/>
                <w:szCs w:val="22"/>
                <w:u w:val="none"/>
                <w:lang w:val="en-US" w:eastAsia="zh-CN" w:bidi="ar"/>
              </w:rPr>
            </w:pPr>
          </w:p>
          <w:p w14:paraId="4F7D04F3">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7C07A4E2">
            <w:pPr>
              <w:pStyle w:val="7"/>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p w14:paraId="79325BA1">
            <w:pPr>
              <w:pStyle w:val="7"/>
              <w:rPr>
                <w:rFonts w:hint="eastAsia" w:ascii="宋体" w:hAnsi="宋体" w:eastAsia="宋体" w:cs="宋体"/>
                <w:i w:val="0"/>
                <w:color w:val="000000"/>
                <w:kern w:val="0"/>
                <w:sz w:val="22"/>
                <w:szCs w:val="22"/>
                <w:u w:val="none"/>
                <w:lang w:val="en-US" w:eastAsia="zh-CN" w:bidi="ar"/>
              </w:rPr>
            </w:pPr>
          </w:p>
        </w:tc>
        <w:tc>
          <w:tcPr>
            <w:tcW w:w="1206" w:type="dxa"/>
          </w:tcPr>
          <w:p w14:paraId="70CBA2A2">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p w14:paraId="05E252D4">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4AF7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1E8A7FC8">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continue"/>
          </w:tcPr>
          <w:p w14:paraId="6D495A80">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6C08B2FE">
            <w:pPr>
              <w:pStyle w:val="7"/>
              <w:rPr>
                <w:rFonts w:hint="eastAsia" w:ascii="宋体" w:hAnsi="宋体" w:eastAsia="宋体" w:cs="宋体"/>
                <w:i w:val="0"/>
                <w:color w:val="000000"/>
                <w:kern w:val="0"/>
                <w:sz w:val="22"/>
                <w:szCs w:val="22"/>
                <w:u w:val="none"/>
                <w:lang w:val="en-US" w:eastAsia="zh-CN" w:bidi="ar"/>
              </w:rPr>
            </w:pPr>
          </w:p>
          <w:p w14:paraId="25774837">
            <w:pPr>
              <w:pStyle w:val="7"/>
              <w:rPr>
                <w:rFonts w:hint="eastAsia" w:ascii="宋体" w:hAnsi="宋体" w:eastAsia="宋体" w:cs="宋体"/>
                <w:i w:val="0"/>
                <w:color w:val="000000"/>
                <w:kern w:val="0"/>
                <w:sz w:val="22"/>
                <w:szCs w:val="22"/>
                <w:u w:val="none"/>
                <w:lang w:val="en-US" w:eastAsia="zh-CN" w:bidi="ar"/>
              </w:rPr>
            </w:pPr>
          </w:p>
          <w:p w14:paraId="51C716AD">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吊销许可证</w:t>
            </w:r>
          </w:p>
        </w:tc>
        <w:tc>
          <w:tcPr>
            <w:tcW w:w="2085" w:type="dxa"/>
          </w:tcPr>
          <w:p w14:paraId="69BC4B45">
            <w:pPr>
              <w:pStyle w:val="7"/>
              <w:rPr>
                <w:rFonts w:hint="eastAsia" w:ascii="宋体" w:hAnsi="宋体" w:eastAsia="宋体" w:cs="宋体"/>
                <w:i w:val="0"/>
                <w:color w:val="000000"/>
                <w:kern w:val="0"/>
                <w:sz w:val="22"/>
                <w:szCs w:val="22"/>
                <w:u w:val="none"/>
                <w:lang w:val="en-US" w:eastAsia="zh-CN" w:bidi="ar"/>
              </w:rPr>
            </w:pPr>
          </w:p>
          <w:p w14:paraId="7CA65AEE">
            <w:pPr>
              <w:pStyle w:val="7"/>
              <w:rPr>
                <w:rFonts w:hint="eastAsia" w:ascii="宋体" w:hAnsi="宋体" w:eastAsia="宋体" w:cs="宋体"/>
                <w:i w:val="0"/>
                <w:color w:val="000000"/>
                <w:kern w:val="0"/>
                <w:sz w:val="22"/>
                <w:szCs w:val="22"/>
                <w:u w:val="none"/>
                <w:lang w:val="en-US" w:eastAsia="zh-CN" w:bidi="ar"/>
              </w:rPr>
            </w:pPr>
          </w:p>
          <w:p w14:paraId="797B63E1">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3879A4AB">
            <w:pPr>
              <w:pStyle w:val="7"/>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1206" w:type="dxa"/>
          </w:tcPr>
          <w:p w14:paraId="53A224CF">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p w14:paraId="0173A8DE">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05F2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0C5E959E">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continue"/>
          </w:tcPr>
          <w:p w14:paraId="33D077B0">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1C5B11BC">
            <w:pPr>
              <w:pStyle w:val="7"/>
              <w:rPr>
                <w:rFonts w:hint="eastAsia" w:ascii="宋体" w:hAnsi="宋体" w:eastAsia="宋体" w:cs="宋体"/>
                <w:i w:val="0"/>
                <w:color w:val="000000"/>
                <w:kern w:val="0"/>
                <w:sz w:val="22"/>
                <w:szCs w:val="22"/>
                <w:u w:val="none"/>
                <w:lang w:val="en-US" w:eastAsia="zh-CN" w:bidi="ar"/>
              </w:rPr>
            </w:pPr>
          </w:p>
          <w:p w14:paraId="59572154">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法律法规规章和规范性文件规定以及本机关认定的其他重大行政处罚事项。</w:t>
            </w:r>
          </w:p>
        </w:tc>
        <w:tc>
          <w:tcPr>
            <w:tcW w:w="2085" w:type="dxa"/>
          </w:tcPr>
          <w:p w14:paraId="07FB0145">
            <w:pPr>
              <w:pStyle w:val="7"/>
              <w:rPr>
                <w:rFonts w:hint="eastAsia" w:ascii="宋体" w:hAnsi="宋体" w:eastAsia="宋体" w:cs="宋体"/>
                <w:i w:val="0"/>
                <w:color w:val="000000"/>
                <w:kern w:val="0"/>
                <w:sz w:val="22"/>
                <w:szCs w:val="22"/>
                <w:u w:val="none"/>
                <w:lang w:val="en-US" w:eastAsia="zh-CN" w:bidi="ar"/>
              </w:rPr>
            </w:pPr>
          </w:p>
          <w:p w14:paraId="1785A1F6">
            <w:pPr>
              <w:pStyle w:val="7"/>
              <w:rPr>
                <w:rFonts w:hint="eastAsia" w:ascii="宋体" w:hAnsi="宋体" w:eastAsia="宋体" w:cs="宋体"/>
                <w:i w:val="0"/>
                <w:color w:val="000000"/>
                <w:kern w:val="0"/>
                <w:sz w:val="22"/>
                <w:szCs w:val="22"/>
                <w:u w:val="none"/>
                <w:lang w:val="en-US" w:eastAsia="zh-CN" w:bidi="ar"/>
              </w:rPr>
            </w:pPr>
          </w:p>
          <w:p w14:paraId="433E9790">
            <w:pPr>
              <w:pStyle w:val="7"/>
              <w:rPr>
                <w:rFonts w:hint="eastAsia" w:ascii="宋体" w:hAnsi="宋体" w:eastAsia="宋体" w:cs="宋体"/>
                <w:i w:val="0"/>
                <w:color w:val="000000"/>
                <w:kern w:val="0"/>
                <w:sz w:val="22"/>
                <w:szCs w:val="22"/>
                <w:u w:val="none"/>
                <w:lang w:val="en-US" w:eastAsia="zh-CN" w:bidi="ar"/>
              </w:rPr>
            </w:pPr>
          </w:p>
          <w:p w14:paraId="5C3850AE">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521991BC">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1206" w:type="dxa"/>
          </w:tcPr>
          <w:p w14:paraId="34B41D6A">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p w14:paraId="67F5936E">
            <w:pPr>
              <w:pStyle w:val="7"/>
              <w:rPr>
                <w:rFonts w:hint="eastAsia" w:ascii="宋体" w:hAnsi="宋体" w:eastAsia="宋体" w:cs="宋体"/>
                <w:i w:val="0"/>
                <w:color w:val="000000"/>
                <w:kern w:val="0"/>
                <w:sz w:val="22"/>
                <w:szCs w:val="22"/>
                <w:u w:val="none"/>
                <w:lang w:val="en-US" w:eastAsia="zh-CN" w:bidi="ar"/>
              </w:rPr>
            </w:pPr>
          </w:p>
          <w:p w14:paraId="3D87C70F">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p w14:paraId="0DE1307E">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r>
      <w:tr w14:paraId="1F0B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tcPr>
          <w:p w14:paraId="4C38FDC6">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0CFF5F63">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27230203">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t>3</w:t>
            </w:r>
          </w:p>
          <w:p w14:paraId="67BF3528">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009EF0FC">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6E207743">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546701FF">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2DEA9E57">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6687ED5D">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1B515B8B">
            <w:pPr>
              <w:pStyle w:val="7"/>
              <w:rPr>
                <w:rFonts w:hint="eastAsia" w:ascii="宋体" w:hAnsi="宋体" w:eastAsia="宋体" w:cs="宋体"/>
                <w:i w:val="0"/>
                <w:color w:val="000000" w:themeColor="text1"/>
                <w:kern w:val="0"/>
                <w:sz w:val="24"/>
                <w:szCs w:val="24"/>
                <w:u w:val="none"/>
                <w:vertAlign w:val="baseline"/>
                <w:lang w:val="en-US" w:eastAsia="zh-CN" w:bidi="ar"/>
                <w14:textFill>
                  <w14:solidFill>
                    <w14:schemeClr w14:val="tx1"/>
                  </w14:solidFill>
                </w14:textFill>
              </w:rPr>
            </w:pPr>
          </w:p>
          <w:p w14:paraId="369862E7">
            <w:pPr>
              <w:pStyle w:val="7"/>
              <w:rPr>
                <w:rFonts w:hint="default"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restart"/>
          </w:tcPr>
          <w:p w14:paraId="26D9285D">
            <w:pPr>
              <w:pStyle w:val="7"/>
              <w:rPr>
                <w:rFonts w:hint="eastAsia" w:ascii="宋体" w:hAnsi="宋体" w:eastAsia="宋体" w:cs="宋体"/>
                <w:i w:val="0"/>
                <w:color w:val="000000"/>
                <w:kern w:val="0"/>
                <w:sz w:val="22"/>
                <w:szCs w:val="22"/>
                <w:u w:val="none"/>
                <w:lang w:val="en-US" w:eastAsia="zh-CN" w:bidi="ar"/>
              </w:rPr>
            </w:pPr>
          </w:p>
          <w:p w14:paraId="78C776DF">
            <w:pPr>
              <w:pStyle w:val="7"/>
              <w:rPr>
                <w:rFonts w:hint="eastAsia" w:ascii="宋体" w:hAnsi="宋体" w:eastAsia="宋体" w:cs="宋体"/>
                <w:i w:val="0"/>
                <w:color w:val="000000"/>
                <w:kern w:val="0"/>
                <w:sz w:val="22"/>
                <w:szCs w:val="22"/>
                <w:u w:val="none"/>
                <w:lang w:val="en-US" w:eastAsia="zh-CN" w:bidi="ar"/>
              </w:rPr>
            </w:pPr>
          </w:p>
          <w:p w14:paraId="565FAFC8">
            <w:pPr>
              <w:pStyle w:val="7"/>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行政强制</w:t>
            </w:r>
          </w:p>
          <w:p w14:paraId="1A538D0B">
            <w:pPr>
              <w:pStyle w:val="7"/>
              <w:rPr>
                <w:rFonts w:hint="eastAsia" w:ascii="宋体" w:hAnsi="宋体" w:eastAsia="宋体" w:cs="宋体"/>
                <w:i w:val="0"/>
                <w:color w:val="000000"/>
                <w:kern w:val="0"/>
                <w:sz w:val="22"/>
                <w:szCs w:val="22"/>
                <w:u w:val="none"/>
                <w:lang w:val="en-US" w:eastAsia="zh-CN" w:bidi="ar"/>
              </w:rPr>
            </w:pPr>
          </w:p>
          <w:p w14:paraId="29853EE1">
            <w:pPr>
              <w:pStyle w:val="7"/>
              <w:rPr>
                <w:rFonts w:hint="eastAsia" w:ascii="宋体" w:hAnsi="宋体" w:eastAsia="宋体" w:cs="宋体"/>
                <w:i w:val="0"/>
                <w:color w:val="000000"/>
                <w:kern w:val="0"/>
                <w:sz w:val="22"/>
                <w:szCs w:val="22"/>
                <w:u w:val="none"/>
                <w:lang w:val="en-US" w:eastAsia="zh-CN" w:bidi="ar"/>
              </w:rPr>
            </w:pPr>
          </w:p>
          <w:p w14:paraId="6DCFCD61">
            <w:pPr>
              <w:pStyle w:val="7"/>
              <w:rPr>
                <w:rFonts w:hint="eastAsia" w:ascii="宋体" w:hAnsi="宋体" w:eastAsia="宋体" w:cs="宋体"/>
                <w:i w:val="0"/>
                <w:color w:val="000000"/>
                <w:kern w:val="0"/>
                <w:sz w:val="22"/>
                <w:szCs w:val="22"/>
                <w:u w:val="none"/>
                <w:lang w:val="en-US" w:eastAsia="zh-CN" w:bidi="ar"/>
              </w:rPr>
            </w:pPr>
          </w:p>
          <w:p w14:paraId="734B4BE8">
            <w:pPr>
              <w:pStyle w:val="7"/>
              <w:rPr>
                <w:rFonts w:hint="eastAsia" w:ascii="宋体" w:hAnsi="宋体" w:eastAsia="宋体" w:cs="宋体"/>
                <w:i w:val="0"/>
                <w:color w:val="000000"/>
                <w:kern w:val="0"/>
                <w:sz w:val="22"/>
                <w:szCs w:val="22"/>
                <w:u w:val="none"/>
                <w:lang w:val="en-US" w:eastAsia="zh-CN" w:bidi="ar"/>
              </w:rPr>
            </w:pPr>
          </w:p>
          <w:p w14:paraId="1337510C">
            <w:pPr>
              <w:pStyle w:val="7"/>
              <w:rPr>
                <w:rFonts w:hint="eastAsia" w:ascii="宋体" w:hAnsi="宋体" w:eastAsia="宋体" w:cs="宋体"/>
                <w:i w:val="0"/>
                <w:color w:val="000000"/>
                <w:kern w:val="0"/>
                <w:sz w:val="22"/>
                <w:szCs w:val="22"/>
                <w:u w:val="none"/>
                <w:lang w:val="en-US" w:eastAsia="zh-CN" w:bidi="ar"/>
              </w:rPr>
            </w:pPr>
          </w:p>
          <w:p w14:paraId="6E55F6BB">
            <w:pPr>
              <w:pStyle w:val="7"/>
              <w:rPr>
                <w:rFonts w:hint="eastAsia" w:ascii="宋体" w:hAnsi="宋体" w:eastAsia="宋体" w:cs="宋体"/>
                <w:i w:val="0"/>
                <w:color w:val="000000"/>
                <w:kern w:val="0"/>
                <w:sz w:val="22"/>
                <w:szCs w:val="22"/>
                <w:u w:val="none"/>
                <w:lang w:val="en-US" w:eastAsia="zh-CN" w:bidi="ar"/>
              </w:rPr>
            </w:pPr>
          </w:p>
          <w:p w14:paraId="2113490D">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行政强制</w:t>
            </w:r>
          </w:p>
        </w:tc>
        <w:tc>
          <w:tcPr>
            <w:tcW w:w="3386" w:type="dxa"/>
          </w:tcPr>
          <w:p w14:paraId="4DAB5953">
            <w:pPr>
              <w:pStyle w:val="7"/>
              <w:rPr>
                <w:rFonts w:hint="eastAsia" w:ascii="宋体" w:hAnsi="宋体" w:eastAsia="宋体" w:cs="宋体"/>
                <w:i w:val="0"/>
                <w:color w:val="000000"/>
                <w:kern w:val="0"/>
                <w:sz w:val="22"/>
                <w:szCs w:val="22"/>
                <w:u w:val="none"/>
                <w:lang w:val="en-US" w:eastAsia="zh-CN" w:bidi="ar"/>
              </w:rPr>
            </w:pPr>
          </w:p>
          <w:p w14:paraId="4519D2A1">
            <w:pPr>
              <w:pStyle w:val="7"/>
              <w:rPr>
                <w:rFonts w:hint="eastAsia" w:ascii="宋体" w:hAnsi="宋体" w:eastAsia="宋体" w:cs="宋体"/>
                <w:i w:val="0"/>
                <w:color w:val="000000"/>
                <w:kern w:val="0"/>
                <w:sz w:val="22"/>
                <w:szCs w:val="22"/>
                <w:u w:val="none"/>
                <w:lang w:val="en-US" w:eastAsia="zh-CN" w:bidi="ar"/>
              </w:rPr>
            </w:pPr>
          </w:p>
          <w:p w14:paraId="5B503C17">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查封经营场所使经营主体的生产经营活动、工作难以正常进行的行政强制措施；</w:t>
            </w:r>
          </w:p>
        </w:tc>
        <w:tc>
          <w:tcPr>
            <w:tcW w:w="2085" w:type="dxa"/>
          </w:tcPr>
          <w:p w14:paraId="4037D3EA">
            <w:pPr>
              <w:pStyle w:val="7"/>
              <w:rPr>
                <w:rFonts w:hint="eastAsia" w:ascii="宋体" w:hAnsi="宋体" w:eastAsia="宋体" w:cs="宋体"/>
                <w:i w:val="0"/>
                <w:color w:val="000000"/>
                <w:kern w:val="0"/>
                <w:sz w:val="22"/>
                <w:szCs w:val="22"/>
                <w:u w:val="none"/>
                <w:lang w:val="en-US" w:eastAsia="zh-CN" w:bidi="ar"/>
              </w:rPr>
            </w:pPr>
          </w:p>
          <w:p w14:paraId="3C0E38E2">
            <w:pPr>
              <w:pStyle w:val="7"/>
              <w:rPr>
                <w:rFonts w:hint="eastAsia" w:ascii="宋体" w:hAnsi="宋体" w:eastAsia="宋体" w:cs="宋体"/>
                <w:i w:val="0"/>
                <w:color w:val="000000"/>
                <w:kern w:val="0"/>
                <w:sz w:val="22"/>
                <w:szCs w:val="22"/>
                <w:u w:val="none"/>
                <w:lang w:val="en-US" w:eastAsia="zh-CN" w:bidi="ar"/>
              </w:rPr>
            </w:pPr>
          </w:p>
          <w:p w14:paraId="03423321">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145DCADB">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1206" w:type="dxa"/>
          </w:tcPr>
          <w:p w14:paraId="0891A03A">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p w14:paraId="7F22FC8B">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06D7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75DE3525">
            <w:pPr>
              <w:pStyle w:val="7"/>
              <w:rPr>
                <w:rFonts w:hint="default"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continue"/>
          </w:tcPr>
          <w:p w14:paraId="7066D7CD">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6982B76F">
            <w:pPr>
              <w:pStyle w:val="7"/>
              <w:rPr>
                <w:rFonts w:hint="eastAsia" w:ascii="宋体" w:hAnsi="宋体" w:eastAsia="宋体" w:cs="宋体"/>
                <w:i w:val="0"/>
                <w:color w:val="000000"/>
                <w:kern w:val="0"/>
                <w:sz w:val="22"/>
                <w:szCs w:val="22"/>
                <w:u w:val="none"/>
                <w:lang w:val="en-US" w:eastAsia="zh-CN" w:bidi="ar"/>
              </w:rPr>
            </w:pPr>
          </w:p>
          <w:p w14:paraId="7F0B3D17">
            <w:pPr>
              <w:pStyle w:val="7"/>
              <w:rPr>
                <w:rFonts w:hint="eastAsia" w:ascii="宋体" w:hAnsi="宋体" w:eastAsia="宋体" w:cs="宋体"/>
                <w:i w:val="0"/>
                <w:color w:val="000000"/>
                <w:kern w:val="0"/>
                <w:sz w:val="22"/>
                <w:szCs w:val="22"/>
                <w:u w:val="none"/>
                <w:lang w:val="en-US" w:eastAsia="zh-CN" w:bidi="ar"/>
              </w:rPr>
            </w:pPr>
          </w:p>
          <w:p w14:paraId="6983A14B">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扣押许可证使经营主体的生产经营活动、工作难以正常进行的行政强制措施</w:t>
            </w:r>
          </w:p>
        </w:tc>
        <w:tc>
          <w:tcPr>
            <w:tcW w:w="2085" w:type="dxa"/>
          </w:tcPr>
          <w:p w14:paraId="527192D6">
            <w:pPr>
              <w:pStyle w:val="7"/>
              <w:rPr>
                <w:rFonts w:hint="eastAsia" w:ascii="宋体" w:hAnsi="宋体" w:eastAsia="宋体" w:cs="宋体"/>
                <w:i w:val="0"/>
                <w:color w:val="000000"/>
                <w:kern w:val="0"/>
                <w:sz w:val="22"/>
                <w:szCs w:val="22"/>
                <w:u w:val="none"/>
                <w:lang w:val="en-US" w:eastAsia="zh-CN" w:bidi="ar"/>
              </w:rPr>
            </w:pPr>
          </w:p>
          <w:p w14:paraId="2FCFB66E">
            <w:pPr>
              <w:pStyle w:val="7"/>
              <w:rPr>
                <w:rFonts w:hint="eastAsia" w:ascii="宋体" w:hAnsi="宋体" w:eastAsia="宋体" w:cs="宋体"/>
                <w:i w:val="0"/>
                <w:color w:val="000000"/>
                <w:kern w:val="0"/>
                <w:sz w:val="22"/>
                <w:szCs w:val="22"/>
                <w:u w:val="none"/>
                <w:lang w:val="en-US" w:eastAsia="zh-CN" w:bidi="ar"/>
              </w:rPr>
            </w:pPr>
          </w:p>
          <w:p w14:paraId="53829E9A">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30602E75">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1206" w:type="dxa"/>
          </w:tcPr>
          <w:p w14:paraId="30237201">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p w14:paraId="68B43968">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r w14:paraId="182C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14:paraId="2E7B042D">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1050" w:type="dxa"/>
            <w:vMerge w:val="continue"/>
          </w:tcPr>
          <w:p w14:paraId="6F8455CB">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tc>
        <w:tc>
          <w:tcPr>
            <w:tcW w:w="3386" w:type="dxa"/>
          </w:tcPr>
          <w:p w14:paraId="07CE77CF">
            <w:pPr>
              <w:pStyle w:val="7"/>
              <w:rPr>
                <w:rFonts w:hint="eastAsia" w:ascii="宋体" w:hAnsi="宋体" w:eastAsia="宋体" w:cs="宋体"/>
                <w:i w:val="0"/>
                <w:color w:val="000000"/>
                <w:kern w:val="0"/>
                <w:sz w:val="22"/>
                <w:szCs w:val="22"/>
                <w:u w:val="none"/>
                <w:lang w:val="en-US" w:eastAsia="zh-CN" w:bidi="ar"/>
              </w:rPr>
            </w:pPr>
          </w:p>
          <w:p w14:paraId="793097DB">
            <w:pPr>
              <w:pStyle w:val="7"/>
              <w:rPr>
                <w:rFonts w:hint="eastAsia" w:ascii="宋体" w:hAnsi="宋体" w:eastAsia="宋体" w:cs="宋体"/>
                <w:i w:val="0"/>
                <w:color w:val="000000"/>
                <w:kern w:val="0"/>
                <w:sz w:val="22"/>
                <w:szCs w:val="22"/>
                <w:u w:val="none"/>
                <w:lang w:val="en-US" w:eastAsia="zh-CN" w:bidi="ar"/>
              </w:rPr>
            </w:pPr>
          </w:p>
          <w:p w14:paraId="311D8F41">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法律法规规定和本机关认定的其他重大行政强制事项。</w:t>
            </w:r>
          </w:p>
        </w:tc>
        <w:tc>
          <w:tcPr>
            <w:tcW w:w="2085" w:type="dxa"/>
          </w:tcPr>
          <w:p w14:paraId="48EE5A00">
            <w:pPr>
              <w:pStyle w:val="7"/>
              <w:rPr>
                <w:rFonts w:hint="eastAsia" w:ascii="宋体" w:hAnsi="宋体" w:eastAsia="宋体" w:cs="宋体"/>
                <w:i w:val="0"/>
                <w:color w:val="000000"/>
                <w:kern w:val="0"/>
                <w:sz w:val="22"/>
                <w:szCs w:val="22"/>
                <w:u w:val="none"/>
                <w:lang w:val="en-US" w:eastAsia="zh-CN" w:bidi="ar"/>
              </w:rPr>
            </w:pPr>
          </w:p>
          <w:p w14:paraId="477D2A20">
            <w:pPr>
              <w:pStyle w:val="7"/>
              <w:rPr>
                <w:rFonts w:hint="eastAsia" w:ascii="宋体" w:hAnsi="宋体" w:eastAsia="宋体" w:cs="宋体"/>
                <w:i w:val="0"/>
                <w:color w:val="000000"/>
                <w:kern w:val="0"/>
                <w:sz w:val="22"/>
                <w:szCs w:val="22"/>
                <w:u w:val="none"/>
                <w:lang w:val="en-US" w:eastAsia="zh-CN" w:bidi="ar"/>
              </w:rPr>
            </w:pPr>
          </w:p>
          <w:p w14:paraId="6A2AC0F4">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本机关行政执法机构</w:t>
            </w:r>
          </w:p>
        </w:tc>
        <w:tc>
          <w:tcPr>
            <w:tcW w:w="5529" w:type="dxa"/>
          </w:tcPr>
          <w:p w14:paraId="5C3E3BE0">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1206" w:type="dxa"/>
          </w:tcPr>
          <w:p w14:paraId="64577B21">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p>
          <w:p w14:paraId="58553D94">
            <w:pPr>
              <w:pStyle w:val="7"/>
              <w:rPr>
                <w:rFonts w:hint="eastAsia" w:ascii="宋体" w:hAnsi="宋体" w:eastAsia="宋体" w:cs="宋体"/>
                <w:i w:val="0"/>
                <w:color w:val="000000" w:themeColor="text1"/>
                <w:kern w:val="0"/>
                <w:sz w:val="44"/>
                <w:szCs w:val="44"/>
                <w:u w:val="none"/>
                <w:vertAlign w:val="baseli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3个工作日</w:t>
            </w:r>
          </w:p>
        </w:tc>
      </w:tr>
    </w:tbl>
    <w:p w14:paraId="48134179">
      <w:pPr>
        <w:pStyle w:val="7"/>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p w14:paraId="6171715A">
      <w:pPr>
        <w:pStyle w:val="7"/>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p w14:paraId="299605B5">
      <w:pPr>
        <w:pStyle w:val="7"/>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p w14:paraId="7181F05C">
      <w:pPr>
        <w:pStyle w:val="7"/>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p w14:paraId="47036181">
      <w:pPr>
        <w:pStyle w:val="7"/>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p w14:paraId="517027B9">
      <w:pPr>
        <w:pStyle w:val="7"/>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p w14:paraId="779DF4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right="0"/>
        <w:jc w:val="center"/>
        <w:rPr>
          <w:rFonts w:hint="eastAsia"/>
          <w:sz w:val="36"/>
          <w:szCs w:val="36"/>
          <w:lang w:val="en-US" w:eastAsia="zh-CN"/>
        </w:rPr>
        <w:sectPr>
          <w:pgSz w:w="16838" w:h="11906" w:orient="landscape"/>
          <w:pgMar w:top="1800" w:right="1440" w:bottom="1800" w:left="1440" w:header="851" w:footer="992" w:gutter="0"/>
          <w:cols w:space="425" w:num="1"/>
          <w:docGrid w:type="lines" w:linePitch="312" w:charSpace="0"/>
        </w:sectPr>
      </w:pPr>
    </w:p>
    <w:p w14:paraId="7E3DB1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right="0"/>
        <w:jc w:val="center"/>
        <w:rPr>
          <w:rFonts w:hint="eastAsia"/>
          <w:sz w:val="36"/>
          <w:szCs w:val="36"/>
          <w:lang w:val="en-US" w:eastAsia="zh-CN"/>
        </w:rPr>
      </w:pPr>
      <w:r>
        <w:rPr>
          <w:rFonts w:hint="eastAsia"/>
          <w:sz w:val="36"/>
          <w:szCs w:val="36"/>
          <w:lang w:val="en-US" w:eastAsia="zh-CN"/>
        </w:rPr>
        <w:t>鹤城区农业农村局</w:t>
      </w:r>
      <w:r>
        <w:rPr>
          <w:sz w:val="36"/>
          <w:szCs w:val="36"/>
        </w:rPr>
        <w:t>重大行政</w:t>
      </w:r>
      <w:r>
        <w:rPr>
          <w:rFonts w:hint="eastAsia"/>
          <w:sz w:val="36"/>
          <w:szCs w:val="36"/>
          <w:lang w:val="en-US" w:eastAsia="zh-CN"/>
        </w:rPr>
        <w:t>执法</w:t>
      </w:r>
      <w:r>
        <w:rPr>
          <w:sz w:val="36"/>
          <w:szCs w:val="36"/>
        </w:rPr>
        <w:t>决定</w:t>
      </w:r>
    </w:p>
    <w:p w14:paraId="5BBF0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ind w:right="0"/>
        <w:jc w:val="center"/>
        <w:rPr>
          <w:sz w:val="36"/>
          <w:szCs w:val="36"/>
        </w:rPr>
      </w:pPr>
      <w:r>
        <w:rPr>
          <w:sz w:val="36"/>
          <w:szCs w:val="36"/>
        </w:rPr>
        <w:t>法制审核意见书</w:t>
      </w:r>
    </w:p>
    <w:p w14:paraId="7C4C8BF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default"/>
          <w:sz w:val="28"/>
          <w:szCs w:val="28"/>
          <w:lang w:val="en-US" w:eastAsia="zh-CN"/>
        </w:rPr>
      </w:pPr>
      <w:r>
        <w:rPr>
          <w:rFonts w:hint="eastAsia" w:ascii="仿宋_GB2312" w:eastAsia="仿宋_GB2312" w:cs="仿宋_GB2312"/>
          <w:sz w:val="30"/>
          <w:szCs w:val="30"/>
          <w:lang w:val="en-US" w:eastAsia="zh-CN"/>
        </w:rPr>
        <w:t xml:space="preserve"> </w:t>
      </w:r>
      <w:r>
        <w:rPr>
          <w:rFonts w:hint="eastAsia" w:ascii="仿宋_GB2312" w:hAnsi="Calibri" w:eastAsia="仿宋_GB2312" w:cs="仿宋_GB2312"/>
          <w:color w:val="000000"/>
          <w:kern w:val="0"/>
          <w:sz w:val="28"/>
          <w:szCs w:val="28"/>
          <w:lang w:val="en-US" w:eastAsia="zh-CN" w:bidi="ar"/>
        </w:rPr>
        <w:t>鹤</w:t>
      </w:r>
      <w:bookmarkStart w:id="0" w:name="_GoBack"/>
      <w:bookmarkEnd w:id="0"/>
      <w:r>
        <w:rPr>
          <w:rFonts w:hint="eastAsia" w:ascii="仿宋_GB2312" w:hAnsi="Calibri" w:eastAsia="仿宋_GB2312" w:cs="仿宋_GB2312"/>
          <w:color w:val="000000"/>
          <w:kern w:val="0"/>
          <w:sz w:val="28"/>
          <w:szCs w:val="28"/>
          <w:lang w:val="en-US" w:eastAsia="zh-CN" w:bidi="ar"/>
        </w:rPr>
        <w:t>农（许、罚或强）法</w:t>
      </w:r>
      <w:r>
        <w:rPr>
          <w:rFonts w:hint="eastAsia" w:ascii="仿宋_GB2312" w:eastAsia="仿宋_GB2312" w:cs="仿宋_GB2312"/>
          <w:color w:val="000000"/>
          <w:kern w:val="0"/>
          <w:sz w:val="28"/>
          <w:szCs w:val="28"/>
          <w:lang w:val="en-US" w:eastAsia="zh-CN" w:bidi="ar"/>
        </w:rPr>
        <w:t>审</w:t>
      </w:r>
      <w:r>
        <w:rPr>
          <w:rFonts w:hint="eastAsia" w:ascii="仿宋_GB2312" w:hAnsi="Calibri" w:eastAsia="仿宋_GB2312" w:cs="仿宋_GB2312"/>
          <w:color w:val="000000"/>
          <w:kern w:val="0"/>
          <w:sz w:val="28"/>
          <w:szCs w:val="28"/>
          <w:lang w:val="en-US" w:eastAsia="zh-CN" w:bidi="ar"/>
        </w:rPr>
        <w:t>〔   〕 号</w:t>
      </w:r>
    </w:p>
    <w:tbl>
      <w:tblPr>
        <w:tblStyle w:val="12"/>
        <w:tblW w:w="7806"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2921"/>
        <w:gridCol w:w="1635"/>
        <w:gridCol w:w="930"/>
        <w:gridCol w:w="720"/>
      </w:tblGrid>
      <w:tr w14:paraId="0210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00" w:type="dxa"/>
            <w:noWrap w:val="0"/>
            <w:vAlign w:val="top"/>
          </w:tcPr>
          <w:p w14:paraId="1F22DA4A">
            <w:pPr>
              <w:numPr>
                <w:ilvl w:val="0"/>
                <w:numId w:val="0"/>
              </w:numPr>
              <w:rPr>
                <w:rFonts w:hint="default"/>
                <w:sz w:val="28"/>
                <w:szCs w:val="28"/>
                <w:vertAlign w:val="baseline"/>
                <w:lang w:val="en-US" w:eastAsia="zh-CN"/>
              </w:rPr>
            </w:pPr>
            <w:r>
              <w:rPr>
                <w:rFonts w:hint="default" w:ascii="仿宋_GB2312" w:eastAsia="仿宋_GB2312" w:cs="仿宋_GB2312"/>
                <w:color w:val="000000"/>
                <w:sz w:val="28"/>
                <w:szCs w:val="28"/>
              </w:rPr>
              <w:t>案  由</w:t>
            </w:r>
          </w:p>
        </w:tc>
        <w:tc>
          <w:tcPr>
            <w:tcW w:w="6206" w:type="dxa"/>
            <w:gridSpan w:val="4"/>
            <w:noWrap w:val="0"/>
            <w:vAlign w:val="top"/>
          </w:tcPr>
          <w:p w14:paraId="48C39F5C">
            <w:pPr>
              <w:numPr>
                <w:ilvl w:val="0"/>
                <w:numId w:val="0"/>
              </w:numPr>
              <w:rPr>
                <w:rFonts w:hint="default"/>
                <w:sz w:val="24"/>
                <w:szCs w:val="24"/>
                <w:vertAlign w:val="baseline"/>
                <w:lang w:val="en-US" w:eastAsia="zh-CN"/>
              </w:rPr>
            </w:pPr>
          </w:p>
        </w:tc>
      </w:tr>
      <w:tr w14:paraId="6FC7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00" w:type="dxa"/>
            <w:noWrap w:val="0"/>
            <w:vAlign w:val="top"/>
          </w:tcPr>
          <w:p w14:paraId="3D858690">
            <w:pPr>
              <w:numPr>
                <w:ilvl w:val="0"/>
                <w:numId w:val="0"/>
              </w:numPr>
              <w:rPr>
                <w:rFonts w:hint="default"/>
                <w:sz w:val="28"/>
                <w:szCs w:val="28"/>
                <w:vertAlign w:val="baseline"/>
                <w:lang w:val="en-US" w:eastAsia="zh-CN"/>
              </w:rPr>
            </w:pPr>
            <w:r>
              <w:rPr>
                <w:rFonts w:hint="eastAsia" w:ascii="仿宋_GB2312" w:hAnsi="Calibri" w:eastAsia="仿宋_GB2312" w:cs="仿宋_GB2312"/>
                <w:color w:val="000000"/>
                <w:kern w:val="0"/>
                <w:sz w:val="28"/>
                <w:szCs w:val="28"/>
                <w:lang w:val="en-US" w:eastAsia="zh-CN" w:bidi="ar"/>
              </w:rPr>
              <w:t>当事人</w:t>
            </w:r>
          </w:p>
        </w:tc>
        <w:tc>
          <w:tcPr>
            <w:tcW w:w="2921" w:type="dxa"/>
            <w:noWrap w:val="0"/>
            <w:vAlign w:val="top"/>
          </w:tcPr>
          <w:p w14:paraId="46E3595B">
            <w:pPr>
              <w:numPr>
                <w:ilvl w:val="0"/>
                <w:numId w:val="0"/>
              </w:numPr>
              <w:rPr>
                <w:rFonts w:hint="default"/>
                <w:sz w:val="24"/>
                <w:szCs w:val="24"/>
                <w:vertAlign w:val="baseline"/>
                <w:lang w:val="en-US" w:eastAsia="zh-CN"/>
              </w:rPr>
            </w:pPr>
          </w:p>
        </w:tc>
        <w:tc>
          <w:tcPr>
            <w:tcW w:w="1635" w:type="dxa"/>
            <w:noWrap w:val="0"/>
            <w:vAlign w:val="top"/>
          </w:tcPr>
          <w:p w14:paraId="10B68E90">
            <w:pPr>
              <w:numPr>
                <w:ilvl w:val="0"/>
                <w:numId w:val="0"/>
              </w:numPr>
              <w:rPr>
                <w:rFonts w:hint="default" w:ascii="仿宋_GB2312" w:hAnsi="Calibri" w:eastAsia="仿宋_GB2312" w:cs="仿宋_GB2312"/>
                <w:color w:val="000000"/>
                <w:kern w:val="0"/>
                <w:sz w:val="28"/>
                <w:szCs w:val="28"/>
                <w:lang w:val="en-US" w:eastAsia="zh-CN" w:bidi="ar"/>
              </w:rPr>
            </w:pPr>
            <w:r>
              <w:rPr>
                <w:rFonts w:hint="default" w:ascii="仿宋_GB2312" w:hAnsi="Calibri" w:eastAsia="仿宋_GB2312" w:cs="仿宋_GB2312"/>
                <w:color w:val="000000"/>
                <w:kern w:val="0"/>
                <w:sz w:val="28"/>
                <w:szCs w:val="28"/>
                <w:lang w:val="en-US" w:eastAsia="zh-CN" w:bidi="ar"/>
              </w:rPr>
              <w:t>报</w:t>
            </w:r>
            <w:r>
              <w:rPr>
                <w:rFonts w:hint="eastAsia" w:ascii="仿宋_GB2312" w:hAnsi="Calibri" w:eastAsia="仿宋_GB2312" w:cs="仿宋_GB2312"/>
                <w:color w:val="000000"/>
                <w:kern w:val="0"/>
                <w:sz w:val="28"/>
                <w:szCs w:val="28"/>
                <w:lang w:val="en-US" w:eastAsia="zh-CN" w:bidi="ar"/>
              </w:rPr>
              <w:t>送</w:t>
            </w:r>
            <w:r>
              <w:rPr>
                <w:rFonts w:hint="default" w:ascii="仿宋_GB2312" w:hAnsi="Calibri" w:eastAsia="仿宋_GB2312" w:cs="仿宋_GB2312"/>
                <w:color w:val="000000"/>
                <w:kern w:val="0"/>
                <w:sz w:val="28"/>
                <w:szCs w:val="28"/>
                <w:lang w:val="en-US" w:eastAsia="zh-CN" w:bidi="ar"/>
              </w:rPr>
              <w:t>日期</w:t>
            </w:r>
          </w:p>
        </w:tc>
        <w:tc>
          <w:tcPr>
            <w:tcW w:w="1650" w:type="dxa"/>
            <w:gridSpan w:val="2"/>
            <w:noWrap w:val="0"/>
            <w:vAlign w:val="top"/>
          </w:tcPr>
          <w:p w14:paraId="105F0AD3">
            <w:pPr>
              <w:numPr>
                <w:ilvl w:val="0"/>
                <w:numId w:val="0"/>
              </w:numPr>
              <w:ind w:firstLine="280" w:firstLineChars="100"/>
              <w:rPr>
                <w:rFonts w:hint="default" w:ascii="仿宋_GB2312" w:hAnsi="Calibri" w:eastAsia="仿宋_GB2312" w:cs="仿宋_GB2312"/>
                <w:color w:val="000000"/>
                <w:kern w:val="0"/>
                <w:sz w:val="28"/>
                <w:szCs w:val="28"/>
                <w:lang w:val="en-US" w:eastAsia="zh-CN" w:bidi="ar"/>
              </w:rPr>
            </w:pPr>
            <w:r>
              <w:rPr>
                <w:rFonts w:hint="eastAsia" w:ascii="仿宋_GB2312" w:hAnsi="Calibri" w:eastAsia="仿宋_GB2312" w:cs="仿宋_GB2312"/>
                <w:color w:val="000000"/>
                <w:kern w:val="0"/>
                <w:sz w:val="28"/>
                <w:szCs w:val="28"/>
                <w:lang w:val="en-US" w:eastAsia="zh-CN" w:bidi="ar"/>
              </w:rPr>
              <w:t>年 月 日</w:t>
            </w:r>
          </w:p>
        </w:tc>
      </w:tr>
      <w:tr w14:paraId="1F2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00" w:type="dxa"/>
            <w:noWrap w:val="0"/>
            <w:vAlign w:val="top"/>
          </w:tcPr>
          <w:p w14:paraId="66DFE127">
            <w:pPr>
              <w:numPr>
                <w:ilvl w:val="0"/>
                <w:numId w:val="0"/>
              </w:numPr>
              <w:rPr>
                <w:rFonts w:hint="default"/>
                <w:sz w:val="28"/>
                <w:szCs w:val="28"/>
                <w:vertAlign w:val="baseline"/>
                <w:lang w:val="en-US" w:eastAsia="zh-CN"/>
              </w:rPr>
            </w:pPr>
            <w:r>
              <w:rPr>
                <w:rFonts w:hint="eastAsia" w:ascii="仿宋_GB2312" w:eastAsia="仿宋_GB2312" w:cs="仿宋_GB2312"/>
                <w:color w:val="000000"/>
                <w:sz w:val="28"/>
                <w:szCs w:val="28"/>
                <w:lang w:eastAsia="zh-CN"/>
              </w:rPr>
              <w:t>承办人</w:t>
            </w:r>
          </w:p>
        </w:tc>
        <w:tc>
          <w:tcPr>
            <w:tcW w:w="6206" w:type="dxa"/>
            <w:gridSpan w:val="4"/>
            <w:noWrap w:val="0"/>
            <w:vAlign w:val="top"/>
          </w:tcPr>
          <w:p w14:paraId="3F178D8B">
            <w:pPr>
              <w:numPr>
                <w:ilvl w:val="0"/>
                <w:numId w:val="0"/>
              </w:numPr>
              <w:rPr>
                <w:rFonts w:hint="default"/>
                <w:sz w:val="24"/>
                <w:szCs w:val="24"/>
                <w:vertAlign w:val="baseline"/>
                <w:lang w:val="en-US" w:eastAsia="zh-CN"/>
              </w:rPr>
            </w:pPr>
          </w:p>
        </w:tc>
      </w:tr>
      <w:tr w14:paraId="0902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00" w:type="dxa"/>
            <w:noWrap w:val="0"/>
            <w:vAlign w:val="top"/>
          </w:tcPr>
          <w:p w14:paraId="4A7875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left="0" w:right="0"/>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eastAsia="zh-CN"/>
              </w:rPr>
              <w:t>承办机</w:t>
            </w:r>
          </w:p>
          <w:p w14:paraId="20478FE5">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left="0" w:right="0"/>
              <w:jc w:val="center"/>
              <w:rPr>
                <w:rFonts w:hint="default" w:ascii="仿宋_GB2312" w:eastAsia="仿宋_GB2312" w:cs="仿宋_GB2312"/>
                <w:color w:val="000000"/>
                <w:sz w:val="28"/>
                <w:szCs w:val="28"/>
              </w:rPr>
            </w:pPr>
            <w:r>
              <w:rPr>
                <w:rFonts w:hint="eastAsia" w:ascii="仿宋_GB2312" w:eastAsia="仿宋_GB2312" w:cs="仿宋_GB2312"/>
                <w:color w:val="000000"/>
                <w:sz w:val="28"/>
                <w:szCs w:val="28"/>
                <w:lang w:eastAsia="zh-CN"/>
              </w:rPr>
              <w:t>构</w:t>
            </w:r>
            <w:r>
              <w:rPr>
                <w:rFonts w:hint="eastAsia" w:ascii="宋体" w:hAnsi="宋体" w:eastAsia="宋体" w:cs="宋体"/>
                <w:i w:val="0"/>
                <w:caps w:val="0"/>
                <w:color w:val="333333"/>
                <w:spacing w:val="0"/>
                <w:sz w:val="28"/>
                <w:szCs w:val="28"/>
                <w:shd w:val="clear" w:color="auto" w:fill="FFFFFF"/>
              </w:rPr>
              <w:t>拟</w:t>
            </w:r>
            <w:r>
              <w:rPr>
                <w:rFonts w:hint="default" w:ascii="仿宋_GB2312" w:eastAsia="仿宋_GB2312" w:cs="仿宋_GB2312"/>
                <w:color w:val="000000"/>
                <w:sz w:val="28"/>
                <w:szCs w:val="28"/>
              </w:rPr>
              <w:t>处</w:t>
            </w:r>
          </w:p>
          <w:p w14:paraId="4D35AE2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left="0" w:right="0"/>
              <w:jc w:val="center"/>
              <w:rPr>
                <w:rFonts w:hint="default"/>
                <w:sz w:val="28"/>
                <w:szCs w:val="28"/>
                <w:vertAlign w:val="baseline"/>
                <w:lang w:val="en-US" w:eastAsia="zh-CN"/>
              </w:rPr>
            </w:pPr>
            <w:r>
              <w:rPr>
                <w:rFonts w:hint="default" w:ascii="仿宋_GB2312" w:eastAsia="仿宋_GB2312" w:cs="仿宋_GB2312"/>
                <w:color w:val="000000"/>
                <w:sz w:val="28"/>
                <w:szCs w:val="28"/>
              </w:rPr>
              <w:t>理意见</w:t>
            </w:r>
          </w:p>
        </w:tc>
        <w:tc>
          <w:tcPr>
            <w:tcW w:w="6206" w:type="dxa"/>
            <w:gridSpan w:val="4"/>
            <w:noWrap w:val="0"/>
            <w:vAlign w:val="top"/>
          </w:tcPr>
          <w:p w14:paraId="2130DE6F">
            <w:pPr>
              <w:numPr>
                <w:ilvl w:val="0"/>
                <w:numId w:val="0"/>
              </w:numPr>
              <w:rPr>
                <w:rFonts w:hint="default"/>
                <w:sz w:val="24"/>
                <w:szCs w:val="24"/>
                <w:vertAlign w:val="baseline"/>
                <w:lang w:val="en-US" w:eastAsia="zh-CN"/>
              </w:rPr>
            </w:pPr>
          </w:p>
        </w:tc>
      </w:tr>
      <w:tr w14:paraId="7C62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restart"/>
            <w:noWrap w:val="0"/>
            <w:vAlign w:val="top"/>
          </w:tcPr>
          <w:p w14:paraId="6C6037A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2" w:lineRule="atLeast"/>
              <w:ind w:left="0" w:right="0"/>
              <w:jc w:val="center"/>
              <w:rPr>
                <w:rFonts w:hint="default" w:ascii="仿宋_GB2312" w:eastAsia="仿宋_GB2312" w:cs="仿宋_GB2312"/>
                <w:sz w:val="28"/>
                <w:szCs w:val="28"/>
              </w:rPr>
            </w:pPr>
          </w:p>
          <w:p w14:paraId="1512503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2" w:lineRule="atLeast"/>
              <w:ind w:left="0" w:right="0"/>
              <w:jc w:val="both"/>
              <w:rPr>
                <w:rFonts w:hint="default" w:ascii="仿宋_GB2312" w:eastAsia="仿宋_GB2312" w:cs="仿宋_GB2312"/>
                <w:sz w:val="28"/>
                <w:szCs w:val="28"/>
              </w:rPr>
            </w:pPr>
          </w:p>
          <w:p w14:paraId="16C8EBE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2" w:lineRule="atLeast"/>
              <w:ind w:left="0" w:right="0"/>
              <w:jc w:val="center"/>
              <w:rPr>
                <w:sz w:val="28"/>
                <w:szCs w:val="28"/>
              </w:rPr>
            </w:pPr>
            <w:r>
              <w:rPr>
                <w:rFonts w:hint="default" w:ascii="仿宋_GB2312" w:eastAsia="仿宋_GB2312" w:cs="仿宋_GB2312"/>
                <w:sz w:val="28"/>
                <w:szCs w:val="28"/>
              </w:rPr>
              <w:t>法制</w:t>
            </w:r>
          </w:p>
          <w:p w14:paraId="7D3028E8">
            <w:pPr>
              <w:numPr>
                <w:ilvl w:val="0"/>
                <w:numId w:val="0"/>
              </w:numPr>
              <w:jc w:val="center"/>
              <w:rPr>
                <w:rFonts w:hint="default" w:ascii="仿宋_GB2312" w:eastAsia="仿宋_GB2312" w:cs="仿宋_GB2312"/>
                <w:sz w:val="28"/>
                <w:szCs w:val="28"/>
              </w:rPr>
            </w:pPr>
            <w:r>
              <w:rPr>
                <w:rFonts w:hint="default" w:ascii="仿宋_GB2312" w:eastAsia="仿宋_GB2312" w:cs="仿宋_GB2312"/>
                <w:sz w:val="28"/>
                <w:szCs w:val="28"/>
              </w:rPr>
              <w:t>审核</w:t>
            </w:r>
          </w:p>
          <w:p w14:paraId="50D37FEF">
            <w:pPr>
              <w:numPr>
                <w:ilvl w:val="0"/>
                <w:numId w:val="0"/>
              </w:numPr>
              <w:jc w:val="center"/>
              <w:rPr>
                <w:rFonts w:hint="default"/>
                <w:sz w:val="28"/>
                <w:szCs w:val="28"/>
                <w:vertAlign w:val="baseline"/>
                <w:lang w:val="en-US" w:eastAsia="zh-CN"/>
              </w:rPr>
            </w:pPr>
            <w:r>
              <w:rPr>
                <w:rFonts w:hint="default" w:ascii="仿宋_GB2312" w:eastAsia="仿宋_GB2312" w:cs="仿宋_GB2312"/>
                <w:sz w:val="28"/>
                <w:szCs w:val="28"/>
              </w:rPr>
              <w:t>意见</w:t>
            </w:r>
          </w:p>
        </w:tc>
        <w:tc>
          <w:tcPr>
            <w:tcW w:w="4556" w:type="dxa"/>
            <w:gridSpan w:val="2"/>
            <w:noWrap w:val="0"/>
            <w:vAlign w:val="top"/>
          </w:tcPr>
          <w:p w14:paraId="1DA0B43B">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审核意见在相应选项打√，事项较多可另附纸说明。</w:t>
            </w:r>
          </w:p>
        </w:tc>
        <w:tc>
          <w:tcPr>
            <w:tcW w:w="930" w:type="dxa"/>
            <w:noWrap w:val="0"/>
            <w:vAlign w:val="top"/>
          </w:tcPr>
          <w:p w14:paraId="668D1B91">
            <w:pPr>
              <w:numPr>
                <w:ilvl w:val="0"/>
                <w:numId w:val="0"/>
              </w:numPr>
              <w:ind w:firstLine="960" w:firstLineChars="400"/>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是是</w:t>
            </w:r>
          </w:p>
        </w:tc>
        <w:tc>
          <w:tcPr>
            <w:tcW w:w="720" w:type="dxa"/>
            <w:noWrap w:val="0"/>
            <w:vAlign w:val="top"/>
          </w:tcPr>
          <w:p w14:paraId="1F1EBF2D">
            <w:pPr>
              <w:numPr>
                <w:ilvl w:val="0"/>
                <w:numId w:val="0"/>
              </w:numPr>
              <w:ind w:firstLine="960" w:firstLineChars="400"/>
              <w:rPr>
                <w:rFonts w:hint="eastAsia"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否否</w:t>
            </w:r>
          </w:p>
        </w:tc>
      </w:tr>
      <w:tr w14:paraId="6DE3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00" w:type="dxa"/>
            <w:vMerge w:val="continue"/>
            <w:noWrap w:val="0"/>
            <w:vAlign w:val="top"/>
          </w:tcPr>
          <w:p w14:paraId="61E986D1">
            <w:pPr>
              <w:numPr>
                <w:ilvl w:val="0"/>
                <w:numId w:val="0"/>
              </w:numPr>
              <w:rPr>
                <w:rFonts w:hint="default"/>
                <w:sz w:val="24"/>
                <w:szCs w:val="24"/>
                <w:vertAlign w:val="baseline"/>
                <w:lang w:val="en-US" w:eastAsia="zh-CN"/>
              </w:rPr>
            </w:pPr>
          </w:p>
        </w:tc>
        <w:tc>
          <w:tcPr>
            <w:tcW w:w="4556" w:type="dxa"/>
            <w:gridSpan w:val="2"/>
            <w:noWrap w:val="0"/>
            <w:vAlign w:val="top"/>
          </w:tcPr>
          <w:p w14:paraId="17332033">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是否在本机关职权范围内行使职权</w:t>
            </w:r>
          </w:p>
        </w:tc>
        <w:tc>
          <w:tcPr>
            <w:tcW w:w="930" w:type="dxa"/>
            <w:noWrap w:val="0"/>
            <w:vAlign w:val="top"/>
          </w:tcPr>
          <w:p w14:paraId="174293DA">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4D2DADD1">
            <w:pPr>
              <w:numPr>
                <w:ilvl w:val="0"/>
                <w:numId w:val="0"/>
              </w:numPr>
              <w:rPr>
                <w:rFonts w:hint="default" w:ascii="仿宋_GB2312" w:hAnsi="Calibri" w:eastAsia="仿宋_GB2312" w:cs="仿宋_GB2312"/>
                <w:color w:val="000000"/>
                <w:kern w:val="0"/>
                <w:sz w:val="24"/>
                <w:szCs w:val="24"/>
                <w:lang w:val="en-US" w:eastAsia="zh-CN" w:bidi="ar"/>
              </w:rPr>
            </w:pPr>
          </w:p>
        </w:tc>
      </w:tr>
      <w:tr w14:paraId="4E35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600" w:type="dxa"/>
            <w:vMerge w:val="continue"/>
            <w:noWrap w:val="0"/>
            <w:vAlign w:val="top"/>
          </w:tcPr>
          <w:p w14:paraId="6E8A8482">
            <w:pPr>
              <w:numPr>
                <w:ilvl w:val="0"/>
                <w:numId w:val="0"/>
              </w:numPr>
              <w:rPr>
                <w:rFonts w:hint="default"/>
                <w:sz w:val="24"/>
                <w:szCs w:val="24"/>
                <w:vertAlign w:val="baseline"/>
                <w:lang w:val="en-US" w:eastAsia="zh-CN"/>
              </w:rPr>
            </w:pPr>
          </w:p>
        </w:tc>
        <w:tc>
          <w:tcPr>
            <w:tcW w:w="4556" w:type="dxa"/>
            <w:gridSpan w:val="2"/>
            <w:noWrap w:val="0"/>
            <w:vAlign w:val="top"/>
          </w:tcPr>
          <w:p w14:paraId="6B4EF3C0">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行政执法人员是否具备执法资格</w:t>
            </w:r>
          </w:p>
        </w:tc>
        <w:tc>
          <w:tcPr>
            <w:tcW w:w="930" w:type="dxa"/>
            <w:noWrap w:val="0"/>
            <w:vAlign w:val="top"/>
          </w:tcPr>
          <w:p w14:paraId="76212575">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5753F85C">
            <w:pPr>
              <w:numPr>
                <w:ilvl w:val="0"/>
                <w:numId w:val="0"/>
              </w:numPr>
              <w:rPr>
                <w:rFonts w:hint="default" w:ascii="仿宋_GB2312" w:hAnsi="Calibri" w:eastAsia="仿宋_GB2312" w:cs="仿宋_GB2312"/>
                <w:color w:val="000000"/>
                <w:kern w:val="0"/>
                <w:sz w:val="24"/>
                <w:szCs w:val="24"/>
                <w:lang w:val="en-US" w:eastAsia="zh-CN" w:bidi="ar"/>
              </w:rPr>
            </w:pPr>
          </w:p>
        </w:tc>
      </w:tr>
      <w:tr w14:paraId="67F9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00" w:type="dxa"/>
            <w:vMerge w:val="continue"/>
            <w:noWrap w:val="0"/>
            <w:vAlign w:val="top"/>
          </w:tcPr>
          <w:p w14:paraId="4BF95BAE">
            <w:pPr>
              <w:numPr>
                <w:ilvl w:val="0"/>
                <w:numId w:val="0"/>
              </w:numPr>
              <w:rPr>
                <w:rFonts w:hint="default"/>
                <w:sz w:val="24"/>
                <w:szCs w:val="24"/>
                <w:vertAlign w:val="baseline"/>
                <w:lang w:val="en-US" w:eastAsia="zh-CN"/>
              </w:rPr>
            </w:pPr>
          </w:p>
        </w:tc>
        <w:tc>
          <w:tcPr>
            <w:tcW w:w="4556" w:type="dxa"/>
            <w:gridSpan w:val="2"/>
            <w:noWrap w:val="0"/>
            <w:vAlign w:val="top"/>
          </w:tcPr>
          <w:p w14:paraId="71CBA919">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适用法律、法规、规章是否准确</w:t>
            </w:r>
          </w:p>
        </w:tc>
        <w:tc>
          <w:tcPr>
            <w:tcW w:w="930" w:type="dxa"/>
            <w:noWrap w:val="0"/>
            <w:vAlign w:val="top"/>
          </w:tcPr>
          <w:p w14:paraId="4E39DC92">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5EAD2813">
            <w:pPr>
              <w:numPr>
                <w:ilvl w:val="0"/>
                <w:numId w:val="0"/>
              </w:numPr>
              <w:rPr>
                <w:rFonts w:hint="default" w:ascii="仿宋_GB2312" w:hAnsi="Calibri" w:eastAsia="仿宋_GB2312" w:cs="仿宋_GB2312"/>
                <w:color w:val="000000"/>
                <w:kern w:val="0"/>
                <w:sz w:val="24"/>
                <w:szCs w:val="24"/>
                <w:lang w:val="en-US" w:eastAsia="zh-CN" w:bidi="ar"/>
              </w:rPr>
            </w:pPr>
          </w:p>
        </w:tc>
      </w:tr>
      <w:tr w14:paraId="44D4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00" w:type="dxa"/>
            <w:vMerge w:val="continue"/>
            <w:noWrap w:val="0"/>
            <w:vAlign w:val="top"/>
          </w:tcPr>
          <w:p w14:paraId="4BF0680E">
            <w:pPr>
              <w:numPr>
                <w:ilvl w:val="0"/>
                <w:numId w:val="0"/>
              </w:numPr>
              <w:rPr>
                <w:rFonts w:hint="default"/>
                <w:sz w:val="24"/>
                <w:szCs w:val="24"/>
                <w:vertAlign w:val="baseline"/>
                <w:lang w:val="en-US" w:eastAsia="zh-CN"/>
              </w:rPr>
            </w:pPr>
          </w:p>
        </w:tc>
        <w:tc>
          <w:tcPr>
            <w:tcW w:w="4556" w:type="dxa"/>
            <w:gridSpan w:val="2"/>
            <w:noWrap w:val="0"/>
            <w:vAlign w:val="top"/>
          </w:tcPr>
          <w:p w14:paraId="404E038D">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执行裁量基准是否适当</w:t>
            </w:r>
          </w:p>
        </w:tc>
        <w:tc>
          <w:tcPr>
            <w:tcW w:w="930" w:type="dxa"/>
            <w:noWrap w:val="0"/>
            <w:vAlign w:val="top"/>
          </w:tcPr>
          <w:p w14:paraId="00E9BB8C">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56A86D29">
            <w:pPr>
              <w:numPr>
                <w:ilvl w:val="0"/>
                <w:numId w:val="0"/>
              </w:numPr>
              <w:rPr>
                <w:rFonts w:hint="default" w:ascii="仿宋_GB2312" w:hAnsi="Calibri" w:eastAsia="仿宋_GB2312" w:cs="仿宋_GB2312"/>
                <w:color w:val="000000"/>
                <w:kern w:val="0"/>
                <w:sz w:val="24"/>
                <w:szCs w:val="24"/>
                <w:lang w:val="en-US" w:eastAsia="zh-CN" w:bidi="ar"/>
              </w:rPr>
            </w:pPr>
          </w:p>
        </w:tc>
      </w:tr>
      <w:tr w14:paraId="6459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00" w:type="dxa"/>
            <w:vMerge w:val="continue"/>
            <w:noWrap w:val="0"/>
            <w:vAlign w:val="top"/>
          </w:tcPr>
          <w:p w14:paraId="059C6BF8">
            <w:pPr>
              <w:numPr>
                <w:ilvl w:val="0"/>
                <w:numId w:val="0"/>
              </w:numPr>
              <w:rPr>
                <w:rFonts w:hint="default"/>
                <w:sz w:val="24"/>
                <w:szCs w:val="24"/>
                <w:vertAlign w:val="baseline"/>
                <w:lang w:val="en-US" w:eastAsia="zh-CN"/>
              </w:rPr>
            </w:pPr>
          </w:p>
        </w:tc>
        <w:tc>
          <w:tcPr>
            <w:tcW w:w="4556" w:type="dxa"/>
            <w:gridSpan w:val="2"/>
            <w:noWrap w:val="0"/>
            <w:vAlign w:val="top"/>
          </w:tcPr>
          <w:p w14:paraId="6F8AEAEF">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程序是否合法、正当</w:t>
            </w:r>
          </w:p>
        </w:tc>
        <w:tc>
          <w:tcPr>
            <w:tcW w:w="930" w:type="dxa"/>
            <w:noWrap w:val="0"/>
            <w:vAlign w:val="top"/>
          </w:tcPr>
          <w:p w14:paraId="0448A2CE">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468452A9">
            <w:pPr>
              <w:numPr>
                <w:ilvl w:val="0"/>
                <w:numId w:val="0"/>
              </w:numPr>
              <w:rPr>
                <w:rFonts w:hint="default" w:ascii="仿宋_GB2312" w:hAnsi="Calibri" w:eastAsia="仿宋_GB2312" w:cs="仿宋_GB2312"/>
                <w:color w:val="000000"/>
                <w:kern w:val="0"/>
                <w:sz w:val="24"/>
                <w:szCs w:val="24"/>
                <w:lang w:val="en-US" w:eastAsia="zh-CN" w:bidi="ar"/>
              </w:rPr>
            </w:pPr>
          </w:p>
        </w:tc>
      </w:tr>
      <w:tr w14:paraId="3154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00" w:type="dxa"/>
            <w:vMerge w:val="continue"/>
            <w:noWrap w:val="0"/>
            <w:vAlign w:val="top"/>
          </w:tcPr>
          <w:p w14:paraId="72188B9E">
            <w:pPr>
              <w:numPr>
                <w:ilvl w:val="0"/>
                <w:numId w:val="0"/>
              </w:numPr>
              <w:rPr>
                <w:rFonts w:hint="default"/>
                <w:sz w:val="24"/>
                <w:szCs w:val="24"/>
                <w:vertAlign w:val="baseline"/>
                <w:lang w:val="en-US" w:eastAsia="zh-CN"/>
              </w:rPr>
            </w:pPr>
          </w:p>
        </w:tc>
        <w:tc>
          <w:tcPr>
            <w:tcW w:w="4556" w:type="dxa"/>
            <w:gridSpan w:val="2"/>
            <w:noWrap w:val="0"/>
            <w:vAlign w:val="top"/>
          </w:tcPr>
          <w:p w14:paraId="456D4DAF">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案件事实是否清楚、证据是否确凿、充分</w:t>
            </w:r>
          </w:p>
        </w:tc>
        <w:tc>
          <w:tcPr>
            <w:tcW w:w="930" w:type="dxa"/>
            <w:noWrap w:val="0"/>
            <w:vAlign w:val="top"/>
          </w:tcPr>
          <w:p w14:paraId="15C82F8B">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65C7499A">
            <w:pPr>
              <w:numPr>
                <w:ilvl w:val="0"/>
                <w:numId w:val="0"/>
              </w:numPr>
              <w:rPr>
                <w:rFonts w:hint="default" w:ascii="仿宋_GB2312" w:hAnsi="Calibri" w:eastAsia="仿宋_GB2312" w:cs="仿宋_GB2312"/>
                <w:color w:val="000000"/>
                <w:kern w:val="0"/>
                <w:sz w:val="24"/>
                <w:szCs w:val="24"/>
                <w:lang w:val="en-US" w:eastAsia="zh-CN" w:bidi="ar"/>
              </w:rPr>
            </w:pPr>
          </w:p>
        </w:tc>
      </w:tr>
      <w:tr w14:paraId="7C34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00" w:type="dxa"/>
            <w:vMerge w:val="continue"/>
            <w:noWrap w:val="0"/>
            <w:vAlign w:val="top"/>
          </w:tcPr>
          <w:p w14:paraId="76FF925A">
            <w:pPr>
              <w:numPr>
                <w:ilvl w:val="0"/>
                <w:numId w:val="0"/>
              </w:numPr>
              <w:rPr>
                <w:rFonts w:hint="default"/>
                <w:sz w:val="24"/>
                <w:szCs w:val="24"/>
                <w:vertAlign w:val="baseline"/>
                <w:lang w:val="en-US" w:eastAsia="zh-CN"/>
              </w:rPr>
            </w:pPr>
          </w:p>
        </w:tc>
        <w:tc>
          <w:tcPr>
            <w:tcW w:w="4556" w:type="dxa"/>
            <w:gridSpan w:val="2"/>
            <w:noWrap w:val="0"/>
            <w:vAlign w:val="top"/>
          </w:tcPr>
          <w:p w14:paraId="28AC0AED">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行政执法文书是否规范、完备</w:t>
            </w:r>
          </w:p>
        </w:tc>
        <w:tc>
          <w:tcPr>
            <w:tcW w:w="930" w:type="dxa"/>
            <w:noWrap w:val="0"/>
            <w:vAlign w:val="top"/>
          </w:tcPr>
          <w:p w14:paraId="37977EF2">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74FA8EA1">
            <w:pPr>
              <w:numPr>
                <w:ilvl w:val="0"/>
                <w:numId w:val="0"/>
              </w:numPr>
              <w:rPr>
                <w:rFonts w:hint="default" w:ascii="仿宋_GB2312" w:hAnsi="Calibri" w:eastAsia="仿宋_GB2312" w:cs="仿宋_GB2312"/>
                <w:color w:val="000000"/>
                <w:kern w:val="0"/>
                <w:sz w:val="24"/>
                <w:szCs w:val="24"/>
                <w:lang w:val="en-US" w:eastAsia="zh-CN" w:bidi="ar"/>
              </w:rPr>
            </w:pPr>
          </w:p>
        </w:tc>
      </w:tr>
      <w:tr w14:paraId="2907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00" w:type="dxa"/>
            <w:vMerge w:val="continue"/>
            <w:noWrap w:val="0"/>
            <w:vAlign w:val="top"/>
          </w:tcPr>
          <w:p w14:paraId="7145CAE3">
            <w:pPr>
              <w:numPr>
                <w:ilvl w:val="0"/>
                <w:numId w:val="0"/>
              </w:numPr>
              <w:rPr>
                <w:rFonts w:hint="default"/>
                <w:sz w:val="24"/>
                <w:szCs w:val="24"/>
                <w:vertAlign w:val="baseline"/>
                <w:lang w:val="en-US" w:eastAsia="zh-CN"/>
              </w:rPr>
            </w:pPr>
          </w:p>
        </w:tc>
        <w:tc>
          <w:tcPr>
            <w:tcW w:w="4556" w:type="dxa"/>
            <w:gridSpan w:val="2"/>
            <w:noWrap w:val="0"/>
            <w:vAlign w:val="top"/>
          </w:tcPr>
          <w:p w14:paraId="449C8D82">
            <w:pPr>
              <w:numPr>
                <w:ilvl w:val="0"/>
                <w:numId w:val="0"/>
              </w:numPr>
              <w:rPr>
                <w:rFonts w:hint="default" w:ascii="仿宋_GB2312" w:hAnsi="Calibri" w:eastAsia="仿宋_GB2312" w:cs="仿宋_GB2312"/>
                <w:color w:val="000000"/>
                <w:kern w:val="0"/>
                <w:sz w:val="24"/>
                <w:szCs w:val="24"/>
                <w:lang w:val="en-US" w:eastAsia="zh-CN" w:bidi="ar"/>
              </w:rPr>
            </w:pPr>
            <w:r>
              <w:rPr>
                <w:rFonts w:hint="eastAsia" w:ascii="仿宋_GB2312" w:hAnsi="Calibri" w:eastAsia="仿宋_GB2312" w:cs="仿宋_GB2312"/>
                <w:color w:val="000000"/>
                <w:kern w:val="0"/>
                <w:sz w:val="24"/>
                <w:szCs w:val="24"/>
                <w:lang w:val="en-US" w:eastAsia="zh-CN" w:bidi="ar"/>
              </w:rPr>
              <w:t>违法行为是否涉嫌犯罪需要移送司法机关或其他机关</w:t>
            </w:r>
          </w:p>
        </w:tc>
        <w:tc>
          <w:tcPr>
            <w:tcW w:w="930" w:type="dxa"/>
            <w:noWrap w:val="0"/>
            <w:vAlign w:val="top"/>
          </w:tcPr>
          <w:p w14:paraId="5451E778">
            <w:pPr>
              <w:numPr>
                <w:ilvl w:val="0"/>
                <w:numId w:val="0"/>
              </w:numPr>
              <w:rPr>
                <w:rFonts w:hint="default" w:ascii="仿宋_GB2312" w:hAnsi="Calibri" w:eastAsia="仿宋_GB2312" w:cs="仿宋_GB2312"/>
                <w:color w:val="000000"/>
                <w:kern w:val="0"/>
                <w:sz w:val="24"/>
                <w:szCs w:val="24"/>
                <w:lang w:val="en-US" w:eastAsia="zh-CN" w:bidi="ar"/>
              </w:rPr>
            </w:pPr>
          </w:p>
        </w:tc>
        <w:tc>
          <w:tcPr>
            <w:tcW w:w="720" w:type="dxa"/>
            <w:noWrap w:val="0"/>
            <w:vAlign w:val="top"/>
          </w:tcPr>
          <w:p w14:paraId="7229F90D">
            <w:pPr>
              <w:numPr>
                <w:ilvl w:val="0"/>
                <w:numId w:val="0"/>
              </w:numPr>
              <w:rPr>
                <w:rFonts w:hint="default" w:ascii="仿宋_GB2312" w:hAnsi="Calibri" w:eastAsia="仿宋_GB2312" w:cs="仿宋_GB2312"/>
                <w:color w:val="000000"/>
                <w:kern w:val="0"/>
                <w:sz w:val="24"/>
                <w:szCs w:val="24"/>
                <w:lang w:val="en-US" w:eastAsia="zh-CN" w:bidi="ar"/>
              </w:rPr>
            </w:pPr>
          </w:p>
        </w:tc>
      </w:tr>
      <w:tr w14:paraId="79F1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vMerge w:val="continue"/>
            <w:noWrap w:val="0"/>
            <w:vAlign w:val="top"/>
          </w:tcPr>
          <w:p w14:paraId="6593E373">
            <w:pPr>
              <w:numPr>
                <w:ilvl w:val="0"/>
                <w:numId w:val="0"/>
              </w:numPr>
              <w:rPr>
                <w:rFonts w:hint="default"/>
                <w:sz w:val="24"/>
                <w:szCs w:val="24"/>
                <w:vertAlign w:val="baseline"/>
                <w:lang w:val="en-US" w:eastAsia="zh-CN"/>
              </w:rPr>
            </w:pPr>
          </w:p>
        </w:tc>
        <w:tc>
          <w:tcPr>
            <w:tcW w:w="6206" w:type="dxa"/>
            <w:gridSpan w:val="4"/>
            <w:noWrap w:val="0"/>
            <w:vAlign w:val="top"/>
          </w:tcPr>
          <w:p w14:paraId="05B797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right="0"/>
              <w:jc w:val="both"/>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经审核</w:t>
            </w:r>
          </w:p>
          <w:p w14:paraId="4AF5F0A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right="0"/>
              <w:jc w:val="both"/>
              <w:rPr>
                <w:rFonts w:hint="default" w:ascii="仿宋_GB2312" w:eastAsia="仿宋_GB2312" w:cs="仿宋_GB2312"/>
                <w:sz w:val="24"/>
                <w:szCs w:val="24"/>
              </w:rPr>
            </w:pPr>
          </w:p>
          <w:p w14:paraId="3392147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right="0"/>
              <w:jc w:val="both"/>
              <w:rPr>
                <w:rFonts w:hint="default" w:ascii="仿宋_GB2312" w:eastAsia="仿宋_GB2312" w:cs="仿宋_GB2312"/>
                <w:sz w:val="24"/>
                <w:szCs w:val="24"/>
              </w:rPr>
            </w:pPr>
          </w:p>
          <w:p w14:paraId="72E36E6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right="0"/>
              <w:jc w:val="both"/>
              <w:rPr>
                <w:rFonts w:hint="default" w:ascii="仿宋_GB2312" w:eastAsia="仿宋_GB2312" w:cs="仿宋_GB2312"/>
                <w:color w:val="000000"/>
                <w:sz w:val="24"/>
                <w:szCs w:val="24"/>
                <w:lang w:val="en-US" w:eastAsia="zh-CN"/>
              </w:rPr>
            </w:pPr>
            <w:r>
              <w:rPr>
                <w:rFonts w:hint="eastAsia" w:ascii="仿宋_GB2312" w:eastAsia="仿宋_GB2312" w:cs="仿宋_GB2312"/>
                <w:sz w:val="24"/>
                <w:szCs w:val="24"/>
                <w:lang w:val="en-US" w:eastAsia="zh-CN"/>
              </w:rPr>
              <w:t>法律顾问</w:t>
            </w:r>
            <w:r>
              <w:rPr>
                <w:rFonts w:hint="default" w:ascii="仿宋_GB2312" w:eastAsia="仿宋_GB2312" w:cs="仿宋_GB2312"/>
                <w:sz w:val="24"/>
                <w:szCs w:val="24"/>
              </w:rPr>
              <w:t>签名</w:t>
            </w:r>
            <w:r>
              <w:rPr>
                <w:rFonts w:hint="eastAsia" w:ascii="仿宋_GB2312" w:eastAsia="仿宋_GB2312" w:cs="仿宋_GB2312"/>
                <w:sz w:val="24"/>
                <w:szCs w:val="24"/>
                <w:lang w:eastAsia="zh-CN"/>
              </w:rPr>
              <w:t>：</w:t>
            </w:r>
            <w:r>
              <w:rPr>
                <w:rFonts w:hint="eastAsia" w:ascii="仿宋_GB2312" w:eastAsia="仿宋_GB2312" w:cs="仿宋_GB2312"/>
                <w:sz w:val="24"/>
                <w:szCs w:val="24"/>
                <w:lang w:val="en-US" w:eastAsia="zh-CN"/>
              </w:rPr>
              <w:t xml:space="preserve">            </w:t>
            </w:r>
            <w:r>
              <w:rPr>
                <w:rFonts w:hint="default" w:ascii="仿宋_GB2312" w:eastAsia="仿宋_GB2312" w:cs="仿宋_GB2312"/>
                <w:sz w:val="24"/>
                <w:szCs w:val="24"/>
              </w:rPr>
              <w:t>法制审核人员签名：       </w:t>
            </w:r>
            <w:r>
              <w:rPr>
                <w:rFonts w:hint="eastAsia" w:ascii="仿宋_GB2312" w:eastAsia="仿宋_GB2312" w:cs="仿宋_GB2312"/>
                <w:sz w:val="24"/>
                <w:szCs w:val="24"/>
                <w:lang w:val="en-US" w:eastAsia="zh-CN"/>
              </w:rPr>
              <w:t xml:space="preserve">              </w:t>
            </w:r>
            <w:r>
              <w:rPr>
                <w:rFonts w:hint="default" w:ascii="仿宋_GB2312" w:eastAsia="仿宋_GB2312" w:cs="仿宋_GB2312"/>
                <w:sz w:val="24"/>
                <w:szCs w:val="24"/>
              </w:rPr>
              <w:t> </w:t>
            </w:r>
            <w:r>
              <w:rPr>
                <w:rFonts w:hint="eastAsia" w:ascii="仿宋_GB2312" w:eastAsia="仿宋_GB2312" w:cs="仿宋_GB2312"/>
                <w:sz w:val="24"/>
                <w:szCs w:val="24"/>
                <w:lang w:val="en-US" w:eastAsia="zh-CN"/>
              </w:rPr>
              <w:t xml:space="preserve">                                              </w:t>
            </w:r>
            <w:r>
              <w:rPr>
                <w:rFonts w:hint="default" w:ascii="仿宋_GB2312" w:eastAsia="仿宋_GB2312" w:cs="仿宋_GB2312"/>
                <w:sz w:val="24"/>
                <w:szCs w:val="24"/>
              </w:rPr>
              <w:t> </w:t>
            </w:r>
            <w:r>
              <w:rPr>
                <w:rFonts w:hint="eastAsia" w:ascii="仿宋_GB2312" w:eastAsia="仿宋_GB2312" w:cs="仿宋_GB2312"/>
                <w:sz w:val="24"/>
                <w:szCs w:val="24"/>
                <w:lang w:val="en-US" w:eastAsia="zh-CN"/>
              </w:rPr>
              <w:t xml:space="preserve">                    </w:t>
            </w:r>
            <w:r>
              <w:rPr>
                <w:rFonts w:hint="default" w:ascii="仿宋_GB2312" w:eastAsia="仿宋_GB2312" w:cs="仿宋_GB2312"/>
                <w:sz w:val="24"/>
                <w:szCs w:val="24"/>
              </w:rPr>
              <w:t>年   </w:t>
            </w:r>
            <w:r>
              <w:rPr>
                <w:rFonts w:hint="eastAsia" w:ascii="仿宋_GB2312" w:eastAsia="仿宋_GB2312" w:cs="仿宋_GB2312"/>
                <w:sz w:val="24"/>
                <w:szCs w:val="24"/>
                <w:lang w:val="en-US" w:eastAsia="zh-CN"/>
              </w:rPr>
              <w:t xml:space="preserve"> </w:t>
            </w:r>
            <w:r>
              <w:rPr>
                <w:rFonts w:hint="default" w:ascii="仿宋_GB2312" w:eastAsia="仿宋_GB2312" w:cs="仿宋_GB2312"/>
                <w:sz w:val="24"/>
                <w:szCs w:val="24"/>
              </w:rPr>
              <w:t>月</w:t>
            </w:r>
            <w:r>
              <w:rPr>
                <w:rFonts w:hint="eastAsia" w:ascii="仿宋_GB2312" w:eastAsia="仿宋_GB2312" w:cs="仿宋_GB2312"/>
                <w:sz w:val="24"/>
                <w:szCs w:val="24"/>
                <w:lang w:val="en-US" w:eastAsia="zh-CN"/>
              </w:rPr>
              <w:t xml:space="preserve"> </w:t>
            </w:r>
            <w:r>
              <w:rPr>
                <w:rFonts w:hint="default" w:ascii="仿宋_GB2312" w:eastAsia="仿宋_GB2312" w:cs="仿宋_GB2312"/>
                <w:sz w:val="24"/>
                <w:szCs w:val="24"/>
              </w:rPr>
              <w:t xml:space="preserve">   日</w:t>
            </w:r>
          </w:p>
        </w:tc>
      </w:tr>
    </w:tbl>
    <w:p w14:paraId="686E4918">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GRiYzkzNmI3ZjZkMDBkZTNlZWJhNTdjZGE2ZGIifQ=="/>
  </w:docVars>
  <w:rsids>
    <w:rsidRoot w:val="00000000"/>
    <w:rsid w:val="01DA7892"/>
    <w:rsid w:val="03F80ADC"/>
    <w:rsid w:val="04212517"/>
    <w:rsid w:val="04BD59E6"/>
    <w:rsid w:val="057743B8"/>
    <w:rsid w:val="0713599C"/>
    <w:rsid w:val="08A52CAC"/>
    <w:rsid w:val="08CF508A"/>
    <w:rsid w:val="0FD1477D"/>
    <w:rsid w:val="1223312A"/>
    <w:rsid w:val="12C34268"/>
    <w:rsid w:val="15903644"/>
    <w:rsid w:val="15F570D3"/>
    <w:rsid w:val="16107FFB"/>
    <w:rsid w:val="16E32DA4"/>
    <w:rsid w:val="1A2C0472"/>
    <w:rsid w:val="1B8345CA"/>
    <w:rsid w:val="1B9B4568"/>
    <w:rsid w:val="1BB928A4"/>
    <w:rsid w:val="1D7747E9"/>
    <w:rsid w:val="1D7A3F21"/>
    <w:rsid w:val="2054149B"/>
    <w:rsid w:val="27167000"/>
    <w:rsid w:val="276339D3"/>
    <w:rsid w:val="284E09E2"/>
    <w:rsid w:val="28AA22D1"/>
    <w:rsid w:val="28EA673D"/>
    <w:rsid w:val="2B0116E9"/>
    <w:rsid w:val="2BB02FB3"/>
    <w:rsid w:val="2CB93149"/>
    <w:rsid w:val="2CC97FBF"/>
    <w:rsid w:val="2F5A4AE7"/>
    <w:rsid w:val="2FEE3EB7"/>
    <w:rsid w:val="36CC624C"/>
    <w:rsid w:val="37635CBB"/>
    <w:rsid w:val="37C84154"/>
    <w:rsid w:val="3AF85078"/>
    <w:rsid w:val="3B04296E"/>
    <w:rsid w:val="3C3155D2"/>
    <w:rsid w:val="3EA057B7"/>
    <w:rsid w:val="3FBF43B6"/>
    <w:rsid w:val="43E2678B"/>
    <w:rsid w:val="45F235DD"/>
    <w:rsid w:val="4BBA7B4E"/>
    <w:rsid w:val="4D2F69E5"/>
    <w:rsid w:val="53340EF4"/>
    <w:rsid w:val="54092DCF"/>
    <w:rsid w:val="578E354D"/>
    <w:rsid w:val="5AD62CDA"/>
    <w:rsid w:val="5B3F59B5"/>
    <w:rsid w:val="5CA918CB"/>
    <w:rsid w:val="5CE542DD"/>
    <w:rsid w:val="5FE9448E"/>
    <w:rsid w:val="65CD00F9"/>
    <w:rsid w:val="673747B7"/>
    <w:rsid w:val="68463649"/>
    <w:rsid w:val="6CC117E6"/>
    <w:rsid w:val="6E7E35C9"/>
    <w:rsid w:val="6EA75054"/>
    <w:rsid w:val="71130C1C"/>
    <w:rsid w:val="74BC2865"/>
    <w:rsid w:val="75B01A79"/>
    <w:rsid w:val="776F1209"/>
    <w:rsid w:val="78EC4836"/>
    <w:rsid w:val="79436431"/>
    <w:rsid w:val="7C86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afterLines="0" w:afterAutospacing="0" w:line="480" w:lineRule="auto"/>
      <w:ind w:left="420" w:leftChars="200"/>
    </w:pPr>
  </w:style>
  <w:style w:type="paragraph" w:styleId="7">
    <w:name w:val="Body Text"/>
    <w:basedOn w:val="1"/>
    <w:qFormat/>
    <w:uiPriority w:val="99"/>
  </w:style>
  <w:style w:type="paragraph" w:styleId="8">
    <w:name w:val="footer"/>
    <w:basedOn w:val="1"/>
    <w:qFormat/>
    <w:uiPriority w:val="0"/>
    <w:pPr>
      <w:tabs>
        <w:tab w:val="center" w:pos="4153"/>
        <w:tab w:val="right" w:pos="8306"/>
      </w:tabs>
      <w:snapToGrid w:val="0"/>
      <w:jc w:val="left"/>
    </w:pPr>
    <w:rPr>
      <w:rFonts w:eastAsia="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1886</Characters>
  <Lines>0</Lines>
  <Paragraphs>0</Paragraphs>
  <TotalTime>10</TotalTime>
  <ScaleCrop>false</ScaleCrop>
  <LinksUpToDate>false</LinksUpToDate>
  <CharactersWithSpaces>2005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2021-12-23T01:36:00Z</dcterms:created>
  <dc:creator>Administrator</dc:creator>
  <cp:lastModifiedBy>梧桐树</cp:lastModifiedBy>
  <cp:lastPrinted>2022-01-24T06:18:00Z</cp:lastPrinted>
  <dcterms:modified xsi:type="dcterms:W3CDTF">2024-08-12T03:21:51Z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1E9663C2DB1545FDBEC825098FC38210_13</vt:lpwstr>
  </property>
</Properties>
</file>