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　</w:t>
      </w:r>
      <w:r>
        <w:rPr>
          <w:rFonts w:hint="eastAsia"/>
          <w:b/>
          <w:bCs/>
          <w:sz w:val="36"/>
          <w:szCs w:val="36"/>
        </w:rPr>
        <w:t>区域内义务教育阶段学生休学、复学、转学相关政策及所需材料和办理流程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（1）休学：根据《中小学生学籍管理办法》(教基一〔2013〕7号)，学生法定监护人向学校提出书面休学申请，出具县级及以上医院的休学证明材料（如病历、诊断证明、住院发票），经学校审核同意后报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教育主管部门审批。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（2）复学：学生法定监护人向学校提出书面复学申请，出具县级及以上医院的康复证明材料，经学校审核同意后报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教育主管部门审批。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（3）转学：学生法定监护人携带户口簿、学籍表等转学材料向服务区学校申请就读，经学校审核同意后报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教育主管部门审批。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　　</w:t>
      </w:r>
      <w:r>
        <w:rPr>
          <w:rFonts w:hint="eastAsia"/>
          <w:b/>
          <w:bCs/>
          <w:sz w:val="36"/>
          <w:szCs w:val="36"/>
        </w:rPr>
        <w:t>适龄儿童延缓入学所需材料及办理流程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所需材料：户籍簿，居住证明、延缓入学原因相关证明材料（如残疾证或县级以上医院出具的诊断证明、住院证明、开药证明等）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办理流程：父母或其他法定监护人，携带相关材料到区教育局，填写缓入学申请表，审核通过后方可延缓入学。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　</w:t>
      </w:r>
      <w:r>
        <w:rPr>
          <w:rFonts w:hint="eastAsia"/>
          <w:b/>
          <w:bCs/>
          <w:sz w:val="36"/>
          <w:szCs w:val="36"/>
        </w:rPr>
        <w:t>学籍证明、毕（结）业证书遗失办理学历证明确认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1.学籍证明：适龄儿童父母或其法定监护人持户口簿到学校经核实，可开具学籍证明。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2.毕（结）业证书遗失:学生本人或其法定监护人持户口簿到学校审核，学校开具毕（结）业证书遗失证明，经</w:t>
      </w:r>
      <w:r>
        <w:rPr>
          <w:rFonts w:hint="eastAsia"/>
          <w:sz w:val="28"/>
          <w:szCs w:val="28"/>
          <w:lang w:eastAsia="zh-CN"/>
        </w:rPr>
        <w:t>区教育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  <w:lang w:eastAsia="zh-CN"/>
        </w:rPr>
        <w:t>基教</w:t>
      </w:r>
      <w:r>
        <w:rPr>
          <w:rFonts w:hint="eastAsia"/>
          <w:sz w:val="28"/>
          <w:szCs w:val="28"/>
        </w:rPr>
        <w:t>股复核，</w:t>
      </w:r>
      <w:r>
        <w:rPr>
          <w:rFonts w:hint="eastAsia"/>
          <w:sz w:val="28"/>
          <w:szCs w:val="28"/>
          <w:lang w:eastAsia="zh-CN"/>
        </w:rPr>
        <w:t>在区教育局基教股</w:t>
      </w:r>
      <w:r>
        <w:rPr>
          <w:rFonts w:hint="eastAsia"/>
          <w:sz w:val="28"/>
          <w:szCs w:val="28"/>
        </w:rPr>
        <w:t>办理。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69B"/>
    <w:rsid w:val="003D11E7"/>
    <w:rsid w:val="00536915"/>
    <w:rsid w:val="006149E0"/>
    <w:rsid w:val="008A669B"/>
    <w:rsid w:val="009F7D91"/>
    <w:rsid w:val="25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</Words>
  <Characters>459</Characters>
  <Lines>3</Lines>
  <Paragraphs>1</Paragraphs>
  <TotalTime>48</TotalTime>
  <ScaleCrop>false</ScaleCrop>
  <LinksUpToDate>false</LinksUpToDate>
  <CharactersWithSpaces>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2020-11-19T01:08:00Z</dcterms:created>
  <dc:creator>china</dc:creator>
  <cp:lastModifiedBy>燕北归</cp:lastModifiedBy>
  <dcterms:modified xsi:type="dcterms:W3CDTF">2020-11-19T02:59:55Z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