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84.21</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0.32万元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0.38万元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0.32万元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0.38万元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12.42万元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12.42万元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12.42万元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12.42</w:t>
            </w:r>
            <w:bookmarkStart w:id="0" w:name="_GoBack"/>
            <w:bookmarkEnd w:id="0"/>
            <w:r>
              <w:rPr>
                <w:rFonts w:hint="eastAsia" w:ascii="仿宋" w:hAnsi="仿宋" w:eastAsia="仿宋"/>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154.35万元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175.31万元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154.22万元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59.28万元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30.09万元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33.4万元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25.43万元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0</w:t>
            </w: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pStyle w:val="8"/>
        <w:widowControl/>
        <w:spacing w:line="600" w:lineRule="exact"/>
        <w:jc w:val="left"/>
        <w:rPr>
          <w:rFonts w:hint="eastAsia" w:ascii="仿宋" w:hAnsi="仿宋" w:eastAsia="仿宋" w:cs="仿宋"/>
          <w:sz w:val="32"/>
          <w:szCs w:val="32"/>
        </w:rPr>
      </w:pPr>
      <w:r>
        <w:rPr>
          <w:rFonts w:hint="eastAsia" w:ascii="仿宋" w:hAnsi="仿宋" w:eastAsia="仿宋" w:cs="仿宋"/>
          <w:sz w:val="32"/>
          <w:szCs w:val="32"/>
        </w:rPr>
        <w:t>怀化市钟秀学校属全额拨款事业单位，从事</w:t>
      </w:r>
      <w:r>
        <w:rPr>
          <w:rFonts w:hint="eastAsia" w:ascii="仿宋" w:hAnsi="仿宋" w:eastAsia="仿宋" w:cs="仿宋"/>
          <w:sz w:val="32"/>
          <w:szCs w:val="32"/>
          <w:lang w:val="en-US" w:eastAsia="zh-CN"/>
        </w:rPr>
        <w:t>小学教育教</w:t>
      </w:r>
      <w:r>
        <w:rPr>
          <w:rFonts w:hint="eastAsia" w:ascii="仿宋" w:hAnsi="仿宋" w:eastAsia="仿宋" w:cs="仿宋"/>
          <w:sz w:val="32"/>
          <w:szCs w:val="32"/>
        </w:rPr>
        <w:t>学工作，现有教职工9</w:t>
      </w:r>
      <w:r>
        <w:rPr>
          <w:rFonts w:hint="eastAsia" w:ascii="仿宋" w:hAnsi="仿宋" w:eastAsia="仿宋" w:cs="仿宋"/>
          <w:sz w:val="32"/>
          <w:szCs w:val="32"/>
          <w:lang w:val="en-US" w:eastAsia="zh-CN"/>
        </w:rPr>
        <w:t>6</w:t>
      </w:r>
      <w:r>
        <w:rPr>
          <w:rFonts w:hint="eastAsia" w:ascii="仿宋" w:hAnsi="仿宋" w:eastAsia="仿宋" w:cs="仿宋"/>
          <w:sz w:val="32"/>
          <w:szCs w:val="32"/>
        </w:rPr>
        <w:t>人，退休教职工3人，内设9个办公室：校长室、党支部、工会、办公室、教导处、教研室、德育处、总务处、财务室。</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ind w:left="958" w:leftChars="304" w:hanging="320" w:hangingChars="1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2020年年初预算数为1314.3万元，包括用于基本工资、</w:t>
      </w:r>
    </w:p>
    <w:p>
      <w:pPr>
        <w:pStyle w:val="8"/>
        <w:widowControl/>
        <w:spacing w:line="600" w:lineRule="exact"/>
        <w:ind w:left="0" w:leftChars="0" w:firstLine="0" w:firstLineChars="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津贴补贴等人员经费以及办公费、印刷费、水电费、物业管理费等日常公用经费。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2020年年初预算数为12.42万元，聘请5名保安的全年工资12.42万元。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2020年我校无政府性基金预算支出。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2020年我校无国有资本经营预算支出。</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2020年我校无社会保险基金预算支出。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ascii="仿宋" w:hAnsi="仿宋" w:eastAsia="仿宋" w:cs="仿宋"/>
          <w:color w:val="000000"/>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年，我校按照“四本预算”，确立支出绩效目标。规范和加强各项资金的预算和管理，提高各项资金的使用效益，努力办成群众满意、社会满意的学校。20</w:t>
      </w:r>
      <w:r>
        <w:rPr>
          <w:rFonts w:hint="eastAsia" w:ascii="仿宋" w:hAnsi="仿宋" w:eastAsia="仿宋" w:cs="仿宋"/>
          <w:sz w:val="32"/>
          <w:szCs w:val="32"/>
          <w:lang w:val="en-US" w:eastAsia="zh-CN"/>
        </w:rPr>
        <w:t>20</w:t>
      </w:r>
      <w:r>
        <w:rPr>
          <w:rFonts w:hint="eastAsia" w:ascii="仿宋" w:hAnsi="仿宋" w:eastAsia="仿宋" w:cs="仿宋"/>
          <w:sz w:val="32"/>
          <w:szCs w:val="32"/>
        </w:rPr>
        <w:t>年，部门整体支出绩效评价单位自评得分：9</w:t>
      </w:r>
      <w:r>
        <w:rPr>
          <w:rFonts w:hint="eastAsia" w:ascii="仿宋" w:hAnsi="仿宋" w:eastAsia="仿宋" w:cs="仿宋"/>
          <w:sz w:val="32"/>
          <w:szCs w:val="32"/>
          <w:lang w:val="en-US" w:eastAsia="zh-CN"/>
        </w:rPr>
        <w:t>8</w:t>
      </w:r>
      <w:r>
        <w:rPr>
          <w:rFonts w:hint="eastAsia" w:ascii="仿宋" w:hAnsi="仿宋" w:eastAsia="仿宋" w:cs="仿宋"/>
          <w:sz w:val="32"/>
          <w:szCs w:val="32"/>
        </w:rPr>
        <w:t>分，等级为优秀。</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8"/>
        <w:widowControl/>
        <w:spacing w:line="600" w:lineRule="exact"/>
        <w:ind w:left="640" w:firstLine="0" w:firstLineChars="0"/>
        <w:jc w:val="left"/>
        <w:rPr>
          <w:rFonts w:hint="eastAsia" w:ascii="仿宋" w:hAnsi="仿宋" w:eastAsia="仿宋" w:cs="仿宋"/>
          <w:sz w:val="32"/>
          <w:szCs w:val="32"/>
        </w:rPr>
      </w:pPr>
      <w:r>
        <w:rPr>
          <w:rFonts w:hint="eastAsia" w:ascii="仿宋" w:hAnsi="仿宋" w:eastAsia="仿宋" w:cs="仿宋"/>
          <w:sz w:val="32"/>
          <w:szCs w:val="32"/>
        </w:rPr>
        <w:t>1、绩效管理水平有待提高。</w:t>
      </w:r>
    </w:p>
    <w:p>
      <w:pPr>
        <w:pStyle w:val="8"/>
        <w:widowControl/>
        <w:spacing w:line="600" w:lineRule="exact"/>
        <w:ind w:left="640" w:firstLine="0" w:firstLineChars="0"/>
        <w:jc w:val="left"/>
        <w:rPr>
          <w:rFonts w:hint="eastAsia" w:ascii="仿宋" w:hAnsi="仿宋" w:eastAsia="仿宋" w:cs="仿宋"/>
          <w:sz w:val="32"/>
          <w:szCs w:val="32"/>
        </w:rPr>
      </w:pPr>
      <w:r>
        <w:rPr>
          <w:rFonts w:hint="eastAsia" w:ascii="仿宋" w:hAnsi="仿宋" w:eastAsia="仿宋" w:cs="仿宋"/>
          <w:sz w:val="32"/>
          <w:szCs w:val="32"/>
        </w:rPr>
        <w:t>2、财务工作要求高，财务人员的管理能力和业务能力有待加强。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1、增强绩效意识，不断提升整体绩效管理水平。</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2、加强业务培训，不断提高财务人员的</w:t>
      </w:r>
      <w:r>
        <w:rPr>
          <w:rFonts w:hint="eastAsia" w:ascii="仿宋" w:hAnsi="仿宋" w:eastAsia="仿宋" w:cs="仿宋"/>
          <w:sz w:val="32"/>
          <w:szCs w:val="32"/>
          <w:lang w:val="en-US" w:eastAsia="zh-CN"/>
        </w:rPr>
        <w:t>业务</w:t>
      </w:r>
      <w:r>
        <w:rPr>
          <w:rFonts w:hint="eastAsia" w:ascii="仿宋" w:hAnsi="仿宋" w:eastAsia="仿宋" w:cs="仿宋"/>
          <w:sz w:val="32"/>
          <w:szCs w:val="32"/>
        </w:rPr>
        <w:t>能力和业务水平。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5AC31D"/>
    <w:multiLevelType w:val="singleLevel"/>
    <w:tmpl w:val="FB5AC31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9728D"/>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5C213E"/>
    <w:rsid w:val="03554BD2"/>
    <w:rsid w:val="036531B1"/>
    <w:rsid w:val="03666719"/>
    <w:rsid w:val="03DF4635"/>
    <w:rsid w:val="076B2081"/>
    <w:rsid w:val="07A6705F"/>
    <w:rsid w:val="08902376"/>
    <w:rsid w:val="091652E8"/>
    <w:rsid w:val="095B674F"/>
    <w:rsid w:val="09F81B34"/>
    <w:rsid w:val="0A17143A"/>
    <w:rsid w:val="0C846C16"/>
    <w:rsid w:val="0DD72260"/>
    <w:rsid w:val="113E541F"/>
    <w:rsid w:val="11687F58"/>
    <w:rsid w:val="11776F72"/>
    <w:rsid w:val="12A04EA3"/>
    <w:rsid w:val="131B2D41"/>
    <w:rsid w:val="133C4B4F"/>
    <w:rsid w:val="13B67F44"/>
    <w:rsid w:val="13E83CD4"/>
    <w:rsid w:val="1452795F"/>
    <w:rsid w:val="14CE73FA"/>
    <w:rsid w:val="152320CB"/>
    <w:rsid w:val="161530F0"/>
    <w:rsid w:val="1788726E"/>
    <w:rsid w:val="17B43567"/>
    <w:rsid w:val="186022C4"/>
    <w:rsid w:val="190978FD"/>
    <w:rsid w:val="1AD30F0A"/>
    <w:rsid w:val="1B4B2C0D"/>
    <w:rsid w:val="1B8F5298"/>
    <w:rsid w:val="1BD63420"/>
    <w:rsid w:val="1C855143"/>
    <w:rsid w:val="1CB801CB"/>
    <w:rsid w:val="1D1047F2"/>
    <w:rsid w:val="1D8E6106"/>
    <w:rsid w:val="1DC744EE"/>
    <w:rsid w:val="1E075676"/>
    <w:rsid w:val="1FC72B85"/>
    <w:rsid w:val="20036A22"/>
    <w:rsid w:val="20530CE7"/>
    <w:rsid w:val="21170113"/>
    <w:rsid w:val="21A66444"/>
    <w:rsid w:val="21AF7D16"/>
    <w:rsid w:val="259A1B52"/>
    <w:rsid w:val="26132A9C"/>
    <w:rsid w:val="280A7CBF"/>
    <w:rsid w:val="281B0AF5"/>
    <w:rsid w:val="28456DC5"/>
    <w:rsid w:val="289B3897"/>
    <w:rsid w:val="2914114E"/>
    <w:rsid w:val="29A738BD"/>
    <w:rsid w:val="29E9095C"/>
    <w:rsid w:val="2B4F64BB"/>
    <w:rsid w:val="2B9E099E"/>
    <w:rsid w:val="2BA82744"/>
    <w:rsid w:val="2BE11C3D"/>
    <w:rsid w:val="2C5F4AAB"/>
    <w:rsid w:val="2DD57878"/>
    <w:rsid w:val="2E0A1DB3"/>
    <w:rsid w:val="2ED96BDE"/>
    <w:rsid w:val="30212E16"/>
    <w:rsid w:val="30580399"/>
    <w:rsid w:val="30F17766"/>
    <w:rsid w:val="31695644"/>
    <w:rsid w:val="32903A74"/>
    <w:rsid w:val="33CC5225"/>
    <w:rsid w:val="342C38D1"/>
    <w:rsid w:val="3624520B"/>
    <w:rsid w:val="366422BC"/>
    <w:rsid w:val="36B15BB1"/>
    <w:rsid w:val="39115696"/>
    <w:rsid w:val="3A27065E"/>
    <w:rsid w:val="3C9F18A9"/>
    <w:rsid w:val="3E0070E7"/>
    <w:rsid w:val="3E2270F0"/>
    <w:rsid w:val="3F032A33"/>
    <w:rsid w:val="40F56B64"/>
    <w:rsid w:val="4210655C"/>
    <w:rsid w:val="42233AEB"/>
    <w:rsid w:val="42325F93"/>
    <w:rsid w:val="42815C3D"/>
    <w:rsid w:val="42CE23C9"/>
    <w:rsid w:val="434B126A"/>
    <w:rsid w:val="43FD796B"/>
    <w:rsid w:val="449D6CE7"/>
    <w:rsid w:val="45D73F60"/>
    <w:rsid w:val="479D3A3A"/>
    <w:rsid w:val="4BBD7FF9"/>
    <w:rsid w:val="4C4B1DED"/>
    <w:rsid w:val="4C8B1A3C"/>
    <w:rsid w:val="4EE1558C"/>
    <w:rsid w:val="4F3A706C"/>
    <w:rsid w:val="4F713832"/>
    <w:rsid w:val="4FDB350E"/>
    <w:rsid w:val="502F1BC8"/>
    <w:rsid w:val="50F216C2"/>
    <w:rsid w:val="512B05AA"/>
    <w:rsid w:val="516C545E"/>
    <w:rsid w:val="52362DDF"/>
    <w:rsid w:val="524C7720"/>
    <w:rsid w:val="527D0789"/>
    <w:rsid w:val="52BB0FD4"/>
    <w:rsid w:val="5353311D"/>
    <w:rsid w:val="5402091D"/>
    <w:rsid w:val="557A0694"/>
    <w:rsid w:val="588F230F"/>
    <w:rsid w:val="59FA66D2"/>
    <w:rsid w:val="5A1131C7"/>
    <w:rsid w:val="5ACD09C5"/>
    <w:rsid w:val="5CD4087A"/>
    <w:rsid w:val="5D116044"/>
    <w:rsid w:val="5D1B06F8"/>
    <w:rsid w:val="5ECB5911"/>
    <w:rsid w:val="5F9B3FFC"/>
    <w:rsid w:val="61984F1C"/>
    <w:rsid w:val="62660A8D"/>
    <w:rsid w:val="64B8076B"/>
    <w:rsid w:val="64FB3DC6"/>
    <w:rsid w:val="65C0061A"/>
    <w:rsid w:val="65D01F2D"/>
    <w:rsid w:val="67277503"/>
    <w:rsid w:val="672A7C41"/>
    <w:rsid w:val="67BF4E92"/>
    <w:rsid w:val="68553B98"/>
    <w:rsid w:val="69DF2663"/>
    <w:rsid w:val="69ED09E4"/>
    <w:rsid w:val="6BD05AA5"/>
    <w:rsid w:val="6BE515D1"/>
    <w:rsid w:val="6E8167EE"/>
    <w:rsid w:val="6EB720E3"/>
    <w:rsid w:val="712860E5"/>
    <w:rsid w:val="72063D66"/>
    <w:rsid w:val="741E6D2E"/>
    <w:rsid w:val="75ED28BC"/>
    <w:rsid w:val="770D6967"/>
    <w:rsid w:val="771C0C9D"/>
    <w:rsid w:val="77470336"/>
    <w:rsid w:val="7825001D"/>
    <w:rsid w:val="78F61C8F"/>
    <w:rsid w:val="79414AC0"/>
    <w:rsid w:val="79522D4E"/>
    <w:rsid w:val="79C15E72"/>
    <w:rsid w:val="7A3A2524"/>
    <w:rsid w:val="7A60754A"/>
    <w:rsid w:val="7B422D44"/>
    <w:rsid w:val="7D00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17</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2021-06-21T09:11:59Z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