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4-2</w:t>
      </w:r>
    </w:p>
    <w:p>
      <w:pPr>
        <w:widowControl/>
        <w:spacing w:line="400" w:lineRule="exact"/>
        <w:ind w:firstLine="3240" w:firstLineChars="900"/>
        <w:jc w:val="left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</w:rPr>
        <w:t>预算支出绩效自评表</w:t>
      </w:r>
    </w:p>
    <w:p>
      <w:pPr>
        <w:widowControl/>
        <w:spacing w:line="400" w:lineRule="exact"/>
        <w:ind w:firstLine="3960" w:firstLineChars="1800"/>
        <w:jc w:val="left"/>
        <w:rPr>
          <w:rFonts w:eastAsia="黑体"/>
          <w:sz w:val="32"/>
          <w:szCs w:val="32"/>
        </w:rPr>
      </w:pPr>
      <w:r>
        <w:rPr>
          <w:rFonts w:hint="eastAsia"/>
          <w:color w:val="000000"/>
          <w:kern w:val="0"/>
          <w:sz w:val="22"/>
        </w:rPr>
        <w:t>（</w:t>
      </w:r>
      <w:r>
        <w:rPr>
          <w:color w:val="000000"/>
          <w:kern w:val="0"/>
          <w:sz w:val="22"/>
        </w:rPr>
        <w:t xml:space="preserve"> 2020</w:t>
      </w:r>
      <w:r>
        <w:rPr>
          <w:rFonts w:hint="eastAsia"/>
          <w:color w:val="000000"/>
          <w:kern w:val="0"/>
          <w:sz w:val="22"/>
        </w:rPr>
        <w:t>年度）</w:t>
      </w:r>
    </w:p>
    <w:tbl>
      <w:tblPr>
        <w:tblStyle w:val="2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023"/>
        <w:gridCol w:w="1080"/>
        <w:gridCol w:w="1209"/>
        <w:gridCol w:w="1299"/>
        <w:gridCol w:w="1134"/>
        <w:gridCol w:w="807"/>
        <w:gridCol w:w="900"/>
        <w:gridCol w:w="14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项目支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怀化市鹤城区板木溪水库库底清淤处理工程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怀化市鹤城区水利局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怀化市鹤城区水利建设项目管理中心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全年执行数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分值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执行率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年度资金总额　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　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129.77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　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129.77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　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129.77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　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　</w:t>
            </w:r>
            <w:r>
              <w:rPr>
                <w:rFonts w:ascii="仿宋" w:hAnsi="仿宋" w:eastAsia="仿宋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其中：当年财政拨款　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上年结转资金　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年度总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库区清淤</w:t>
            </w:r>
            <w:r>
              <w:rPr>
                <w:rFonts w:eastAsia="仿宋_GB2312"/>
                <w:color w:val="000000"/>
                <w:kern w:val="0"/>
                <w:szCs w:val="21"/>
              </w:rPr>
              <w:t>3.8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万</w:t>
            </w:r>
            <w:r>
              <w:rPr>
                <w:rFonts w:eastAsia="仿宋_GB2312"/>
                <w:color w:val="000000"/>
                <w:kern w:val="0"/>
                <w:szCs w:val="21"/>
              </w:rPr>
              <w:t>m3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、挡渣坝池</w:t>
            </w:r>
            <w:r>
              <w:rPr>
                <w:rFonts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座及附属设施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库区清淤</w:t>
            </w:r>
            <w:r>
              <w:rPr>
                <w:rFonts w:eastAsia="仿宋_GB2312"/>
                <w:color w:val="000000"/>
                <w:kern w:val="0"/>
                <w:szCs w:val="21"/>
              </w:rPr>
              <w:t>3.8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万</w:t>
            </w:r>
            <w:r>
              <w:rPr>
                <w:rFonts w:eastAsia="仿宋_GB2312"/>
                <w:color w:val="000000"/>
                <w:kern w:val="0"/>
                <w:szCs w:val="21"/>
              </w:rPr>
              <w:t>m3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、挡渣坝池</w:t>
            </w:r>
            <w:r>
              <w:rPr>
                <w:rFonts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座　及附属设施等</w:t>
            </w:r>
            <w:r>
              <w:rPr>
                <w:rFonts w:eastAsia="仿宋_GB2312"/>
                <w:color w:val="000000"/>
                <w:kern w:val="0"/>
                <w:szCs w:val="21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绩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年度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实际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偏差原因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分析及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产出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分</w:t>
            </w:r>
            <w:r>
              <w:rPr>
                <w:rFonts w:eastAsia="仿宋_GB2312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水库清淤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工程质量合格率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至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月任务完成率（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预算批复投资控制内率（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效益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30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分）</w:t>
            </w:r>
          </w:p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经济效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受益人口（万人）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社会效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生态效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新增年节水能力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万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m3 )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满意度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受益人口满意度（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spacing w:beforeLines="50" w:line="320" w:lineRule="exact"/>
        <w:rPr>
          <w:rFonts w:hint="eastAsia" w:eastAsia="仿宋_GB2312"/>
          <w:sz w:val="24"/>
          <w:lang w:eastAsia="zh-CN"/>
        </w:rPr>
      </w:pPr>
      <w:r>
        <w:rPr>
          <w:rFonts w:hint="eastAsia" w:eastAsia="仿宋_GB2312"/>
          <w:sz w:val="24"/>
        </w:rPr>
        <w:t>填表人：</w:t>
      </w:r>
      <w:r>
        <w:rPr>
          <w:rFonts w:hint="eastAsia" w:eastAsia="仿宋_GB2312"/>
          <w:sz w:val="24"/>
          <w:lang w:eastAsia="zh-CN"/>
        </w:rPr>
        <w:t>马良贵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>填报日期：</w:t>
      </w:r>
      <w:r>
        <w:rPr>
          <w:rFonts w:hint="eastAsia" w:eastAsia="仿宋_GB2312"/>
          <w:sz w:val="24"/>
          <w:lang w:val="en-US" w:eastAsia="zh-CN"/>
        </w:rPr>
        <w:t>2021.6.28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>联系电话：</w:t>
      </w:r>
      <w:r>
        <w:rPr>
          <w:rFonts w:hint="eastAsia" w:eastAsia="仿宋_GB2312"/>
          <w:sz w:val="24"/>
          <w:lang w:val="en-US" w:eastAsia="zh-CN"/>
        </w:rPr>
        <w:t>13789285188</w:t>
      </w: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</w:rPr>
        <w:t>单位负责人签字：</w:t>
      </w:r>
      <w:r>
        <w:rPr>
          <w:rFonts w:hint="eastAsia" w:eastAsia="仿宋_GB2312"/>
          <w:sz w:val="24"/>
          <w:lang w:eastAsia="zh-CN"/>
        </w:rPr>
        <w:t>廖杰</w:t>
      </w:r>
    </w:p>
    <w:p>
      <w:pPr>
        <w:widowControl/>
        <w:spacing w:line="4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4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4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4-2</w:t>
      </w:r>
    </w:p>
    <w:p>
      <w:pPr>
        <w:widowControl/>
        <w:spacing w:line="400" w:lineRule="exact"/>
        <w:ind w:firstLine="3240" w:firstLineChars="900"/>
        <w:jc w:val="left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</w:rPr>
        <w:t>预算支出绩效自评表</w:t>
      </w:r>
    </w:p>
    <w:p>
      <w:pPr>
        <w:widowControl/>
        <w:spacing w:line="400" w:lineRule="exact"/>
        <w:ind w:firstLine="3960" w:firstLineChars="1800"/>
        <w:jc w:val="left"/>
        <w:rPr>
          <w:rFonts w:eastAsia="黑体"/>
          <w:sz w:val="32"/>
          <w:szCs w:val="32"/>
        </w:rPr>
      </w:pPr>
      <w:r>
        <w:rPr>
          <w:rFonts w:hint="eastAsia"/>
          <w:color w:val="000000"/>
          <w:kern w:val="0"/>
          <w:sz w:val="22"/>
        </w:rPr>
        <w:t>（</w:t>
      </w:r>
      <w:r>
        <w:rPr>
          <w:color w:val="000000"/>
          <w:kern w:val="0"/>
          <w:sz w:val="22"/>
        </w:rPr>
        <w:t xml:space="preserve"> 2020</w:t>
      </w:r>
      <w:r>
        <w:rPr>
          <w:rFonts w:hint="eastAsia"/>
          <w:color w:val="000000"/>
          <w:kern w:val="0"/>
          <w:sz w:val="22"/>
        </w:rPr>
        <w:t>年度）</w:t>
      </w:r>
    </w:p>
    <w:tbl>
      <w:tblPr>
        <w:tblStyle w:val="2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060"/>
        <w:gridCol w:w="1475"/>
        <w:gridCol w:w="1084"/>
        <w:gridCol w:w="1134"/>
        <w:gridCol w:w="807"/>
        <w:gridCol w:w="900"/>
        <w:gridCol w:w="14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项目支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怀化市鹤城区</w:t>
            </w:r>
            <w:r>
              <w:rPr>
                <w:rFonts w:eastAsia="仿宋_GB2312"/>
                <w:color w:val="000000"/>
                <w:kern w:val="0"/>
                <w:szCs w:val="21"/>
              </w:rPr>
              <w:t>2020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年度秋冬春水利基础设施建设计划的通知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怀化市鹤城区水利局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怀化市鹤城区水利建设项目管理中心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全年执行数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分值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执行率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年度资金总额　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仿宋" w:hAnsi="仿宋" w:eastAsia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/>
              </w:rPr>
              <w:t>130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仿宋" w:hAnsi="仿宋" w:eastAsia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210" w:firstLineChars="100"/>
              <w:jc w:val="left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/>
              </w:rPr>
              <w:t>130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　</w:t>
            </w:r>
            <w:r>
              <w:rPr>
                <w:rFonts w:ascii="仿宋" w:hAnsi="仿宋" w:eastAsia="仿宋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仿宋" w:hAnsi="仿宋" w:eastAsia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其中：当年财政拨款　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上年结转资金　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年度总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计划完成水库除险保安</w:t>
            </w:r>
            <w:r>
              <w:rPr>
                <w:rFonts w:eastAsia="仿宋_GB2312"/>
                <w:color w:val="000000"/>
                <w:kern w:val="0"/>
                <w:szCs w:val="21"/>
              </w:rPr>
              <w:t>6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处，山塘加固维修</w:t>
            </w:r>
            <w:r>
              <w:rPr>
                <w:rFonts w:eastAsia="仿宋_GB2312"/>
                <w:color w:val="000000"/>
                <w:kern w:val="0"/>
                <w:szCs w:val="21"/>
              </w:rPr>
              <w:t>9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处、渠道防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渗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维修</w:t>
            </w:r>
            <w:r>
              <w:rPr>
                <w:rFonts w:eastAsia="仿宋_GB2312"/>
                <w:color w:val="000000"/>
                <w:kern w:val="0"/>
                <w:szCs w:val="21"/>
              </w:rPr>
              <w:t>4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处溪堤、堰坝</w:t>
            </w:r>
            <w:r>
              <w:rPr>
                <w:rFonts w:eastAsia="仿宋_GB2312"/>
                <w:color w:val="000000"/>
                <w:kern w:val="0"/>
                <w:szCs w:val="21"/>
              </w:rPr>
              <w:t>6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处，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完成水库除险保安</w:t>
            </w:r>
            <w:r>
              <w:rPr>
                <w:rFonts w:eastAsia="仿宋_GB2312"/>
                <w:color w:val="000000"/>
                <w:kern w:val="0"/>
                <w:szCs w:val="21"/>
              </w:rPr>
              <w:t>6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处，山塘加固维修</w:t>
            </w:r>
            <w:r>
              <w:rPr>
                <w:rFonts w:eastAsia="仿宋_GB2312"/>
                <w:color w:val="000000"/>
                <w:kern w:val="0"/>
                <w:szCs w:val="21"/>
              </w:rPr>
              <w:t>9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处、渠道防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渗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维修</w:t>
            </w:r>
            <w:r>
              <w:rPr>
                <w:rFonts w:eastAsia="仿宋_GB2312"/>
                <w:color w:val="000000"/>
                <w:kern w:val="0"/>
                <w:szCs w:val="21"/>
              </w:rPr>
              <w:t>4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处溪堤、堰坝</w:t>
            </w:r>
            <w:r>
              <w:rPr>
                <w:rFonts w:eastAsia="仿宋_GB2312"/>
                <w:color w:val="000000"/>
                <w:kern w:val="0"/>
                <w:szCs w:val="21"/>
              </w:rPr>
              <w:t>6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处，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绩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年度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实际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偏差原因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分析及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产出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分</w:t>
            </w:r>
            <w:r>
              <w:rPr>
                <w:rFonts w:eastAsia="仿宋_GB2312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水利冬修工程处数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360" w:firstLineChars="200"/>
              <w:jc w:val="both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工程质量合格率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至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年底任务完成率（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预算批复投资控制内率（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效益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30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分）</w:t>
            </w:r>
          </w:p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经济效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恢复改善灌溉面积（万亩）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0.05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0.05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社会效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受益人口（万人）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生态效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新增年节水能力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万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m3 )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满意度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（</w:t>
            </w: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受益人口满意度（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spacing w:beforeLines="50" w:line="320" w:lineRule="exact"/>
        <w:rPr>
          <w:rFonts w:hint="eastAsia" w:eastAsia="仿宋_GB2312"/>
          <w:sz w:val="24"/>
          <w:lang w:eastAsia="zh-CN"/>
        </w:rPr>
      </w:pPr>
      <w:r>
        <w:rPr>
          <w:rFonts w:hint="eastAsia" w:eastAsia="仿宋_GB2312"/>
          <w:sz w:val="24"/>
        </w:rPr>
        <w:t>填表人：</w:t>
      </w:r>
      <w:r>
        <w:rPr>
          <w:rFonts w:hint="eastAsia" w:eastAsia="仿宋_GB2312"/>
          <w:sz w:val="24"/>
          <w:lang w:eastAsia="zh-CN"/>
        </w:rPr>
        <w:t>马良贵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>填报日期：</w:t>
      </w:r>
      <w:r>
        <w:rPr>
          <w:rFonts w:hint="eastAsia" w:eastAsia="仿宋_GB2312"/>
          <w:sz w:val="24"/>
          <w:lang w:val="en-US" w:eastAsia="zh-CN"/>
        </w:rPr>
        <w:t>2021.6.28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>联系电话：</w:t>
      </w:r>
      <w:r>
        <w:rPr>
          <w:rFonts w:hint="eastAsia" w:eastAsia="仿宋_GB2312"/>
          <w:sz w:val="24"/>
          <w:lang w:val="en-US" w:eastAsia="zh-CN"/>
        </w:rPr>
        <w:t>13789285188</w:t>
      </w: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</w:rPr>
        <w:t>单位负责人签字：</w:t>
      </w:r>
      <w:r>
        <w:rPr>
          <w:rFonts w:hint="eastAsia" w:eastAsia="仿宋_GB2312"/>
          <w:sz w:val="24"/>
          <w:lang w:eastAsia="zh-CN"/>
        </w:rPr>
        <w:t>廖杰</w:t>
      </w:r>
    </w:p>
    <w:p>
      <w:pPr>
        <w:spacing w:beforeLines="50" w:line="320" w:lineRule="exact"/>
        <w:rPr>
          <w:rFonts w:eastAsia="仿宋_GB2312"/>
          <w:sz w:val="24"/>
        </w:rPr>
      </w:pPr>
    </w:p>
    <w:sectPr>
      <w:pgSz w:w="11906" w:h="16838"/>
      <w:pgMar w:top="1134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1C7298A"/>
    <w:rsid w:val="000D7244"/>
    <w:rsid w:val="000E2206"/>
    <w:rsid w:val="002F426E"/>
    <w:rsid w:val="00581E89"/>
    <w:rsid w:val="005B774F"/>
    <w:rsid w:val="005E3F60"/>
    <w:rsid w:val="0060069F"/>
    <w:rsid w:val="009B1C70"/>
    <w:rsid w:val="00A30CA2"/>
    <w:rsid w:val="00A82736"/>
    <w:rsid w:val="00AE2522"/>
    <w:rsid w:val="00BF0F91"/>
    <w:rsid w:val="00C72713"/>
    <w:rsid w:val="00E4275E"/>
    <w:rsid w:val="00F17879"/>
    <w:rsid w:val="0BEF4C99"/>
    <w:rsid w:val="1F897E78"/>
    <w:rsid w:val="27C85E5D"/>
    <w:rsid w:val="2E862D93"/>
    <w:rsid w:val="33EB58AE"/>
    <w:rsid w:val="3B5129F5"/>
    <w:rsid w:val="41C7298A"/>
    <w:rsid w:val="51C04D05"/>
    <w:rsid w:val="53927EE0"/>
    <w:rsid w:val="61037397"/>
    <w:rsid w:val="67585713"/>
    <w:rsid w:val="6A7F6482"/>
    <w:rsid w:val="723E715E"/>
    <w:rsid w:val="7796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261</Words>
  <Characters>1490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2021-06-28T03:47:00Z</dcterms:created>
  <dc:creator>Administrator</dc:creator>
  <cp:lastModifiedBy>丹</cp:lastModifiedBy>
  <dcterms:modified xsi:type="dcterms:W3CDTF">2021-06-29T04:05:53Z</dcterms:modified>
  <dc:title>附件4-2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97057985356F4750BA527E5C411645E4</vt:lpwstr>
  </property>
</Properties>
</file>