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10900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22000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3578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10900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3578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206771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150000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140056.76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60671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99995.4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46700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40061.36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99400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pStyle w:val="8"/>
        <w:widowControl/>
        <w:spacing w:line="600" w:lineRule="exact"/>
        <w:ind w:left="640" w:firstLine="0" w:firstLineChars="0"/>
        <w:rPr>
          <w:rFonts w:ascii="Times New Roman" w:hAnsi="Times New Roman" w:eastAsia="黑体"/>
          <w:sz w:val="32"/>
          <w:szCs w:val="32"/>
        </w:rPr>
      </w:pPr>
      <w:r>
        <w:rPr>
          <w:rFonts w:hint="eastAsia" w:eastAsia="黑体"/>
          <w:sz w:val="32"/>
          <w:szCs w:val="32"/>
        </w:rPr>
        <w:t>一、</w:t>
      </w:r>
      <w:r>
        <w:rPr>
          <w:rFonts w:eastAsia="黑体"/>
          <w:sz w:val="32"/>
          <w:szCs w:val="32"/>
        </w:rPr>
        <w:t>部门</w:t>
      </w:r>
      <w:r>
        <w:rPr>
          <w:rFonts w:hint="eastAsia" w:ascii="仿宋" w:hAnsi="仿宋" w:eastAsia="仿宋" w:cs="仿宋"/>
          <w:color w:val="333333"/>
          <w:kern w:val="0"/>
          <w:sz w:val="28"/>
          <w:szCs w:val="28"/>
          <w:shd w:val="clear" w:color="auto" w:fill="FFFFFF"/>
        </w:rPr>
        <w:t>、</w:t>
      </w:r>
      <w:r>
        <w:rPr>
          <w:rFonts w:ascii="Times New Roman" w:hAnsi="Times New Roman" w:eastAsia="黑体"/>
          <w:sz w:val="32"/>
          <w:szCs w:val="32"/>
        </w:rPr>
        <w:t>单位基本情况</w:t>
      </w:r>
    </w:p>
    <w:p>
      <w:pPr>
        <w:spacing w:line="560" w:lineRule="exact"/>
        <w:ind w:firstLine="320" w:firstLineChars="100"/>
        <w:jc w:val="left"/>
        <w:rPr>
          <w:rFonts w:ascii="仿宋_GB2312" w:eastAsia="仿宋_GB2312"/>
          <w:sz w:val="32"/>
          <w:szCs w:val="32"/>
        </w:rPr>
      </w:pPr>
      <w:r>
        <w:rPr>
          <w:rFonts w:hint="eastAsia" w:ascii="仿宋_GB2312" w:eastAsia="仿宋_GB2312"/>
          <w:sz w:val="32"/>
          <w:szCs w:val="32"/>
        </w:rPr>
        <w:t xml:space="preserve"> (一)</w:t>
      </w:r>
      <w:r>
        <w:rPr>
          <w:rFonts w:hint="eastAsia" w:ascii="仿宋" w:hAnsi="仿宋" w:eastAsia="仿宋" w:cs="仿宋"/>
          <w:color w:val="333333"/>
          <w:kern w:val="0"/>
          <w:sz w:val="28"/>
          <w:szCs w:val="28"/>
          <w:shd w:val="clear" w:color="auto" w:fill="FFFFFF"/>
        </w:rPr>
        <w:t xml:space="preserve"> 、</w:t>
      </w:r>
      <w:r>
        <w:rPr>
          <w:rFonts w:hint="eastAsia" w:ascii="仿宋_GB2312" w:eastAsia="仿宋_GB2312"/>
          <w:sz w:val="32"/>
          <w:szCs w:val="32"/>
        </w:rPr>
        <w:t>单位机构设置:怀化市鹤城区总工会作为一级部门预算单位，是全额拨款的行政单位，内设4个职能股室：办公室、组宣部、法保部、财务部。单位编制人员情况:现有编制数9个（其中：行政编制3人，工勤编制1人，事业编制5人），全单位实有在职人员11人（其中：全额拨款人员9人，自收自支人员2人），退休人员12人。</w:t>
      </w:r>
    </w:p>
    <w:p>
      <w:pPr>
        <w:spacing w:line="560" w:lineRule="exact"/>
        <w:ind w:firstLine="320" w:firstLineChars="100"/>
        <w:jc w:val="left"/>
        <w:rPr>
          <w:rFonts w:ascii="仿宋_GB2312" w:eastAsia="仿宋_GB2312"/>
          <w:sz w:val="32"/>
          <w:szCs w:val="32"/>
        </w:rPr>
      </w:pPr>
      <w:r>
        <w:rPr>
          <w:rFonts w:hint="eastAsia" w:ascii="仿宋_GB2312" w:eastAsia="仿宋_GB2312"/>
          <w:sz w:val="32"/>
          <w:szCs w:val="32"/>
        </w:rPr>
        <w:t>（二）</w:t>
      </w:r>
      <w:r>
        <w:rPr>
          <w:rFonts w:hint="eastAsia" w:eastAsia="黑体"/>
          <w:sz w:val="32"/>
          <w:szCs w:val="32"/>
        </w:rPr>
        <w:t xml:space="preserve"> </w:t>
      </w:r>
      <w:r>
        <w:rPr>
          <w:rFonts w:hint="eastAsia" w:ascii="仿宋_GB2312" w:eastAsia="仿宋_GB2312"/>
          <w:sz w:val="32"/>
          <w:szCs w:val="32"/>
        </w:rPr>
        <w:t>单位主要工作职责:</w:t>
      </w:r>
    </w:p>
    <w:p>
      <w:pPr>
        <w:widowControl/>
        <w:shd w:val="clear" w:color="auto" w:fill="FFFFFF"/>
        <w:spacing w:line="330" w:lineRule="atLeast"/>
        <w:ind w:firstLine="627" w:firstLineChars="196"/>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1、依据党的基本理论、基本路线、基本纲领和工运方针，围绕党和国家的工作大局，贯彻执行中国工会全国代表大会和执委会议确定的方针任务和作出的决议。</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2、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3、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4、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5、承担全国、全区、全市劳动模范的推荐、评选和管理工作；负责全国、全区五一劳动奖章、奖状获得者的评选表彰和管理工作。</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6、负责全区工会经费和工会资产的管理、审查、审计工作；研究制定兴办职工劳动福利事业的有关制度和规定，负责对职工劳动福利事业的指导、协调工作。</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7、负责全区工会国际交流工作，发展同各国工会的友好关系；负责与港澳台工会的交流合作工作。</w:t>
      </w:r>
    </w:p>
    <w:p>
      <w:pPr>
        <w:ind w:firstLine="435"/>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 xml:space="preserve"> 8、承担区委交办的其他事项和人民政府委托处理的有关问题。</w:t>
      </w:r>
    </w:p>
    <w:p>
      <w:pPr>
        <w:spacing w:line="560" w:lineRule="exact"/>
        <w:ind w:firstLine="320" w:firstLineChars="100"/>
        <w:jc w:val="left"/>
        <w:rPr>
          <w:rFonts w:ascii="仿宋_GB2312" w:eastAsia="仿宋_GB2312"/>
          <w:sz w:val="32"/>
          <w:szCs w:val="32"/>
        </w:rPr>
      </w:pPr>
    </w:p>
    <w:p>
      <w:pPr>
        <w:pStyle w:val="8"/>
        <w:widowControl/>
        <w:spacing w:line="600" w:lineRule="exact"/>
        <w:ind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spacing w:line="560" w:lineRule="exact"/>
        <w:ind w:firstLine="640" w:firstLineChars="200"/>
        <w:jc w:val="left"/>
        <w:rPr>
          <w:rFonts w:eastAsia="黑体"/>
          <w:sz w:val="32"/>
          <w:szCs w:val="32"/>
        </w:rPr>
      </w:pPr>
      <w:r>
        <w:rPr>
          <w:rFonts w:hint="eastAsia" w:eastAsia="黑体"/>
          <w:sz w:val="32"/>
          <w:szCs w:val="32"/>
        </w:rPr>
        <w:t>（一）</w:t>
      </w:r>
      <w:r>
        <w:rPr>
          <w:rFonts w:eastAsia="黑体"/>
          <w:sz w:val="32"/>
          <w:szCs w:val="32"/>
        </w:rPr>
        <w:t>基本支出情况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年初预算数为216.86万元，是指为完成上解市总下达的工会经费任务、保障单位机构正常运转、完成日常工作任务而发生的各项支出，包括用于基本工资、津贴补贴等人员经费以及办公费、印刷费、水电费、物业管理费等日常公用经费；</w:t>
      </w:r>
    </w:p>
    <w:p>
      <w:pPr>
        <w:pStyle w:val="8"/>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firstLine="640"/>
        <w:rPr>
          <w:rFonts w:ascii="Times New Roman" w:hAnsi="Times New Roman" w:eastAsia="仿宋_GB2312"/>
          <w:sz w:val="32"/>
          <w:szCs w:val="32"/>
        </w:rPr>
      </w:pPr>
      <w:r>
        <w:rPr>
          <w:rFonts w:hint="eastAsia" w:ascii="仿宋_GB2312" w:eastAsia="仿宋_GB2312"/>
          <w:sz w:val="32"/>
          <w:szCs w:val="32"/>
        </w:rPr>
        <w:t>2020年年初预算数为95万元，是指单位为完成特定行政工作任务或事业发展目标而发生的支出，包括有产业发展引导类0万元、专项业务费用类90万元、基本建设类0万元、对个人和家庭补助类1.5万元。</w:t>
      </w:r>
    </w:p>
    <w:p>
      <w:pPr>
        <w:numPr>
          <w:ilvl w:val="0"/>
          <w:numId w:val="1"/>
        </w:numPr>
        <w:spacing w:line="560" w:lineRule="exact"/>
        <w:ind w:firstLine="640" w:firstLineChars="200"/>
        <w:jc w:val="left"/>
        <w:rPr>
          <w:rFonts w:eastAsia="黑体"/>
          <w:sz w:val="32"/>
          <w:szCs w:val="32"/>
        </w:rPr>
      </w:pPr>
      <w:r>
        <w:rPr>
          <w:rFonts w:eastAsia="黑体"/>
          <w:sz w:val="32"/>
          <w:szCs w:val="32"/>
        </w:rPr>
        <w:t>政府性基金预算支出情况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2020年政府性基金支出为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备注：2020年怀化市鹤城区总工会无政府性基金支出。</w:t>
      </w:r>
    </w:p>
    <w:p>
      <w:pPr>
        <w:pStyle w:val="8"/>
        <w:widowControl/>
        <w:numPr>
          <w:ilvl w:val="0"/>
          <w:numId w:val="1"/>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2020年国有资本经营支出为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eastAsia="黑体"/>
          <w:sz w:val="32"/>
          <w:szCs w:val="32"/>
        </w:rPr>
      </w:pPr>
      <w:r>
        <w:rPr>
          <w:rFonts w:hint="eastAsia" w:ascii="仿宋_GB2312" w:eastAsia="仿宋_GB2312"/>
          <w:sz w:val="32"/>
          <w:szCs w:val="32"/>
        </w:rPr>
        <w:t>备注：2020年怀化市鹤城区总工会无国有资本经营支出。</w:t>
      </w:r>
    </w:p>
    <w:p>
      <w:pPr>
        <w:pStyle w:val="8"/>
        <w:widowControl/>
        <w:numPr>
          <w:ilvl w:val="0"/>
          <w:numId w:val="1"/>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2020年社会保险基金支出为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eastAsia="黑体"/>
          <w:sz w:val="32"/>
          <w:szCs w:val="32"/>
        </w:rPr>
      </w:pPr>
      <w:r>
        <w:rPr>
          <w:rFonts w:hint="eastAsia" w:ascii="仿宋_GB2312" w:eastAsia="仿宋_GB2312"/>
          <w:sz w:val="32"/>
          <w:szCs w:val="32"/>
        </w:rPr>
        <w:t>备注：2020年怀化市鹤城区总工会无社会保险基金支出。</w:t>
      </w:r>
    </w:p>
    <w:p>
      <w:pPr>
        <w:widowControl/>
        <w:numPr>
          <w:ilvl w:val="0"/>
          <w:numId w:val="1"/>
        </w:numPr>
        <w:spacing w:line="600" w:lineRule="exact"/>
        <w:ind w:firstLine="640" w:firstLineChars="200"/>
        <w:jc w:val="left"/>
        <w:rPr>
          <w:rFonts w:ascii="仿宋_GB2312" w:eastAsia="仿宋_GB2312"/>
          <w:sz w:val="32"/>
          <w:szCs w:val="32"/>
        </w:rPr>
      </w:pPr>
      <w:r>
        <w:rPr>
          <w:rFonts w:eastAsia="黑体"/>
          <w:sz w:val="32"/>
          <w:szCs w:val="32"/>
        </w:rPr>
        <w:t>部门整体支出绩效情况</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 xml:space="preserve">按照我区预算绩效管理工作的总体要求，2020年我单位整体支出216.86万元，全部实行整体支出绩效目标管理，其中：人员支出96.16万元（工资福利支出）；公用支出（一般商品和服务支出）5.77万元；编报绩效目标的项目2个，涉及项目支出141.85万元，其中专项业务费用类项目1个，共90万元，基本建设类项目0个，共0万元，对个人和家庭补助类项目1个，共1.5万元，产业发展引导类项目0个，共0万元。  </w:t>
      </w:r>
    </w:p>
    <w:p>
      <w:pPr>
        <w:widowControl/>
        <w:spacing w:line="600" w:lineRule="exact"/>
        <w:jc w:val="left"/>
        <w:rPr>
          <w:rFonts w:ascii="仿宋_GB2312" w:eastAsia="仿宋_GB2312"/>
          <w:sz w:val="32"/>
          <w:szCs w:val="32"/>
        </w:rPr>
      </w:pPr>
      <w:r>
        <w:rPr>
          <w:rFonts w:hint="eastAsia" w:ascii="仿宋_GB2312" w:eastAsia="仿宋_GB2312"/>
          <w:sz w:val="32"/>
          <w:szCs w:val="32"/>
        </w:rPr>
        <w:t>2020年我单位项目绩效目标：</w:t>
      </w:r>
    </w:p>
    <w:p>
      <w:pPr>
        <w:pStyle w:val="8"/>
        <w:widowControl/>
        <w:numPr>
          <w:ilvl w:val="0"/>
          <w:numId w:val="2"/>
        </w:numPr>
        <w:spacing w:line="600" w:lineRule="exact"/>
        <w:ind w:firstLineChars="0"/>
        <w:jc w:val="left"/>
        <w:rPr>
          <w:rFonts w:ascii="仿宋_GB2312" w:eastAsia="仿宋_GB2312"/>
          <w:sz w:val="32"/>
          <w:szCs w:val="32"/>
        </w:rPr>
      </w:pPr>
      <w:r>
        <w:rPr>
          <w:rFonts w:hint="eastAsia" w:ascii="仿宋_GB2312" w:eastAsia="仿宋_GB2312"/>
          <w:sz w:val="32"/>
          <w:szCs w:val="32"/>
        </w:rPr>
        <w:t>为我区17名建档困难职工提供医疗救助、生活救助。</w:t>
      </w:r>
    </w:p>
    <w:p>
      <w:pPr>
        <w:pStyle w:val="8"/>
        <w:widowControl/>
        <w:numPr>
          <w:ilvl w:val="0"/>
          <w:numId w:val="2"/>
        </w:numPr>
        <w:spacing w:line="600" w:lineRule="exact"/>
        <w:ind w:firstLineChars="0"/>
        <w:jc w:val="left"/>
        <w:rPr>
          <w:rFonts w:ascii="仿宋_GB2312" w:eastAsia="仿宋_GB2312"/>
          <w:sz w:val="32"/>
          <w:szCs w:val="32"/>
        </w:rPr>
      </w:pPr>
      <w:r>
        <w:rPr>
          <w:rFonts w:hint="eastAsia" w:ascii="仿宋_GB2312" w:eastAsia="仿宋_GB2312"/>
          <w:sz w:val="32"/>
          <w:szCs w:val="32"/>
        </w:rPr>
        <w:t>完成上级工会下达的工会经费上解任务。</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2.项目验收合格率100%</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3.项目工程完成及时率100%</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4.2020年度为困难职工提供医疗救助、生活困难补助、法律援助等工作经费51.85万元，完成工会经费上解任务90万元。</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综上所述，2020年我单位认真贯彻落实省总工会下达的“五个年”的工作任务和目标，扩大了工会的号召力和影响力为全区广大职工开展了丰富多彩的文化娱乐生活，取得了较好的社会效应，服务对象满意度较高。</w:t>
      </w:r>
    </w:p>
    <w:p>
      <w:pPr>
        <w:pStyle w:val="8"/>
        <w:widowControl/>
        <w:spacing w:line="600" w:lineRule="exact"/>
        <w:ind w:firstLine="64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r>
        <w:rPr>
          <w:rFonts w:hint="eastAsia" w:ascii="Times New Roman" w:hAnsi="Times New Roman" w:eastAsia="黑体"/>
          <w:sz w:val="32"/>
          <w:szCs w:val="32"/>
        </w:rPr>
        <w:t>无</w:t>
      </w:r>
    </w:p>
    <w:p>
      <w:pPr>
        <w:widowControl/>
        <w:spacing w:line="600" w:lineRule="exact"/>
        <w:ind w:firstLine="640" w:firstLineChars="200"/>
        <w:jc w:val="left"/>
        <w:rPr>
          <w:rFonts w:eastAsia="黑体"/>
          <w:sz w:val="32"/>
          <w:szCs w:val="32"/>
        </w:rPr>
      </w:pPr>
      <w:r>
        <w:rPr>
          <w:rFonts w:eastAsia="黑体"/>
          <w:sz w:val="32"/>
          <w:szCs w:val="32"/>
        </w:rPr>
        <w:t>八、下一步改进措施</w:t>
      </w:r>
      <w:r>
        <w:rPr>
          <w:rFonts w:hint="eastAsia" w:eastAsia="黑体"/>
          <w:sz w:val="32"/>
          <w:szCs w:val="32"/>
        </w:rPr>
        <w:t>无</w:t>
      </w:r>
    </w:p>
    <w:p>
      <w:pPr>
        <w:widowControl/>
        <w:spacing w:line="600" w:lineRule="exact"/>
        <w:ind w:firstLine="645"/>
        <w:jc w:val="left"/>
        <w:rPr>
          <w:rFonts w:eastAsia="黑体"/>
          <w:sz w:val="32"/>
          <w:szCs w:val="32"/>
        </w:rPr>
      </w:pPr>
      <w:r>
        <w:rPr>
          <w:rFonts w:eastAsia="黑体"/>
          <w:sz w:val="32"/>
          <w:szCs w:val="32"/>
        </w:rPr>
        <w:t>九、其他需要说明的情况</w:t>
      </w:r>
      <w:r>
        <w:rPr>
          <w:rFonts w:hint="eastAsia" w:eastAsia="黑体"/>
          <w:sz w:val="32"/>
          <w:szCs w:val="32"/>
        </w:rPr>
        <w:t xml:space="preserve"> 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5"/>
        <w:jc w:val="left"/>
        <w:rPr>
          <w:rFonts w:eastAsia="仿宋_GB2312"/>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仿宋_GB2312"/>
          <w:sz w:val="32"/>
          <w:szCs w:val="32"/>
        </w:rPr>
      </w:pPr>
    </w:p>
    <w:p>
      <w:pPr>
        <w:widowControl/>
        <w:spacing w:line="600" w:lineRule="exact"/>
        <w:jc w:val="left"/>
        <w:rPr>
          <w:rFonts w:hint="eastAsia" w:eastAsia="黑体"/>
          <w:kern w:val="0"/>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效益（30）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eastAsia="仿宋_GB2312"/>
                <w:color w:val="000000"/>
                <w:kern w:val="0"/>
                <w:szCs w:val="21"/>
              </w:rPr>
            </w:pPr>
            <w:r>
              <w:rPr>
                <w:rFonts w:hint="eastAsia" w:eastAsia="仿宋_GB2312"/>
                <w:color w:val="000000"/>
                <w:kern w:val="0"/>
                <w:szCs w:val="21"/>
              </w:rPr>
              <w:t>工会经费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怀化市鹤城区总工会</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怀化市鹤城区总工会</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ascii="仿宋" w:hAnsi="仿宋" w:eastAsia="仿宋" w:cs="仿宋"/>
                <w:color w:val="000000"/>
                <w:kern w:val="0"/>
                <w:szCs w:val="21"/>
              </w:rPr>
            </w:pPr>
            <w:r>
              <w:rPr>
                <w:rFonts w:hint="eastAsia" w:ascii="仿宋" w:hAnsi="仿宋" w:eastAsia="仿宋" w:cs="仿宋"/>
                <w:color w:val="000000"/>
                <w:kern w:val="0"/>
                <w:szCs w:val="21"/>
              </w:rPr>
              <w:t>完成市总下达的经费收缴任务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rPr>
              <w:t>按时按量的完成了市总下达的90万工会经费收缴任务　</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1.完成90万经费收缴任务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2.其他临时交办的工作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rPr>
              <w:t>1.项目验收合格率100%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eastAsia="仿宋_GB2312"/>
                <w:color w:val="000000"/>
                <w:kern w:val="0"/>
                <w:szCs w:val="21"/>
              </w:rPr>
              <w:t>10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1.项目工程完成及时率100%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完成经费收缴任务90万元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2020年工作经费保障90万元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2020年工作经费保障90万元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丰富全区广大干部职工的业余文化生活、为全区广大职工提供援助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≥90万元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仿宋" w:hAnsi="仿宋" w:eastAsia="仿宋" w:cs="仿宋"/>
                <w:color w:val="000000"/>
                <w:kern w:val="0"/>
                <w:szCs w:val="21"/>
              </w:rPr>
            </w:pPr>
            <w:r>
              <w:rPr>
                <w:rFonts w:hint="eastAsia" w:ascii="仿宋" w:hAnsi="仿宋" w:eastAsia="仿宋" w:cs="仿宋"/>
              </w:rPr>
              <w:t>丰富了广大干部职工的业务文化生活</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≥90万元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rPr>
              <w:t>稳定职工队伍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≥90万元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eastAsia="仿宋_GB2312"/>
                <w:color w:val="000000"/>
                <w:kern w:val="0"/>
                <w:szCs w:val="21"/>
              </w:rPr>
              <w:t>10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可持续丰富干部职工的业余文化生活</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可持续</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可持续</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项目区群众满意度100%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 xml:space="preserve">填表人 </w:t>
      </w:r>
      <w:r>
        <w:rPr>
          <w:rFonts w:hint="eastAsia" w:eastAsia="仿宋_GB2312"/>
          <w:sz w:val="24"/>
        </w:rPr>
        <w:t xml:space="preserve">齐娟   </w:t>
      </w:r>
      <w:r>
        <w:rPr>
          <w:rFonts w:eastAsia="仿宋_GB2312"/>
          <w:sz w:val="24"/>
        </w:rPr>
        <w:t>填报日期：</w:t>
      </w:r>
      <w:r>
        <w:rPr>
          <w:rFonts w:hint="eastAsia" w:eastAsia="仿宋_GB2312"/>
          <w:sz w:val="24"/>
        </w:rPr>
        <w:t>2021.6.20</w:t>
      </w:r>
      <w:r>
        <w:rPr>
          <w:rFonts w:eastAsia="仿宋_GB2312"/>
          <w:sz w:val="24"/>
        </w:rPr>
        <w:t xml:space="preserve"> 联系电话</w:t>
      </w:r>
      <w:r>
        <w:rPr>
          <w:rFonts w:hint="eastAsia" w:eastAsia="仿宋_GB2312"/>
          <w:sz w:val="24"/>
        </w:rPr>
        <w:t>13638455777</w:t>
      </w: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eastAsia="仿宋_GB2312"/>
                <w:color w:val="000000"/>
                <w:kern w:val="0"/>
                <w:szCs w:val="21"/>
              </w:rPr>
            </w:pPr>
            <w:r>
              <w:rPr>
                <w:rFonts w:hint="eastAsia" w:eastAsia="仿宋_GB2312"/>
                <w:color w:val="000000"/>
                <w:kern w:val="0"/>
                <w:szCs w:val="21"/>
              </w:rPr>
              <w:t>困难职工帮扶资金</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怀化市鹤城区总工会</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怀化市鹤城区总工会</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ascii="仿宋" w:hAnsi="仿宋" w:eastAsia="仿宋" w:cs="仿宋"/>
                <w:color w:val="000000"/>
                <w:kern w:val="0"/>
                <w:szCs w:val="21"/>
              </w:rPr>
            </w:pPr>
            <w:r>
              <w:rPr>
                <w:rFonts w:hint="eastAsia" w:ascii="仿宋" w:hAnsi="仿宋" w:eastAsia="仿宋" w:cs="仿宋"/>
                <w:color w:val="000000"/>
                <w:kern w:val="0"/>
                <w:szCs w:val="21"/>
              </w:rPr>
              <w:t>完成市总下达的经费收缴任务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rPr>
              <w:t>按时按量的完成了市总下达的90万工会经费收缴任务　</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1.为全区建档困难职工提供救助15万元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2.其他临时交办的工作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rPr>
              <w:t>1.项目验收合格率100%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eastAsia="仿宋_GB2312"/>
                <w:color w:val="000000"/>
                <w:kern w:val="0"/>
                <w:szCs w:val="21"/>
              </w:rPr>
              <w:t>10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1.项目工程完成及时率100%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为全区困难职工提供救助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2020年工作经费保障1.5万元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kern w:val="0"/>
                <w:szCs w:val="21"/>
              </w:rPr>
              <w:t>2020年工作经费保障1.5万元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救助建档的困难职工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仿宋" w:hAnsi="仿宋" w:eastAsia="仿宋" w:cs="仿宋"/>
                <w:color w:val="000000"/>
                <w:kern w:val="0"/>
                <w:szCs w:val="21"/>
              </w:rPr>
            </w:pPr>
            <w:r>
              <w:rPr>
                <w:rFonts w:hint="eastAsia" w:ascii="仿宋" w:hAnsi="仿宋" w:eastAsia="仿宋" w:cs="仿宋"/>
              </w:rPr>
              <w:t>救助了全区建档的困难职工获得困难职工的称赞</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≥1.5万元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rPr>
              <w:t>救助了全区建档的困难职工</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≥1.5万元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105" w:firstLineChars="50"/>
              <w:jc w:val="left"/>
              <w:rPr>
                <w:rFonts w:eastAsia="仿宋_GB2312"/>
                <w:color w:val="000000"/>
                <w:kern w:val="0"/>
                <w:szCs w:val="21"/>
              </w:rPr>
            </w:pPr>
            <w:r>
              <w:rPr>
                <w:rFonts w:eastAsia="仿宋_GB2312"/>
                <w:color w:val="000000"/>
                <w:kern w:val="0"/>
                <w:szCs w:val="21"/>
              </w:rPr>
              <w:t>10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可持续</w:t>
            </w:r>
            <w:r>
              <w:rPr>
                <w:rFonts w:hint="eastAsia" w:ascii="仿宋" w:hAnsi="仿宋" w:eastAsia="仿宋" w:cs="仿宋"/>
              </w:rPr>
              <w:t>救助全区建档的困难职工</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可持续</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可持续</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kern w:val="0"/>
                <w:szCs w:val="21"/>
              </w:rPr>
            </w:pPr>
            <w:r>
              <w:rPr>
                <w:rFonts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项目区群众满意度100%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kern w:val="0"/>
                <w:szCs w:val="21"/>
              </w:rPr>
            </w:pPr>
            <w:r>
              <w:rPr>
                <w:rFonts w:eastAsia="仿宋_GB2312"/>
                <w:kern w:val="0"/>
                <w:szCs w:val="21"/>
              </w:rPr>
              <w:t>　</w:t>
            </w:r>
            <w:r>
              <w:rPr>
                <w:rFonts w:hint="eastAsia" w:eastAsia="仿宋_GB2312"/>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 xml:space="preserve">填表人 </w:t>
      </w:r>
      <w:r>
        <w:rPr>
          <w:rFonts w:hint="eastAsia" w:eastAsia="仿宋_GB2312"/>
          <w:sz w:val="24"/>
        </w:rPr>
        <w:t xml:space="preserve">齐娟   </w:t>
      </w:r>
      <w:r>
        <w:rPr>
          <w:rFonts w:eastAsia="仿宋_GB2312"/>
          <w:sz w:val="24"/>
        </w:rPr>
        <w:t>填报日期：</w:t>
      </w:r>
      <w:r>
        <w:rPr>
          <w:rFonts w:hint="eastAsia" w:eastAsia="仿宋_GB2312"/>
          <w:sz w:val="24"/>
        </w:rPr>
        <w:t>2021.6.20</w:t>
      </w:r>
      <w:r>
        <w:rPr>
          <w:rFonts w:eastAsia="仿宋_GB2312"/>
          <w:sz w:val="24"/>
        </w:rPr>
        <w:t xml:space="preserve"> 联系电话</w:t>
      </w:r>
      <w:r>
        <w:rPr>
          <w:rFonts w:hint="eastAsia" w:eastAsia="仿宋_GB2312"/>
          <w:sz w:val="24"/>
        </w:rPr>
        <w:t>13638455777</w:t>
      </w: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widowControl/>
        <w:shd w:val="clear" w:color="auto" w:fill="FFFFFF"/>
        <w:spacing w:line="330" w:lineRule="atLeast"/>
        <w:ind w:firstLine="630" w:firstLineChars="196"/>
        <w:jc w:val="left"/>
        <w:rPr>
          <w:rFonts w:ascii="仿宋" w:hAnsi="仿宋" w:eastAsia="仿宋" w:cs="仿宋"/>
          <w:bCs/>
          <w:sz w:val="32"/>
          <w:szCs w:val="32"/>
        </w:rPr>
      </w:pPr>
      <w:r>
        <w:rPr>
          <w:rFonts w:eastAsia="楷体_GB2312"/>
          <w:b/>
          <w:sz w:val="32"/>
          <w:szCs w:val="32"/>
        </w:rPr>
        <w:t>（一）</w:t>
      </w:r>
      <w:r>
        <w:rPr>
          <w:rFonts w:hint="eastAsia" w:ascii="仿宋" w:hAnsi="仿宋" w:eastAsia="仿宋" w:cs="仿宋"/>
          <w:bCs/>
          <w:sz w:val="32"/>
          <w:szCs w:val="32"/>
        </w:rPr>
        <w:t>预算支出概况。</w:t>
      </w:r>
    </w:p>
    <w:p>
      <w:pPr>
        <w:widowControl/>
        <w:shd w:val="clear" w:color="auto" w:fill="FFFFFF"/>
        <w:spacing w:line="330" w:lineRule="atLeast"/>
        <w:ind w:firstLine="627" w:firstLineChars="196"/>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1、依据党的基本理论、基本路线、基本纲领和工运方针，围绕党和国家的工作大局，贯彻执行中国工会全国代表大会和执委会议确定的方针任务和作出的决议。</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2、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3、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4、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5、承担全国、全区、全市劳动模范的推荐、评选和管理工作；负责全国、全区五一劳动奖章、奖状获得者的评选表彰和管理工作。</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6、负责全区工会经费和工会资产的管理、审查、审计工作；研究制定兴办职工劳动福利事业的有关制度和规定，负责对职工劳动福利事业的指导、协调工作。</w:t>
      </w:r>
    </w:p>
    <w:p>
      <w:pPr>
        <w:widowControl/>
        <w:shd w:val="clear" w:color="auto" w:fill="FFFFFF"/>
        <w:spacing w:line="330" w:lineRule="atLeast"/>
        <w:jc w:val="left"/>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rPr>
        <w:t xml:space="preserve">    7、负责全区工会国际交流工作，发展同各国工会的友好关系；负责与港澳台工会的交流合作工作。</w:t>
      </w:r>
    </w:p>
    <w:p>
      <w:pPr>
        <w:ind w:firstLine="435"/>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 xml:space="preserve"> 8、承担区委交办的其他事项和人民政府委托处理的有关问题。</w:t>
      </w:r>
    </w:p>
    <w:p>
      <w:pPr>
        <w:spacing w:line="560" w:lineRule="exact"/>
        <w:ind w:firstLine="320" w:firstLineChars="100"/>
        <w:jc w:val="left"/>
        <w:rPr>
          <w:rFonts w:ascii="仿宋" w:hAnsi="仿宋" w:eastAsia="仿宋" w:cs="仿宋"/>
          <w:sz w:val="32"/>
          <w:szCs w:val="32"/>
        </w:rPr>
      </w:pPr>
    </w:p>
    <w:p>
      <w:pPr>
        <w:ind w:firstLine="643" w:firstLineChars="200"/>
        <w:rPr>
          <w:rFonts w:eastAsia="楷体_GB2312"/>
          <w:b/>
          <w:sz w:val="32"/>
          <w:szCs w:val="32"/>
        </w:rPr>
      </w:pPr>
      <w:r>
        <w:rPr>
          <w:rFonts w:eastAsia="楷体_GB2312"/>
          <w:b/>
          <w:sz w:val="32"/>
          <w:szCs w:val="32"/>
        </w:rPr>
        <w:t>（二）预算资金使用管理情况。</w:t>
      </w:r>
    </w:p>
    <w:p>
      <w:pPr>
        <w:ind w:firstLine="640" w:firstLineChars="200"/>
        <w:rPr>
          <w:rFonts w:ascii="仿宋" w:hAnsi="仿宋" w:eastAsia="仿宋" w:cs="仿宋"/>
          <w:sz w:val="32"/>
          <w:szCs w:val="32"/>
        </w:rPr>
      </w:pPr>
      <w:r>
        <w:rPr>
          <w:rFonts w:hint="eastAsia" w:ascii="仿宋" w:hAnsi="仿宋" w:eastAsia="仿宋" w:cs="仿宋"/>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widowControl/>
        <w:spacing w:line="320" w:lineRule="exact"/>
        <w:jc w:val="center"/>
        <w:rPr>
          <w:rFonts w:ascii="仿宋" w:hAnsi="仿宋" w:eastAsia="仿宋"/>
          <w:b/>
          <w:sz w:val="32"/>
          <w:szCs w:val="32"/>
        </w:rPr>
      </w:pPr>
      <w:r>
        <w:rPr>
          <w:rFonts w:hint="eastAsia" w:ascii="仿宋" w:hAnsi="仿宋" w:eastAsia="仿宋"/>
          <w:b/>
          <w:sz w:val="32"/>
          <w:szCs w:val="32"/>
        </w:rPr>
        <w:t xml:space="preserve">   </w:t>
      </w:r>
    </w:p>
    <w:p>
      <w:pPr>
        <w:widowControl/>
        <w:numPr>
          <w:ilvl w:val="0"/>
          <w:numId w:val="7"/>
        </w:numPr>
        <w:spacing w:line="320" w:lineRule="exact"/>
        <w:rPr>
          <w:rFonts w:ascii="仿宋" w:hAnsi="仿宋" w:eastAsia="仿宋" w:cs="仿宋"/>
          <w:color w:val="000000"/>
          <w:kern w:val="0"/>
          <w:sz w:val="32"/>
          <w:szCs w:val="32"/>
        </w:rPr>
      </w:pPr>
      <w:r>
        <w:rPr>
          <w:rFonts w:ascii="仿宋" w:hAnsi="仿宋" w:eastAsia="仿宋"/>
          <w:b/>
          <w:sz w:val="32"/>
          <w:szCs w:val="32"/>
        </w:rPr>
        <w:t>预算支出绩效目标完成程度。</w:t>
      </w:r>
    </w:p>
    <w:p>
      <w:pPr>
        <w:widowControl/>
        <w:spacing w:line="320" w:lineRule="exact"/>
        <w:ind w:left="505"/>
        <w:rPr>
          <w:rFonts w:ascii="仿宋" w:hAnsi="仿宋" w:eastAsia="仿宋" w:cs="仿宋"/>
          <w:color w:val="000000"/>
          <w:kern w:val="0"/>
          <w:sz w:val="32"/>
          <w:szCs w:val="32"/>
        </w:rPr>
      </w:pPr>
    </w:p>
    <w:p>
      <w:pPr>
        <w:widowControl/>
        <w:spacing w:line="499" w:lineRule="auto"/>
        <w:ind w:firstLine="480" w:firstLineChars="150"/>
        <w:rPr>
          <w:rFonts w:ascii="仿宋" w:hAnsi="仿宋" w:eastAsia="仿宋"/>
          <w:sz w:val="32"/>
          <w:szCs w:val="32"/>
        </w:rPr>
      </w:pPr>
      <w:r>
        <w:rPr>
          <w:rFonts w:hint="eastAsia" w:ascii="仿宋" w:hAnsi="仿宋" w:eastAsia="仿宋" w:cs="仿宋"/>
          <w:bCs/>
          <w:sz w:val="32"/>
          <w:szCs w:val="32"/>
        </w:rPr>
        <w:t>2020</w:t>
      </w:r>
      <w:r>
        <w:rPr>
          <w:rFonts w:hint="eastAsia" w:ascii="仿宋" w:hAnsi="仿宋" w:eastAsia="仿宋" w:cs="仿宋"/>
          <w:color w:val="000000"/>
          <w:kern w:val="0"/>
          <w:sz w:val="32"/>
          <w:szCs w:val="32"/>
        </w:rPr>
        <w:t>年度总体目标是项目建设计划完成市总下达的工会经费收缴任务及完成对全区17名建档困难职工的救助工作。</w:t>
      </w:r>
    </w:p>
    <w:p>
      <w:pPr>
        <w:widowControl/>
        <w:numPr>
          <w:ilvl w:val="0"/>
          <w:numId w:val="8"/>
        </w:numPr>
        <w:spacing w:line="500" w:lineRule="auto"/>
        <w:ind w:firstLine="640" w:firstLineChars="200"/>
        <w:jc w:val="left"/>
        <w:rPr>
          <w:rFonts w:eastAsia="黑体"/>
          <w:sz w:val="32"/>
          <w:szCs w:val="32"/>
        </w:rPr>
      </w:pPr>
      <w:r>
        <w:rPr>
          <w:rFonts w:eastAsia="黑体"/>
          <w:sz w:val="32"/>
          <w:szCs w:val="32"/>
        </w:rPr>
        <w:t>绩效评价工作情况</w:t>
      </w:r>
    </w:p>
    <w:p>
      <w:pPr>
        <w:widowControl/>
        <w:spacing w:line="500" w:lineRule="auto"/>
        <w:ind w:firstLine="480" w:firstLineChars="150"/>
        <w:jc w:val="left"/>
        <w:rPr>
          <w:rFonts w:ascii="仿宋" w:hAnsi="仿宋" w:eastAsia="仿宋" w:cs="仿宋"/>
          <w:sz w:val="32"/>
          <w:szCs w:val="32"/>
        </w:rPr>
      </w:pPr>
      <w:r>
        <w:rPr>
          <w:rFonts w:hint="eastAsia" w:ascii="仿宋" w:hAnsi="仿宋" w:eastAsia="仿宋" w:cs="仿宋"/>
          <w:sz w:val="32"/>
          <w:szCs w:val="32"/>
        </w:rPr>
        <w:t xml:space="preserve">2020年，我单位积极推进预算绩效管理，合理制定和编报年度预算，加强资金管理，提高资金使用效益，建立完善内部监督机制，合理列支年度经费支出。按照我区预算绩效管理工作的总体要求，2020年我单位整体支出216.86万元，全部实行整体支出绩效目标管理。 </w:t>
      </w:r>
    </w:p>
    <w:p>
      <w:pPr>
        <w:widowControl/>
        <w:numPr>
          <w:ilvl w:val="0"/>
          <w:numId w:val="8"/>
        </w:numPr>
        <w:spacing w:line="600" w:lineRule="exact"/>
        <w:ind w:firstLine="640" w:firstLineChars="200"/>
        <w:jc w:val="left"/>
        <w:rPr>
          <w:rFonts w:eastAsia="黑体"/>
          <w:sz w:val="32"/>
          <w:szCs w:val="32"/>
        </w:rPr>
      </w:pPr>
      <w:r>
        <w:rPr>
          <w:rFonts w:eastAsia="黑体"/>
          <w:sz w:val="32"/>
          <w:szCs w:val="32"/>
        </w:rPr>
        <w:t>预算支出主要绩效及评价结论</w:t>
      </w:r>
    </w:p>
    <w:p>
      <w:pPr>
        <w:widowControl/>
        <w:spacing w:line="320" w:lineRule="exact"/>
        <w:ind w:left="505" w:firstLine="160" w:firstLineChars="50"/>
        <w:rPr>
          <w:rFonts w:ascii="仿宋" w:hAnsi="仿宋" w:eastAsia="仿宋" w:cs="仿宋"/>
          <w:bCs/>
          <w:sz w:val="32"/>
          <w:szCs w:val="32"/>
        </w:rPr>
      </w:pPr>
    </w:p>
    <w:p>
      <w:pPr>
        <w:widowControl/>
        <w:spacing w:line="499" w:lineRule="auto"/>
        <w:ind w:firstLine="480" w:firstLineChars="150"/>
        <w:jc w:val="center"/>
        <w:rPr>
          <w:rFonts w:ascii="仿宋_GB2312" w:eastAsia="仿宋_GB2312"/>
          <w:sz w:val="32"/>
          <w:szCs w:val="32"/>
        </w:rPr>
      </w:pPr>
      <w:r>
        <w:rPr>
          <w:rFonts w:hint="eastAsia" w:ascii="仿宋" w:hAnsi="仿宋" w:eastAsia="仿宋" w:cs="仿宋"/>
          <w:bCs/>
          <w:sz w:val="32"/>
          <w:szCs w:val="32"/>
        </w:rPr>
        <w:t>2020</w:t>
      </w:r>
      <w:r>
        <w:rPr>
          <w:rFonts w:hint="eastAsia" w:ascii="仿宋" w:hAnsi="仿宋" w:eastAsia="仿宋" w:cs="仿宋"/>
          <w:color w:val="000000"/>
          <w:kern w:val="0"/>
          <w:sz w:val="32"/>
          <w:szCs w:val="32"/>
        </w:rPr>
        <w:t>年度完成市总下达的90万元工会经费上解目标，开展了丰富多彩的职工文体活动，救助了全区建档的困难职工。</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各级人民政府为支持广大职工的业余文化生活为广大基层职工谋福利为困难职工提供医疗、生活、法律等方面的援助。</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eastAsia="仿宋"/>
          <w:b/>
          <w:sz w:val="32"/>
          <w:szCs w:val="32"/>
        </w:rPr>
      </w:pPr>
      <w:r>
        <w:rPr>
          <w:rFonts w:hint="eastAsia" w:ascii="仿宋" w:hAnsi="仿宋" w:eastAsia="仿宋" w:cs="仿宋"/>
          <w:sz w:val="32"/>
          <w:szCs w:val="32"/>
        </w:rPr>
        <w:t>2020年项目资金年初预算数91.5万元，全年执行数91.5万元，执行率100%。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bCs/>
          <w:sz w:val="32"/>
          <w:szCs w:val="32"/>
        </w:rPr>
        <w:t>1</w:t>
      </w:r>
      <w:r>
        <w:rPr>
          <w:rFonts w:hint="eastAsia" w:ascii="仿宋" w:hAnsi="仿宋" w:eastAsia="仿宋" w:cs="仿宋"/>
          <w:b/>
          <w:sz w:val="32"/>
          <w:szCs w:val="32"/>
        </w:rPr>
        <w:t>.</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:（1）项目建设计划完成上解工会经费90万元。（2）项目建设计划完成救助建档的17名困难职工。</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项目验收合格率100%</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:项目工程完成及时率100%</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:2020年度完成上解工会经费90万元，完成对17名困难职工的救助1.5万元。</w:t>
      </w:r>
    </w:p>
    <w:p>
      <w:pPr>
        <w:spacing w:line="60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rPr>
        <w:t>四</w:t>
      </w:r>
      <w:r>
        <w:rPr>
          <w:rFonts w:eastAsia="楷体_GB2312"/>
          <w:b/>
          <w:sz w:val="32"/>
          <w:szCs w:val="32"/>
        </w:rPr>
        <w:t>）预算支出效益情况</w:t>
      </w:r>
    </w:p>
    <w:p>
      <w:pPr>
        <w:spacing w:line="499" w:lineRule="auto"/>
        <w:ind w:firstLine="627" w:firstLineChars="196"/>
        <w:rPr>
          <w:rFonts w:eastAsia="楷体_GB2312"/>
          <w:b/>
          <w:sz w:val="32"/>
          <w:szCs w:val="32"/>
        </w:rPr>
      </w:pPr>
      <w:r>
        <w:rPr>
          <w:rFonts w:hint="eastAsia" w:ascii="仿宋" w:hAnsi="仿宋" w:eastAsia="仿宋" w:cs="仿宋"/>
          <w:bCs/>
          <w:sz w:val="32"/>
          <w:szCs w:val="32"/>
        </w:rPr>
        <w:t xml:space="preserve"> 1.经济效益情况:</w:t>
      </w:r>
      <w:r>
        <w:rPr>
          <w:rFonts w:hint="eastAsia" w:ascii="仿宋" w:hAnsi="仿宋" w:eastAsia="仿宋" w:cs="仿宋"/>
          <w:color w:val="000000"/>
          <w:kern w:val="0"/>
          <w:sz w:val="32"/>
          <w:szCs w:val="32"/>
        </w:rPr>
        <w:t>完成全年的经费收缴任务90万元及困难职工救助任务1.5万元。</w:t>
      </w:r>
    </w:p>
    <w:p>
      <w:pPr>
        <w:widowControl/>
        <w:adjustRightInd w:val="0"/>
        <w:snapToGrid w:val="0"/>
        <w:spacing w:line="560" w:lineRule="exact"/>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     2.社会效益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服务职工，丰富职工的业余文化生活救助困难职工使广大职工满意。</w:t>
      </w:r>
      <w:r>
        <w:rPr>
          <w:rFonts w:ascii="仿宋" w:hAnsi="仿宋" w:eastAsia="仿宋" w:cs="仿宋"/>
          <w:color w:val="000000"/>
          <w:kern w:val="0"/>
          <w:sz w:val="32"/>
          <w:szCs w:val="32"/>
        </w:rPr>
        <w:t xml:space="preserve"> </w:t>
      </w:r>
    </w:p>
    <w:p>
      <w:pPr>
        <w:widowControl/>
        <w:spacing w:line="499"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3.生态效益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:稳定干部职工队伍。</w:t>
      </w:r>
      <w:r>
        <w:rPr>
          <w:rFonts w:ascii="仿宋" w:hAnsi="仿宋" w:eastAsia="仿宋" w:cs="仿宋"/>
          <w:color w:val="000000"/>
          <w:kern w:val="0"/>
          <w:sz w:val="32"/>
          <w:szCs w:val="32"/>
        </w:rPr>
        <w:t xml:space="preserve"> </w:t>
      </w:r>
    </w:p>
    <w:p>
      <w:pPr>
        <w:widowControl/>
        <w:spacing w:line="499"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4.可持续影响</w:t>
      </w:r>
      <w:r>
        <w:rPr>
          <w:rFonts w:hint="eastAsia" w:ascii="仿宋" w:hAnsi="仿宋" w:eastAsia="仿宋" w:cs="仿宋"/>
          <w:bCs/>
          <w:sz w:val="32"/>
          <w:szCs w:val="32"/>
        </w:rPr>
        <w:t>情况:</w:t>
      </w:r>
      <w:r>
        <w:rPr>
          <w:rFonts w:hint="eastAsia" w:ascii="仿宋" w:hAnsi="仿宋" w:eastAsia="仿宋" w:cs="仿宋"/>
          <w:color w:val="000000"/>
          <w:kern w:val="0"/>
          <w:sz w:val="32"/>
          <w:szCs w:val="32"/>
        </w:rPr>
        <w:t>可持续为广大职工服务。</w:t>
      </w:r>
    </w:p>
    <w:p>
      <w:pPr>
        <w:widowControl/>
        <w:spacing w:line="499" w:lineRule="auto"/>
        <w:ind w:firstLine="640" w:firstLineChars="200"/>
        <w:rPr>
          <w:rFonts w:ascii="仿宋" w:hAnsi="仿宋" w:eastAsia="仿宋" w:cs="仿宋"/>
          <w:b/>
          <w:sz w:val="32"/>
          <w:szCs w:val="32"/>
        </w:rPr>
      </w:pPr>
      <w:r>
        <w:rPr>
          <w:rFonts w:hint="eastAsia" w:ascii="仿宋" w:hAnsi="仿宋" w:eastAsia="仿宋" w:cs="仿宋"/>
          <w:color w:val="000000"/>
          <w:kern w:val="0"/>
          <w:sz w:val="32"/>
          <w:szCs w:val="32"/>
        </w:rPr>
        <w:t>5.服务对象满意度</w:t>
      </w:r>
      <w:r>
        <w:rPr>
          <w:rFonts w:hint="eastAsia" w:ascii="仿宋" w:hAnsi="仿宋" w:eastAsia="仿宋" w:cs="仿宋"/>
          <w:bCs/>
          <w:sz w:val="32"/>
          <w:szCs w:val="32"/>
        </w:rPr>
        <w:t>情况:</w:t>
      </w:r>
      <w:r>
        <w:rPr>
          <w:rFonts w:hint="eastAsia" w:ascii="仿宋" w:hAnsi="仿宋" w:eastAsia="仿宋" w:cs="仿宋"/>
          <w:color w:val="000000"/>
          <w:kern w:val="0"/>
          <w:sz w:val="32"/>
          <w:szCs w:val="32"/>
        </w:rPr>
        <w:t>项目区群众满意度100%.</w:t>
      </w:r>
    </w:p>
    <w:p>
      <w:pPr>
        <w:spacing w:line="600" w:lineRule="exact"/>
        <w:ind w:firstLine="640" w:firstLineChars="200"/>
        <w:rPr>
          <w:rFonts w:eastAsia="黑体"/>
          <w:sz w:val="32"/>
          <w:szCs w:val="32"/>
        </w:rPr>
      </w:pPr>
      <w:r>
        <w:rPr>
          <w:rFonts w:eastAsia="黑体"/>
          <w:sz w:val="32"/>
          <w:szCs w:val="32"/>
        </w:rPr>
        <w:t>五、主要经验及做法、存在的问题及原因分析</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六、有关建议</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七、其他需要说明的问题</w:t>
      </w:r>
      <w:r>
        <w:rPr>
          <w:rFonts w:hint="eastAsia" w:eastAsia="黑体"/>
          <w:sz w:val="32"/>
          <w:szCs w:val="32"/>
        </w:rPr>
        <w:t>无</w:t>
      </w:r>
    </w:p>
    <w:p>
      <w:pPr>
        <w:widowControl/>
        <w:spacing w:line="600" w:lineRule="exact"/>
        <w:ind w:firstLine="645"/>
        <w:jc w:val="left"/>
        <w:rPr>
          <w:rFonts w:eastAsia="仿宋_GB2312"/>
          <w:sz w:val="32"/>
          <w:szCs w:val="32"/>
        </w:rPr>
      </w:pPr>
      <w:r>
        <w:rPr>
          <w:rFonts w:eastAsia="黑体"/>
          <w:sz w:val="32"/>
          <w:szCs w:val="32"/>
        </w:rPr>
        <w:t xml:space="preserve">   </w:t>
      </w: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 xml:space="preserve"> 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r>
        <w:rPr>
          <w:rFonts w:hint="eastAsia" w:eastAsia="黑体"/>
          <w:sz w:val="32"/>
          <w:szCs w:val="32"/>
        </w:rPr>
        <w:t>：无</w:t>
      </w:r>
    </w:p>
    <w:p>
      <w:pPr>
        <w:adjustRightInd w:val="0"/>
        <w:snapToGrid w:val="0"/>
        <w:spacing w:line="600" w:lineRule="exact"/>
        <w:ind w:firstLine="640" w:firstLineChars="200"/>
        <w:rPr>
          <w:rFonts w:eastAsia="黑体"/>
          <w:sz w:val="32"/>
          <w:szCs w:val="32"/>
        </w:rPr>
      </w:pPr>
      <w:r>
        <w:rPr>
          <w:rFonts w:eastAsia="黑体"/>
          <w:sz w:val="32"/>
          <w:szCs w:val="32"/>
        </w:rPr>
        <w:t>六、有关建议</w:t>
      </w:r>
      <w:r>
        <w:rPr>
          <w:rFonts w:hint="eastAsia" w:eastAsia="黑体"/>
          <w:sz w:val="32"/>
          <w:szCs w:val="32"/>
        </w:rPr>
        <w:t>：无</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r>
        <w:rPr>
          <w:rFonts w:hint="eastAsia" w:eastAsia="黑体"/>
          <w:sz w:val="32"/>
          <w:szCs w:val="32"/>
        </w:rPr>
        <w:t>：无</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3EEF81"/>
    <w:multiLevelType w:val="singleLevel"/>
    <w:tmpl w:val="D83EEF81"/>
    <w:lvl w:ilvl="0" w:tentative="0">
      <w:start w:val="3"/>
      <w:numFmt w:val="chineseCounting"/>
      <w:suff w:val="nothing"/>
      <w:lvlText w:val="（%1）"/>
      <w:lvlJc w:val="left"/>
      <w:pPr>
        <w:ind w:left="505" w:firstLine="0"/>
      </w:pPr>
      <w:rPr>
        <w:rFonts w:hint="eastAsia"/>
      </w:rPr>
    </w:lvl>
  </w:abstractNum>
  <w:abstractNum w:abstractNumId="1">
    <w:nsid w:val="F613CC65"/>
    <w:multiLevelType w:val="singleLevel"/>
    <w:tmpl w:val="F613CC65"/>
    <w:lvl w:ilvl="0" w:tentative="0">
      <w:start w:val="3"/>
      <w:numFmt w:val="chineseCounting"/>
      <w:suff w:val="nothing"/>
      <w:lvlText w:val="%1、"/>
      <w:lvlJc w:val="left"/>
      <w:rPr>
        <w:rFonts w:hint="eastAsia"/>
      </w:rPr>
    </w:lvl>
  </w:abstractNum>
  <w:abstractNum w:abstractNumId="2">
    <w:nsid w:val="1F5238E0"/>
    <w:multiLevelType w:val="multilevel"/>
    <w:tmpl w:val="1F5238E0"/>
    <w:lvl w:ilvl="0" w:tentative="0">
      <w:start w:val="1"/>
      <w:numFmt w:val="decimal"/>
      <w:lvlText w:val="%1."/>
      <w:lvlJc w:val="left"/>
      <w:pPr>
        <w:ind w:left="680" w:hanging="360"/>
      </w:pPr>
      <w:rPr>
        <w:rFonts w:hint="default"/>
      </w:rPr>
    </w:lvl>
    <w:lvl w:ilvl="1" w:tentative="0">
      <w:start w:val="1"/>
      <w:numFmt w:val="lowerLetter"/>
      <w:lvlText w:val="%2)"/>
      <w:lvlJc w:val="left"/>
      <w:pPr>
        <w:ind w:left="1160" w:hanging="420"/>
      </w:pPr>
    </w:lvl>
    <w:lvl w:ilvl="2" w:tentative="0">
      <w:start w:val="1"/>
      <w:numFmt w:val="lowerRoman"/>
      <w:lvlText w:val="%3."/>
      <w:lvlJc w:val="right"/>
      <w:pPr>
        <w:ind w:left="1580" w:hanging="420"/>
      </w:pPr>
    </w:lvl>
    <w:lvl w:ilvl="3" w:tentative="0">
      <w:start w:val="1"/>
      <w:numFmt w:val="decimal"/>
      <w:lvlText w:val="%4."/>
      <w:lvlJc w:val="left"/>
      <w:pPr>
        <w:ind w:left="2000" w:hanging="420"/>
      </w:pPr>
    </w:lvl>
    <w:lvl w:ilvl="4" w:tentative="0">
      <w:start w:val="1"/>
      <w:numFmt w:val="lowerLetter"/>
      <w:lvlText w:val="%5)"/>
      <w:lvlJc w:val="left"/>
      <w:pPr>
        <w:ind w:left="2420" w:hanging="420"/>
      </w:pPr>
    </w:lvl>
    <w:lvl w:ilvl="5" w:tentative="0">
      <w:start w:val="1"/>
      <w:numFmt w:val="lowerRoman"/>
      <w:lvlText w:val="%6."/>
      <w:lvlJc w:val="right"/>
      <w:pPr>
        <w:ind w:left="2840" w:hanging="420"/>
      </w:pPr>
    </w:lvl>
    <w:lvl w:ilvl="6" w:tentative="0">
      <w:start w:val="1"/>
      <w:numFmt w:val="decimal"/>
      <w:lvlText w:val="%7."/>
      <w:lvlJc w:val="left"/>
      <w:pPr>
        <w:ind w:left="3260" w:hanging="420"/>
      </w:pPr>
    </w:lvl>
    <w:lvl w:ilvl="7" w:tentative="0">
      <w:start w:val="1"/>
      <w:numFmt w:val="lowerLetter"/>
      <w:lvlText w:val="%8)"/>
      <w:lvlJc w:val="left"/>
      <w:pPr>
        <w:ind w:left="3680" w:hanging="420"/>
      </w:pPr>
    </w:lvl>
    <w:lvl w:ilvl="8" w:tentative="0">
      <w:start w:val="1"/>
      <w:numFmt w:val="lowerRoman"/>
      <w:lvlText w:val="%9."/>
      <w:lvlJc w:val="right"/>
      <w:pPr>
        <w:ind w:left="4100" w:hanging="420"/>
      </w:p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1D792D8"/>
    <w:multiLevelType w:val="singleLevel"/>
    <w:tmpl w:val="51D792D8"/>
    <w:lvl w:ilvl="0" w:tentative="0">
      <w:start w:val="2"/>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2"/>
  </w:num>
  <w:num w:numId="3">
    <w:abstractNumId w:val="4"/>
  </w:num>
  <w:num w:numId="4">
    <w:abstractNumId w:val="3"/>
  </w:num>
  <w:num w:numId="5">
    <w:abstractNumId w:val="7"/>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1E08C0"/>
    <w:rsid w:val="00224061"/>
    <w:rsid w:val="002558F7"/>
    <w:rsid w:val="0031348E"/>
    <w:rsid w:val="0031755D"/>
    <w:rsid w:val="003711D0"/>
    <w:rsid w:val="00377767"/>
    <w:rsid w:val="00377A33"/>
    <w:rsid w:val="003E5114"/>
    <w:rsid w:val="00426627"/>
    <w:rsid w:val="004B3C4F"/>
    <w:rsid w:val="005833DD"/>
    <w:rsid w:val="00595424"/>
    <w:rsid w:val="005A4AB0"/>
    <w:rsid w:val="00614437"/>
    <w:rsid w:val="006370F0"/>
    <w:rsid w:val="006811E5"/>
    <w:rsid w:val="006A732F"/>
    <w:rsid w:val="007B54D9"/>
    <w:rsid w:val="00820556"/>
    <w:rsid w:val="00827C37"/>
    <w:rsid w:val="00887C00"/>
    <w:rsid w:val="00890823"/>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50DDF"/>
    <w:rsid w:val="00C72139"/>
    <w:rsid w:val="00CC4C2C"/>
    <w:rsid w:val="00CD20A2"/>
    <w:rsid w:val="00D10324"/>
    <w:rsid w:val="00E127F9"/>
    <w:rsid w:val="00E50869"/>
    <w:rsid w:val="00F55CD7"/>
    <w:rsid w:val="00FC7FE9"/>
    <w:rsid w:val="00FD1970"/>
    <w:rsid w:val="039F7E41"/>
    <w:rsid w:val="12A7055A"/>
    <w:rsid w:val="133C4B4F"/>
    <w:rsid w:val="6AD10938"/>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12D9AE-974A-4896-9FA6-DFD0396D5AE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1972</Words>
  <Characters>11243</Characters>
  <Lines>93</Lines>
  <Paragraphs>26</Paragraphs>
  <TotalTime>235</TotalTime>
  <ScaleCrop>false</ScaleCrop>
  <LinksUpToDate>false</LinksUpToDate>
  <CharactersWithSpaces>13189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2021-06-29T01:44:52Z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5EF9F4E878314EEFAE723211D160F464</vt:lpwstr>
  </property>
</Properties>
</file>