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hint="eastAsia" w:eastAsia="方正小标宋_GBK"/>
          <w:bCs/>
          <w:sz w:val="36"/>
          <w:szCs w:val="36"/>
          <w:lang w:eastAsia="zh-CN"/>
        </w:rPr>
        <w:t>卫健局</w:t>
      </w:r>
      <w:r>
        <w:rPr>
          <w:rFonts w:hint="eastAsia" w:eastAsia="方正小标宋_GBK"/>
          <w:bCs/>
          <w:sz w:val="36"/>
          <w:szCs w:val="36"/>
          <w:lang w:val="en-US" w:eastAsia="zh-CN"/>
        </w:rPr>
        <w:t>2020年</w:t>
      </w:r>
      <w:r>
        <w:rPr>
          <w:rFonts w:eastAsia="方正小标宋_GBK"/>
          <w:bCs/>
          <w:sz w:val="36"/>
          <w:szCs w:val="36"/>
        </w:rPr>
        <w:t>部门整体支出绩效评价共性指标框架</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98分</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鹤城区卫生健康局</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445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821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4.64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28.87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4.64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28.87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4570.27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9287.44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11812.64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4570.27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9287.44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11512.64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1848.56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2609.27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8415.53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81.46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74.58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95.19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99.31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5.53</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14892.06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24159.99</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hint="eastAsia" w:eastAsia="方正小标宋_GBK"/>
          <w:bCs/>
          <w:sz w:val="36"/>
          <w:szCs w:val="36"/>
          <w:lang w:eastAsia="zh-CN"/>
        </w:rPr>
      </w:pPr>
      <w:r>
        <w:rPr>
          <w:rFonts w:hint="eastAsia" w:eastAsia="方正小标宋_GBK"/>
          <w:bCs/>
          <w:sz w:val="36"/>
          <w:szCs w:val="36"/>
          <w:lang w:eastAsia="zh-CN"/>
        </w:rPr>
        <w:t>卫健局</w:t>
      </w:r>
      <w:r>
        <w:rPr>
          <w:rFonts w:hint="eastAsia" w:eastAsia="方正小标宋_GBK"/>
          <w:bCs/>
          <w:sz w:val="36"/>
          <w:szCs w:val="36"/>
          <w:lang w:val="en-US" w:eastAsia="zh-CN"/>
        </w:rPr>
        <w:t>2020年</w:t>
      </w:r>
      <w:r>
        <w:rPr>
          <w:rFonts w:eastAsia="方正小标宋_GBK"/>
          <w:bCs/>
          <w:sz w:val="36"/>
          <w:szCs w:val="36"/>
        </w:rPr>
        <w:t>预算支出绩效评价共性指标体系框</w:t>
      </w:r>
      <w:r>
        <w:rPr>
          <w:rFonts w:hint="eastAsia" w:eastAsia="方正小标宋_GBK"/>
          <w:bCs/>
          <w:sz w:val="36"/>
          <w:szCs w:val="36"/>
          <w:lang w:eastAsia="zh-CN"/>
        </w:rPr>
        <w:t>架</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ascii="仿宋_GB2312" w:eastAsia="仿宋_GB2312"/>
                <w:szCs w:val="21"/>
              </w:rPr>
            </w:pP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96分</w:t>
            </w:r>
          </w:p>
        </w:tc>
      </w:tr>
    </w:tbl>
    <w:p>
      <w:pPr>
        <w:widowControl/>
        <w:spacing w:line="600" w:lineRule="exact"/>
        <w:ind w:firstLine="420" w:firstLineChars="200"/>
        <w:jc w:val="left"/>
        <w:rPr>
          <w:rFonts w:eastAsia="仿宋_GB2312"/>
          <w:sz w:val="32"/>
          <w:szCs w:val="32"/>
        </w:rPr>
      </w:pPr>
      <w:r>
        <w:br w:type="page"/>
      </w:r>
    </w:p>
    <w:p>
      <w:pPr>
        <w:adjustRightInd w:val="0"/>
        <w:snapToGrid w:val="0"/>
        <w:spacing w:line="600" w:lineRule="exact"/>
        <w:ind w:firstLine="420" w:firstLineChars="20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AC4668F"/>
    <w:rsid w:val="0C676408"/>
    <w:rsid w:val="133C4B4F"/>
    <w:rsid w:val="24114573"/>
    <w:rsid w:val="36A13567"/>
    <w:rsid w:val="400E2AD9"/>
    <w:rsid w:val="60355BB2"/>
    <w:rsid w:val="67883843"/>
    <w:rsid w:val="6BE515D1"/>
    <w:rsid w:val="6E651441"/>
    <w:rsid w:val="747F67AE"/>
    <w:rsid w:val="7879030A"/>
    <w:rsid w:val="7AEB6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230</TotalTime>
  <ScaleCrop>false</ScaleCrop>
  <LinksUpToDate>false</LinksUpToDate>
  <CharactersWithSpaces>8700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2021-06-29T02:16:25Z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049E71E4537C4ACEA7657BDF0C0F5725</vt:lpwstr>
  </property>
</Properties>
</file>