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98.5</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193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5.96万元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1.96万元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447.78万元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479.43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25万元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11.9</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76.6万元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64.78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75万元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29</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500" w:lineRule="exact"/>
        <w:jc w:val="center"/>
        <w:rPr>
          <w:rFonts w:hint="eastAsia" w:ascii="宋体" w:hAnsi="宋体" w:eastAsia="宋体" w:cs="宋体"/>
          <w:b w:val="0"/>
          <w:bCs w:val="0"/>
          <w:sz w:val="44"/>
          <w:szCs w:val="44"/>
        </w:rPr>
      </w:pPr>
    </w:p>
    <w:p>
      <w:pPr>
        <w:spacing w:line="500" w:lineRule="exact"/>
        <w:jc w:val="center"/>
        <w:rPr>
          <w:rFonts w:hint="eastAsia" w:ascii="宋体" w:hAnsi="宋体" w:eastAsia="宋体" w:cs="宋体"/>
          <w:b w:val="0"/>
          <w:bCs w:val="0"/>
          <w:sz w:val="44"/>
          <w:szCs w:val="44"/>
          <w:lang w:eastAsia="zh-CN"/>
        </w:rPr>
      </w:pPr>
      <w:r>
        <w:rPr>
          <w:rFonts w:hint="eastAsia" w:ascii="宋体" w:hAnsi="宋体" w:eastAsia="宋体" w:cs="宋体"/>
          <w:b w:val="0"/>
          <w:bCs w:val="0"/>
          <w:sz w:val="44"/>
          <w:szCs w:val="44"/>
        </w:rPr>
        <w:t>怀化市</w:t>
      </w:r>
      <w:r>
        <w:rPr>
          <w:rFonts w:hint="eastAsia" w:ascii="宋体" w:hAnsi="宋体" w:eastAsia="宋体" w:cs="宋体"/>
          <w:b w:val="0"/>
          <w:bCs w:val="0"/>
          <w:sz w:val="44"/>
          <w:szCs w:val="44"/>
          <w:lang w:eastAsia="zh-CN"/>
        </w:rPr>
        <w:t>第</w:t>
      </w:r>
      <w:r>
        <w:rPr>
          <w:rFonts w:hint="eastAsia" w:ascii="宋体" w:hAnsi="宋体" w:cs="宋体"/>
          <w:b w:val="0"/>
          <w:bCs w:val="0"/>
          <w:sz w:val="44"/>
          <w:szCs w:val="44"/>
          <w:lang w:val="en-US" w:eastAsia="zh-CN"/>
        </w:rPr>
        <w:t>一</w:t>
      </w:r>
      <w:r>
        <w:rPr>
          <w:rFonts w:hint="eastAsia" w:ascii="宋体" w:hAnsi="宋体" w:eastAsia="宋体" w:cs="宋体"/>
          <w:b w:val="0"/>
          <w:bCs w:val="0"/>
          <w:sz w:val="44"/>
          <w:szCs w:val="44"/>
          <w:lang w:eastAsia="zh-CN"/>
        </w:rPr>
        <w:t>中学</w:t>
      </w:r>
    </w:p>
    <w:p>
      <w:pPr>
        <w:pStyle w:val="8"/>
        <w:widowControl/>
        <w:numPr>
          <w:numId w:val="0"/>
        </w:numPr>
        <w:spacing w:line="600" w:lineRule="exact"/>
        <w:ind w:leftChars="0"/>
        <w:jc w:val="center"/>
        <w:rPr>
          <w:rFonts w:hint="eastAsia" w:ascii="宋体" w:hAnsi="宋体" w:eastAsia="宋体" w:cs="宋体"/>
          <w:b w:val="0"/>
          <w:bCs w:val="0"/>
          <w:sz w:val="44"/>
          <w:szCs w:val="44"/>
        </w:rPr>
      </w:pPr>
      <w:r>
        <w:rPr>
          <w:rFonts w:hint="eastAsia" w:ascii="宋体" w:hAnsi="宋体" w:cs="宋体"/>
          <w:b w:val="0"/>
          <w:bCs w:val="0"/>
          <w:sz w:val="44"/>
          <w:szCs w:val="44"/>
          <w:lang w:val="en-US" w:eastAsia="zh-CN"/>
        </w:rPr>
        <w:t>2020</w:t>
      </w:r>
      <w:r>
        <w:rPr>
          <w:rFonts w:hint="eastAsia" w:ascii="宋体" w:hAnsi="宋体" w:eastAsia="宋体" w:cs="宋体"/>
          <w:b w:val="0"/>
          <w:bCs w:val="0"/>
          <w:sz w:val="44"/>
          <w:szCs w:val="44"/>
        </w:rPr>
        <w:t>年部门整体支出绩效评价报告</w:t>
      </w:r>
    </w:p>
    <w:p>
      <w:pPr>
        <w:pStyle w:val="8"/>
        <w:widowControl/>
        <w:numPr>
          <w:numId w:val="0"/>
        </w:numPr>
        <w:spacing w:line="600" w:lineRule="exact"/>
        <w:ind w:leftChars="0"/>
        <w:jc w:val="center"/>
        <w:rPr>
          <w:rFonts w:hint="eastAsia" w:ascii="宋体" w:hAnsi="宋体" w:eastAsia="宋体" w:cs="宋体"/>
          <w:b w:val="0"/>
          <w:bCs w:val="0"/>
          <w:sz w:val="44"/>
          <w:szCs w:val="44"/>
        </w:rPr>
      </w:pPr>
    </w:p>
    <w:p>
      <w:pPr>
        <w:pStyle w:val="8"/>
        <w:widowControl/>
        <w:numPr>
          <w:ilvl w:val="0"/>
          <w:numId w:val="1"/>
        </w:numPr>
        <w:spacing w:line="600" w:lineRule="exact"/>
        <w:ind w:left="0" w:leftChars="0" w:firstLine="0" w:firstLineChars="0"/>
        <w:rPr>
          <w:rFonts w:hint="eastAsia" w:ascii="宋体" w:hAnsi="宋体" w:eastAsia="宋体" w:cs="宋体"/>
          <w:b/>
          <w:bCs/>
          <w:sz w:val="28"/>
          <w:szCs w:val="28"/>
        </w:rPr>
      </w:pPr>
      <w:r>
        <w:rPr>
          <w:rFonts w:hint="eastAsia" w:ascii="宋体" w:hAnsi="宋体" w:eastAsia="宋体" w:cs="宋体"/>
          <w:b/>
          <w:bCs/>
          <w:sz w:val="28"/>
          <w:szCs w:val="28"/>
        </w:rPr>
        <w:t>部门、单位基本情况</w:t>
      </w:r>
    </w:p>
    <w:p>
      <w:pPr>
        <w:ind w:firstLine="560" w:firstLineChars="200"/>
        <w:rPr>
          <w:rFonts w:hint="eastAsia" w:ascii="宋体" w:hAnsi="宋体" w:eastAsia="宋体" w:cs="宋体"/>
          <w:b w:val="0"/>
          <w:bCs w:val="0"/>
          <w:sz w:val="28"/>
          <w:szCs w:val="28"/>
          <w:lang w:val="en-US"/>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怀化市</w:t>
      </w:r>
      <w:r>
        <w:rPr>
          <w:rFonts w:hint="eastAsia" w:ascii="宋体" w:hAnsi="宋体" w:eastAsia="宋体" w:cs="宋体"/>
          <w:b w:val="0"/>
          <w:bCs w:val="0"/>
          <w:sz w:val="28"/>
          <w:szCs w:val="28"/>
          <w:lang w:eastAsia="zh-CN"/>
        </w:rPr>
        <w:t>第</w:t>
      </w:r>
      <w:r>
        <w:rPr>
          <w:rFonts w:hint="eastAsia" w:ascii="宋体" w:hAnsi="宋体" w:eastAsia="宋体" w:cs="宋体"/>
          <w:b w:val="0"/>
          <w:bCs w:val="0"/>
          <w:sz w:val="28"/>
          <w:szCs w:val="28"/>
          <w:lang w:val="en-US" w:eastAsia="zh-CN"/>
        </w:rPr>
        <w:t>一</w:t>
      </w:r>
      <w:r>
        <w:rPr>
          <w:rFonts w:hint="eastAsia" w:ascii="宋体" w:hAnsi="宋体" w:eastAsia="宋体" w:cs="宋体"/>
          <w:b w:val="0"/>
          <w:bCs w:val="0"/>
          <w:sz w:val="28"/>
          <w:szCs w:val="28"/>
          <w:lang w:eastAsia="zh-CN"/>
        </w:rPr>
        <w:t>中学</w:t>
      </w:r>
      <w:r>
        <w:rPr>
          <w:rFonts w:hint="eastAsia" w:ascii="宋体" w:hAnsi="宋体" w:eastAsia="宋体" w:cs="宋体"/>
          <w:b w:val="0"/>
          <w:bCs w:val="0"/>
          <w:sz w:val="28"/>
          <w:szCs w:val="28"/>
        </w:rPr>
        <w:t>属</w:t>
      </w:r>
      <w:r>
        <w:rPr>
          <w:rFonts w:hint="eastAsia" w:ascii="宋体" w:hAnsi="宋体" w:cs="宋体"/>
          <w:b w:val="0"/>
          <w:bCs w:val="0"/>
          <w:sz w:val="28"/>
          <w:szCs w:val="28"/>
          <w:lang w:val="en-US" w:eastAsia="zh-CN"/>
        </w:rPr>
        <w:t>鹤城区管辖的高级中学</w:t>
      </w:r>
      <w:r>
        <w:rPr>
          <w:rFonts w:hint="eastAsia" w:ascii="宋体" w:hAnsi="宋体" w:eastAsia="宋体" w:cs="宋体"/>
          <w:b w:val="0"/>
          <w:bCs w:val="0"/>
          <w:sz w:val="28"/>
          <w:szCs w:val="28"/>
        </w:rPr>
        <w:t>，从事</w:t>
      </w:r>
      <w:r>
        <w:rPr>
          <w:rFonts w:hint="eastAsia" w:ascii="宋体" w:hAnsi="宋体" w:eastAsia="宋体" w:cs="宋体"/>
          <w:b w:val="0"/>
          <w:bCs w:val="0"/>
          <w:sz w:val="28"/>
          <w:szCs w:val="28"/>
          <w:lang w:eastAsia="zh-CN"/>
        </w:rPr>
        <w:t>高中</w:t>
      </w:r>
      <w:r>
        <w:rPr>
          <w:rFonts w:hint="eastAsia" w:ascii="宋体" w:hAnsi="宋体" w:eastAsia="宋体" w:cs="宋体"/>
          <w:b w:val="0"/>
          <w:bCs w:val="0"/>
          <w:sz w:val="28"/>
          <w:szCs w:val="28"/>
        </w:rPr>
        <w:t>教育教学工作，现有教职工</w:t>
      </w:r>
      <w:r>
        <w:rPr>
          <w:rFonts w:hint="eastAsia" w:ascii="宋体" w:hAnsi="宋体" w:eastAsia="宋体" w:cs="宋体"/>
          <w:b w:val="0"/>
          <w:bCs w:val="0"/>
          <w:sz w:val="28"/>
          <w:szCs w:val="28"/>
          <w:lang w:val="en-US" w:eastAsia="zh-CN"/>
        </w:rPr>
        <w:t>19</w:t>
      </w:r>
      <w:r>
        <w:rPr>
          <w:rFonts w:hint="eastAsia" w:ascii="宋体" w:hAnsi="宋体" w:cs="宋体"/>
          <w:b w:val="0"/>
          <w:bCs w:val="0"/>
          <w:sz w:val="28"/>
          <w:szCs w:val="28"/>
          <w:lang w:val="en-US" w:eastAsia="zh-CN"/>
        </w:rPr>
        <w:t>3</w:t>
      </w:r>
      <w:r>
        <w:rPr>
          <w:rFonts w:hint="eastAsia" w:ascii="宋体" w:hAnsi="宋体" w:eastAsia="宋体" w:cs="宋体"/>
          <w:b w:val="0"/>
          <w:bCs w:val="0"/>
          <w:sz w:val="28"/>
          <w:szCs w:val="28"/>
        </w:rPr>
        <w:t>人，退休</w:t>
      </w:r>
      <w:r>
        <w:rPr>
          <w:rFonts w:hint="eastAsia" w:ascii="宋体" w:hAnsi="宋体" w:eastAsia="宋体" w:cs="宋体"/>
          <w:b w:val="0"/>
          <w:bCs w:val="0"/>
          <w:sz w:val="28"/>
          <w:szCs w:val="28"/>
          <w:lang w:val="en-US" w:eastAsia="zh-CN"/>
        </w:rPr>
        <w:t>8</w:t>
      </w:r>
      <w:r>
        <w:rPr>
          <w:rFonts w:hint="eastAsia" w:ascii="宋体" w:hAnsi="宋体" w:cs="宋体"/>
          <w:b w:val="0"/>
          <w:bCs w:val="0"/>
          <w:sz w:val="28"/>
          <w:szCs w:val="28"/>
          <w:lang w:val="en-US" w:eastAsia="zh-CN"/>
        </w:rPr>
        <w:t>3</w:t>
      </w:r>
      <w:r>
        <w:rPr>
          <w:rFonts w:hint="eastAsia" w:ascii="宋体" w:hAnsi="宋体" w:eastAsia="宋体" w:cs="宋体"/>
          <w:b w:val="0"/>
          <w:bCs w:val="0"/>
          <w:sz w:val="28"/>
          <w:szCs w:val="28"/>
        </w:rPr>
        <w:t>人。怀化市</w:t>
      </w:r>
      <w:r>
        <w:rPr>
          <w:rFonts w:hint="eastAsia" w:ascii="宋体" w:hAnsi="宋体" w:eastAsia="宋体" w:cs="宋体"/>
          <w:b w:val="0"/>
          <w:bCs w:val="0"/>
          <w:sz w:val="28"/>
          <w:szCs w:val="28"/>
          <w:lang w:eastAsia="zh-CN"/>
        </w:rPr>
        <w:t>第</w:t>
      </w:r>
      <w:r>
        <w:rPr>
          <w:rFonts w:hint="eastAsia" w:ascii="宋体" w:hAnsi="宋体" w:eastAsia="宋体" w:cs="宋体"/>
          <w:b w:val="0"/>
          <w:bCs w:val="0"/>
          <w:sz w:val="28"/>
          <w:szCs w:val="28"/>
          <w:lang w:val="en-US" w:eastAsia="zh-CN"/>
        </w:rPr>
        <w:t>一</w:t>
      </w:r>
      <w:r>
        <w:rPr>
          <w:rFonts w:hint="eastAsia" w:ascii="宋体" w:hAnsi="宋体" w:eastAsia="宋体" w:cs="宋体"/>
          <w:b w:val="0"/>
          <w:bCs w:val="0"/>
          <w:sz w:val="28"/>
          <w:szCs w:val="28"/>
          <w:lang w:eastAsia="zh-CN"/>
        </w:rPr>
        <w:t>中学</w:t>
      </w:r>
      <w:r>
        <w:rPr>
          <w:rFonts w:hint="eastAsia" w:ascii="宋体" w:hAnsi="宋体" w:eastAsia="宋体" w:cs="宋体"/>
          <w:b w:val="0"/>
          <w:bCs w:val="0"/>
          <w:sz w:val="28"/>
          <w:szCs w:val="28"/>
        </w:rPr>
        <w:t>作为</w:t>
      </w:r>
      <w:r>
        <w:rPr>
          <w:rFonts w:hint="eastAsia" w:ascii="宋体" w:hAnsi="宋体" w:cs="宋体"/>
          <w:b w:val="0"/>
          <w:bCs w:val="0"/>
          <w:sz w:val="28"/>
          <w:szCs w:val="28"/>
          <w:lang w:val="en-US" w:eastAsia="zh-CN"/>
        </w:rPr>
        <w:t>一级</w:t>
      </w:r>
      <w:r>
        <w:rPr>
          <w:rFonts w:hint="eastAsia" w:ascii="宋体" w:hAnsi="宋体" w:eastAsia="宋体" w:cs="宋体"/>
          <w:b w:val="0"/>
          <w:bCs w:val="0"/>
          <w:sz w:val="28"/>
          <w:szCs w:val="28"/>
        </w:rPr>
        <w:t>独立核算的财政全额拨款事业单位，内设</w:t>
      </w:r>
      <w:r>
        <w:rPr>
          <w:rFonts w:hint="eastAsia" w:ascii="宋体" w:hAnsi="宋体" w:eastAsia="宋体" w:cs="宋体"/>
          <w:b w:val="0"/>
          <w:bCs w:val="0"/>
          <w:sz w:val="28"/>
          <w:szCs w:val="28"/>
          <w:lang w:val="en-US" w:eastAsia="zh-CN"/>
        </w:rPr>
        <w:t>8</w:t>
      </w:r>
      <w:r>
        <w:rPr>
          <w:rFonts w:hint="eastAsia" w:ascii="宋体" w:hAnsi="宋体" w:eastAsia="宋体" w:cs="宋体"/>
          <w:b w:val="0"/>
          <w:bCs w:val="0"/>
          <w:sz w:val="28"/>
          <w:szCs w:val="28"/>
        </w:rPr>
        <w:t>个办公</w:t>
      </w:r>
      <w:r>
        <w:rPr>
          <w:rFonts w:hint="eastAsia" w:ascii="宋体" w:hAnsi="宋体" w:eastAsia="宋体" w:cs="宋体"/>
          <w:b w:val="0"/>
          <w:bCs w:val="0"/>
          <w:sz w:val="28"/>
          <w:szCs w:val="28"/>
          <w:lang w:eastAsia="zh-CN"/>
        </w:rPr>
        <w:t>机构</w:t>
      </w:r>
      <w:r>
        <w:rPr>
          <w:rFonts w:hint="eastAsia" w:ascii="宋体" w:hAnsi="宋体" w:eastAsia="宋体" w:cs="宋体"/>
          <w:b w:val="0"/>
          <w:bCs w:val="0"/>
          <w:sz w:val="28"/>
          <w:szCs w:val="28"/>
        </w:rPr>
        <w:t>，分别为</w:t>
      </w:r>
      <w:r>
        <w:rPr>
          <w:rFonts w:hint="eastAsia" w:ascii="宋体" w:hAnsi="宋体" w:eastAsia="宋体" w:cs="宋体"/>
          <w:b w:val="0"/>
          <w:bCs w:val="0"/>
          <w:sz w:val="28"/>
          <w:szCs w:val="28"/>
          <w:lang w:eastAsia="zh-CN"/>
        </w:rPr>
        <w:t>：办公室、教务处、政教处、总务处、财务室、教研室、团委、教育工会</w:t>
      </w:r>
      <w:r>
        <w:rPr>
          <w:rFonts w:hint="eastAsia" w:ascii="宋体" w:hAnsi="宋体" w:eastAsia="宋体" w:cs="宋体"/>
          <w:b w:val="0"/>
          <w:bCs w:val="0"/>
          <w:sz w:val="28"/>
          <w:szCs w:val="28"/>
          <w:lang w:val="en-US" w:eastAsia="zh-CN"/>
        </w:rPr>
        <w:t>.</w:t>
      </w:r>
    </w:p>
    <w:p>
      <w:pPr>
        <w:pStyle w:val="8"/>
        <w:widowControl/>
        <w:spacing w:line="600" w:lineRule="exact"/>
        <w:ind w:left="0" w:leftChars="0" w:firstLine="0" w:firstLineChars="0"/>
        <w:rPr>
          <w:rFonts w:hint="eastAsia" w:ascii="宋体" w:hAnsi="宋体" w:eastAsia="宋体" w:cs="宋体"/>
          <w:b/>
          <w:bCs/>
          <w:sz w:val="28"/>
          <w:szCs w:val="28"/>
        </w:rPr>
      </w:pPr>
      <w:r>
        <w:rPr>
          <w:rFonts w:hint="eastAsia" w:ascii="宋体" w:hAnsi="宋体" w:eastAsia="宋体" w:cs="宋体"/>
          <w:b/>
          <w:bCs/>
          <w:sz w:val="28"/>
          <w:szCs w:val="28"/>
        </w:rPr>
        <w:t>二、一般公共预算支出情况</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（一）基本支出情况</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2020年年初预算数为</w:t>
      </w:r>
      <w:r>
        <w:rPr>
          <w:rFonts w:hint="eastAsia" w:ascii="仿宋_GB2312" w:eastAsia="仿宋_GB2312"/>
          <w:sz w:val="32"/>
          <w:szCs w:val="32"/>
          <w:lang w:val="en-US" w:eastAsia="zh-CN"/>
        </w:rPr>
        <w:t>3468.50</w:t>
      </w:r>
      <w:r>
        <w:rPr>
          <w:rFonts w:hint="eastAsia" w:ascii="宋体" w:hAnsi="宋体" w:eastAsia="宋体" w:cs="宋体"/>
          <w:b w:val="0"/>
          <w:bCs w:val="0"/>
          <w:sz w:val="28"/>
          <w:szCs w:val="28"/>
          <w:lang w:val="en-US" w:eastAsia="zh-CN"/>
        </w:rPr>
        <w:t>万元，是指为保障单位机构正常运转、完成日常工作任务而发生的各项支出，包括用于基本工资、津补贴等人员经费以及办公费、印刷费、水电费、物业管理费等日常公用经费。</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（二）项目支出情况</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2020年年初预算数为</w:t>
      </w:r>
      <w:r>
        <w:rPr>
          <w:rFonts w:hint="eastAsia" w:ascii="宋体" w:hAnsi="宋体" w:cs="宋体"/>
          <w:b w:val="0"/>
          <w:bCs w:val="0"/>
          <w:sz w:val="28"/>
          <w:szCs w:val="28"/>
          <w:lang w:val="en-US" w:eastAsia="zh-CN"/>
        </w:rPr>
        <w:t>0</w:t>
      </w:r>
      <w:r>
        <w:rPr>
          <w:rFonts w:hint="eastAsia" w:ascii="宋体" w:hAnsi="宋体" w:eastAsia="宋体" w:cs="宋体"/>
          <w:b w:val="0"/>
          <w:bCs w:val="0"/>
          <w:sz w:val="28"/>
          <w:szCs w:val="28"/>
          <w:lang w:val="en-US" w:eastAsia="zh-CN"/>
        </w:rPr>
        <w:t>万元。</w:t>
      </w:r>
    </w:p>
    <w:p>
      <w:pPr>
        <w:spacing w:line="500" w:lineRule="exac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三、政府性基金预算支出情况</w:t>
      </w:r>
      <w:bookmarkStart w:id="0" w:name="_GoBack"/>
      <w:bookmarkEnd w:id="0"/>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2020年度政府性基金预算支出0万元。</w:t>
      </w:r>
    </w:p>
    <w:p>
      <w:pPr>
        <w:spacing w:line="500" w:lineRule="exac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四、国有资本经营预算支出情况</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2020年度国有资本经营预算支出0万元。</w:t>
      </w:r>
    </w:p>
    <w:p>
      <w:pPr>
        <w:spacing w:line="500" w:lineRule="exac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五、社会保险基金预算支出情况</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2020年我校无社会社会保险基金预算支出。</w:t>
      </w:r>
    </w:p>
    <w:p>
      <w:pPr>
        <w:spacing w:line="500" w:lineRule="exac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六、部门整体支出绩效情况</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2020年从整体情况来看，我校严格按照年初预算进行部门整体支出，所有财政性资金、专项资金都纳入绩效管理的范围。支出过程中，严格遵守各项规章制度，严格执行预算，控制成本，并加强监督，让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2020年部门整体支出绩效评价单位自评得分为</w:t>
      </w:r>
      <w:r>
        <w:rPr>
          <w:rFonts w:hint="eastAsia" w:ascii="宋体" w:hAnsi="宋体" w:cs="宋体"/>
          <w:b w:val="0"/>
          <w:bCs w:val="0"/>
          <w:sz w:val="28"/>
          <w:szCs w:val="28"/>
          <w:lang w:val="en-US" w:eastAsia="zh-CN"/>
        </w:rPr>
        <w:t>98.5</w:t>
      </w:r>
      <w:r>
        <w:rPr>
          <w:rFonts w:hint="eastAsia" w:ascii="宋体" w:hAnsi="宋体" w:eastAsia="宋体" w:cs="宋体"/>
          <w:b w:val="0"/>
          <w:bCs w:val="0"/>
          <w:sz w:val="28"/>
          <w:szCs w:val="28"/>
          <w:lang w:val="en-US" w:eastAsia="zh-CN"/>
        </w:rPr>
        <w:t>分。</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2020年学校取得的成绩</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1、鹤城区运动会获团体总分第</w:t>
      </w:r>
      <w:r>
        <w:rPr>
          <w:rFonts w:hint="eastAsia" w:ascii="宋体" w:hAnsi="宋体" w:cs="宋体"/>
          <w:b w:val="0"/>
          <w:bCs w:val="0"/>
          <w:sz w:val="28"/>
          <w:szCs w:val="28"/>
          <w:lang w:val="en-US" w:eastAsia="zh-CN"/>
        </w:rPr>
        <w:t>二</w:t>
      </w:r>
      <w:r>
        <w:rPr>
          <w:rFonts w:hint="eastAsia" w:ascii="宋体" w:hAnsi="宋体" w:eastAsia="宋体" w:cs="宋体"/>
          <w:b w:val="0"/>
          <w:bCs w:val="0"/>
          <w:sz w:val="28"/>
          <w:szCs w:val="28"/>
          <w:lang w:val="en-US" w:eastAsia="zh-CN"/>
        </w:rPr>
        <w:t>名 ;</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2、怀化市普通高中篮球比赛获第</w:t>
      </w:r>
      <w:r>
        <w:rPr>
          <w:rFonts w:hint="eastAsia" w:ascii="宋体" w:hAnsi="宋体" w:cs="宋体"/>
          <w:b w:val="0"/>
          <w:bCs w:val="0"/>
          <w:sz w:val="28"/>
          <w:szCs w:val="28"/>
          <w:lang w:val="en-US" w:eastAsia="zh-CN"/>
        </w:rPr>
        <w:t>一</w:t>
      </w:r>
      <w:r>
        <w:rPr>
          <w:rFonts w:hint="eastAsia" w:ascii="宋体" w:hAnsi="宋体" w:eastAsia="宋体" w:cs="宋体"/>
          <w:b w:val="0"/>
          <w:bCs w:val="0"/>
          <w:sz w:val="28"/>
          <w:szCs w:val="28"/>
          <w:lang w:val="en-US" w:eastAsia="zh-CN"/>
        </w:rPr>
        <w:t>名；</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3、区市两级的禁毒教育知识抢答赛中，我校代表队均获得第一名。</w:t>
      </w:r>
    </w:p>
    <w:p>
      <w:pPr>
        <w:spacing w:line="500" w:lineRule="exact"/>
        <w:rPr>
          <w:rFonts w:hint="eastAsia" w:ascii="宋体" w:hAnsi="宋体" w:eastAsia="宋体" w:cs="宋体"/>
          <w:b w:val="0"/>
          <w:bCs w:val="0"/>
          <w:sz w:val="28"/>
          <w:szCs w:val="28"/>
          <w:lang w:val="en-US" w:eastAsia="zh-CN"/>
        </w:rPr>
      </w:pPr>
      <w:r>
        <w:rPr>
          <w:rFonts w:hint="eastAsia" w:ascii="宋体" w:hAnsi="宋体" w:eastAsia="宋体" w:cs="宋体"/>
          <w:b/>
          <w:bCs/>
          <w:sz w:val="28"/>
          <w:szCs w:val="28"/>
          <w:lang w:val="en-US" w:eastAsia="zh-CN"/>
        </w:rPr>
        <w:t>七、存在的问题及原因分析</w:t>
      </w:r>
    </w:p>
    <w:p>
      <w:pPr>
        <w:numPr>
          <w:ilvl w:val="0"/>
          <w:numId w:val="0"/>
        </w:numPr>
        <w:ind w:firstLine="560" w:firstLineChars="2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1、怀化一中为怀化市老牌学校，硬件设施跟不上，大部分都已经使用十年以上，想更新无经费保障。</w:t>
      </w:r>
    </w:p>
    <w:p>
      <w:pPr>
        <w:numPr>
          <w:ilvl w:val="0"/>
          <w:numId w:val="0"/>
        </w:numPr>
        <w:ind w:firstLine="560" w:firstLineChars="2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2、学校无经费保障，不能提高教师的待遇，严重</w:t>
      </w:r>
      <w:r>
        <w:rPr>
          <w:rFonts w:hint="eastAsia" w:ascii="宋体" w:hAnsi="宋体" w:eastAsia="宋体" w:cs="宋体"/>
          <w:b w:val="0"/>
          <w:bCs w:val="0"/>
          <w:color w:val="000000"/>
          <w:kern w:val="0"/>
          <w:sz w:val="28"/>
          <w:szCs w:val="28"/>
          <w:lang w:val="en-US" w:eastAsia="zh-CN"/>
        </w:rPr>
        <w:t>挫伤了教师的工作积极性。</w:t>
      </w:r>
    </w:p>
    <w:p>
      <w:pPr>
        <w:numPr>
          <w:ilvl w:val="0"/>
          <w:numId w:val="0"/>
        </w:numPr>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color w:val="000000"/>
          <w:kern w:val="0"/>
          <w:sz w:val="28"/>
          <w:szCs w:val="28"/>
          <w:lang w:val="en-US" w:eastAsia="zh-CN"/>
        </w:rPr>
        <w:t>3、2019年1月1日起，会计制度改革，学校原会计年龄偏大，软件运用不熟练，缺乏年轻人员接替会计业务。</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4</w:t>
      </w:r>
      <w:r>
        <w:rPr>
          <w:rFonts w:hint="eastAsia" w:ascii="宋体" w:hAnsi="宋体" w:eastAsia="宋体" w:cs="宋体"/>
          <w:b w:val="0"/>
          <w:bCs w:val="0"/>
          <w:sz w:val="28"/>
          <w:szCs w:val="28"/>
          <w:lang w:val="en-US" w:eastAsia="zh-CN"/>
        </w:rPr>
        <w:t>、学校的固定资产报废未及时申报，帐实有误差。下年度将按要求逐步完善。</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5</w:t>
      </w:r>
      <w:r>
        <w:rPr>
          <w:rFonts w:hint="eastAsia" w:ascii="宋体" w:hAnsi="宋体" w:eastAsia="宋体" w:cs="宋体"/>
          <w:b w:val="0"/>
          <w:bCs w:val="0"/>
          <w:sz w:val="28"/>
          <w:szCs w:val="28"/>
          <w:lang w:val="en-US" w:eastAsia="zh-CN"/>
        </w:rPr>
        <w:t>、更加科学合理编制预算，今后努力学习预算制度，更加合理地编制预算。</w:t>
      </w:r>
    </w:p>
    <w:p>
      <w:pPr>
        <w:spacing w:line="500" w:lineRule="exact"/>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八、下一步改进措施</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1、进一步完善、明确和细化各项财务管理制度，对旧固定资产进行报废，履行相关手续后及时进行账务调整。</w:t>
      </w:r>
    </w:p>
    <w:p>
      <w:pPr>
        <w:spacing w:line="500" w:lineRule="exact"/>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2、加强政策学习，提高思想认识。提高单位领导对全面预算管理的重视程度，增强财务人员的预算意识。</w:t>
      </w:r>
    </w:p>
    <w:p>
      <w:pPr>
        <w:spacing w:line="500" w:lineRule="exact"/>
        <w:ind w:firstLine="560" w:firstLineChars="200"/>
        <w:rPr>
          <w:rFonts w:hint="eastAsia" w:ascii="宋体" w:hAnsi="宋体" w:eastAsia="宋体" w:cs="宋体"/>
          <w:b w:val="0"/>
          <w:bCs w:val="0"/>
          <w:sz w:val="28"/>
          <w:szCs w:val="28"/>
        </w:rPr>
      </w:pPr>
      <w:r>
        <w:rPr>
          <w:rFonts w:hint="eastAsia" w:ascii="宋体" w:hAnsi="宋体" w:cs="宋体"/>
          <w:b w:val="0"/>
          <w:bCs w:val="0"/>
          <w:sz w:val="28"/>
          <w:szCs w:val="28"/>
          <w:lang w:val="en-US" w:eastAsia="zh-CN"/>
        </w:rPr>
        <w:t>3</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财务管理及内控建设</w:t>
      </w:r>
    </w:p>
    <w:p>
      <w:pPr>
        <w:spacing w:line="360" w:lineRule="auto"/>
        <w:ind w:firstLine="560" w:firstLineChars="200"/>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财务管理严格按照上级职能部门要求，符合国家财经法规和财务管理以及有关专项资金管理办法的规定；资金的拨付有完整的审批程序和手续；项目的重大开支经过评估认证；符合项目预算批复或合同规定的用途；没有截留、挤占、挪用、虚列支出等情况；项目经费使用符合专项资金管理相关规定。</w:t>
      </w:r>
      <w:r>
        <w:rPr>
          <w:rFonts w:hint="eastAsia" w:ascii="宋体" w:hAnsi="宋体" w:eastAsia="宋体" w:cs="宋体"/>
          <w:b w:val="0"/>
          <w:bCs w:val="0"/>
          <w:sz w:val="28"/>
          <w:szCs w:val="28"/>
        </w:rPr>
        <w:t>财务管理</w:t>
      </w:r>
      <w:r>
        <w:rPr>
          <w:rFonts w:hint="eastAsia" w:ascii="宋体" w:hAnsi="宋体" w:eastAsia="宋体" w:cs="宋体"/>
          <w:b w:val="0"/>
          <w:bCs w:val="0"/>
          <w:sz w:val="28"/>
          <w:szCs w:val="28"/>
          <w:lang w:eastAsia="zh-CN"/>
        </w:rPr>
        <w:t>已制定有相应的监控机制；否采取了相应的财务检查等必要的监控措施或手段。</w:t>
      </w:r>
    </w:p>
    <w:p>
      <w:pPr>
        <w:widowControl/>
        <w:spacing w:line="600" w:lineRule="exact"/>
        <w:ind w:firstLine="3920" w:firstLineChars="140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怀化市第一中学</w:t>
      </w:r>
    </w:p>
    <w:p>
      <w:pPr>
        <w:widowControl/>
        <w:spacing w:line="600" w:lineRule="exact"/>
        <w:ind w:firstLine="560" w:firstLineChars="200"/>
        <w:jc w:val="left"/>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202</w:t>
      </w:r>
      <w:r>
        <w:rPr>
          <w:rFonts w:hint="eastAsia" w:ascii="宋体" w:hAnsi="宋体" w:cs="宋体"/>
          <w:b w:val="0"/>
          <w:bCs w:val="0"/>
          <w:sz w:val="28"/>
          <w:szCs w:val="28"/>
          <w:lang w:val="en-US" w:eastAsia="zh-CN"/>
        </w:rPr>
        <w:t>1</w:t>
      </w:r>
      <w:r>
        <w:rPr>
          <w:rFonts w:hint="eastAsia" w:ascii="宋体" w:hAnsi="宋体" w:eastAsia="宋体" w:cs="宋体"/>
          <w:b w:val="0"/>
          <w:bCs w:val="0"/>
          <w:sz w:val="28"/>
          <w:szCs w:val="28"/>
          <w:lang w:val="en-US" w:eastAsia="zh-CN"/>
        </w:rPr>
        <w:t>年</w:t>
      </w:r>
      <w:r>
        <w:rPr>
          <w:rFonts w:hint="eastAsia" w:ascii="宋体" w:hAnsi="宋体" w:cs="宋体"/>
          <w:b w:val="0"/>
          <w:bCs w:val="0"/>
          <w:sz w:val="28"/>
          <w:szCs w:val="28"/>
          <w:lang w:val="en-US" w:eastAsia="zh-CN"/>
        </w:rPr>
        <w:t>5</w:t>
      </w:r>
      <w:r>
        <w:rPr>
          <w:rFonts w:hint="eastAsia" w:ascii="宋体" w:hAnsi="宋体" w:eastAsia="宋体" w:cs="宋体"/>
          <w:b w:val="0"/>
          <w:bCs w:val="0"/>
          <w:sz w:val="28"/>
          <w:szCs w:val="28"/>
          <w:lang w:val="en-US" w:eastAsia="zh-CN"/>
        </w:rPr>
        <w:t>月</w:t>
      </w:r>
      <w:r>
        <w:rPr>
          <w:rFonts w:hint="eastAsia" w:ascii="宋体" w:hAnsi="宋体" w:cs="宋体"/>
          <w:b w:val="0"/>
          <w:bCs w:val="0"/>
          <w:sz w:val="28"/>
          <w:szCs w:val="28"/>
          <w:lang w:val="en-US" w:eastAsia="zh-CN"/>
        </w:rPr>
        <w:t>25</w:t>
      </w:r>
      <w:r>
        <w:rPr>
          <w:rFonts w:hint="eastAsia" w:ascii="宋体" w:hAnsi="宋体" w:eastAsia="宋体" w:cs="宋体"/>
          <w:b w:val="0"/>
          <w:bCs w:val="0"/>
          <w:sz w:val="28"/>
          <w:szCs w:val="28"/>
          <w:lang w:val="en-US" w:eastAsia="zh-CN"/>
        </w:rPr>
        <w:t>日</w:t>
      </w:r>
    </w:p>
    <w:p>
      <w:pPr>
        <w:widowControl/>
        <w:spacing w:line="600" w:lineRule="exact"/>
        <w:jc w:val="left"/>
        <w:rPr>
          <w:rFonts w:eastAsia="黑体"/>
          <w:kern w:val="0"/>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怀化市第一中学</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r>
        <w:rPr>
          <w:rFonts w:eastAsia="仿宋_GB2312"/>
          <w:sz w:val="32"/>
          <w:szCs w:val="32"/>
        </w:rPr>
        <w:t>主要包括预算支出决策背景及其主要内容。</w:t>
      </w:r>
    </w:p>
    <w:p>
      <w:pPr>
        <w:spacing w:line="600" w:lineRule="exact"/>
        <w:ind w:firstLine="643" w:firstLineChars="200"/>
        <w:rPr>
          <w:rFonts w:eastAsia="仿宋_GB2312"/>
          <w:sz w:val="32"/>
          <w:szCs w:val="32"/>
        </w:rPr>
      </w:pPr>
      <w:r>
        <w:rPr>
          <w:rFonts w:eastAsia="楷体_GB2312"/>
          <w:b/>
          <w:sz w:val="32"/>
          <w:szCs w:val="32"/>
        </w:rPr>
        <w:t>（二）预算资金使用管理情况。</w:t>
      </w:r>
      <w:r>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pPr>
        <w:spacing w:line="600" w:lineRule="exact"/>
        <w:ind w:firstLine="643" w:firstLineChars="200"/>
        <w:rPr>
          <w:rFonts w:eastAsia="仿宋_GB2312"/>
          <w:sz w:val="32"/>
          <w:szCs w:val="32"/>
        </w:rPr>
      </w:pPr>
      <w:r>
        <w:rPr>
          <w:rFonts w:eastAsia="楷体_GB2312"/>
          <w:b/>
          <w:sz w:val="32"/>
          <w:szCs w:val="32"/>
        </w:rPr>
        <w:t>（三）预算支出绩效目标完成程度。</w:t>
      </w:r>
      <w:r>
        <w:rPr>
          <w:rFonts w:eastAsia="仿宋_GB2312"/>
          <w:sz w:val="32"/>
          <w:szCs w:val="32"/>
        </w:rPr>
        <w:t>主要包括绩效总目标和阶段性目标，实现的产出情况和取得的效益情况。</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eastAsia="仿宋_GB2312"/>
          <w:sz w:val="32"/>
          <w:szCs w:val="32"/>
        </w:rPr>
      </w:pPr>
      <w:r>
        <w:rPr>
          <w:rFonts w:eastAsia="仿宋_GB2312"/>
          <w:sz w:val="32"/>
          <w:szCs w:val="32"/>
        </w:rPr>
        <w:t>可从资金分配和安排，资金指标下达、资金拨付和资金使用进度，资金使用管理，项目管理，政策适应性等方面概括存在的主要问题。</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9F26BF3"/>
    <w:multiLevelType w:val="singleLevel"/>
    <w:tmpl w:val="79F26BF3"/>
    <w:lvl w:ilvl="0" w:tentative="0">
      <w:start w:val="1"/>
      <w:numFmt w:val="chineseCounting"/>
      <w:suff w:val="nothing"/>
      <w:lvlText w:val="%1、"/>
      <w:lvlJc w:val="left"/>
      <w:rPr>
        <w:rFonts w:hint="eastAsia"/>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4447DBC"/>
    <w:rsid w:val="0CAF1074"/>
    <w:rsid w:val="0F9747A0"/>
    <w:rsid w:val="133C4B4F"/>
    <w:rsid w:val="14BF57DA"/>
    <w:rsid w:val="17444AAF"/>
    <w:rsid w:val="1AD723E0"/>
    <w:rsid w:val="24FD26E2"/>
    <w:rsid w:val="257F2F7C"/>
    <w:rsid w:val="3C8A5768"/>
    <w:rsid w:val="43BC4E16"/>
    <w:rsid w:val="476879CE"/>
    <w:rsid w:val="49996734"/>
    <w:rsid w:val="5A6E7F19"/>
    <w:rsid w:val="5EEE4A79"/>
    <w:rsid w:val="62CA29A0"/>
    <w:rsid w:val="6BE515D1"/>
    <w:rsid w:val="6C366925"/>
    <w:rsid w:val="6CAF677A"/>
    <w:rsid w:val="766B3FEF"/>
    <w:rsid w:val="778421F8"/>
    <w:rsid w:val="786E2A33"/>
    <w:rsid w:val="7D8B6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10</TotalTime>
  <ScaleCrop>false</ScaleCrop>
  <LinksUpToDate>false</LinksUpToDate>
  <CharactersWithSpaces>8700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影约文子</cp:lastModifiedBy>
  <cp:lastPrinted>2021-01-19T01:10:00Z</cp:lastPrinted>
  <dcterms:modified xsi:type="dcterms:W3CDTF">2021-06-25T03:38:57Z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05A56D7666FF4AA89C428A431A14500D</vt:lpwstr>
  </property>
</Properties>
</file>