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40E" w:rsidRDefault="00196E09">
      <w:pPr>
        <w:widowControl/>
        <w:jc w:val="left"/>
        <w:rPr>
          <w:rFonts w:eastAsia="仿宋_GB2312"/>
          <w:sz w:val="32"/>
          <w:szCs w:val="32"/>
        </w:rPr>
      </w:pPr>
      <w:r>
        <w:rPr>
          <w:rFonts w:eastAsia="黑体"/>
          <w:sz w:val="32"/>
          <w:szCs w:val="32"/>
        </w:rPr>
        <w:t>附件</w:t>
      </w:r>
      <w:r>
        <w:rPr>
          <w:rFonts w:eastAsia="黑体"/>
          <w:sz w:val="32"/>
          <w:szCs w:val="32"/>
        </w:rPr>
        <w:t>1</w:t>
      </w:r>
    </w:p>
    <w:p w:rsidR="00E4740E" w:rsidRDefault="00196E09" w:rsidP="00E97E00">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E4740E">
        <w:trPr>
          <w:trHeight w:val="861"/>
          <w:tblHeader/>
          <w:jc w:val="center"/>
        </w:trPr>
        <w:tc>
          <w:tcPr>
            <w:tcW w:w="666"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E4740E" w:rsidRDefault="00196E09">
            <w:pPr>
              <w:ind w:rightChars="-83" w:right="-174"/>
              <w:jc w:val="center"/>
              <w:rPr>
                <w:rFonts w:ascii="仿宋_GB2312" w:eastAsia="仿宋_GB2312"/>
                <w:b/>
                <w:bCs/>
                <w:szCs w:val="21"/>
              </w:rPr>
            </w:pPr>
            <w:r>
              <w:rPr>
                <w:rFonts w:ascii="仿宋_GB2312" w:eastAsia="仿宋_GB2312" w:hint="eastAsia"/>
                <w:b/>
                <w:bCs/>
                <w:szCs w:val="21"/>
              </w:rPr>
              <w:t>二级</w:t>
            </w:r>
          </w:p>
          <w:p w:rsidR="00E4740E" w:rsidRDefault="00196E09">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三级</w:t>
            </w:r>
          </w:p>
          <w:p w:rsidR="00E4740E" w:rsidRDefault="00196E09">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E4740E" w:rsidRDefault="00196E09">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E4740E" w:rsidRDefault="00196E09">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E4740E" w:rsidRDefault="00196E09">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E4740E">
        <w:trPr>
          <w:trHeight w:val="1667"/>
          <w:jc w:val="center"/>
        </w:trPr>
        <w:tc>
          <w:tcPr>
            <w:tcW w:w="666" w:type="dxa"/>
            <w:vMerge w:val="restart"/>
            <w:shd w:val="clear" w:color="auto" w:fill="auto"/>
            <w:noWrap/>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绩效目标</w:t>
            </w:r>
          </w:p>
          <w:p w:rsidR="00E4740E" w:rsidRDefault="00196E09">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E4740E">
        <w:trPr>
          <w:trHeight w:val="2387"/>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绩效指标</w:t>
            </w:r>
          </w:p>
          <w:p w:rsidR="00E4740E" w:rsidRDefault="00196E09">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E4740E">
        <w:trPr>
          <w:trHeight w:val="2110"/>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E4740E" w:rsidRDefault="00196E09">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在职人员</w:t>
            </w:r>
          </w:p>
          <w:p w:rsidR="00E4740E" w:rsidRDefault="00196E09">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829"/>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“三公经费”</w:t>
            </w:r>
          </w:p>
          <w:p w:rsidR="00E4740E" w:rsidRDefault="00196E09">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E4740E" w:rsidRDefault="00B36E9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861"/>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重点支出</w:t>
            </w:r>
          </w:p>
          <w:p w:rsidR="00E4740E" w:rsidRDefault="00196E09">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660"/>
          <w:jc w:val="center"/>
        </w:trPr>
        <w:tc>
          <w:tcPr>
            <w:tcW w:w="666" w:type="dxa"/>
            <w:vMerge w:val="restart"/>
            <w:shd w:val="clear" w:color="auto" w:fill="auto"/>
            <w:noWrap/>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lastRenderedPageBreak/>
              <w:t>过</w:t>
            </w:r>
          </w:p>
          <w:p w:rsidR="00E4740E" w:rsidRDefault="00196E09">
            <w:pPr>
              <w:spacing w:line="320" w:lineRule="exact"/>
              <w:jc w:val="center"/>
              <w:rPr>
                <w:rFonts w:ascii="仿宋_GB2312" w:eastAsia="仿宋_GB2312"/>
                <w:szCs w:val="21"/>
              </w:rPr>
            </w:pPr>
            <w:r>
              <w:rPr>
                <w:rFonts w:ascii="仿宋_GB2312" w:eastAsia="仿宋_GB2312" w:hint="eastAsia"/>
                <w:szCs w:val="21"/>
              </w:rPr>
              <w:t>程</w:t>
            </w:r>
          </w:p>
          <w:p w:rsidR="00E4740E" w:rsidRDefault="00196E09">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预算</w:t>
            </w:r>
          </w:p>
          <w:p w:rsidR="00E4740E" w:rsidRDefault="00196E09">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E4740E">
        <w:trPr>
          <w:trHeight w:val="2378"/>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shd w:val="clear" w:color="auto" w:fill="auto"/>
            <w:vAlign w:val="center"/>
          </w:tcPr>
          <w:p w:rsidR="00E4740E" w:rsidRDefault="00E4740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预算</w:t>
            </w:r>
          </w:p>
          <w:p w:rsidR="00E4740E" w:rsidRDefault="00196E09">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E4740E">
        <w:trPr>
          <w:trHeight w:val="2819"/>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shd w:val="clear" w:color="auto" w:fill="auto"/>
            <w:vAlign w:val="center"/>
          </w:tcPr>
          <w:p w:rsidR="00E4740E" w:rsidRDefault="00E4740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支付</w:t>
            </w:r>
          </w:p>
          <w:p w:rsidR="00E4740E" w:rsidRDefault="00196E09">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E4740E">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E4740E" w:rsidRDefault="00E4740E">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E4740E" w:rsidRDefault="00E4740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结转</w:t>
            </w:r>
          </w:p>
          <w:p w:rsidR="00E4740E" w:rsidRDefault="00196E09">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E4740E">
        <w:trPr>
          <w:trHeight w:val="1817"/>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结转结余</w:t>
            </w:r>
          </w:p>
          <w:p w:rsidR="00E4740E" w:rsidRDefault="00196E09">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829"/>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公用经费</w:t>
            </w:r>
          </w:p>
          <w:p w:rsidR="00E4740E" w:rsidRDefault="00196E09">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E4740E">
        <w:trPr>
          <w:trHeight w:val="1944"/>
          <w:jc w:val="center"/>
        </w:trPr>
        <w:tc>
          <w:tcPr>
            <w:tcW w:w="666" w:type="dxa"/>
            <w:vMerge w:val="restart"/>
            <w:shd w:val="clear" w:color="auto" w:fill="auto"/>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lastRenderedPageBreak/>
              <w:t>过</w:t>
            </w:r>
          </w:p>
          <w:p w:rsidR="00E4740E" w:rsidRDefault="00196E09">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E4740E">
        <w:trPr>
          <w:trHeight w:val="2098"/>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政府采购</w:t>
            </w:r>
          </w:p>
          <w:p w:rsidR="00E4740E" w:rsidRDefault="00196E09">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2398"/>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E4740E" w:rsidRDefault="00E4740E">
            <w:pPr>
              <w:spacing w:line="320" w:lineRule="exact"/>
              <w:jc w:val="center"/>
              <w:rPr>
                <w:rFonts w:ascii="仿宋_GB2312" w:eastAsia="仿宋_GB2312"/>
                <w:szCs w:val="21"/>
              </w:rPr>
            </w:pPr>
          </w:p>
          <w:p w:rsidR="00E4740E" w:rsidRDefault="00196E09">
            <w:pPr>
              <w:spacing w:line="320" w:lineRule="exact"/>
              <w:jc w:val="center"/>
              <w:rPr>
                <w:rFonts w:ascii="仿宋_GB2312" w:eastAsia="仿宋_GB2312"/>
                <w:szCs w:val="21"/>
              </w:rPr>
            </w:pPr>
            <w:r>
              <w:rPr>
                <w:rFonts w:ascii="仿宋_GB2312" w:eastAsia="仿宋_GB2312" w:hint="eastAsia"/>
                <w:szCs w:val="21"/>
              </w:rPr>
              <w:t>预算</w:t>
            </w:r>
          </w:p>
          <w:p w:rsidR="00E4740E" w:rsidRDefault="00196E09">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管理制度</w:t>
            </w:r>
          </w:p>
          <w:p w:rsidR="00E4740E" w:rsidRDefault="00196E09">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3509"/>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shd w:val="clear" w:color="auto" w:fill="auto"/>
            <w:vAlign w:val="center"/>
          </w:tcPr>
          <w:p w:rsidR="00E4740E" w:rsidRDefault="00E4740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资金使用</w:t>
            </w:r>
          </w:p>
          <w:p w:rsidR="00E4740E" w:rsidRDefault="00196E09">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E4740E" w:rsidRDefault="00196E09">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813"/>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shd w:val="clear" w:color="auto" w:fill="auto"/>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预决算信</w:t>
            </w:r>
          </w:p>
          <w:p w:rsidR="00E4740E" w:rsidRDefault="00196E09">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E4740E" w:rsidRDefault="00196E09">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802"/>
          <w:jc w:val="center"/>
        </w:trPr>
        <w:tc>
          <w:tcPr>
            <w:tcW w:w="666" w:type="dxa"/>
            <w:vMerge w:val="restart"/>
            <w:shd w:val="clear" w:color="auto" w:fill="auto"/>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lastRenderedPageBreak/>
              <w:t>过</w:t>
            </w:r>
          </w:p>
          <w:p w:rsidR="00E4740E" w:rsidRDefault="00196E09">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预算</w:t>
            </w:r>
          </w:p>
          <w:p w:rsidR="00E4740E" w:rsidRDefault="00196E09">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基础信息</w:t>
            </w:r>
          </w:p>
          <w:p w:rsidR="00E4740E" w:rsidRDefault="00196E09">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E4740E" w:rsidRDefault="00E4740E">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E4740E" w:rsidRDefault="00E4740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管理制度</w:t>
            </w:r>
          </w:p>
          <w:p w:rsidR="00E4740E" w:rsidRDefault="00196E09">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2837"/>
          <w:jc w:val="center"/>
        </w:trPr>
        <w:tc>
          <w:tcPr>
            <w:tcW w:w="666" w:type="dxa"/>
            <w:vMerge/>
            <w:shd w:val="clear" w:color="auto" w:fill="auto"/>
            <w:vAlign w:val="center"/>
          </w:tcPr>
          <w:p w:rsidR="00E4740E" w:rsidRDefault="00E4740E">
            <w:pPr>
              <w:spacing w:line="320" w:lineRule="exact"/>
              <w:jc w:val="center"/>
              <w:rPr>
                <w:rFonts w:ascii="仿宋_GB2312" w:eastAsia="仿宋_GB2312"/>
                <w:szCs w:val="21"/>
              </w:rPr>
            </w:pPr>
          </w:p>
        </w:tc>
        <w:tc>
          <w:tcPr>
            <w:tcW w:w="866" w:type="dxa"/>
            <w:vMerge/>
            <w:shd w:val="clear" w:color="auto" w:fill="auto"/>
            <w:vAlign w:val="center"/>
          </w:tcPr>
          <w:p w:rsidR="00E4740E" w:rsidRDefault="00E4740E">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资产管理</w:t>
            </w:r>
          </w:p>
          <w:p w:rsidR="00E4740E" w:rsidRDefault="00196E09">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1995"/>
          <w:jc w:val="center"/>
        </w:trPr>
        <w:tc>
          <w:tcPr>
            <w:tcW w:w="666" w:type="dxa"/>
            <w:vMerge/>
            <w:shd w:val="clear" w:color="auto" w:fill="auto"/>
            <w:vAlign w:val="center"/>
          </w:tcPr>
          <w:p w:rsidR="00E4740E" w:rsidRDefault="00E4740E">
            <w:pPr>
              <w:spacing w:line="320" w:lineRule="exact"/>
              <w:rPr>
                <w:rFonts w:ascii="仿宋_GB2312" w:eastAsia="仿宋_GB2312"/>
                <w:szCs w:val="21"/>
              </w:rPr>
            </w:pPr>
          </w:p>
        </w:tc>
        <w:tc>
          <w:tcPr>
            <w:tcW w:w="866" w:type="dxa"/>
            <w:vMerge/>
            <w:shd w:val="clear" w:color="auto" w:fill="auto"/>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固定资产</w:t>
            </w:r>
          </w:p>
          <w:p w:rsidR="00E4740E" w:rsidRDefault="00196E09">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trPr>
          <w:trHeight w:val="2799"/>
          <w:jc w:val="center"/>
        </w:trPr>
        <w:tc>
          <w:tcPr>
            <w:tcW w:w="666" w:type="dxa"/>
            <w:shd w:val="clear" w:color="auto" w:fill="auto"/>
            <w:noWrap/>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实际</w:t>
            </w:r>
          </w:p>
          <w:p w:rsidR="00E4740E" w:rsidRDefault="00196E09">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E4740E" w:rsidRDefault="00196E09">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1635"/>
          <w:jc w:val="center"/>
        </w:trPr>
        <w:tc>
          <w:tcPr>
            <w:tcW w:w="666" w:type="dxa"/>
            <w:vMerge w:val="restart"/>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lastRenderedPageBreak/>
              <w:t>产</w:t>
            </w:r>
          </w:p>
          <w:p w:rsidR="00E4740E" w:rsidRDefault="00196E09">
            <w:pPr>
              <w:spacing w:line="320" w:lineRule="exact"/>
              <w:jc w:val="center"/>
              <w:rPr>
                <w:rFonts w:ascii="仿宋_GB2312" w:eastAsia="仿宋_GB2312"/>
                <w:szCs w:val="21"/>
              </w:rPr>
            </w:pPr>
            <w:r>
              <w:rPr>
                <w:rFonts w:ascii="仿宋_GB2312" w:eastAsia="仿宋_GB2312" w:hint="eastAsia"/>
                <w:szCs w:val="21"/>
              </w:rPr>
              <w:t>出</w:t>
            </w:r>
          </w:p>
          <w:p w:rsidR="00E4740E" w:rsidRDefault="00196E09">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完成</w:t>
            </w:r>
          </w:p>
          <w:p w:rsidR="00E4740E" w:rsidRDefault="00196E09">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1737"/>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质量</w:t>
            </w:r>
          </w:p>
          <w:p w:rsidR="00E4740E" w:rsidRDefault="00196E09">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1470"/>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重点工作</w:t>
            </w:r>
          </w:p>
          <w:p w:rsidR="00E4740E" w:rsidRDefault="00196E09">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w:t>
            </w:r>
            <w:r w:rsidR="000E44BF">
              <w:rPr>
                <w:rFonts w:ascii="仿宋_GB2312" w:eastAsia="仿宋_GB2312" w:hint="eastAsia"/>
                <w:szCs w:val="21"/>
              </w:rPr>
              <w:t>2020年</w:t>
            </w:r>
            <w:r>
              <w:rPr>
                <w:rFonts w:ascii="仿宋_GB2312" w:eastAsia="仿宋_GB2312" w:hint="eastAsia"/>
                <w:szCs w:val="21"/>
              </w:rPr>
              <w:t>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735"/>
          <w:jc w:val="center"/>
        </w:trPr>
        <w:tc>
          <w:tcPr>
            <w:tcW w:w="666" w:type="dxa"/>
            <w:vMerge w:val="restart"/>
            <w:shd w:val="clear" w:color="auto" w:fill="auto"/>
            <w:noWrap/>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效</w:t>
            </w:r>
          </w:p>
          <w:p w:rsidR="00E4740E" w:rsidRDefault="00196E09">
            <w:pPr>
              <w:spacing w:line="320" w:lineRule="exact"/>
              <w:jc w:val="center"/>
              <w:rPr>
                <w:rFonts w:ascii="仿宋_GB2312" w:eastAsia="仿宋_GB2312"/>
                <w:szCs w:val="21"/>
              </w:rPr>
            </w:pPr>
            <w:r>
              <w:rPr>
                <w:rFonts w:ascii="仿宋_GB2312" w:eastAsia="仿宋_GB2312" w:hint="eastAsia"/>
                <w:szCs w:val="21"/>
              </w:rPr>
              <w:t>果</w:t>
            </w:r>
          </w:p>
          <w:p w:rsidR="00E4740E" w:rsidRDefault="00196E09">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735"/>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E4740E" w:rsidRDefault="00E4740E">
            <w:pPr>
              <w:spacing w:line="320" w:lineRule="exact"/>
              <w:ind w:leftChars="50" w:left="105" w:rightChars="50" w:right="105"/>
              <w:rPr>
                <w:rFonts w:ascii="仿宋_GB2312" w:eastAsia="仿宋_GB2312"/>
                <w:szCs w:val="21"/>
              </w:rPr>
            </w:pP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735"/>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E4740E" w:rsidRDefault="00E4740E">
            <w:pPr>
              <w:spacing w:line="320" w:lineRule="exact"/>
              <w:ind w:leftChars="50" w:left="105" w:rightChars="50" w:right="105"/>
              <w:rPr>
                <w:rFonts w:ascii="仿宋_GB2312" w:eastAsia="仿宋_GB2312"/>
                <w:szCs w:val="21"/>
              </w:rPr>
            </w:pP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1312"/>
          <w:jc w:val="center"/>
        </w:trPr>
        <w:tc>
          <w:tcPr>
            <w:tcW w:w="666" w:type="dxa"/>
            <w:vMerge/>
            <w:vAlign w:val="center"/>
          </w:tcPr>
          <w:p w:rsidR="00E4740E" w:rsidRDefault="00E4740E">
            <w:pPr>
              <w:spacing w:line="320" w:lineRule="exact"/>
              <w:rPr>
                <w:rFonts w:ascii="仿宋_GB2312" w:eastAsia="仿宋_GB2312"/>
                <w:szCs w:val="21"/>
              </w:rPr>
            </w:pPr>
          </w:p>
        </w:tc>
        <w:tc>
          <w:tcPr>
            <w:tcW w:w="866" w:type="dxa"/>
            <w:vMerge/>
            <w:vAlign w:val="center"/>
          </w:tcPr>
          <w:p w:rsidR="00E4740E" w:rsidRDefault="00E4740E">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E4740E" w:rsidRDefault="00196E09">
            <w:pPr>
              <w:spacing w:line="320" w:lineRule="exact"/>
              <w:jc w:val="center"/>
              <w:rPr>
                <w:rFonts w:ascii="仿宋_GB2312" w:eastAsia="仿宋_GB2312"/>
                <w:szCs w:val="21"/>
              </w:rPr>
            </w:pPr>
            <w:r>
              <w:rPr>
                <w:rFonts w:ascii="仿宋_GB2312" w:eastAsia="仿宋_GB2312" w:hint="eastAsia"/>
                <w:szCs w:val="21"/>
              </w:rPr>
              <w:t>社会公众</w:t>
            </w:r>
          </w:p>
          <w:p w:rsidR="00E4740E" w:rsidRDefault="00196E09">
            <w:pPr>
              <w:spacing w:line="320" w:lineRule="exact"/>
              <w:jc w:val="center"/>
              <w:rPr>
                <w:rFonts w:ascii="仿宋_GB2312" w:eastAsia="仿宋_GB2312"/>
                <w:szCs w:val="21"/>
              </w:rPr>
            </w:pPr>
            <w:r>
              <w:rPr>
                <w:rFonts w:ascii="仿宋_GB2312" w:eastAsia="仿宋_GB2312" w:hint="eastAsia"/>
                <w:szCs w:val="21"/>
              </w:rPr>
              <w:t>或服务对</w:t>
            </w:r>
          </w:p>
          <w:p w:rsidR="00E4740E" w:rsidRDefault="00196E09">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E4740E" w:rsidRDefault="00196E09">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E4740E" w:rsidRDefault="00B25A95">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E4740E">
        <w:trPr>
          <w:trHeight w:val="1312"/>
          <w:jc w:val="center"/>
        </w:trPr>
        <w:tc>
          <w:tcPr>
            <w:tcW w:w="9643" w:type="dxa"/>
            <w:gridSpan w:val="5"/>
            <w:vAlign w:val="center"/>
          </w:tcPr>
          <w:p w:rsidR="00E4740E" w:rsidRDefault="00E4740E">
            <w:pPr>
              <w:spacing w:line="320" w:lineRule="exact"/>
              <w:ind w:leftChars="50" w:left="105" w:rightChars="50" w:right="105"/>
              <w:jc w:val="center"/>
              <w:rPr>
                <w:rFonts w:ascii="仿宋_GB2312" w:eastAsia="仿宋_GB2312"/>
                <w:szCs w:val="21"/>
              </w:rPr>
            </w:pPr>
          </w:p>
        </w:tc>
        <w:tc>
          <w:tcPr>
            <w:tcW w:w="938" w:type="dxa"/>
            <w:vAlign w:val="center"/>
          </w:tcPr>
          <w:p w:rsidR="00E4740E" w:rsidRDefault="00E4740E">
            <w:pPr>
              <w:spacing w:line="320" w:lineRule="exact"/>
              <w:ind w:leftChars="50" w:left="105" w:rightChars="50" w:right="105"/>
              <w:jc w:val="center"/>
              <w:rPr>
                <w:rFonts w:ascii="仿宋_GB2312" w:eastAsia="仿宋_GB2312"/>
                <w:szCs w:val="21"/>
              </w:rPr>
            </w:pPr>
          </w:p>
        </w:tc>
      </w:tr>
    </w:tbl>
    <w:p w:rsidR="00E4740E" w:rsidRDefault="00E4740E"/>
    <w:p w:rsidR="00E4740E" w:rsidRDefault="00196E09">
      <w:pPr>
        <w:widowControl/>
        <w:jc w:val="left"/>
      </w:pPr>
      <w:r>
        <w:br w:type="page"/>
      </w:r>
    </w:p>
    <w:p w:rsidR="00E4740E" w:rsidRDefault="00196E09">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F61177" w:rsidRDefault="00196E09" w:rsidP="00F61177">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E4740E" w:rsidRPr="00F61177" w:rsidRDefault="00F61177" w:rsidP="00F61177">
      <w:pPr>
        <w:rPr>
          <w:rFonts w:ascii="仿宋" w:eastAsia="仿宋" w:hAnsi="仿宋"/>
          <w:b/>
          <w:bCs/>
          <w:sz w:val="44"/>
          <w:szCs w:val="44"/>
        </w:rPr>
      </w:pPr>
      <w:r>
        <w:rPr>
          <w:rFonts w:ascii="仿宋" w:eastAsia="仿宋" w:hAnsi="仿宋" w:hint="eastAsia"/>
        </w:rPr>
        <w:t>填报单位：鹤城区城北街道办事处                                        单位：万元</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E4740E">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控制率</w:t>
            </w:r>
          </w:p>
        </w:tc>
      </w:tr>
      <w:tr w:rsidR="00E4740E">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E4740E" w:rsidRDefault="00E4740E">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E4740E" w:rsidRDefault="00BF4EBB">
            <w:pPr>
              <w:spacing w:line="440" w:lineRule="exact"/>
              <w:jc w:val="center"/>
              <w:rPr>
                <w:rFonts w:ascii="仿宋" w:eastAsia="仿宋" w:hAnsi="仿宋"/>
              </w:rPr>
            </w:pPr>
            <w:r>
              <w:rPr>
                <w:rFonts w:ascii="仿宋" w:eastAsia="仿宋" w:hAnsi="仿宋" w:hint="eastAsia"/>
              </w:rPr>
              <w:t>101</w:t>
            </w:r>
          </w:p>
        </w:tc>
        <w:tc>
          <w:tcPr>
            <w:tcW w:w="2292" w:type="dxa"/>
            <w:tcBorders>
              <w:top w:val="single" w:sz="4" w:space="0" w:color="000000"/>
              <w:left w:val="nil"/>
              <w:bottom w:val="single" w:sz="4" w:space="0" w:color="000000"/>
              <w:right w:val="single" w:sz="4" w:space="0" w:color="000000"/>
            </w:tcBorders>
            <w:vAlign w:val="center"/>
          </w:tcPr>
          <w:p w:rsidR="00E4740E" w:rsidRDefault="00BF4EBB">
            <w:pPr>
              <w:spacing w:line="440" w:lineRule="exact"/>
              <w:jc w:val="center"/>
              <w:rPr>
                <w:rFonts w:ascii="仿宋" w:eastAsia="仿宋" w:hAnsi="仿宋"/>
              </w:rPr>
            </w:pPr>
            <w:r>
              <w:rPr>
                <w:rFonts w:ascii="仿宋" w:eastAsia="仿宋" w:hAnsi="仿宋" w:hint="eastAsia"/>
              </w:rPr>
              <w:t>94</w:t>
            </w:r>
          </w:p>
        </w:tc>
        <w:tc>
          <w:tcPr>
            <w:tcW w:w="2244" w:type="dxa"/>
            <w:tcBorders>
              <w:top w:val="single" w:sz="4" w:space="0" w:color="000000"/>
              <w:left w:val="nil"/>
              <w:bottom w:val="single" w:sz="4" w:space="0" w:color="000000"/>
              <w:right w:val="single" w:sz="4" w:space="0" w:color="000000"/>
            </w:tcBorders>
            <w:vAlign w:val="center"/>
          </w:tcPr>
          <w:p w:rsidR="00E4740E" w:rsidRDefault="00BF4EBB">
            <w:pPr>
              <w:spacing w:line="440" w:lineRule="exact"/>
              <w:jc w:val="center"/>
              <w:rPr>
                <w:rFonts w:ascii="仿宋" w:eastAsia="仿宋" w:hAnsi="仿宋"/>
              </w:rPr>
            </w:pPr>
            <w:r>
              <w:rPr>
                <w:rFonts w:ascii="仿宋" w:eastAsia="仿宋" w:hAnsi="仿宋" w:hint="eastAsia"/>
              </w:rPr>
              <w:t>93%</w:t>
            </w: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E4740E" w:rsidRDefault="00B36E96">
            <w:pPr>
              <w:spacing w:line="440" w:lineRule="exact"/>
              <w:jc w:val="center"/>
              <w:rPr>
                <w:rFonts w:ascii="仿宋" w:eastAsia="仿宋" w:hAnsi="仿宋"/>
              </w:rPr>
            </w:pPr>
            <w:r>
              <w:rPr>
                <w:rFonts w:ascii="仿宋" w:eastAsia="仿宋" w:hAnsi="仿宋" w:hint="eastAsia"/>
              </w:rPr>
              <w:t>2019</w:t>
            </w:r>
            <w:r w:rsidR="000E44BF">
              <w:rPr>
                <w:rFonts w:ascii="仿宋" w:eastAsia="仿宋" w:hAnsi="仿宋" w:hint="eastAsia"/>
              </w:rPr>
              <w:t>年</w:t>
            </w:r>
            <w:r w:rsidR="00196E09">
              <w:rPr>
                <w:rFonts w:ascii="仿宋" w:eastAsia="仿宋" w:hAnsi="仿宋" w:hint="eastAsia"/>
              </w:rPr>
              <w:t>决算数</w:t>
            </w:r>
          </w:p>
        </w:tc>
        <w:tc>
          <w:tcPr>
            <w:tcW w:w="2292"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E4740E">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2.56</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8.4</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2.36</w:t>
            </w:r>
          </w:p>
        </w:tc>
      </w:tr>
      <w:tr w:rsidR="00E4740E">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2.56</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8.4</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2.36</w:t>
            </w:r>
          </w:p>
        </w:tc>
      </w:tr>
      <w:tr w:rsidR="00E4740E">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2.56</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8.4</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2.36</w:t>
            </w: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30</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181.49</w:t>
            </w: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297.42</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4</w:t>
            </w:r>
            <w:r w:rsidR="0023445E">
              <w:rPr>
                <w:rFonts w:ascii="仿宋" w:eastAsia="仿宋" w:hAnsi="仿宋" w:hint="eastAsia"/>
              </w:rPr>
              <w:t>14.2</w:t>
            </w:r>
          </w:p>
        </w:tc>
        <w:tc>
          <w:tcPr>
            <w:tcW w:w="2244" w:type="dxa"/>
            <w:tcBorders>
              <w:top w:val="single" w:sz="4" w:space="0" w:color="000000"/>
              <w:left w:val="nil"/>
              <w:bottom w:val="single" w:sz="4" w:space="0" w:color="000000"/>
              <w:right w:val="single" w:sz="4" w:space="0" w:color="000000"/>
            </w:tcBorders>
          </w:tcPr>
          <w:p w:rsidR="00E4740E" w:rsidRDefault="0023445E">
            <w:pPr>
              <w:spacing w:line="440" w:lineRule="exact"/>
              <w:rPr>
                <w:rFonts w:ascii="仿宋" w:eastAsia="仿宋" w:hAnsi="仿宋"/>
              </w:rPr>
            </w:pPr>
            <w:r>
              <w:rPr>
                <w:rFonts w:ascii="仿宋" w:eastAsia="仿宋" w:hAnsi="仿宋" w:hint="eastAsia"/>
              </w:rPr>
              <w:t>315.83</w:t>
            </w: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22.97</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71.5</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2</w:t>
            </w:r>
            <w:r w:rsidR="0023445E">
              <w:rPr>
                <w:rFonts w:ascii="仿宋" w:eastAsia="仿宋" w:hAnsi="仿宋" w:hint="eastAsia"/>
              </w:rPr>
              <w:t>2.43</w:t>
            </w:r>
          </w:p>
        </w:tc>
      </w:tr>
      <w:tr w:rsidR="00E4740E">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13.51</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20.8</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7.77</w:t>
            </w:r>
          </w:p>
        </w:tc>
      </w:tr>
      <w:tr w:rsidR="00E4740E">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E4740E" w:rsidRDefault="00F61177">
            <w:pPr>
              <w:spacing w:line="440" w:lineRule="exact"/>
              <w:rPr>
                <w:rFonts w:ascii="仿宋" w:eastAsia="仿宋" w:hAnsi="仿宋"/>
              </w:rPr>
            </w:pPr>
            <w:r>
              <w:rPr>
                <w:rFonts w:ascii="仿宋" w:eastAsia="仿宋" w:hAnsi="仿宋" w:hint="eastAsia"/>
              </w:rPr>
              <w:t>1.72</w:t>
            </w:r>
          </w:p>
        </w:tc>
        <w:tc>
          <w:tcPr>
            <w:tcW w:w="2292" w:type="dxa"/>
            <w:tcBorders>
              <w:top w:val="single" w:sz="4" w:space="0" w:color="000000"/>
              <w:left w:val="nil"/>
              <w:bottom w:val="single" w:sz="4" w:space="0" w:color="000000"/>
              <w:right w:val="single" w:sz="4" w:space="0" w:color="000000"/>
            </w:tcBorders>
          </w:tcPr>
          <w:p w:rsidR="00E4740E" w:rsidRDefault="00F33B18">
            <w:pPr>
              <w:spacing w:line="440" w:lineRule="exact"/>
              <w:rPr>
                <w:rFonts w:ascii="仿宋" w:eastAsia="仿宋" w:hAnsi="仿宋"/>
              </w:rPr>
            </w:pPr>
            <w:r>
              <w:rPr>
                <w:rFonts w:ascii="仿宋" w:eastAsia="仿宋" w:hAnsi="仿宋" w:hint="eastAsia"/>
              </w:rPr>
              <w:t>6.2</w:t>
            </w:r>
          </w:p>
        </w:tc>
        <w:tc>
          <w:tcPr>
            <w:tcW w:w="2244" w:type="dxa"/>
            <w:tcBorders>
              <w:top w:val="single" w:sz="4" w:space="0" w:color="000000"/>
              <w:left w:val="nil"/>
              <w:bottom w:val="single" w:sz="4" w:space="0" w:color="000000"/>
              <w:right w:val="single" w:sz="4" w:space="0" w:color="000000"/>
            </w:tcBorders>
          </w:tcPr>
          <w:p w:rsidR="00E4740E" w:rsidRDefault="00C67E6D">
            <w:pPr>
              <w:spacing w:line="440" w:lineRule="exact"/>
              <w:rPr>
                <w:rFonts w:ascii="仿宋" w:eastAsia="仿宋" w:hAnsi="仿宋"/>
              </w:rPr>
            </w:pPr>
            <w:r>
              <w:rPr>
                <w:rFonts w:ascii="仿宋" w:eastAsia="仿宋" w:hAnsi="仿宋" w:hint="eastAsia"/>
              </w:rPr>
              <w:t>1</w:t>
            </w:r>
            <w:r w:rsidR="0023445E">
              <w:rPr>
                <w:rFonts w:ascii="仿宋" w:eastAsia="仿宋" w:hAnsi="仿宋" w:hint="eastAsia"/>
              </w:rPr>
              <w:t>8.56</w:t>
            </w:r>
          </w:p>
        </w:tc>
      </w:tr>
      <w:tr w:rsidR="00E4740E">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r w:rsidR="00E4740E">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E4740E" w:rsidRDefault="00196E09">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E4740E" w:rsidRDefault="00E4740E">
            <w:pPr>
              <w:spacing w:line="440" w:lineRule="exact"/>
              <w:rPr>
                <w:rFonts w:ascii="仿宋" w:eastAsia="仿宋" w:hAnsi="仿宋"/>
              </w:rPr>
            </w:pPr>
          </w:p>
        </w:tc>
      </w:tr>
    </w:tbl>
    <w:p w:rsidR="00E4740E" w:rsidRDefault="00196E09">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E4740E" w:rsidRDefault="00E4740E"/>
    <w:p w:rsidR="00E4740E" w:rsidRDefault="00E4740E"/>
    <w:p w:rsidR="00E4740E" w:rsidRDefault="00E4740E"/>
    <w:p w:rsidR="00E4740E" w:rsidRDefault="00E4740E"/>
    <w:p w:rsidR="00E4740E" w:rsidRDefault="00E4740E"/>
    <w:p w:rsidR="00E4740E" w:rsidRDefault="00E4740E"/>
    <w:p w:rsidR="00E4740E" w:rsidRDefault="00E4740E"/>
    <w:p w:rsidR="00E4740E" w:rsidRDefault="00196E09">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E4740E" w:rsidRDefault="00E4740E">
      <w:pPr>
        <w:widowControl/>
        <w:spacing w:line="600" w:lineRule="exact"/>
        <w:jc w:val="left"/>
        <w:rPr>
          <w:rFonts w:eastAsia="黑体"/>
          <w:kern w:val="0"/>
          <w:sz w:val="32"/>
          <w:szCs w:val="32"/>
        </w:rPr>
      </w:pPr>
    </w:p>
    <w:p w:rsidR="00E4740E" w:rsidRDefault="00196E09">
      <w:pPr>
        <w:spacing w:line="600" w:lineRule="exact"/>
        <w:jc w:val="center"/>
        <w:rPr>
          <w:rFonts w:eastAsia="方正小标宋_GBK"/>
          <w:sz w:val="32"/>
          <w:szCs w:val="32"/>
        </w:rPr>
      </w:pPr>
      <w:r>
        <w:rPr>
          <w:rFonts w:eastAsia="方正小标宋_GBK"/>
          <w:sz w:val="36"/>
          <w:szCs w:val="36"/>
        </w:rPr>
        <w:t>部门整体支出绩效评价报告</w:t>
      </w:r>
    </w:p>
    <w:p w:rsidR="00E4740E" w:rsidRDefault="00E4740E">
      <w:pPr>
        <w:spacing w:line="600" w:lineRule="exact"/>
        <w:jc w:val="center"/>
        <w:rPr>
          <w:rFonts w:eastAsia="方正小标宋_GBK"/>
          <w:sz w:val="32"/>
          <w:szCs w:val="32"/>
        </w:rPr>
      </w:pPr>
    </w:p>
    <w:p w:rsidR="00E4740E" w:rsidRDefault="00196E09" w:rsidP="00B25A95">
      <w:pPr>
        <w:pStyle w:val="a5"/>
        <w:widowControl/>
        <w:numPr>
          <w:ilvl w:val="0"/>
          <w:numId w:val="5"/>
        </w:numPr>
        <w:spacing w:line="600" w:lineRule="exact"/>
        <w:ind w:firstLineChars="0"/>
        <w:rPr>
          <w:rFonts w:ascii="Times New Roman" w:eastAsia="黑体" w:hAnsi="Times New Roman"/>
          <w:sz w:val="32"/>
          <w:szCs w:val="32"/>
        </w:rPr>
      </w:pPr>
      <w:r>
        <w:rPr>
          <w:rFonts w:ascii="Times New Roman" w:eastAsia="黑体" w:hAnsi="Times New Roman"/>
          <w:sz w:val="32"/>
          <w:szCs w:val="32"/>
        </w:rPr>
        <w:t>部门、单位基本情况</w:t>
      </w:r>
    </w:p>
    <w:p w:rsidR="00B25A95" w:rsidRPr="00E97E00" w:rsidRDefault="000E44BF" w:rsidP="000E44BF">
      <w:pPr>
        <w:spacing w:line="560" w:lineRule="exact"/>
        <w:rPr>
          <w:rFonts w:ascii="宋体" w:cs="宋体"/>
          <w:kern w:val="0"/>
          <w:sz w:val="32"/>
          <w:szCs w:val="32"/>
          <w:lang w:val="zh-CN"/>
        </w:rPr>
      </w:pPr>
      <w:r>
        <w:rPr>
          <w:rFonts w:ascii="仿宋_GB2312" w:eastAsia="仿宋_GB2312" w:hint="eastAsia"/>
          <w:sz w:val="32"/>
          <w:szCs w:val="32"/>
        </w:rPr>
        <w:t xml:space="preserve">  </w:t>
      </w:r>
      <w:r w:rsidR="00B25A95">
        <w:rPr>
          <w:rFonts w:ascii="仿宋_GB2312" w:eastAsia="仿宋_GB2312" w:hint="eastAsia"/>
          <w:sz w:val="32"/>
          <w:szCs w:val="32"/>
        </w:rPr>
        <w:t xml:space="preserve"> </w:t>
      </w:r>
      <w:r w:rsidR="00B25A95" w:rsidRPr="00E97E00">
        <w:rPr>
          <w:rFonts w:ascii="宋体" w:cs="宋体" w:hint="eastAsia"/>
          <w:kern w:val="0"/>
          <w:sz w:val="32"/>
          <w:szCs w:val="32"/>
          <w:lang w:val="zh-CN"/>
        </w:rPr>
        <w:t>鹤城区城北街道办事处是全额拨款的行政单位,</w:t>
      </w:r>
      <w:r w:rsidRPr="00E97E00">
        <w:rPr>
          <w:rFonts w:ascii="宋体" w:cs="宋体" w:hint="eastAsia"/>
          <w:kern w:val="0"/>
          <w:sz w:val="32"/>
          <w:szCs w:val="32"/>
          <w:lang w:val="zh-CN"/>
        </w:rPr>
        <w:t xml:space="preserve"> 内设9个部门，包括6个办公室、1个服务站、2个服务中心,分别为：党政办公室、党建办公室、社会事务办公室、社会治安和应急管理办公室、自然资源和生态环境办公室、经济发展办公室、退役军人服务站、社会事务综合服务中心、党政服务中心。</w:t>
      </w:r>
      <w:r w:rsidR="00B25A95" w:rsidRPr="00E97E00">
        <w:rPr>
          <w:rFonts w:ascii="宋体" w:cs="宋体" w:hint="eastAsia"/>
          <w:kern w:val="0"/>
          <w:sz w:val="32"/>
          <w:szCs w:val="32"/>
          <w:lang w:val="zh-CN"/>
        </w:rPr>
        <w:t>现实有在职人员</w:t>
      </w:r>
      <w:r w:rsidRPr="00E97E00">
        <w:rPr>
          <w:rFonts w:ascii="宋体" w:cs="宋体" w:hint="eastAsia"/>
          <w:kern w:val="0"/>
          <w:sz w:val="32"/>
          <w:szCs w:val="32"/>
          <w:lang w:val="zh-CN"/>
        </w:rPr>
        <w:t>94</w:t>
      </w:r>
      <w:r w:rsidR="00B25A95" w:rsidRPr="00E97E00">
        <w:rPr>
          <w:rFonts w:ascii="宋体" w:cs="宋体" w:hint="eastAsia"/>
          <w:kern w:val="0"/>
          <w:sz w:val="32"/>
          <w:szCs w:val="32"/>
          <w:lang w:val="zh-CN"/>
        </w:rPr>
        <w:t>人（其中行政编制人员</w:t>
      </w:r>
      <w:r w:rsidRPr="00E97E00">
        <w:rPr>
          <w:rFonts w:ascii="宋体" w:cs="宋体" w:hint="eastAsia"/>
          <w:kern w:val="0"/>
          <w:sz w:val="32"/>
          <w:szCs w:val="32"/>
          <w:lang w:val="zh-CN"/>
        </w:rPr>
        <w:t>20</w:t>
      </w:r>
      <w:r w:rsidR="00B25A95" w:rsidRPr="00E97E00">
        <w:rPr>
          <w:rFonts w:ascii="宋体" w:cs="宋体" w:hint="eastAsia"/>
          <w:kern w:val="0"/>
          <w:sz w:val="32"/>
          <w:szCs w:val="32"/>
          <w:lang w:val="zh-CN"/>
        </w:rPr>
        <w:t>人，事业编制人员</w:t>
      </w:r>
      <w:r w:rsidRPr="00E97E00">
        <w:rPr>
          <w:rFonts w:ascii="宋体" w:cs="宋体" w:hint="eastAsia"/>
          <w:kern w:val="0"/>
          <w:sz w:val="32"/>
          <w:szCs w:val="32"/>
          <w:lang w:val="zh-CN"/>
        </w:rPr>
        <w:t>73</w:t>
      </w:r>
      <w:r w:rsidR="00B25A95" w:rsidRPr="00E97E00">
        <w:rPr>
          <w:rFonts w:ascii="宋体" w:cs="宋体" w:hint="eastAsia"/>
          <w:kern w:val="0"/>
          <w:sz w:val="32"/>
          <w:szCs w:val="32"/>
          <w:lang w:val="zh-CN"/>
        </w:rPr>
        <w:t>人，社区原有人员</w:t>
      </w:r>
      <w:r w:rsidRPr="00E97E00">
        <w:rPr>
          <w:rFonts w:ascii="宋体" w:cs="宋体" w:hint="eastAsia"/>
          <w:kern w:val="0"/>
          <w:sz w:val="32"/>
          <w:szCs w:val="32"/>
          <w:lang w:val="zh-CN"/>
        </w:rPr>
        <w:t>1</w:t>
      </w:r>
      <w:r w:rsidR="00B25A95" w:rsidRPr="00E97E00">
        <w:rPr>
          <w:rFonts w:ascii="宋体" w:cs="宋体" w:hint="eastAsia"/>
          <w:kern w:val="0"/>
          <w:sz w:val="32"/>
          <w:szCs w:val="32"/>
          <w:lang w:val="zh-CN"/>
        </w:rPr>
        <w:t>人），遗属人员3人。</w:t>
      </w:r>
    </w:p>
    <w:p w:rsidR="00B25A95" w:rsidRPr="00E97E00" w:rsidRDefault="00B25A95" w:rsidP="000E44BF">
      <w:pPr>
        <w:spacing w:line="360" w:lineRule="auto"/>
        <w:jc w:val="left"/>
        <w:rPr>
          <w:rFonts w:ascii="宋体" w:cs="宋体"/>
          <w:kern w:val="0"/>
          <w:sz w:val="32"/>
          <w:szCs w:val="32"/>
          <w:lang w:val="zh-CN"/>
        </w:rPr>
      </w:pPr>
      <w:r w:rsidRPr="00E97E00">
        <w:rPr>
          <w:rFonts w:ascii="宋体" w:cs="宋体" w:hint="eastAsia"/>
          <w:kern w:val="0"/>
          <w:sz w:val="32"/>
          <w:szCs w:val="32"/>
          <w:lang w:val="zh-CN"/>
        </w:rPr>
        <w:t xml:space="preserve">   办事处在区委、区政府的正确领导下，负责办理政府各职能部门在本辖区开展的各项行政事业性事务、办事处社会经济发展工作、负责落实党中央国务院一系列惠农惠民政策等各项事务；同时，负责并积极做好与群众利益相关的社会保障、劳务输出、社会稳定、计划生育、优抚救济、及其他公益事业性工作。</w:t>
      </w:r>
    </w:p>
    <w:p w:rsidR="00E4740E" w:rsidRPr="00EE1830" w:rsidRDefault="00EE1830" w:rsidP="00EE1830">
      <w:pPr>
        <w:widowControl/>
        <w:spacing w:line="600" w:lineRule="exact"/>
        <w:rPr>
          <w:rFonts w:eastAsia="黑体"/>
          <w:sz w:val="32"/>
          <w:szCs w:val="32"/>
        </w:rPr>
      </w:pPr>
      <w:r>
        <w:rPr>
          <w:rFonts w:eastAsia="黑体" w:hint="eastAsia"/>
          <w:sz w:val="32"/>
          <w:szCs w:val="32"/>
        </w:rPr>
        <w:t xml:space="preserve">   </w:t>
      </w:r>
      <w:r w:rsidR="00196E09" w:rsidRPr="00EE1830">
        <w:rPr>
          <w:rFonts w:eastAsia="黑体" w:hint="eastAsia"/>
          <w:sz w:val="32"/>
          <w:szCs w:val="32"/>
        </w:rPr>
        <w:t>二、</w:t>
      </w:r>
      <w:r w:rsidR="00196E09" w:rsidRPr="00EE1830">
        <w:rPr>
          <w:rFonts w:eastAsia="黑体"/>
          <w:sz w:val="32"/>
          <w:szCs w:val="32"/>
        </w:rPr>
        <w:t>一般公共预算支出情况</w:t>
      </w:r>
    </w:p>
    <w:p w:rsidR="00E4740E" w:rsidRDefault="00196E09">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0E44BF" w:rsidRPr="00E97E00" w:rsidRDefault="000E44BF" w:rsidP="0054487B">
      <w:pPr>
        <w:pStyle w:val="Default"/>
        <w:ind w:firstLineChars="200" w:firstLine="640"/>
        <w:rPr>
          <w:rFonts w:ascii="宋体" w:eastAsia="宋体" w:hAnsi="Times New Roman" w:cs="宋体"/>
          <w:color w:val="auto"/>
          <w:sz w:val="32"/>
          <w:szCs w:val="32"/>
          <w:lang w:val="zh-CN"/>
        </w:rPr>
      </w:pPr>
      <w:r w:rsidRPr="00E97E00">
        <w:rPr>
          <w:rFonts w:ascii="宋体" w:eastAsia="宋体" w:hAnsi="Times New Roman" w:cs="宋体" w:hint="eastAsia"/>
          <w:color w:val="auto"/>
          <w:sz w:val="32"/>
          <w:szCs w:val="32"/>
          <w:lang w:val="zh-CN"/>
        </w:rPr>
        <w:t>2020年度</w:t>
      </w:r>
      <w:r w:rsidRPr="00E97E00">
        <w:rPr>
          <w:rFonts w:ascii="宋体" w:eastAsia="宋体" w:hAnsi="Times New Roman" w:cs="宋体"/>
          <w:color w:val="auto"/>
          <w:sz w:val="32"/>
          <w:szCs w:val="32"/>
          <w:lang w:val="zh-CN"/>
        </w:rPr>
        <w:t>一般公共预算</w:t>
      </w:r>
      <w:r w:rsidRPr="00E97E00">
        <w:rPr>
          <w:rFonts w:ascii="宋体" w:eastAsia="宋体" w:hAnsi="Times New Roman" w:cs="宋体" w:hint="eastAsia"/>
          <w:color w:val="auto"/>
          <w:sz w:val="32"/>
          <w:szCs w:val="32"/>
          <w:lang w:val="zh-CN"/>
        </w:rPr>
        <w:t>支出1606.57万元，主要用于以下方面：一般公共服务支出422.8万元，占</w:t>
      </w:r>
      <w:r w:rsidR="0054487B" w:rsidRPr="00E97E00">
        <w:rPr>
          <w:rFonts w:ascii="宋体" w:eastAsia="宋体" w:hAnsi="Times New Roman" w:cs="宋体" w:hint="eastAsia"/>
          <w:color w:val="auto"/>
          <w:sz w:val="32"/>
          <w:szCs w:val="32"/>
          <w:lang w:val="zh-CN"/>
        </w:rPr>
        <w:t>26.33</w:t>
      </w:r>
      <w:r w:rsidRPr="00E97E00">
        <w:rPr>
          <w:rFonts w:ascii="宋体" w:eastAsia="宋体" w:hAnsi="Times New Roman" w:cs="宋体" w:hint="eastAsia"/>
          <w:color w:val="auto"/>
          <w:sz w:val="32"/>
          <w:szCs w:val="32"/>
          <w:lang w:val="zh-CN"/>
        </w:rPr>
        <w:t>%；社会保障和就业支出250.43万元，占15.59%;卫生健康支出166.4万</w:t>
      </w:r>
      <w:r w:rsidRPr="00E97E00">
        <w:rPr>
          <w:rFonts w:ascii="宋体" w:eastAsia="宋体" w:hAnsi="Times New Roman" w:cs="宋体" w:hint="eastAsia"/>
          <w:color w:val="auto"/>
          <w:sz w:val="32"/>
          <w:szCs w:val="32"/>
          <w:lang w:val="zh-CN"/>
        </w:rPr>
        <w:lastRenderedPageBreak/>
        <w:t>元，占10.36%；城乡社区支出766.6万元，占</w:t>
      </w:r>
      <w:r w:rsidR="0054487B" w:rsidRPr="00E97E00">
        <w:rPr>
          <w:rFonts w:ascii="宋体" w:eastAsia="宋体" w:hAnsi="Times New Roman" w:cs="宋体" w:hint="eastAsia"/>
          <w:color w:val="auto"/>
          <w:sz w:val="32"/>
          <w:szCs w:val="32"/>
          <w:lang w:val="zh-CN"/>
        </w:rPr>
        <w:t>47.72</w:t>
      </w:r>
      <w:r w:rsidRPr="00E97E00">
        <w:rPr>
          <w:rFonts w:ascii="宋体" w:eastAsia="宋体" w:hAnsi="Times New Roman" w:cs="宋体" w:hint="eastAsia"/>
          <w:color w:val="auto"/>
          <w:sz w:val="32"/>
          <w:szCs w:val="32"/>
          <w:lang w:val="zh-CN"/>
        </w:rPr>
        <w:t>%。</w:t>
      </w:r>
    </w:p>
    <w:p w:rsidR="00E4740E" w:rsidRPr="00EE1830" w:rsidRDefault="00EE1830" w:rsidP="00EE1830">
      <w:pPr>
        <w:widowControl/>
        <w:spacing w:line="600" w:lineRule="exact"/>
        <w:rPr>
          <w:rFonts w:eastAsia="黑体"/>
          <w:sz w:val="32"/>
          <w:szCs w:val="32"/>
        </w:rPr>
      </w:pPr>
      <w:r>
        <w:rPr>
          <w:rFonts w:eastAsia="黑体" w:hint="eastAsia"/>
          <w:sz w:val="32"/>
          <w:szCs w:val="32"/>
        </w:rPr>
        <w:t xml:space="preserve"> </w:t>
      </w:r>
      <w:r w:rsidR="00196E09" w:rsidRPr="00EE1830">
        <w:rPr>
          <w:rFonts w:eastAsia="黑体" w:hint="eastAsia"/>
          <w:sz w:val="32"/>
          <w:szCs w:val="32"/>
        </w:rPr>
        <w:t>（二）</w:t>
      </w:r>
      <w:r w:rsidR="00196E09" w:rsidRPr="00EE1830">
        <w:rPr>
          <w:rFonts w:eastAsia="黑体"/>
          <w:sz w:val="32"/>
          <w:szCs w:val="32"/>
        </w:rPr>
        <w:t>项目支出情况</w:t>
      </w:r>
    </w:p>
    <w:p w:rsidR="00603B61" w:rsidRPr="00E97E00" w:rsidRDefault="00603B61" w:rsidP="00603B61">
      <w:pPr>
        <w:widowControl/>
        <w:spacing w:line="600" w:lineRule="exact"/>
        <w:ind w:firstLineChars="150" w:firstLine="480"/>
        <w:rPr>
          <w:rFonts w:ascii="宋体" w:cs="宋体"/>
          <w:kern w:val="0"/>
          <w:sz w:val="32"/>
          <w:szCs w:val="32"/>
          <w:lang w:val="zh-CN"/>
        </w:rPr>
      </w:pPr>
      <w:r w:rsidRPr="00E97E00">
        <w:rPr>
          <w:rFonts w:ascii="宋体" w:cs="宋体" w:hint="eastAsia"/>
          <w:kern w:val="0"/>
          <w:sz w:val="32"/>
          <w:szCs w:val="32"/>
          <w:lang w:val="zh-CN"/>
        </w:rPr>
        <w:t>2020年年初预算数为30万元，是指单位为完成特定行政工作任务或事业发展目标而发生的支出，主要为专项业务费用类30万元，其中人大代表基层平台建设3万元，社区服务群众27万元。</w:t>
      </w:r>
    </w:p>
    <w:p w:rsidR="00E4740E" w:rsidRPr="009907E3" w:rsidRDefault="009907E3" w:rsidP="009907E3">
      <w:pPr>
        <w:widowControl/>
        <w:spacing w:line="600" w:lineRule="exact"/>
        <w:jc w:val="left"/>
        <w:rPr>
          <w:rFonts w:eastAsia="黑体"/>
          <w:sz w:val="32"/>
          <w:szCs w:val="32"/>
        </w:rPr>
      </w:pPr>
      <w:r>
        <w:rPr>
          <w:rFonts w:eastAsia="黑体" w:hint="eastAsia"/>
          <w:sz w:val="32"/>
          <w:szCs w:val="32"/>
        </w:rPr>
        <w:t>三、</w:t>
      </w:r>
      <w:r w:rsidR="00196E09" w:rsidRPr="009907E3">
        <w:rPr>
          <w:rFonts w:eastAsia="黑体"/>
          <w:sz w:val="32"/>
          <w:szCs w:val="32"/>
        </w:rPr>
        <w:t>政府性基金预算支出情况</w:t>
      </w:r>
    </w:p>
    <w:p w:rsidR="009907E3" w:rsidRPr="00E97E00" w:rsidRDefault="009907E3" w:rsidP="009907E3">
      <w:pPr>
        <w:widowControl/>
        <w:spacing w:line="600" w:lineRule="exact"/>
        <w:ind w:left="640"/>
        <w:jc w:val="left"/>
        <w:rPr>
          <w:rFonts w:ascii="宋体" w:cs="宋体"/>
          <w:kern w:val="0"/>
          <w:sz w:val="32"/>
          <w:szCs w:val="32"/>
          <w:lang w:val="zh-CN"/>
        </w:rPr>
      </w:pPr>
      <w:r w:rsidRPr="00E97E00">
        <w:rPr>
          <w:rFonts w:ascii="宋体" w:cs="宋体" w:hint="eastAsia"/>
          <w:kern w:val="0"/>
          <w:sz w:val="32"/>
          <w:szCs w:val="32"/>
          <w:lang w:val="zh-CN"/>
        </w:rPr>
        <w:t>2020年内无政府性基金收支。</w:t>
      </w:r>
    </w:p>
    <w:p w:rsidR="00E4740E" w:rsidRPr="009907E3" w:rsidRDefault="00196E09" w:rsidP="009907E3">
      <w:pPr>
        <w:widowControl/>
        <w:spacing w:line="600" w:lineRule="exact"/>
        <w:jc w:val="left"/>
        <w:rPr>
          <w:rFonts w:eastAsia="黑体"/>
          <w:sz w:val="32"/>
          <w:szCs w:val="32"/>
        </w:rPr>
      </w:pPr>
      <w:r w:rsidRPr="009907E3">
        <w:rPr>
          <w:rFonts w:eastAsia="黑体" w:hint="eastAsia"/>
          <w:sz w:val="32"/>
          <w:szCs w:val="32"/>
        </w:rPr>
        <w:t>四、</w:t>
      </w:r>
      <w:r w:rsidRPr="009907E3">
        <w:rPr>
          <w:rFonts w:eastAsia="黑体"/>
          <w:sz w:val="32"/>
          <w:szCs w:val="32"/>
        </w:rPr>
        <w:t>国有资本经营预算支出情况</w:t>
      </w:r>
    </w:p>
    <w:p w:rsidR="009907E3" w:rsidRPr="00E97E00" w:rsidRDefault="009907E3" w:rsidP="009907E3">
      <w:pPr>
        <w:widowControl/>
        <w:spacing w:line="600" w:lineRule="exact"/>
        <w:ind w:left="640"/>
        <w:jc w:val="left"/>
        <w:rPr>
          <w:rFonts w:ascii="宋体" w:cs="宋体"/>
          <w:kern w:val="0"/>
          <w:sz w:val="32"/>
          <w:szCs w:val="32"/>
          <w:lang w:val="zh-CN"/>
        </w:rPr>
      </w:pPr>
      <w:r w:rsidRPr="00E97E00">
        <w:rPr>
          <w:rFonts w:ascii="宋体" w:cs="宋体" w:hint="eastAsia"/>
          <w:kern w:val="0"/>
          <w:sz w:val="32"/>
          <w:szCs w:val="32"/>
          <w:lang w:val="zh-CN"/>
        </w:rPr>
        <w:t>2020年内无国有资本经营预算收支。</w:t>
      </w:r>
    </w:p>
    <w:p w:rsidR="00E4740E" w:rsidRPr="009907E3" w:rsidRDefault="00196E09" w:rsidP="009907E3">
      <w:pPr>
        <w:widowControl/>
        <w:spacing w:line="600" w:lineRule="exact"/>
        <w:jc w:val="left"/>
        <w:rPr>
          <w:rFonts w:eastAsia="黑体"/>
          <w:sz w:val="32"/>
          <w:szCs w:val="32"/>
        </w:rPr>
      </w:pPr>
      <w:r w:rsidRPr="009907E3">
        <w:rPr>
          <w:rFonts w:eastAsia="黑体" w:hint="eastAsia"/>
          <w:sz w:val="32"/>
          <w:szCs w:val="32"/>
        </w:rPr>
        <w:t>五、</w:t>
      </w:r>
      <w:r w:rsidRPr="009907E3">
        <w:rPr>
          <w:rFonts w:eastAsia="黑体"/>
          <w:sz w:val="32"/>
          <w:szCs w:val="32"/>
        </w:rPr>
        <w:t>社会保险基金预算支出情况</w:t>
      </w:r>
    </w:p>
    <w:p w:rsidR="009907E3" w:rsidRPr="00E97E00" w:rsidRDefault="009907E3" w:rsidP="009907E3">
      <w:pPr>
        <w:widowControl/>
        <w:spacing w:line="600" w:lineRule="exact"/>
        <w:ind w:left="640"/>
        <w:jc w:val="left"/>
        <w:rPr>
          <w:rFonts w:ascii="宋体" w:cs="宋体"/>
          <w:kern w:val="0"/>
          <w:sz w:val="32"/>
          <w:szCs w:val="32"/>
          <w:lang w:val="zh-CN"/>
        </w:rPr>
      </w:pPr>
      <w:r w:rsidRPr="00E97E00">
        <w:rPr>
          <w:rFonts w:ascii="宋体" w:cs="宋体" w:hint="eastAsia"/>
          <w:kern w:val="0"/>
          <w:sz w:val="32"/>
          <w:szCs w:val="32"/>
          <w:lang w:val="zh-CN"/>
        </w:rPr>
        <w:t>2020年内无社会保险基金预算收支。</w:t>
      </w:r>
    </w:p>
    <w:p w:rsidR="00E4740E" w:rsidRDefault="00196E09" w:rsidP="009907E3">
      <w:pPr>
        <w:widowControl/>
        <w:spacing w:line="600" w:lineRule="exact"/>
        <w:jc w:val="left"/>
        <w:rPr>
          <w:rFonts w:eastAsia="黑体"/>
          <w:sz w:val="32"/>
          <w:szCs w:val="32"/>
        </w:rPr>
      </w:pPr>
      <w:r>
        <w:rPr>
          <w:rFonts w:eastAsia="黑体"/>
          <w:sz w:val="32"/>
          <w:szCs w:val="32"/>
        </w:rPr>
        <w:t>六、部门整体支出绩效情况</w:t>
      </w:r>
    </w:p>
    <w:p w:rsidR="00700788" w:rsidRPr="00E97E00" w:rsidRDefault="00700788" w:rsidP="00700788">
      <w:pPr>
        <w:ind w:firstLineChars="200" w:firstLine="640"/>
        <w:jc w:val="left"/>
        <w:rPr>
          <w:rFonts w:ascii="宋体" w:cs="宋体"/>
          <w:kern w:val="0"/>
          <w:sz w:val="32"/>
          <w:szCs w:val="32"/>
          <w:lang w:val="zh-CN"/>
        </w:rPr>
      </w:pPr>
      <w:r w:rsidRPr="00E97E00">
        <w:rPr>
          <w:rFonts w:ascii="宋体" w:cs="宋体" w:hint="eastAsia"/>
          <w:kern w:val="0"/>
          <w:sz w:val="32"/>
          <w:szCs w:val="32"/>
          <w:lang w:val="zh-CN"/>
        </w:rPr>
        <w:t>按照我区预算绩效管理工作的总体要求，2020年决算总收入1651.01万元，其中：财政拨款收入1427.88万元，其他收入223.13万元。2020年我单位决算总支出1808.14万元，其中：工资福利支出1055.17万元，商品和服务支出493.49万元，对个人和家庭的补助支出259.498万元。2020年度“三公”经费开支为2.36万元，主要开支为公务用车维修、燃油及保险费开支。</w:t>
      </w:r>
    </w:p>
    <w:p w:rsidR="0035033D" w:rsidRPr="00E97E00" w:rsidRDefault="009110C1" w:rsidP="00EE1830">
      <w:pPr>
        <w:spacing w:line="600" w:lineRule="exact"/>
        <w:rPr>
          <w:rFonts w:ascii="宋体" w:cs="宋体"/>
          <w:kern w:val="0"/>
          <w:sz w:val="32"/>
          <w:szCs w:val="32"/>
          <w:lang w:val="zh-CN"/>
        </w:rPr>
      </w:pPr>
      <w:r w:rsidRPr="00E97E00">
        <w:rPr>
          <w:rFonts w:ascii="宋体" w:cs="宋体" w:hint="eastAsia"/>
          <w:kern w:val="0"/>
          <w:sz w:val="32"/>
          <w:szCs w:val="32"/>
          <w:lang w:val="zh-CN"/>
        </w:rPr>
        <w:t xml:space="preserve">   </w:t>
      </w:r>
      <w:r w:rsidR="0035033D" w:rsidRPr="00E97E00">
        <w:rPr>
          <w:rFonts w:ascii="宋体" w:cs="宋体" w:hint="eastAsia"/>
          <w:kern w:val="0"/>
          <w:sz w:val="32"/>
          <w:szCs w:val="32"/>
          <w:lang w:val="zh-CN"/>
        </w:rPr>
        <w:t>2020年我单位整体绩效目标完成情况如下：1、筑牢发展根基，加强党建主体责任落实，在党工委层面，压实责任拧</w:t>
      </w:r>
      <w:r w:rsidR="0035033D" w:rsidRPr="00E97E00">
        <w:rPr>
          <w:rFonts w:ascii="宋体" w:cs="宋体" w:hint="eastAsia"/>
          <w:kern w:val="0"/>
          <w:sz w:val="32"/>
          <w:szCs w:val="32"/>
          <w:lang w:val="zh-CN"/>
        </w:rPr>
        <w:lastRenderedPageBreak/>
        <w:t>紧链条；在支部层面，着力提升组织力，同时，积极推进“四级干部”</w:t>
      </w:r>
      <w:r w:rsidR="0035033D" w:rsidRPr="00E97E00">
        <w:rPr>
          <w:rFonts w:ascii="宋体" w:cs="宋体"/>
          <w:kern w:val="0"/>
          <w:sz w:val="32"/>
          <w:szCs w:val="32"/>
          <w:lang w:val="zh-CN"/>
        </w:rPr>
        <w:t>集社区</w:t>
      </w:r>
      <w:r w:rsidR="0035033D" w:rsidRPr="00E97E00">
        <w:rPr>
          <w:rFonts w:ascii="宋体" w:cs="宋体" w:hint="eastAsia"/>
          <w:kern w:val="0"/>
          <w:sz w:val="32"/>
          <w:szCs w:val="32"/>
          <w:lang w:val="zh-CN"/>
        </w:rPr>
        <w:t>工作及认真落实省委“1+5”文件和市委“九条措施”；2、厚植思想根基，加强党员队伍建设管理，认真落实“一肩挑”及社区干部队伍优化提升、优化党员队伍结构、积极落实国企退休党员组织关系移交工作。3、狠抓组织根基，深入推动党建提档升级，积极推动党支部“五化”达标创建，全力开展社区阵地提质升级及基层公共服务（一门式）全覆盖及社区软件升级；4、着力改善城区环境，城市管理成效显著，强力推进专项整治、加强市容环境整治、加强“四小整治”以及扎实开展大气污染防治工作，并全面做好“三供一业”收尾工作；5、切实保障和改善民生，改革红利不断释放，始终把保障和改善民生作为工作的出发点和落脚点，千方百计保证民众基本权利，不断加强民政、社会保障、计生等各项工作。6、深入开展平安创建，着力提升治安环境。一是推进平安创建协会建设，强化基层基础工作。加强普法宣传，今年我街道共排查出各类矛盾纠纷178起 ，成功调处170起，矛盾纠纷调处率达95%以上，同时，加强重点人群的管控，扎实开展“扫黑除恶”专项斗争工作。</w:t>
      </w:r>
    </w:p>
    <w:p w:rsidR="00B818DA" w:rsidRPr="00A3605E" w:rsidRDefault="00B818DA" w:rsidP="00B818DA">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七、</w:t>
      </w:r>
      <w:r w:rsidRPr="00A3605E">
        <w:rPr>
          <w:rFonts w:ascii="Times New Roman" w:eastAsia="黑体" w:hAnsi="Times New Roman"/>
          <w:sz w:val="32"/>
          <w:szCs w:val="32"/>
        </w:rPr>
        <w:t>存在的问题及原因分析</w:t>
      </w:r>
    </w:p>
    <w:p w:rsidR="00B818DA" w:rsidRPr="00E97E00" w:rsidRDefault="00B818DA" w:rsidP="00B818DA">
      <w:pPr>
        <w:pStyle w:val="a6"/>
        <w:shd w:val="clear" w:color="auto" w:fill="FFFFFF"/>
        <w:spacing w:line="560" w:lineRule="exact"/>
        <w:ind w:firstLineChars="200" w:firstLine="640"/>
        <w:rPr>
          <w:rFonts w:ascii="宋体" w:hAnsi="Times New Roman" w:cs="宋体"/>
          <w:sz w:val="32"/>
          <w:szCs w:val="32"/>
          <w:lang w:val="zh-CN"/>
        </w:rPr>
      </w:pPr>
      <w:r w:rsidRPr="00E97E00">
        <w:rPr>
          <w:rFonts w:ascii="宋体" w:hAnsi="Times New Roman" w:cs="宋体" w:hint="eastAsia"/>
          <w:sz w:val="32"/>
          <w:szCs w:val="32"/>
          <w:lang w:val="zh-CN"/>
        </w:rPr>
        <w:t>今年来，我街道经济社会保持平稳较快发展，各项事业取得了明显成效，人民群众幸福感进一步提升，在肯定成绩的同时，我们也清醒地认识到街道在经济社会发展方面仍然存在不少困难和问题，主要表现在：</w:t>
      </w:r>
    </w:p>
    <w:p w:rsidR="00B818DA" w:rsidRPr="00E97E00" w:rsidRDefault="00B818DA" w:rsidP="00B818DA">
      <w:pPr>
        <w:pStyle w:val="a6"/>
        <w:shd w:val="clear" w:color="auto" w:fill="FFFFFF"/>
        <w:spacing w:line="560" w:lineRule="exact"/>
        <w:ind w:firstLineChars="200" w:firstLine="640"/>
        <w:rPr>
          <w:rFonts w:ascii="宋体" w:hAnsi="Times New Roman" w:cs="宋体"/>
          <w:sz w:val="32"/>
          <w:szCs w:val="32"/>
          <w:lang w:val="zh-CN"/>
        </w:rPr>
      </w:pPr>
      <w:r w:rsidRPr="00E97E00">
        <w:rPr>
          <w:rFonts w:ascii="宋体" w:hAnsi="Times New Roman" w:cs="宋体" w:hint="eastAsia"/>
          <w:sz w:val="32"/>
          <w:szCs w:val="32"/>
          <w:lang w:val="zh-CN"/>
        </w:rPr>
        <w:lastRenderedPageBreak/>
        <w:t>1、部分社区面临着人员繁杂、管理服务难的问题，社区服务还不够精细化、精准化。</w:t>
      </w:r>
    </w:p>
    <w:p w:rsidR="00B818DA" w:rsidRPr="00E97E00" w:rsidRDefault="00B818DA" w:rsidP="00B818DA">
      <w:pPr>
        <w:pStyle w:val="a6"/>
        <w:shd w:val="clear" w:color="auto" w:fill="FFFFFF"/>
        <w:spacing w:line="560" w:lineRule="exact"/>
        <w:ind w:firstLineChars="200" w:firstLine="640"/>
        <w:rPr>
          <w:rFonts w:ascii="宋体" w:hAnsi="Times New Roman" w:cs="宋体"/>
          <w:sz w:val="32"/>
          <w:szCs w:val="32"/>
          <w:lang w:val="zh-CN"/>
        </w:rPr>
      </w:pPr>
      <w:r w:rsidRPr="00E97E00">
        <w:rPr>
          <w:rFonts w:ascii="宋体" w:hAnsi="Times New Roman" w:cs="宋体" w:hint="eastAsia"/>
          <w:sz w:val="32"/>
          <w:szCs w:val="32"/>
          <w:lang w:val="zh-CN"/>
        </w:rPr>
        <w:t>2、职能不断增加且范围不清。街道工作可以说是包罗万象，常常陷于被动甚至穷于应付、疲于奔命的境地，由于职责不清在开展工作时难免造成一些负面影响。</w:t>
      </w:r>
    </w:p>
    <w:p w:rsidR="00B818DA" w:rsidRPr="00E97E00" w:rsidRDefault="00B818DA" w:rsidP="00B818DA">
      <w:pPr>
        <w:pStyle w:val="a6"/>
        <w:shd w:val="clear" w:color="auto" w:fill="FFFFFF"/>
        <w:spacing w:line="560" w:lineRule="exact"/>
        <w:ind w:firstLineChars="200" w:firstLine="640"/>
        <w:rPr>
          <w:rFonts w:ascii="宋体" w:hAnsi="Times New Roman" w:cs="宋体"/>
          <w:sz w:val="32"/>
          <w:szCs w:val="32"/>
          <w:lang w:val="zh-CN"/>
        </w:rPr>
      </w:pPr>
      <w:r w:rsidRPr="00E97E00">
        <w:rPr>
          <w:rFonts w:ascii="宋体" w:hAnsi="Times New Roman" w:cs="宋体" w:hint="eastAsia"/>
          <w:sz w:val="32"/>
          <w:szCs w:val="32"/>
          <w:lang w:val="zh-CN"/>
        </w:rPr>
        <w:t>3、面对新形势下的基层工作，工作方法需要进一步创新，社区干部队伍需进一步充实等。</w:t>
      </w:r>
    </w:p>
    <w:p w:rsidR="00B818DA" w:rsidRPr="0040624B" w:rsidRDefault="00B818DA" w:rsidP="00B818DA">
      <w:pPr>
        <w:pStyle w:val="a5"/>
        <w:widowControl/>
        <w:numPr>
          <w:ilvl w:val="0"/>
          <w:numId w:val="6"/>
        </w:numPr>
        <w:spacing w:line="600" w:lineRule="exact"/>
        <w:ind w:firstLineChars="0"/>
        <w:jc w:val="left"/>
        <w:rPr>
          <w:rFonts w:eastAsia="黑体"/>
          <w:sz w:val="32"/>
          <w:szCs w:val="32"/>
        </w:rPr>
      </w:pPr>
      <w:r w:rsidRPr="0040624B">
        <w:rPr>
          <w:rFonts w:eastAsia="黑体"/>
          <w:sz w:val="32"/>
          <w:szCs w:val="32"/>
        </w:rPr>
        <w:t>下一步改进措施</w:t>
      </w:r>
    </w:p>
    <w:p w:rsidR="00B818DA" w:rsidRPr="00E97E00" w:rsidRDefault="00B818DA" w:rsidP="00B818DA">
      <w:pPr>
        <w:pStyle w:val="a6"/>
        <w:spacing w:line="480" w:lineRule="auto"/>
        <w:ind w:firstLineChars="150" w:firstLine="480"/>
        <w:rPr>
          <w:rFonts w:ascii="宋体" w:hAnsi="Times New Roman" w:cs="宋体"/>
          <w:sz w:val="32"/>
          <w:szCs w:val="32"/>
          <w:lang w:val="zh-CN"/>
        </w:rPr>
      </w:pPr>
      <w:r w:rsidRPr="00E97E00">
        <w:rPr>
          <w:rFonts w:ascii="宋体" w:hAnsi="Times New Roman" w:cs="宋体" w:hint="eastAsia"/>
          <w:sz w:val="32"/>
          <w:szCs w:val="32"/>
          <w:lang w:val="zh-CN"/>
        </w:rPr>
        <w:t>1、能够安排充足的财政预算，确保各项日常工作的开展，强化绩效管理，切实提高资金使用的安全性、规范性和有效性。</w:t>
      </w:r>
    </w:p>
    <w:p w:rsidR="00B818DA" w:rsidRPr="00E97E00" w:rsidRDefault="00B818DA" w:rsidP="00B818DA">
      <w:pPr>
        <w:ind w:firstLineChars="200" w:firstLine="640"/>
        <w:rPr>
          <w:rFonts w:ascii="宋体" w:cs="宋体"/>
          <w:kern w:val="0"/>
          <w:sz w:val="32"/>
          <w:szCs w:val="32"/>
          <w:lang w:val="zh-CN"/>
        </w:rPr>
      </w:pPr>
      <w:r w:rsidRPr="00E97E00">
        <w:rPr>
          <w:rFonts w:ascii="宋体" w:cs="宋体" w:hint="eastAsia"/>
          <w:kern w:val="0"/>
          <w:sz w:val="32"/>
          <w:szCs w:val="32"/>
          <w:lang w:val="zh-CN"/>
        </w:rPr>
        <w:t>2、加强绩效评价管理评价的可操作性，对相关业务人员进行相关培训，积极学习新的财务知识和财经法规，不断提高财务人员工作能力和工作水平。</w:t>
      </w:r>
    </w:p>
    <w:p w:rsidR="00B818DA" w:rsidRPr="00A3605E" w:rsidRDefault="00B818DA" w:rsidP="00B818DA">
      <w:pPr>
        <w:ind w:firstLineChars="200" w:firstLine="640"/>
        <w:rPr>
          <w:rFonts w:eastAsia="黑体"/>
          <w:sz w:val="32"/>
          <w:szCs w:val="32"/>
        </w:rPr>
      </w:pPr>
      <w:r>
        <w:rPr>
          <w:rFonts w:eastAsia="黑体" w:hint="eastAsia"/>
          <w:sz w:val="32"/>
          <w:szCs w:val="32"/>
        </w:rPr>
        <w:t>九、</w:t>
      </w:r>
      <w:r w:rsidRPr="00A3605E">
        <w:rPr>
          <w:rFonts w:eastAsia="黑体"/>
          <w:sz w:val="32"/>
          <w:szCs w:val="32"/>
        </w:rPr>
        <w:t>其他需要说明的情况</w:t>
      </w:r>
    </w:p>
    <w:p w:rsidR="00E4740E" w:rsidRPr="00E97E00" w:rsidRDefault="00B818DA" w:rsidP="00EE1830">
      <w:pPr>
        <w:widowControl/>
        <w:spacing w:line="600" w:lineRule="exact"/>
        <w:ind w:firstLine="645"/>
        <w:jc w:val="left"/>
        <w:rPr>
          <w:rFonts w:ascii="宋体" w:cs="宋体"/>
          <w:kern w:val="0"/>
          <w:sz w:val="32"/>
          <w:szCs w:val="32"/>
          <w:lang w:val="zh-CN"/>
        </w:rPr>
      </w:pPr>
      <w:r w:rsidRPr="00E97E00">
        <w:rPr>
          <w:rFonts w:ascii="宋体" w:cs="宋体" w:hint="eastAsia"/>
          <w:kern w:val="0"/>
          <w:sz w:val="32"/>
          <w:szCs w:val="32"/>
          <w:lang w:val="zh-CN"/>
        </w:rPr>
        <w:t>无</w:t>
      </w:r>
      <w:r w:rsidRPr="00E97E00">
        <w:rPr>
          <w:rFonts w:ascii="宋体" w:cs="宋体"/>
          <w:kern w:val="0"/>
          <w:sz w:val="32"/>
          <w:szCs w:val="32"/>
          <w:lang w:val="zh-CN"/>
        </w:rPr>
        <w:t>其他需要说明的情况</w:t>
      </w:r>
    </w:p>
    <w:p w:rsidR="00E4740E" w:rsidRDefault="00196E09">
      <w:pPr>
        <w:widowControl/>
        <w:spacing w:line="600" w:lineRule="exact"/>
        <w:ind w:firstLine="645"/>
        <w:jc w:val="left"/>
        <w:rPr>
          <w:rFonts w:eastAsia="仿宋_GB2312"/>
          <w:sz w:val="32"/>
          <w:szCs w:val="32"/>
        </w:rPr>
      </w:pPr>
      <w:r>
        <w:rPr>
          <w:rFonts w:eastAsia="仿宋_GB2312"/>
          <w:sz w:val="32"/>
          <w:szCs w:val="32"/>
        </w:rPr>
        <w:t>报告应包括以下附件：</w:t>
      </w:r>
    </w:p>
    <w:p w:rsidR="00E4740E" w:rsidRDefault="00196E09">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E4740E" w:rsidRDefault="00196E09">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E4740E" w:rsidRDefault="00196E09">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、项目支出绩效自评表（每个一级项目支出一张表）</w:t>
      </w:r>
    </w:p>
    <w:p w:rsidR="00E4740E" w:rsidRDefault="00196E09">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E4740E" w:rsidRDefault="00196E09">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E4740E" w:rsidRDefault="00196E09" w:rsidP="00EE1830">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E4740E" w:rsidRDefault="00196E09">
      <w:pPr>
        <w:spacing w:line="600" w:lineRule="exact"/>
        <w:rPr>
          <w:rFonts w:eastAsia="黑体"/>
          <w:sz w:val="32"/>
          <w:szCs w:val="32"/>
        </w:rPr>
      </w:pPr>
      <w:r>
        <w:rPr>
          <w:rFonts w:eastAsia="黑体"/>
          <w:sz w:val="32"/>
          <w:szCs w:val="32"/>
        </w:rPr>
        <w:lastRenderedPageBreak/>
        <w:t>附件</w:t>
      </w:r>
      <w:r>
        <w:rPr>
          <w:rFonts w:eastAsia="黑体" w:hint="eastAsia"/>
          <w:sz w:val="32"/>
          <w:szCs w:val="32"/>
        </w:rPr>
        <w:t>4-1</w:t>
      </w:r>
    </w:p>
    <w:p w:rsidR="00E4740E" w:rsidRDefault="00E4740E">
      <w:pPr>
        <w:spacing w:line="400" w:lineRule="exact"/>
        <w:rPr>
          <w:rFonts w:eastAsia="黑体"/>
          <w:sz w:val="32"/>
          <w:szCs w:val="32"/>
        </w:rPr>
      </w:pPr>
    </w:p>
    <w:p w:rsidR="00E4740E" w:rsidRDefault="00196E09" w:rsidP="00E97E00">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07"/>
      </w:tblGrid>
      <w:tr w:rsidR="00E4740E" w:rsidTr="003466C8">
        <w:trPr>
          <w:trHeight w:val="454"/>
          <w:tblHeader/>
          <w:jc w:val="center"/>
        </w:trPr>
        <w:tc>
          <w:tcPr>
            <w:tcW w:w="777"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b/>
                <w:bCs/>
                <w:szCs w:val="21"/>
              </w:rPr>
            </w:pPr>
            <w:r>
              <w:rPr>
                <w:rFonts w:ascii="仿宋_GB2312" w:eastAsia="仿宋_GB2312" w:hint="eastAsia"/>
                <w:b/>
                <w:bCs/>
                <w:szCs w:val="21"/>
              </w:rPr>
              <w:t>指标说明</w:t>
            </w:r>
          </w:p>
        </w:tc>
        <w:tc>
          <w:tcPr>
            <w:tcW w:w="907" w:type="dxa"/>
            <w:vAlign w:val="center"/>
          </w:tcPr>
          <w:p w:rsidR="00E4740E" w:rsidRDefault="00196E09">
            <w:pPr>
              <w:jc w:val="center"/>
              <w:rPr>
                <w:rFonts w:ascii="仿宋_GB2312" w:eastAsia="仿宋_GB2312"/>
                <w:b/>
                <w:bCs/>
                <w:szCs w:val="21"/>
              </w:rPr>
            </w:pPr>
            <w:r>
              <w:rPr>
                <w:rFonts w:ascii="仿宋_GB2312" w:eastAsia="仿宋_GB2312" w:hint="eastAsia"/>
                <w:b/>
                <w:bCs/>
                <w:szCs w:val="21"/>
              </w:rPr>
              <w:t>自评分</w:t>
            </w:r>
          </w:p>
        </w:tc>
      </w:tr>
      <w:tr w:rsidR="00E4740E" w:rsidTr="003466C8">
        <w:trPr>
          <w:trHeight w:val="454"/>
          <w:jc w:val="center"/>
        </w:trPr>
        <w:tc>
          <w:tcPr>
            <w:tcW w:w="777" w:type="dxa"/>
            <w:vMerge w:val="restart"/>
            <w:shd w:val="clear" w:color="auto" w:fill="auto"/>
            <w:noWrap/>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决</w:t>
            </w:r>
          </w:p>
          <w:p w:rsidR="00E4740E" w:rsidRDefault="00196E09">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预算支出决策</w:t>
            </w:r>
          </w:p>
          <w:p w:rsidR="00E4740E" w:rsidRDefault="00196E09">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rsidTr="003466C8">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E4740E" w:rsidRDefault="00E4740E">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E4740E" w:rsidRDefault="00E4740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E4740E" w:rsidRDefault="00196E09">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E4740E" w:rsidRDefault="00196E09">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E4740E" w:rsidRDefault="00196E09">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rsidTr="003466C8">
        <w:trPr>
          <w:trHeight w:val="2473"/>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vMerge w:val="restart"/>
            <w:shd w:val="clear" w:color="auto" w:fill="auto"/>
            <w:vAlign w:val="center"/>
          </w:tcPr>
          <w:p w:rsidR="00E4740E" w:rsidRDefault="00196E09">
            <w:pPr>
              <w:jc w:val="center"/>
              <w:rPr>
                <w:rFonts w:ascii="仿宋_GB2312" w:eastAsia="仿宋_GB2312"/>
                <w:szCs w:val="21"/>
              </w:rPr>
            </w:pPr>
            <w:r>
              <w:rPr>
                <w:rFonts w:ascii="仿宋_GB2312" w:eastAsia="仿宋_GB2312" w:hint="eastAsia"/>
                <w:szCs w:val="21"/>
              </w:rPr>
              <w:t>绩效</w:t>
            </w:r>
          </w:p>
          <w:p w:rsidR="00E4740E" w:rsidRDefault="00196E09">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E4740E" w:rsidRDefault="00196E09">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rsidTr="003466C8">
        <w:trPr>
          <w:trHeight w:val="454"/>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vMerge/>
            <w:shd w:val="clear" w:color="auto" w:fill="auto"/>
            <w:vAlign w:val="center"/>
          </w:tcPr>
          <w:p w:rsidR="00E4740E" w:rsidRDefault="00E4740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E4740E" w:rsidRPr="0032778E" w:rsidRDefault="00196E09" w:rsidP="0032778E">
            <w:pPr>
              <w:pStyle w:val="a5"/>
              <w:numPr>
                <w:ilvl w:val="0"/>
                <w:numId w:val="2"/>
              </w:numPr>
              <w:spacing w:line="260" w:lineRule="exact"/>
              <w:ind w:rightChars="50" w:right="105" w:firstLineChars="0"/>
              <w:rPr>
                <w:rFonts w:ascii="仿宋_GB2312" w:eastAsia="仿宋_GB2312"/>
                <w:szCs w:val="21"/>
              </w:rPr>
            </w:pPr>
            <w:r w:rsidRPr="0032778E">
              <w:rPr>
                <w:rFonts w:ascii="仿宋_GB2312" w:eastAsia="仿宋_GB2312" w:hint="eastAsia"/>
                <w:szCs w:val="21"/>
              </w:rPr>
              <w:t>是否与预算支出目标任务数相对应。</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E4740E" w:rsidTr="003466C8">
        <w:trPr>
          <w:trHeight w:val="454"/>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vMerge w:val="restart"/>
            <w:shd w:val="clear" w:color="auto" w:fill="auto"/>
            <w:vAlign w:val="center"/>
          </w:tcPr>
          <w:p w:rsidR="00E4740E" w:rsidRDefault="00196E09">
            <w:pPr>
              <w:jc w:val="center"/>
              <w:rPr>
                <w:rFonts w:ascii="仿宋_GB2312" w:eastAsia="仿宋_GB2312"/>
                <w:szCs w:val="21"/>
              </w:rPr>
            </w:pPr>
            <w:r>
              <w:rPr>
                <w:rFonts w:ascii="仿宋_GB2312" w:eastAsia="仿宋_GB2312" w:hint="eastAsia"/>
                <w:szCs w:val="21"/>
              </w:rPr>
              <w:t>资金</w:t>
            </w:r>
          </w:p>
          <w:p w:rsidR="00E4740E" w:rsidRDefault="00196E09">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E4740E" w:rsidRDefault="00196E09">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rsidTr="003466C8">
        <w:trPr>
          <w:trHeight w:val="454"/>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vMerge/>
            <w:shd w:val="clear" w:color="auto" w:fill="auto"/>
            <w:vAlign w:val="center"/>
          </w:tcPr>
          <w:p w:rsidR="00E4740E" w:rsidRDefault="00E4740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E4740E" w:rsidRDefault="00196E09">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E4740E" w:rsidTr="003466C8">
        <w:trPr>
          <w:trHeight w:val="1542"/>
          <w:jc w:val="center"/>
        </w:trPr>
        <w:tc>
          <w:tcPr>
            <w:tcW w:w="777" w:type="dxa"/>
            <w:vMerge w:val="restart"/>
            <w:shd w:val="clear" w:color="auto" w:fill="auto"/>
            <w:vAlign w:val="center"/>
          </w:tcPr>
          <w:p w:rsidR="00E4740E" w:rsidRDefault="00196E09">
            <w:pPr>
              <w:jc w:val="center"/>
              <w:rPr>
                <w:rFonts w:ascii="仿宋_GB2312" w:eastAsia="仿宋_GB2312"/>
                <w:szCs w:val="21"/>
              </w:rPr>
            </w:pPr>
            <w:r>
              <w:rPr>
                <w:rFonts w:ascii="仿宋_GB2312" w:eastAsia="仿宋_GB2312" w:hint="eastAsia"/>
                <w:szCs w:val="21"/>
              </w:rPr>
              <w:lastRenderedPageBreak/>
              <w:t>过</w:t>
            </w:r>
          </w:p>
          <w:p w:rsidR="00E4740E" w:rsidRDefault="00E4740E">
            <w:pPr>
              <w:jc w:val="center"/>
              <w:rPr>
                <w:rFonts w:ascii="仿宋_GB2312" w:eastAsia="仿宋_GB2312"/>
                <w:szCs w:val="21"/>
              </w:rPr>
            </w:pPr>
          </w:p>
          <w:p w:rsidR="00E4740E" w:rsidRDefault="00E4740E">
            <w:pPr>
              <w:jc w:val="center"/>
              <w:rPr>
                <w:rFonts w:ascii="仿宋_GB2312" w:eastAsia="仿宋_GB2312"/>
                <w:szCs w:val="21"/>
              </w:rPr>
            </w:pPr>
          </w:p>
          <w:p w:rsidR="00E4740E" w:rsidRDefault="00196E09">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预算资金：一定时期（本年度或预算支出期）内预算安排到具体预算支出的资金。</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rsidTr="003466C8">
        <w:trPr>
          <w:trHeight w:val="1265"/>
          <w:jc w:val="center"/>
        </w:trPr>
        <w:tc>
          <w:tcPr>
            <w:tcW w:w="777" w:type="dxa"/>
            <w:vMerge/>
            <w:shd w:val="clear" w:color="auto" w:fill="auto"/>
            <w:vAlign w:val="center"/>
          </w:tcPr>
          <w:p w:rsidR="00E4740E" w:rsidRDefault="00E4740E">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E4740E" w:rsidRDefault="00E4740E">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E4740E" w:rsidTr="003466C8">
        <w:trPr>
          <w:trHeight w:val="454"/>
          <w:jc w:val="center"/>
        </w:trPr>
        <w:tc>
          <w:tcPr>
            <w:tcW w:w="777" w:type="dxa"/>
            <w:vMerge/>
            <w:shd w:val="clear" w:color="auto" w:fill="auto"/>
            <w:vAlign w:val="center"/>
          </w:tcPr>
          <w:p w:rsidR="00E4740E" w:rsidRDefault="00E4740E">
            <w:pPr>
              <w:jc w:val="center"/>
              <w:rPr>
                <w:rFonts w:ascii="仿宋_GB2312" w:eastAsia="仿宋_GB2312"/>
                <w:szCs w:val="21"/>
              </w:rPr>
            </w:pPr>
          </w:p>
        </w:tc>
        <w:tc>
          <w:tcPr>
            <w:tcW w:w="674" w:type="dxa"/>
            <w:vMerge/>
            <w:shd w:val="clear" w:color="auto" w:fill="auto"/>
            <w:vAlign w:val="center"/>
          </w:tcPr>
          <w:p w:rsidR="00E4740E" w:rsidRDefault="00E4740E">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合规性 （</w:t>
            </w:r>
            <w:r w:rsidR="003466C8">
              <w:rPr>
                <w:rFonts w:ascii="仿宋_GB2312" w:eastAsia="仿宋_GB2312" w:hint="eastAsia"/>
                <w:szCs w:val="21"/>
              </w:rPr>
              <w:t>4</w:t>
            </w:r>
            <w:r>
              <w:rPr>
                <w:rFonts w:ascii="仿宋_GB2312" w:eastAsia="仿宋_GB2312" w:hint="eastAsia"/>
                <w:szCs w:val="21"/>
              </w:rPr>
              <w:t>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E4740E" w:rsidRDefault="00196E09">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E4740E" w:rsidRDefault="00196E09">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E4740E" w:rsidRDefault="00196E09">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E4740E" w:rsidRPr="0032778E" w:rsidRDefault="00196E09" w:rsidP="0032778E">
            <w:pPr>
              <w:pStyle w:val="a5"/>
              <w:numPr>
                <w:ilvl w:val="0"/>
                <w:numId w:val="2"/>
              </w:numPr>
              <w:spacing w:line="260" w:lineRule="exact"/>
              <w:ind w:rightChars="50" w:right="105" w:firstLineChars="0"/>
              <w:rPr>
                <w:rFonts w:ascii="仿宋_GB2312" w:eastAsia="仿宋_GB2312"/>
                <w:szCs w:val="21"/>
              </w:rPr>
            </w:pPr>
            <w:r w:rsidRPr="0032778E">
              <w:rPr>
                <w:rFonts w:ascii="仿宋_GB2312" w:eastAsia="仿宋_GB2312" w:hint="eastAsia"/>
                <w:szCs w:val="21"/>
              </w:rPr>
              <w:t>是否存在截留、挤占、挪用、虐列支出等情况。</w:t>
            </w:r>
          </w:p>
        </w:tc>
        <w:tc>
          <w:tcPr>
            <w:tcW w:w="907" w:type="dxa"/>
            <w:vAlign w:val="center"/>
          </w:tcPr>
          <w:p w:rsidR="00E4740E" w:rsidRDefault="003466C8">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E4740E" w:rsidTr="003466C8">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E4740E" w:rsidRDefault="00E4740E">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组织</w:t>
            </w:r>
          </w:p>
          <w:p w:rsidR="00E4740E" w:rsidRDefault="00196E09">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07" w:type="dxa"/>
            <w:vAlign w:val="center"/>
          </w:tcPr>
          <w:p w:rsidR="00E4740E" w:rsidRDefault="003466C8">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E4740E" w:rsidTr="003466C8">
        <w:trPr>
          <w:trHeight w:val="454"/>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vMerge/>
            <w:shd w:val="clear" w:color="auto" w:fill="auto"/>
            <w:vAlign w:val="center"/>
          </w:tcPr>
          <w:p w:rsidR="00E4740E" w:rsidRDefault="00E4740E">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07" w:type="dxa"/>
            <w:vAlign w:val="center"/>
          </w:tcPr>
          <w:p w:rsidR="00E4740E" w:rsidRDefault="003466C8">
            <w:pPr>
              <w:spacing w:line="26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E4740E" w:rsidTr="003466C8">
        <w:trPr>
          <w:trHeight w:val="1781"/>
          <w:jc w:val="center"/>
        </w:trPr>
        <w:tc>
          <w:tcPr>
            <w:tcW w:w="777" w:type="dxa"/>
            <w:vMerge w:val="restart"/>
            <w:shd w:val="clear" w:color="auto" w:fill="auto"/>
            <w:noWrap/>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 xml:space="preserve">产   </w:t>
            </w:r>
          </w:p>
          <w:p w:rsidR="00E4740E" w:rsidRDefault="00196E09">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产出</w:t>
            </w:r>
          </w:p>
          <w:p w:rsidR="00E4740E" w:rsidRDefault="00196E09">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实际产出数：一定时期（本年度或预算支出期）内预算支出实际产出的产品或提供的服务数量。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E4740E" w:rsidTr="003466C8">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E4740E" w:rsidRDefault="00E4740E">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产出</w:t>
            </w:r>
          </w:p>
          <w:p w:rsidR="00E4740E" w:rsidRDefault="00196E09">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E4740E" w:rsidTr="003466C8">
        <w:trPr>
          <w:trHeight w:val="1255"/>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shd w:val="clear" w:color="auto" w:fill="auto"/>
            <w:vAlign w:val="center"/>
          </w:tcPr>
          <w:p w:rsidR="00E4740E" w:rsidRDefault="00196E09">
            <w:pPr>
              <w:jc w:val="center"/>
              <w:rPr>
                <w:rFonts w:ascii="仿宋_GB2312" w:eastAsia="仿宋_GB2312"/>
                <w:szCs w:val="21"/>
              </w:rPr>
            </w:pPr>
            <w:r>
              <w:rPr>
                <w:rFonts w:ascii="仿宋_GB2312" w:eastAsia="仿宋_GB2312" w:hint="eastAsia"/>
                <w:szCs w:val="21"/>
              </w:rPr>
              <w:t>产出</w:t>
            </w:r>
          </w:p>
          <w:p w:rsidR="00E4740E" w:rsidRDefault="00196E09">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E4740E" w:rsidTr="003466C8">
        <w:trPr>
          <w:trHeight w:val="454"/>
          <w:jc w:val="center"/>
        </w:trPr>
        <w:tc>
          <w:tcPr>
            <w:tcW w:w="777" w:type="dxa"/>
            <w:shd w:val="clear" w:color="auto" w:fill="auto"/>
            <w:vAlign w:val="center"/>
          </w:tcPr>
          <w:p w:rsidR="00E4740E" w:rsidRDefault="00196E09">
            <w:pPr>
              <w:ind w:left="113"/>
              <w:jc w:val="center"/>
              <w:rPr>
                <w:rFonts w:ascii="仿宋_GB2312" w:eastAsia="仿宋_GB2312"/>
                <w:szCs w:val="21"/>
              </w:rPr>
            </w:pPr>
            <w:r>
              <w:rPr>
                <w:rFonts w:ascii="仿宋_GB2312" w:eastAsia="仿宋_GB2312" w:hint="eastAsia"/>
                <w:szCs w:val="21"/>
              </w:rPr>
              <w:t>产   出 （40）</w:t>
            </w:r>
          </w:p>
        </w:tc>
        <w:tc>
          <w:tcPr>
            <w:tcW w:w="674" w:type="dxa"/>
            <w:shd w:val="clear" w:color="auto" w:fill="auto"/>
            <w:vAlign w:val="center"/>
          </w:tcPr>
          <w:p w:rsidR="00E4740E" w:rsidRDefault="00196E09">
            <w:pPr>
              <w:jc w:val="center"/>
              <w:rPr>
                <w:rFonts w:ascii="仿宋_GB2312" w:eastAsia="仿宋_GB2312"/>
                <w:szCs w:val="21"/>
              </w:rPr>
            </w:pPr>
            <w:r>
              <w:rPr>
                <w:rFonts w:ascii="仿宋_GB2312" w:eastAsia="仿宋_GB2312" w:hint="eastAsia"/>
                <w:szCs w:val="21"/>
              </w:rPr>
              <w:t>产出</w:t>
            </w:r>
          </w:p>
          <w:p w:rsidR="00E4740E" w:rsidRDefault="00196E09">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E4740E" w:rsidRDefault="00196E09" w:rsidP="00196E09">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E4740E" w:rsidTr="003466C8">
        <w:trPr>
          <w:trHeight w:val="454"/>
          <w:jc w:val="center"/>
        </w:trPr>
        <w:tc>
          <w:tcPr>
            <w:tcW w:w="777" w:type="dxa"/>
            <w:vMerge w:val="restart"/>
            <w:shd w:val="clear" w:color="auto" w:fill="auto"/>
            <w:noWrap/>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效</w:t>
            </w:r>
          </w:p>
          <w:p w:rsidR="00E4740E" w:rsidRDefault="00196E09">
            <w:pPr>
              <w:jc w:val="center"/>
              <w:rPr>
                <w:rFonts w:ascii="仿宋_GB2312" w:eastAsia="仿宋_GB2312"/>
                <w:szCs w:val="21"/>
              </w:rPr>
            </w:pPr>
            <w:r>
              <w:rPr>
                <w:rFonts w:ascii="仿宋_GB2312" w:eastAsia="仿宋_GB2312" w:hint="eastAsia"/>
                <w:szCs w:val="21"/>
              </w:rPr>
              <w:t>益</w:t>
            </w:r>
          </w:p>
          <w:p w:rsidR="00E4740E" w:rsidRDefault="00196E09">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E4740E" w:rsidRDefault="00196E09">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20</w:t>
            </w:r>
          </w:p>
        </w:tc>
      </w:tr>
      <w:tr w:rsidR="00E4740E" w:rsidTr="003466C8">
        <w:trPr>
          <w:trHeight w:val="454"/>
          <w:jc w:val="center"/>
        </w:trPr>
        <w:tc>
          <w:tcPr>
            <w:tcW w:w="777" w:type="dxa"/>
            <w:vMerge/>
            <w:shd w:val="clear" w:color="auto" w:fill="auto"/>
            <w:vAlign w:val="center"/>
          </w:tcPr>
          <w:p w:rsidR="00E4740E" w:rsidRDefault="00E4740E">
            <w:pPr>
              <w:rPr>
                <w:rFonts w:ascii="仿宋_GB2312" w:eastAsia="仿宋_GB2312"/>
                <w:szCs w:val="21"/>
              </w:rPr>
            </w:pPr>
          </w:p>
        </w:tc>
        <w:tc>
          <w:tcPr>
            <w:tcW w:w="674" w:type="dxa"/>
            <w:vMerge/>
            <w:shd w:val="clear" w:color="auto" w:fill="auto"/>
            <w:vAlign w:val="center"/>
          </w:tcPr>
          <w:p w:rsidR="00E4740E" w:rsidRDefault="00E4740E">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E4740E" w:rsidRDefault="00196E09">
            <w:pPr>
              <w:spacing w:line="260" w:lineRule="exact"/>
              <w:ind w:leftChars="50" w:left="105" w:rightChars="50" w:right="105"/>
              <w:jc w:val="center"/>
              <w:rPr>
                <w:rFonts w:ascii="仿宋_GB2312" w:eastAsia="仿宋_GB2312"/>
                <w:szCs w:val="21"/>
              </w:rPr>
            </w:pPr>
            <w:r>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E4740E" w:rsidRDefault="00196E09">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07" w:type="dxa"/>
            <w:vAlign w:val="center"/>
          </w:tcPr>
          <w:p w:rsidR="00E4740E" w:rsidRDefault="0032778E">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E4740E" w:rsidRDefault="00196E09">
      <w:pPr>
        <w:widowControl/>
        <w:spacing w:line="600" w:lineRule="exact"/>
        <w:ind w:firstLineChars="200" w:firstLine="420"/>
        <w:jc w:val="left"/>
        <w:rPr>
          <w:rFonts w:eastAsia="仿宋_GB2312"/>
          <w:sz w:val="32"/>
          <w:szCs w:val="32"/>
        </w:rPr>
      </w:pPr>
      <w:r>
        <w:br w:type="page"/>
      </w:r>
    </w:p>
    <w:p w:rsidR="00E76A0F" w:rsidRPr="00A3605E" w:rsidRDefault="00E76A0F" w:rsidP="00E76A0F">
      <w:pPr>
        <w:widowControl/>
        <w:spacing w:line="400" w:lineRule="exact"/>
        <w:jc w:val="left"/>
        <w:rPr>
          <w:rFonts w:eastAsia="黑体"/>
          <w:sz w:val="32"/>
          <w:szCs w:val="32"/>
        </w:rPr>
      </w:pPr>
      <w:r w:rsidRPr="00A3605E">
        <w:rPr>
          <w:rFonts w:eastAsia="黑体"/>
          <w:sz w:val="32"/>
          <w:szCs w:val="32"/>
        </w:rPr>
        <w:lastRenderedPageBreak/>
        <w:t>附件</w:t>
      </w:r>
      <w:r>
        <w:rPr>
          <w:rFonts w:eastAsia="黑体" w:hint="eastAsia"/>
          <w:sz w:val="32"/>
          <w:szCs w:val="32"/>
        </w:rPr>
        <w:t>4-2</w:t>
      </w:r>
    </w:p>
    <w:tbl>
      <w:tblPr>
        <w:tblW w:w="10483" w:type="dxa"/>
        <w:jc w:val="center"/>
        <w:tblInd w:w="-148" w:type="dxa"/>
        <w:tblLook w:val="04A0"/>
      </w:tblPr>
      <w:tblGrid>
        <w:gridCol w:w="1135"/>
        <w:gridCol w:w="992"/>
        <w:gridCol w:w="1127"/>
        <w:gridCol w:w="1701"/>
        <w:gridCol w:w="1418"/>
        <w:gridCol w:w="1134"/>
        <w:gridCol w:w="853"/>
        <w:gridCol w:w="706"/>
        <w:gridCol w:w="1417"/>
      </w:tblGrid>
      <w:tr w:rsidR="00E76A0F" w:rsidRPr="00A3605E" w:rsidTr="00613EB9">
        <w:trPr>
          <w:trHeight w:val="690"/>
          <w:jc w:val="center"/>
        </w:trPr>
        <w:tc>
          <w:tcPr>
            <w:tcW w:w="10483" w:type="dxa"/>
            <w:gridSpan w:val="9"/>
            <w:tcBorders>
              <w:top w:val="nil"/>
              <w:left w:val="nil"/>
              <w:bottom w:val="nil"/>
              <w:right w:val="nil"/>
            </w:tcBorders>
            <w:shd w:val="clear" w:color="auto" w:fill="auto"/>
            <w:noWrap/>
            <w:vAlign w:val="center"/>
            <w:hideMark/>
          </w:tcPr>
          <w:p w:rsidR="00E76A0F" w:rsidRPr="00A3605E" w:rsidRDefault="00E76A0F" w:rsidP="00613EB9">
            <w:pPr>
              <w:widowControl/>
              <w:spacing w:line="400" w:lineRule="exact"/>
              <w:jc w:val="center"/>
              <w:rPr>
                <w:rFonts w:eastAsia="方正小标宋_GBK"/>
                <w:color w:val="000000"/>
                <w:kern w:val="0"/>
                <w:sz w:val="36"/>
                <w:szCs w:val="36"/>
              </w:rPr>
            </w:pPr>
            <w:r w:rsidRPr="00A3605E">
              <w:rPr>
                <w:rFonts w:eastAsia="方正小标宋_GBK"/>
                <w:color w:val="000000"/>
                <w:kern w:val="0"/>
                <w:sz w:val="36"/>
                <w:szCs w:val="36"/>
              </w:rPr>
              <w:t>预算支出绩效自评表</w:t>
            </w:r>
          </w:p>
        </w:tc>
      </w:tr>
      <w:tr w:rsidR="00E76A0F" w:rsidRPr="00A3605E" w:rsidTr="00613EB9">
        <w:trPr>
          <w:trHeight w:val="270"/>
          <w:jc w:val="center"/>
        </w:trPr>
        <w:tc>
          <w:tcPr>
            <w:tcW w:w="10483" w:type="dxa"/>
            <w:gridSpan w:val="9"/>
            <w:tcBorders>
              <w:top w:val="nil"/>
              <w:left w:val="nil"/>
              <w:bottom w:val="single" w:sz="4" w:space="0" w:color="auto"/>
              <w:right w:val="nil"/>
            </w:tcBorders>
            <w:shd w:val="clear" w:color="auto" w:fill="auto"/>
            <w:noWrap/>
            <w:vAlign w:val="center"/>
            <w:hideMark/>
          </w:tcPr>
          <w:p w:rsidR="00E76A0F" w:rsidRPr="00A3605E" w:rsidRDefault="00E76A0F" w:rsidP="00613EB9">
            <w:pPr>
              <w:widowControl/>
              <w:spacing w:line="320" w:lineRule="exact"/>
              <w:jc w:val="center"/>
              <w:rPr>
                <w:color w:val="000000"/>
                <w:kern w:val="0"/>
                <w:sz w:val="22"/>
              </w:rPr>
            </w:pPr>
            <w:r w:rsidRPr="00A3605E">
              <w:rPr>
                <w:color w:val="000000"/>
                <w:kern w:val="0"/>
                <w:sz w:val="22"/>
              </w:rPr>
              <w:t>（</w:t>
            </w:r>
            <w:r w:rsidRPr="00A3605E">
              <w:rPr>
                <w:color w:val="000000"/>
                <w:kern w:val="0"/>
                <w:sz w:val="22"/>
              </w:rPr>
              <w:t xml:space="preserve">  </w:t>
            </w:r>
            <w:r>
              <w:rPr>
                <w:rFonts w:hint="eastAsia"/>
                <w:color w:val="000000"/>
                <w:kern w:val="0"/>
                <w:sz w:val="22"/>
              </w:rPr>
              <w:t>2019</w:t>
            </w:r>
            <w:r w:rsidRPr="00A3605E">
              <w:rPr>
                <w:color w:val="000000"/>
                <w:kern w:val="0"/>
                <w:sz w:val="22"/>
              </w:rPr>
              <w:t xml:space="preserve"> </w:t>
            </w:r>
            <w:r w:rsidRPr="00A3605E">
              <w:rPr>
                <w:color w:val="000000"/>
                <w:kern w:val="0"/>
                <w:sz w:val="22"/>
              </w:rPr>
              <w:t>年度）</w:t>
            </w:r>
          </w:p>
        </w:tc>
      </w:tr>
      <w:tr w:rsidR="00E76A0F" w:rsidRPr="00A3605E" w:rsidTr="00613EB9">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项目支</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出名称</w:t>
            </w:r>
          </w:p>
        </w:tc>
        <w:tc>
          <w:tcPr>
            <w:tcW w:w="9348" w:type="dxa"/>
            <w:gridSpan w:val="8"/>
            <w:tcBorders>
              <w:top w:val="single" w:sz="4" w:space="0" w:color="auto"/>
              <w:left w:val="nil"/>
              <w:bottom w:val="single" w:sz="4" w:space="0" w:color="auto"/>
              <w:right w:val="single" w:sz="4" w:space="0" w:color="000000"/>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Pr>
                <w:rFonts w:eastAsia="仿宋_GB2312" w:hint="eastAsia"/>
                <w:color w:val="000000"/>
                <w:kern w:val="0"/>
                <w:szCs w:val="21"/>
              </w:rPr>
              <w:t>服务群众专项经费</w:t>
            </w:r>
            <w:r w:rsidRPr="00A3605E">
              <w:rPr>
                <w:rFonts w:eastAsia="仿宋_GB2312"/>
                <w:color w:val="000000"/>
                <w:kern w:val="0"/>
                <w:szCs w:val="21"/>
              </w:rPr>
              <w:t xml:space="preserve">　</w:t>
            </w:r>
          </w:p>
        </w:tc>
      </w:tr>
      <w:tr w:rsidR="00E76A0F" w:rsidRPr="00A3605E" w:rsidTr="00613EB9">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主管部门</w:t>
            </w:r>
          </w:p>
        </w:tc>
        <w:tc>
          <w:tcPr>
            <w:tcW w:w="5238" w:type="dxa"/>
            <w:gridSpan w:val="4"/>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鹤城区人民政府</w:t>
            </w:r>
          </w:p>
        </w:tc>
        <w:tc>
          <w:tcPr>
            <w:tcW w:w="1134" w:type="dxa"/>
            <w:tcBorders>
              <w:top w:val="single" w:sz="4" w:space="0" w:color="auto"/>
              <w:left w:val="nil"/>
              <w:bottom w:val="single" w:sz="4" w:space="0" w:color="auto"/>
              <w:right w:val="single" w:sz="4" w:space="0" w:color="000000"/>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实施单位</w:t>
            </w:r>
          </w:p>
        </w:tc>
        <w:tc>
          <w:tcPr>
            <w:tcW w:w="2976" w:type="dxa"/>
            <w:gridSpan w:val="3"/>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鹤城区城北街道办事处</w:t>
            </w:r>
          </w:p>
        </w:tc>
      </w:tr>
      <w:tr w:rsidR="00E76A0F" w:rsidRPr="00A3605E" w:rsidTr="00613EB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项目资金</w:t>
            </w:r>
            <w:r w:rsidRPr="00A3605E">
              <w:rPr>
                <w:rFonts w:eastAsia="仿宋_GB2312"/>
                <w:color w:val="000000"/>
                <w:kern w:val="0"/>
                <w:szCs w:val="21"/>
              </w:rPr>
              <w:br/>
            </w:r>
            <w:r w:rsidRPr="00A3605E">
              <w:rPr>
                <w:rFonts w:eastAsia="仿宋_GB2312"/>
                <w:color w:val="000000"/>
                <w:kern w:val="0"/>
                <w:szCs w:val="21"/>
              </w:rPr>
              <w:t>（万元）</w:t>
            </w:r>
          </w:p>
        </w:tc>
        <w:tc>
          <w:tcPr>
            <w:tcW w:w="2119" w:type="dxa"/>
            <w:gridSpan w:val="2"/>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701" w:type="dxa"/>
            <w:tcBorders>
              <w:top w:val="nil"/>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年初预算数</w:t>
            </w:r>
          </w:p>
        </w:tc>
        <w:tc>
          <w:tcPr>
            <w:tcW w:w="1418" w:type="dxa"/>
            <w:tcBorders>
              <w:top w:val="nil"/>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E76A0F" w:rsidRPr="00A3605E" w:rsidRDefault="00E76A0F" w:rsidP="00613EB9">
            <w:pPr>
              <w:spacing w:line="320" w:lineRule="exact"/>
              <w:rPr>
                <w:rFonts w:eastAsia="仿宋_GB2312"/>
                <w:szCs w:val="21"/>
              </w:rPr>
            </w:pPr>
            <w:r w:rsidRPr="00A3605E">
              <w:rPr>
                <w:rFonts w:eastAsia="仿宋_GB2312"/>
                <w:szCs w:val="21"/>
              </w:rPr>
              <w:t>全年执行数</w:t>
            </w:r>
          </w:p>
        </w:tc>
        <w:tc>
          <w:tcPr>
            <w:tcW w:w="853" w:type="dxa"/>
            <w:tcBorders>
              <w:top w:val="nil"/>
              <w:left w:val="nil"/>
              <w:bottom w:val="single" w:sz="4" w:space="0" w:color="auto"/>
              <w:right w:val="single" w:sz="4" w:space="0" w:color="auto"/>
            </w:tcBorders>
            <w:shd w:val="clear" w:color="auto" w:fill="auto"/>
          </w:tcPr>
          <w:p w:rsidR="00E76A0F" w:rsidRPr="00A3605E" w:rsidRDefault="00E76A0F" w:rsidP="00613EB9">
            <w:pPr>
              <w:spacing w:line="320" w:lineRule="exact"/>
              <w:rPr>
                <w:rFonts w:eastAsia="仿宋_GB2312"/>
                <w:szCs w:val="21"/>
              </w:rPr>
            </w:pPr>
            <w:r w:rsidRPr="00A3605E">
              <w:rPr>
                <w:rFonts w:eastAsia="仿宋_GB2312"/>
                <w:szCs w:val="21"/>
              </w:rPr>
              <w:t>分值</w:t>
            </w:r>
          </w:p>
        </w:tc>
        <w:tc>
          <w:tcPr>
            <w:tcW w:w="706" w:type="dxa"/>
            <w:tcBorders>
              <w:top w:val="nil"/>
              <w:left w:val="nil"/>
              <w:bottom w:val="single" w:sz="4" w:space="0" w:color="auto"/>
              <w:right w:val="single" w:sz="4" w:space="0" w:color="auto"/>
            </w:tcBorders>
            <w:shd w:val="clear" w:color="auto" w:fill="auto"/>
          </w:tcPr>
          <w:p w:rsidR="00E76A0F" w:rsidRPr="00A3605E" w:rsidRDefault="00E76A0F" w:rsidP="00613EB9">
            <w:pPr>
              <w:spacing w:line="320" w:lineRule="exact"/>
              <w:rPr>
                <w:rFonts w:eastAsia="仿宋_GB2312"/>
                <w:szCs w:val="21"/>
              </w:rPr>
            </w:pPr>
            <w:r w:rsidRPr="00A3605E">
              <w:rPr>
                <w:rFonts w:eastAsia="仿宋_GB2312"/>
                <w:szCs w:val="21"/>
              </w:rPr>
              <w:t>执行率</w:t>
            </w:r>
          </w:p>
        </w:tc>
        <w:tc>
          <w:tcPr>
            <w:tcW w:w="1417" w:type="dxa"/>
            <w:tcBorders>
              <w:top w:val="nil"/>
              <w:left w:val="nil"/>
              <w:bottom w:val="single" w:sz="4" w:space="0" w:color="auto"/>
              <w:right w:val="single" w:sz="4" w:space="0" w:color="auto"/>
            </w:tcBorders>
            <w:shd w:val="clear" w:color="auto" w:fill="auto"/>
            <w:hideMark/>
          </w:tcPr>
          <w:p w:rsidR="00E76A0F" w:rsidRPr="00A3605E" w:rsidRDefault="00E76A0F" w:rsidP="00613EB9">
            <w:pPr>
              <w:spacing w:line="320" w:lineRule="exact"/>
              <w:rPr>
                <w:rFonts w:eastAsia="仿宋_GB2312"/>
                <w:szCs w:val="21"/>
              </w:rPr>
            </w:pPr>
            <w:r w:rsidRPr="00A3605E">
              <w:rPr>
                <w:rFonts w:eastAsia="仿宋_GB2312"/>
                <w:szCs w:val="21"/>
              </w:rPr>
              <w:t>得分</w:t>
            </w:r>
          </w:p>
        </w:tc>
      </w:tr>
      <w:tr w:rsidR="00E76A0F" w:rsidRPr="00A3605E" w:rsidTr="00613EB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年度资金总额　</w:t>
            </w:r>
          </w:p>
        </w:tc>
        <w:tc>
          <w:tcPr>
            <w:tcW w:w="1701"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27</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27</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27</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10</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E76A0F" w:rsidRPr="00A3605E" w:rsidTr="00613EB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其中：当年财政拨款　</w:t>
            </w:r>
          </w:p>
        </w:tc>
        <w:tc>
          <w:tcPr>
            <w:tcW w:w="1701"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27</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27</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27</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r>
      <w:tr w:rsidR="00E76A0F" w:rsidRPr="00A3605E" w:rsidTr="00613EB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 xml:space="preserve">上年结转资金　</w:t>
            </w:r>
          </w:p>
        </w:tc>
        <w:tc>
          <w:tcPr>
            <w:tcW w:w="1701"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top w:val="nil"/>
              <w:left w:val="single" w:sz="4" w:space="0" w:color="auto"/>
              <w:bottom w:val="single" w:sz="4" w:space="0" w:color="000000"/>
              <w:right w:val="single" w:sz="4" w:space="0" w:color="auto"/>
            </w:tcBorders>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2119" w:type="dxa"/>
            <w:gridSpan w:val="2"/>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ind w:firstLineChars="300" w:firstLine="630"/>
              <w:jc w:val="left"/>
              <w:rPr>
                <w:rFonts w:eastAsia="仿宋_GB2312"/>
                <w:color w:val="000000"/>
                <w:kern w:val="0"/>
                <w:szCs w:val="21"/>
              </w:rPr>
            </w:pPr>
            <w:r w:rsidRPr="00A3605E">
              <w:rPr>
                <w:rFonts w:eastAsia="仿宋_GB2312"/>
                <w:color w:val="000000"/>
                <w:kern w:val="0"/>
                <w:szCs w:val="21"/>
              </w:rPr>
              <w:t>其他资金</w:t>
            </w:r>
          </w:p>
        </w:tc>
        <w:tc>
          <w:tcPr>
            <w:tcW w:w="1701"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年度总</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体目标</w:t>
            </w:r>
          </w:p>
        </w:tc>
        <w:tc>
          <w:tcPr>
            <w:tcW w:w="5238" w:type="dxa"/>
            <w:gridSpan w:val="4"/>
            <w:tcBorders>
              <w:top w:val="single" w:sz="4" w:space="0" w:color="auto"/>
              <w:left w:val="nil"/>
              <w:bottom w:val="single" w:sz="4" w:space="0" w:color="auto"/>
              <w:right w:val="single" w:sz="4" w:space="0" w:color="000000"/>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预期目标</w:t>
            </w:r>
          </w:p>
        </w:tc>
        <w:tc>
          <w:tcPr>
            <w:tcW w:w="4110" w:type="dxa"/>
            <w:gridSpan w:val="4"/>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 xml:space="preserve">实际完成情况　</w:t>
            </w:r>
          </w:p>
        </w:tc>
      </w:tr>
      <w:tr w:rsidR="00E76A0F" w:rsidRPr="00A3605E" w:rsidTr="00613EB9">
        <w:trPr>
          <w:trHeight w:val="715"/>
          <w:jc w:val="center"/>
        </w:trPr>
        <w:tc>
          <w:tcPr>
            <w:tcW w:w="1135" w:type="dxa"/>
            <w:vMerge/>
            <w:tcBorders>
              <w:top w:val="nil"/>
              <w:left w:val="single" w:sz="4" w:space="0" w:color="auto"/>
              <w:bottom w:val="single" w:sz="4" w:space="0" w:color="auto"/>
              <w:right w:val="single" w:sz="4" w:space="0" w:color="auto"/>
            </w:tcBorders>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5238" w:type="dxa"/>
            <w:gridSpan w:val="4"/>
            <w:tcBorders>
              <w:top w:val="single" w:sz="4" w:space="0" w:color="auto"/>
              <w:left w:val="nil"/>
              <w:bottom w:val="single" w:sz="4" w:space="0" w:color="auto"/>
              <w:right w:val="single" w:sz="4" w:space="0" w:color="000000"/>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4C472B">
              <w:rPr>
                <w:rFonts w:eastAsia="仿宋_GB2312" w:hint="eastAsia"/>
                <w:color w:val="000000"/>
                <w:kern w:val="0"/>
                <w:szCs w:val="21"/>
              </w:rPr>
              <w:t>加强基层服务型党组织建设，为联系服务群众提供经费保障，围绕“服务改革、服务发展、服务群众、服务民生”主要任务，切实做好各项工作。</w:t>
            </w:r>
            <w:r w:rsidRPr="00A3605E">
              <w:rPr>
                <w:rFonts w:eastAsia="仿宋_GB2312"/>
                <w:color w:val="000000"/>
                <w:kern w:val="0"/>
                <w:szCs w:val="21"/>
              </w:rPr>
              <w:t xml:space="preserve">　　</w:t>
            </w:r>
          </w:p>
        </w:tc>
        <w:tc>
          <w:tcPr>
            <w:tcW w:w="4110" w:type="dxa"/>
            <w:gridSpan w:val="4"/>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Pr="004C472B">
              <w:rPr>
                <w:rFonts w:eastAsia="仿宋_GB2312" w:hint="eastAsia"/>
                <w:color w:val="000000"/>
                <w:kern w:val="0"/>
                <w:szCs w:val="21"/>
              </w:rPr>
              <w:t>积极开展为民服务活动，提高办事效率和办事水平，解决群众所需；积极组织社区各项节日活动文艺演出及知识、体育竞赛活动，丰富群众生活，营造和谐幸福社区氛围；</w:t>
            </w:r>
            <w:r w:rsidRPr="00A3605E">
              <w:rPr>
                <w:rFonts w:eastAsia="仿宋_GB2312"/>
                <w:color w:val="000000"/>
                <w:kern w:val="0"/>
                <w:szCs w:val="21"/>
              </w:rPr>
              <w:t xml:space="preserve"> </w:t>
            </w:r>
          </w:p>
        </w:tc>
      </w:tr>
      <w:tr w:rsidR="00E76A0F" w:rsidRPr="00A3605E" w:rsidTr="00613EB9">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绩</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效</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指</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一级指标</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二级指标</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三级指标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年度</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实际</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完成值</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分值</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得分</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偏差原因</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分析及</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改进措施</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产出</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76A0F" w:rsidRPr="00A3605E" w:rsidRDefault="00E76A0F" w:rsidP="00613EB9">
            <w:pPr>
              <w:widowControl/>
              <w:spacing w:line="320" w:lineRule="exact"/>
              <w:jc w:val="center"/>
              <w:rPr>
                <w:rFonts w:eastAsia="仿宋_GB2312"/>
                <w:color w:val="000000"/>
                <w:kern w:val="0"/>
                <w:szCs w:val="21"/>
              </w:rPr>
            </w:pP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(50</w:t>
            </w:r>
            <w:r w:rsidRPr="00A3605E">
              <w:rPr>
                <w:rFonts w:eastAsia="仿宋_GB2312"/>
                <w:color w:val="000000"/>
                <w:kern w:val="0"/>
                <w:szCs w:val="21"/>
              </w:rPr>
              <w:t>分</w:t>
            </w:r>
            <w:r w:rsidRPr="00A3605E">
              <w:rPr>
                <w:rFonts w:eastAsia="仿宋_GB2312"/>
                <w:color w:val="000000"/>
                <w:kern w:val="0"/>
                <w:szCs w:val="21"/>
              </w:rPr>
              <w:t>)</w:t>
            </w: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数量指标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开展便民活动次数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w:t>
            </w:r>
            <w:r w:rsidRPr="00A3605E">
              <w:rPr>
                <w:rFonts w:eastAsia="仿宋_GB2312"/>
                <w:color w:val="000000"/>
                <w:kern w:val="0"/>
                <w:szCs w:val="21"/>
              </w:rPr>
              <w:t xml:space="preserve">　</w:t>
            </w:r>
            <w:r>
              <w:rPr>
                <w:rFonts w:eastAsia="仿宋_GB2312" w:hint="eastAsia"/>
                <w:color w:val="000000"/>
                <w:kern w:val="0"/>
                <w:szCs w:val="21"/>
              </w:rPr>
              <w:t>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ind w:firstLineChars="100" w:firstLine="210"/>
              <w:jc w:val="left"/>
              <w:rPr>
                <w:rFonts w:eastAsia="仿宋_GB2312"/>
                <w:color w:val="000000"/>
                <w:kern w:val="0"/>
                <w:szCs w:val="21"/>
              </w:rPr>
            </w:pPr>
            <w:r>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惠民、便民政策宣传</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w:t>
            </w:r>
            <w:r w:rsidRPr="00A3605E">
              <w:rPr>
                <w:rFonts w:eastAsia="仿宋_GB2312"/>
                <w:color w:val="000000"/>
                <w:kern w:val="0"/>
                <w:szCs w:val="21"/>
              </w:rPr>
              <w:t xml:space="preserve">　</w:t>
            </w:r>
            <w:r>
              <w:rPr>
                <w:rFonts w:eastAsia="仿宋_GB2312" w:hint="eastAsia"/>
                <w:color w:val="000000"/>
                <w:kern w:val="0"/>
                <w:szCs w:val="21"/>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0184">
              <w:rPr>
                <w:rFonts w:eastAsia="仿宋_GB2312" w:hint="eastAsia"/>
                <w:color w:val="000000"/>
                <w:kern w:val="0"/>
                <w:szCs w:val="21"/>
              </w:rPr>
              <w:t>20</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质量指标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辖区群众幸福度</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99%</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加强服务群众工作，解决群众困难</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辖区群众对宣传政策知晓率</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时效指标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开展便民活动</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B80184" w:rsidP="00613EB9">
            <w:pPr>
              <w:widowControl/>
              <w:spacing w:line="320" w:lineRule="exact"/>
              <w:jc w:val="left"/>
              <w:rPr>
                <w:rFonts w:eastAsia="仿宋_GB2312"/>
                <w:color w:val="000000"/>
                <w:kern w:val="0"/>
                <w:szCs w:val="21"/>
              </w:rPr>
            </w:pPr>
            <w:r>
              <w:rPr>
                <w:rFonts w:eastAsia="仿宋_GB2312" w:hint="eastAsia"/>
                <w:color w:val="000000"/>
                <w:kern w:val="0"/>
                <w:szCs w:val="21"/>
              </w:rPr>
              <w:t>2020</w:t>
            </w:r>
            <w:r w:rsidR="00E76A0F">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B80184" w:rsidP="00613EB9">
            <w:pPr>
              <w:widowControl/>
              <w:spacing w:line="320" w:lineRule="exact"/>
              <w:jc w:val="left"/>
              <w:rPr>
                <w:rFonts w:eastAsia="仿宋_GB2312"/>
                <w:color w:val="000000"/>
                <w:kern w:val="0"/>
                <w:szCs w:val="21"/>
              </w:rPr>
            </w:pPr>
            <w:r>
              <w:rPr>
                <w:rFonts w:eastAsia="仿宋_GB2312" w:hint="eastAsia"/>
                <w:color w:val="000000"/>
                <w:kern w:val="0"/>
                <w:szCs w:val="21"/>
              </w:rPr>
              <w:t>2020</w:t>
            </w:r>
            <w:r w:rsidR="00E76A0F">
              <w:rPr>
                <w:rFonts w:eastAsia="仿宋_GB2312" w:hint="eastAsia"/>
                <w:color w:val="000000"/>
                <w:kern w:val="0"/>
                <w:szCs w:val="21"/>
              </w:rPr>
              <w:t>年度</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惠民、便民政策宣传</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B80184" w:rsidP="00613EB9">
            <w:pPr>
              <w:widowControl/>
              <w:spacing w:line="320" w:lineRule="exact"/>
              <w:jc w:val="left"/>
              <w:rPr>
                <w:rFonts w:eastAsia="仿宋_GB2312"/>
                <w:color w:val="000000"/>
                <w:kern w:val="0"/>
                <w:szCs w:val="21"/>
              </w:rPr>
            </w:pPr>
            <w:r>
              <w:rPr>
                <w:rFonts w:eastAsia="仿宋_GB2312" w:hint="eastAsia"/>
                <w:color w:val="000000"/>
                <w:kern w:val="0"/>
                <w:szCs w:val="21"/>
              </w:rPr>
              <w:t>2020</w:t>
            </w:r>
            <w:r w:rsidR="00E76A0F">
              <w:rPr>
                <w:rFonts w:eastAsia="仿宋_GB2312" w:hint="eastAsia"/>
                <w:color w:val="000000"/>
                <w:kern w:val="0"/>
                <w:szCs w:val="21"/>
              </w:rPr>
              <w:t>年度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B80184" w:rsidP="00613EB9">
            <w:pPr>
              <w:widowControl/>
              <w:spacing w:line="320" w:lineRule="exact"/>
              <w:jc w:val="left"/>
              <w:rPr>
                <w:rFonts w:eastAsia="仿宋_GB2312"/>
                <w:color w:val="000000"/>
                <w:kern w:val="0"/>
                <w:szCs w:val="21"/>
              </w:rPr>
            </w:pPr>
            <w:r>
              <w:rPr>
                <w:rFonts w:eastAsia="仿宋_GB2312" w:hint="eastAsia"/>
                <w:color w:val="000000"/>
                <w:kern w:val="0"/>
                <w:szCs w:val="21"/>
              </w:rPr>
              <w:t>2020</w:t>
            </w:r>
            <w:r w:rsidR="00E76A0F">
              <w:rPr>
                <w:rFonts w:eastAsia="仿宋_GB2312" w:hint="eastAsia"/>
                <w:color w:val="000000"/>
                <w:kern w:val="0"/>
                <w:szCs w:val="21"/>
              </w:rPr>
              <w:t>年度</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成本指标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开展活动费用</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B80184" w:rsidP="00613EB9">
            <w:pPr>
              <w:widowControl/>
              <w:spacing w:line="320" w:lineRule="exact"/>
              <w:jc w:val="left"/>
              <w:rPr>
                <w:rFonts w:eastAsia="仿宋_GB2312"/>
                <w:color w:val="000000"/>
                <w:kern w:val="0"/>
                <w:szCs w:val="21"/>
              </w:rPr>
            </w:pPr>
            <w:r>
              <w:rPr>
                <w:rFonts w:eastAsia="仿宋_GB2312" w:hint="eastAsia"/>
                <w:color w:val="000000"/>
                <w:kern w:val="0"/>
                <w:szCs w:val="21"/>
              </w:rPr>
              <w:t>3</w:t>
            </w:r>
            <w:r w:rsidR="00E76A0F">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B80184" w:rsidP="00613EB9">
            <w:pPr>
              <w:widowControl/>
              <w:spacing w:line="320" w:lineRule="exact"/>
              <w:jc w:val="left"/>
              <w:rPr>
                <w:rFonts w:eastAsia="仿宋_GB2312"/>
                <w:color w:val="000000"/>
                <w:kern w:val="0"/>
                <w:szCs w:val="21"/>
              </w:rPr>
            </w:pPr>
            <w:r>
              <w:rPr>
                <w:rFonts w:eastAsia="仿宋_GB2312" w:hint="eastAsia"/>
                <w:color w:val="000000"/>
                <w:kern w:val="0"/>
                <w:szCs w:val="21"/>
              </w:rPr>
              <w:t>3</w:t>
            </w:r>
            <w:r w:rsidR="00E76A0F">
              <w:rPr>
                <w:rFonts w:eastAsia="仿宋_GB2312" w:hint="eastAsia"/>
                <w:color w:val="000000"/>
                <w:kern w:val="0"/>
                <w:szCs w:val="21"/>
              </w:rPr>
              <w:t>万元</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开展政策宣费</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10</w:t>
            </w:r>
            <w:r>
              <w:rPr>
                <w:rFonts w:eastAsia="仿宋_GB2312" w:hint="eastAsia"/>
                <w:color w:val="000000"/>
                <w:kern w:val="0"/>
                <w:szCs w:val="21"/>
              </w:rPr>
              <w:t>万元</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效益</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76A0F" w:rsidRPr="00A3605E" w:rsidRDefault="00E76A0F" w:rsidP="00613EB9">
            <w:pPr>
              <w:widowControl/>
              <w:spacing w:line="320" w:lineRule="exact"/>
              <w:jc w:val="left"/>
              <w:rPr>
                <w:rFonts w:eastAsia="仿宋_GB2312"/>
                <w:color w:val="000000"/>
                <w:kern w:val="0"/>
                <w:szCs w:val="21"/>
              </w:rPr>
            </w:pPr>
          </w:p>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30</w:t>
            </w:r>
            <w:r w:rsidRPr="00A3605E">
              <w:rPr>
                <w:rFonts w:eastAsia="仿宋_GB2312"/>
                <w:color w:val="000000"/>
                <w:kern w:val="0"/>
                <w:szCs w:val="21"/>
              </w:rPr>
              <w:t>分）</w:t>
            </w:r>
          </w:p>
          <w:p w:rsidR="00E76A0F" w:rsidRPr="00A3605E" w:rsidRDefault="00E76A0F" w:rsidP="00613EB9">
            <w:pPr>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经济效</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val="restart"/>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社会效</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701" w:type="dxa"/>
            <w:tcBorders>
              <w:top w:val="single" w:sz="4" w:space="0" w:color="auto"/>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营造良好社区氛围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积极调解辖区纠纷、打造幸福社区</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处理纠纷、调解各项矛盾</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0184">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服务群众工作</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为民办事，解决</w:t>
            </w:r>
            <w:r>
              <w:rPr>
                <w:rFonts w:eastAsia="仿宋_GB2312" w:hint="eastAsia"/>
                <w:color w:val="000000"/>
                <w:kern w:val="0"/>
                <w:szCs w:val="21"/>
              </w:rPr>
              <w:lastRenderedPageBreak/>
              <w:t>民众困难需求</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慰问困难人</w:t>
            </w:r>
            <w:r>
              <w:rPr>
                <w:rFonts w:eastAsia="仿宋_GB2312" w:hint="eastAsia"/>
                <w:color w:val="000000"/>
                <w:kern w:val="0"/>
                <w:szCs w:val="21"/>
              </w:rPr>
              <w:lastRenderedPageBreak/>
              <w:t>员，为民办实事</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lastRenderedPageBreak/>
              <w:t>认真做好</w:t>
            </w:r>
            <w:r>
              <w:rPr>
                <w:rFonts w:eastAsia="仿宋_GB2312" w:hint="eastAsia"/>
                <w:color w:val="000000"/>
                <w:kern w:val="0"/>
                <w:szCs w:val="21"/>
              </w:rPr>
              <w:lastRenderedPageBreak/>
              <w:t>各项工作，维护辖区稳定</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lastRenderedPageBreak/>
              <w:t xml:space="preserve">　</w:t>
            </w:r>
            <w:r>
              <w:rPr>
                <w:rFonts w:eastAsia="仿宋_GB2312" w:hint="eastAsia"/>
                <w:color w:val="000000"/>
                <w:kern w:val="0"/>
                <w:szCs w:val="21"/>
              </w:rPr>
              <w:t>5</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5</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生态效</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益指标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改善辖区环境卫生，打造良好生活环境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维护辖区卫生，创造良好的居住环境</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加强环境卫生管理，清理辖区垃圾，创造良好的居住环境</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0184">
              <w:rPr>
                <w:rFonts w:eastAsia="仿宋_GB2312" w:hint="eastAsia"/>
                <w:color w:val="000000"/>
                <w:kern w:val="0"/>
                <w:szCs w:val="21"/>
              </w:rPr>
              <w:t>20</w:t>
            </w:r>
          </w:p>
        </w:tc>
        <w:tc>
          <w:tcPr>
            <w:tcW w:w="706"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0184">
              <w:rPr>
                <w:rFonts w:eastAsia="仿宋_GB2312" w:hint="eastAsia"/>
                <w:color w:val="000000"/>
                <w:kern w:val="0"/>
                <w:szCs w:val="21"/>
              </w:rPr>
              <w:t>1</w:t>
            </w:r>
            <w:r>
              <w:rPr>
                <w:rFonts w:eastAsia="仿宋_GB2312" w:hint="eastAsia"/>
                <w:color w:val="000000"/>
                <w:kern w:val="0"/>
                <w:szCs w:val="21"/>
              </w:rPr>
              <w:t>8</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sidR="00B80184">
              <w:rPr>
                <w:rFonts w:eastAsia="仿宋_GB2312" w:hint="eastAsia"/>
                <w:color w:val="000000"/>
                <w:kern w:val="0"/>
                <w:szCs w:val="21"/>
              </w:rPr>
              <w:t>城区较</w:t>
            </w:r>
            <w:r>
              <w:rPr>
                <w:rFonts w:eastAsia="仿宋_GB2312" w:hint="eastAsia"/>
                <w:color w:val="000000"/>
                <w:kern w:val="0"/>
                <w:szCs w:val="21"/>
              </w:rPr>
              <w:t>老，无物业小区众多，小区环境卫生需进一步加强</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1127" w:type="dxa"/>
            <w:vMerge/>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127" w:type="dxa"/>
            <w:vMerge w:val="restart"/>
            <w:tcBorders>
              <w:top w:val="single" w:sz="4" w:space="0" w:color="auto"/>
              <w:left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可持续影响指标</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提升居民幸福感，保障辖区稳定，普及国家各项惠民、便民政策</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辖区稳定率、幸福度</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加强服务群众工作，解群众所需，全心全意为人民服务</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127" w:type="dxa"/>
            <w:vMerge/>
            <w:tcBorders>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1135" w:type="dxa"/>
            <w:vMerge/>
            <w:tcBorders>
              <w:left w:val="single" w:sz="4" w:space="0" w:color="auto"/>
              <w:right w:val="single" w:sz="4" w:space="0" w:color="auto"/>
            </w:tcBorders>
            <w:shd w:val="clear" w:color="auto" w:fill="auto"/>
            <w:vAlign w:val="center"/>
            <w:hideMark/>
          </w:tcPr>
          <w:p w:rsidR="00E76A0F" w:rsidRPr="00A3605E" w:rsidRDefault="00E76A0F" w:rsidP="00613EB9">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满意度</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指标</w:t>
            </w:r>
          </w:p>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w:t>
            </w:r>
            <w:r w:rsidRPr="00A3605E">
              <w:rPr>
                <w:rFonts w:eastAsia="仿宋_GB2312"/>
                <w:color w:val="000000"/>
                <w:kern w:val="0"/>
                <w:szCs w:val="21"/>
              </w:rPr>
              <w:t>10</w:t>
            </w:r>
            <w:r w:rsidRPr="00A3605E">
              <w:rPr>
                <w:rFonts w:eastAsia="仿宋_GB2312"/>
                <w:color w:val="000000"/>
                <w:kern w:val="0"/>
                <w:szCs w:val="21"/>
              </w:rPr>
              <w:t>分）</w:t>
            </w:r>
          </w:p>
        </w:tc>
        <w:tc>
          <w:tcPr>
            <w:tcW w:w="1127" w:type="dxa"/>
            <w:vMerge w:val="restart"/>
            <w:tcBorders>
              <w:top w:val="nil"/>
              <w:left w:val="nil"/>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服务对象满意度指标</w:t>
            </w:r>
          </w:p>
        </w:tc>
        <w:tc>
          <w:tcPr>
            <w:tcW w:w="1701" w:type="dxa"/>
            <w:tcBorders>
              <w:top w:val="nil"/>
              <w:left w:val="nil"/>
              <w:bottom w:val="single" w:sz="4" w:space="0" w:color="auto"/>
              <w:right w:val="single" w:sz="4" w:space="0" w:color="auto"/>
            </w:tcBorders>
            <w:shd w:val="clear" w:color="auto" w:fill="auto"/>
            <w:vAlign w:val="center"/>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群众满意度</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Pr>
                <w:rFonts w:eastAsia="仿宋_GB2312" w:hint="eastAsia"/>
                <w:color w:val="000000"/>
                <w:kern w:val="0"/>
                <w:szCs w:val="21"/>
              </w:rPr>
              <w:t>100%</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10</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r>
      <w:tr w:rsidR="00E76A0F" w:rsidRPr="00A3605E" w:rsidTr="00613EB9">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127" w:type="dxa"/>
            <w:vMerge/>
            <w:tcBorders>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p>
        </w:tc>
        <w:tc>
          <w:tcPr>
            <w:tcW w:w="1701"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r w:rsidR="00E76A0F" w:rsidRPr="00A3605E" w:rsidTr="00613EB9">
        <w:trPr>
          <w:trHeight w:val="340"/>
          <w:jc w:val="center"/>
        </w:trPr>
        <w:tc>
          <w:tcPr>
            <w:tcW w:w="750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总分</w:t>
            </w:r>
          </w:p>
        </w:tc>
        <w:tc>
          <w:tcPr>
            <w:tcW w:w="853"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center"/>
              <w:rPr>
                <w:rFonts w:eastAsia="仿宋_GB2312"/>
                <w:color w:val="000000"/>
                <w:kern w:val="0"/>
                <w:szCs w:val="21"/>
              </w:rPr>
            </w:pPr>
            <w:r w:rsidRPr="00A3605E">
              <w:rPr>
                <w:rFonts w:eastAsia="仿宋_GB2312"/>
                <w:color w:val="000000"/>
                <w:kern w:val="0"/>
                <w:szCs w:val="21"/>
              </w:rPr>
              <w:t>100</w:t>
            </w:r>
          </w:p>
        </w:tc>
        <w:tc>
          <w:tcPr>
            <w:tcW w:w="706"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r>
              <w:rPr>
                <w:rFonts w:eastAsia="仿宋_GB2312" w:hint="eastAsia"/>
                <w:color w:val="000000"/>
                <w:kern w:val="0"/>
                <w:szCs w:val="21"/>
              </w:rPr>
              <w:t>9</w:t>
            </w:r>
            <w:r w:rsidR="00B80184">
              <w:rPr>
                <w:rFonts w:eastAsia="仿宋_GB2312" w:hint="eastAsia"/>
                <w:color w:val="000000"/>
                <w:kern w:val="0"/>
                <w:szCs w:val="21"/>
              </w:rPr>
              <w:t>6</w:t>
            </w:r>
          </w:p>
        </w:tc>
        <w:tc>
          <w:tcPr>
            <w:tcW w:w="1417" w:type="dxa"/>
            <w:tcBorders>
              <w:top w:val="nil"/>
              <w:left w:val="nil"/>
              <w:bottom w:val="single" w:sz="4" w:space="0" w:color="auto"/>
              <w:right w:val="single" w:sz="4" w:space="0" w:color="auto"/>
            </w:tcBorders>
            <w:shd w:val="clear" w:color="auto" w:fill="auto"/>
            <w:vAlign w:val="center"/>
            <w:hideMark/>
          </w:tcPr>
          <w:p w:rsidR="00E76A0F" w:rsidRPr="00A3605E" w:rsidRDefault="00E76A0F" w:rsidP="00613EB9">
            <w:pPr>
              <w:widowControl/>
              <w:spacing w:line="320" w:lineRule="exact"/>
              <w:jc w:val="left"/>
              <w:rPr>
                <w:rFonts w:eastAsia="仿宋_GB2312"/>
                <w:color w:val="000000"/>
                <w:kern w:val="0"/>
                <w:szCs w:val="21"/>
              </w:rPr>
            </w:pPr>
            <w:r w:rsidRPr="00A3605E">
              <w:rPr>
                <w:rFonts w:eastAsia="仿宋_GB2312"/>
                <w:color w:val="000000"/>
                <w:kern w:val="0"/>
                <w:szCs w:val="21"/>
              </w:rPr>
              <w:t xml:space="preserve">　</w:t>
            </w:r>
          </w:p>
        </w:tc>
      </w:tr>
    </w:tbl>
    <w:p w:rsidR="00E76A0F" w:rsidRDefault="00E76A0F" w:rsidP="00E97E00">
      <w:pPr>
        <w:spacing w:beforeLines="50" w:line="320" w:lineRule="exact"/>
        <w:rPr>
          <w:rFonts w:eastAsia="仿宋_GB2312"/>
          <w:w w:val="92"/>
          <w:sz w:val="24"/>
        </w:rPr>
      </w:pPr>
      <w:r>
        <w:rPr>
          <w:rFonts w:eastAsia="仿宋_GB2312"/>
          <w:w w:val="92"/>
          <w:sz w:val="24"/>
        </w:rPr>
        <w:t>填表人：</w:t>
      </w:r>
      <w:r>
        <w:rPr>
          <w:rFonts w:eastAsia="仿宋_GB2312" w:hint="eastAsia"/>
          <w:w w:val="92"/>
          <w:sz w:val="24"/>
        </w:rPr>
        <w:t>胡曾真</w:t>
      </w:r>
      <w:r>
        <w:rPr>
          <w:rFonts w:eastAsia="仿宋_GB2312" w:hint="eastAsia"/>
          <w:w w:val="92"/>
          <w:sz w:val="24"/>
        </w:rPr>
        <w:t xml:space="preserve">  </w:t>
      </w:r>
      <w:r>
        <w:rPr>
          <w:rFonts w:eastAsia="仿宋_GB2312"/>
          <w:w w:val="92"/>
          <w:sz w:val="24"/>
        </w:rPr>
        <w:t>填报日期：</w:t>
      </w:r>
      <w:r>
        <w:rPr>
          <w:rFonts w:eastAsia="仿宋_GB2312" w:hint="eastAsia"/>
          <w:w w:val="92"/>
          <w:sz w:val="24"/>
        </w:rPr>
        <w:t xml:space="preserve">2021.6.28 </w:t>
      </w:r>
      <w:r>
        <w:rPr>
          <w:rFonts w:eastAsia="仿宋_GB2312"/>
          <w:w w:val="92"/>
          <w:sz w:val="24"/>
        </w:rPr>
        <w:t>联系电话</w:t>
      </w:r>
      <w:r>
        <w:rPr>
          <w:rFonts w:eastAsia="仿宋_GB2312" w:hint="eastAsia"/>
          <w:w w:val="92"/>
          <w:sz w:val="24"/>
        </w:rPr>
        <w:t>：</w:t>
      </w:r>
      <w:r>
        <w:rPr>
          <w:rFonts w:eastAsia="仿宋_GB2312" w:hint="eastAsia"/>
          <w:w w:val="92"/>
          <w:sz w:val="24"/>
        </w:rPr>
        <w:t>13762931713</w:t>
      </w:r>
      <w:r>
        <w:rPr>
          <w:rFonts w:eastAsia="仿宋_GB2312"/>
          <w:w w:val="92"/>
          <w:sz w:val="24"/>
        </w:rPr>
        <w:t>单位负责人签字：</w:t>
      </w:r>
      <w:r>
        <w:rPr>
          <w:rFonts w:eastAsia="仿宋_GB2312" w:hint="eastAsia"/>
          <w:w w:val="92"/>
          <w:sz w:val="24"/>
        </w:rPr>
        <w:t>易钰棋</w:t>
      </w:r>
    </w:p>
    <w:p w:rsidR="00E76A0F" w:rsidRPr="00EE1830" w:rsidRDefault="00E76A0F" w:rsidP="00E97E00">
      <w:pPr>
        <w:spacing w:afterLines="100" w:line="600" w:lineRule="exact"/>
        <w:rPr>
          <w:rFonts w:eastAsia="黑体"/>
          <w:sz w:val="32"/>
          <w:szCs w:val="32"/>
        </w:rPr>
      </w:pPr>
    </w:p>
    <w:p w:rsidR="00E76A0F" w:rsidRDefault="00E76A0F" w:rsidP="00E97E00">
      <w:pPr>
        <w:spacing w:afterLines="100" w:line="600" w:lineRule="exact"/>
        <w:rPr>
          <w:rFonts w:eastAsia="黑体"/>
          <w:sz w:val="32"/>
          <w:szCs w:val="32"/>
        </w:rPr>
      </w:pPr>
    </w:p>
    <w:p w:rsidR="00E76A0F" w:rsidRDefault="00E76A0F" w:rsidP="00E97E00">
      <w:pPr>
        <w:spacing w:afterLines="100" w:line="600" w:lineRule="exact"/>
        <w:rPr>
          <w:rFonts w:eastAsia="黑体"/>
          <w:sz w:val="32"/>
          <w:szCs w:val="32"/>
        </w:rPr>
      </w:pPr>
    </w:p>
    <w:p w:rsidR="00EE1830" w:rsidRDefault="00EE1830" w:rsidP="00E97E00">
      <w:pPr>
        <w:spacing w:afterLines="100" w:line="600" w:lineRule="exact"/>
        <w:rPr>
          <w:rFonts w:eastAsia="黑体"/>
          <w:sz w:val="32"/>
          <w:szCs w:val="32"/>
        </w:rPr>
      </w:pPr>
    </w:p>
    <w:p w:rsidR="00EE1830" w:rsidRDefault="00EE1830" w:rsidP="00E97E00">
      <w:pPr>
        <w:spacing w:afterLines="100" w:line="600" w:lineRule="exact"/>
        <w:rPr>
          <w:rFonts w:eastAsia="黑体"/>
          <w:sz w:val="32"/>
          <w:szCs w:val="32"/>
        </w:rPr>
      </w:pPr>
    </w:p>
    <w:p w:rsidR="00EE1830" w:rsidRDefault="00EE1830" w:rsidP="00E97E00">
      <w:pPr>
        <w:spacing w:afterLines="100" w:line="600" w:lineRule="exact"/>
        <w:rPr>
          <w:rFonts w:eastAsia="黑体"/>
          <w:sz w:val="32"/>
          <w:szCs w:val="32"/>
        </w:rPr>
      </w:pPr>
    </w:p>
    <w:p w:rsidR="00EE1830" w:rsidRDefault="00EE1830" w:rsidP="00E97E00">
      <w:pPr>
        <w:spacing w:afterLines="100" w:line="600" w:lineRule="exact"/>
        <w:rPr>
          <w:rFonts w:eastAsia="黑体"/>
          <w:sz w:val="32"/>
          <w:szCs w:val="32"/>
        </w:rPr>
      </w:pPr>
    </w:p>
    <w:p w:rsidR="00E4740E" w:rsidRDefault="00196E09" w:rsidP="00E97E00">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E4740E" w:rsidRDefault="00196E09">
      <w:pPr>
        <w:spacing w:line="600" w:lineRule="exact"/>
        <w:jc w:val="center"/>
        <w:rPr>
          <w:rFonts w:eastAsia="方正小标宋_GBK"/>
          <w:sz w:val="36"/>
          <w:szCs w:val="36"/>
        </w:rPr>
      </w:pPr>
      <w:r>
        <w:rPr>
          <w:rFonts w:eastAsia="方正小标宋_GBK"/>
          <w:sz w:val="36"/>
          <w:szCs w:val="36"/>
        </w:rPr>
        <w:t>预算支出绩效评价报告</w:t>
      </w:r>
    </w:p>
    <w:p w:rsidR="00E4740E" w:rsidRDefault="00196E09">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E4740E" w:rsidRDefault="00E4740E">
      <w:pPr>
        <w:spacing w:line="360" w:lineRule="exact"/>
        <w:rPr>
          <w:rFonts w:eastAsia="黑体"/>
          <w:kern w:val="0"/>
          <w:sz w:val="32"/>
          <w:szCs w:val="32"/>
        </w:rPr>
      </w:pPr>
    </w:p>
    <w:p w:rsidR="00E4740E" w:rsidRDefault="00196E09">
      <w:pPr>
        <w:spacing w:line="600" w:lineRule="exact"/>
        <w:ind w:firstLineChars="200" w:firstLine="640"/>
        <w:rPr>
          <w:rFonts w:eastAsia="黑体"/>
          <w:sz w:val="32"/>
          <w:szCs w:val="32"/>
        </w:rPr>
      </w:pPr>
      <w:r>
        <w:rPr>
          <w:rFonts w:eastAsia="黑体"/>
          <w:sz w:val="32"/>
          <w:szCs w:val="32"/>
        </w:rPr>
        <w:t>一、预算支出基本情况</w:t>
      </w:r>
    </w:p>
    <w:p w:rsidR="00E76A0F" w:rsidRPr="00DE5C5F" w:rsidRDefault="00196E09" w:rsidP="00E76A0F">
      <w:pPr>
        <w:pStyle w:val="Default"/>
        <w:ind w:firstLineChars="200" w:firstLine="643"/>
        <w:rPr>
          <w:rFonts w:ascii="宋体" w:eastAsia="宋体" w:hAnsi="Times New Roman" w:cs="宋体"/>
          <w:color w:val="auto"/>
          <w:sz w:val="32"/>
          <w:szCs w:val="32"/>
          <w:lang w:val="zh-CN"/>
        </w:rPr>
      </w:pPr>
      <w:r>
        <w:rPr>
          <w:rFonts w:eastAsia="楷体_GB2312"/>
          <w:b/>
          <w:sz w:val="32"/>
          <w:szCs w:val="32"/>
        </w:rPr>
        <w:t>（一）预算支出概况。</w:t>
      </w:r>
      <w:r w:rsidR="00E76A0F" w:rsidRPr="00DE5C5F">
        <w:rPr>
          <w:rFonts w:ascii="宋体" w:eastAsia="宋体" w:hAnsi="Times New Roman" w:cs="宋体" w:hint="eastAsia"/>
          <w:color w:val="auto"/>
          <w:sz w:val="32"/>
          <w:szCs w:val="32"/>
          <w:lang w:val="zh-CN"/>
        </w:rPr>
        <w:t>2020年支出合计1</w:t>
      </w:r>
      <w:r w:rsidR="00510006" w:rsidRPr="00DE5C5F">
        <w:rPr>
          <w:rFonts w:ascii="宋体" w:eastAsia="宋体" w:hAnsi="Times New Roman" w:cs="宋体" w:hint="eastAsia"/>
          <w:color w:val="auto"/>
          <w:sz w:val="32"/>
          <w:szCs w:val="32"/>
          <w:lang w:val="zh-CN"/>
        </w:rPr>
        <w:t>808.14</w:t>
      </w:r>
      <w:r w:rsidR="00E76A0F" w:rsidRPr="00DE5C5F">
        <w:rPr>
          <w:rFonts w:ascii="宋体" w:eastAsia="宋体" w:hAnsi="Times New Roman" w:cs="宋体" w:hint="eastAsia"/>
          <w:color w:val="auto"/>
          <w:sz w:val="32"/>
          <w:szCs w:val="32"/>
          <w:lang w:val="zh-CN"/>
        </w:rPr>
        <w:t>万元，其中：人员经费支出1314.67万元，主要包括基本工资、津贴补贴、奖金、伙食补助费、住房公积金、其他工资福利支出、抚恤金、生活补助、其他对个人和家庭的补助；公用经费支出</w:t>
      </w:r>
      <w:r w:rsidR="00510006" w:rsidRPr="00DE5C5F">
        <w:rPr>
          <w:rFonts w:ascii="宋体" w:eastAsia="宋体" w:hAnsi="Times New Roman" w:cs="宋体" w:hint="eastAsia"/>
          <w:color w:val="auto"/>
          <w:sz w:val="32"/>
          <w:szCs w:val="32"/>
          <w:lang w:val="zh-CN"/>
        </w:rPr>
        <w:t>493.47</w:t>
      </w:r>
      <w:r w:rsidR="00E76A0F" w:rsidRPr="00DE5C5F">
        <w:rPr>
          <w:rFonts w:ascii="宋体" w:eastAsia="宋体" w:hAnsi="Times New Roman" w:cs="宋体" w:hint="eastAsia"/>
          <w:color w:val="auto"/>
          <w:sz w:val="32"/>
          <w:szCs w:val="32"/>
          <w:lang w:val="zh-CN"/>
        </w:rPr>
        <w:t>万元，主要包括办公费、印刷费、咨询费、水费、电费、邮电费、差旅费、维修（护）费、租赁费、培训费、劳务费、工会经费、公务用车运行维护费、其他交通费用、其他商品和服务支出。</w:t>
      </w:r>
    </w:p>
    <w:p w:rsidR="00ED5ADD" w:rsidRDefault="00196E09" w:rsidP="00ED5ADD">
      <w:pPr>
        <w:pStyle w:val="Default"/>
        <w:ind w:firstLineChars="150" w:firstLine="482"/>
        <w:rPr>
          <w:rFonts w:ascii="宋体" w:eastAsia="宋体" w:hAnsi="Times New Roman" w:cs="宋体"/>
          <w:color w:val="auto"/>
          <w:sz w:val="32"/>
          <w:szCs w:val="32"/>
          <w:lang w:val="zh-CN"/>
        </w:rPr>
      </w:pPr>
      <w:r>
        <w:rPr>
          <w:rFonts w:eastAsia="楷体_GB2312"/>
          <w:b/>
          <w:sz w:val="32"/>
          <w:szCs w:val="32"/>
        </w:rPr>
        <w:t>（二）预算资金使用管理情况。</w:t>
      </w:r>
      <w:r w:rsidR="00510006" w:rsidRPr="00DE5C5F">
        <w:rPr>
          <w:rFonts w:ascii="宋体" w:eastAsia="宋体" w:hAnsi="Times New Roman" w:cs="宋体" w:hint="eastAsia"/>
          <w:color w:val="auto"/>
          <w:sz w:val="32"/>
          <w:szCs w:val="32"/>
          <w:lang w:val="zh-CN"/>
        </w:rPr>
        <w:t>切实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资金使用方式，根据预算资金用途，严格资金支出审批程序。我单位严格按照预算执行，在收到财政下达的各类款项后，按照资金的用途使用，支出总额控制在预算总额以内，按照预算执行进度，及时支付。</w:t>
      </w:r>
    </w:p>
    <w:p w:rsidR="00024C11" w:rsidRPr="00ED5ADD" w:rsidRDefault="00196E09" w:rsidP="00ED5ADD">
      <w:pPr>
        <w:pStyle w:val="Default"/>
        <w:ind w:firstLineChars="150" w:firstLine="482"/>
        <w:rPr>
          <w:rFonts w:ascii="宋体" w:eastAsia="宋体" w:hAnsi="Times New Roman" w:cs="宋体"/>
          <w:color w:val="auto"/>
          <w:sz w:val="32"/>
          <w:szCs w:val="32"/>
          <w:lang w:val="zh-CN"/>
        </w:rPr>
      </w:pPr>
      <w:r>
        <w:rPr>
          <w:rFonts w:eastAsia="楷体_GB2312"/>
          <w:b/>
          <w:sz w:val="32"/>
          <w:szCs w:val="32"/>
        </w:rPr>
        <w:lastRenderedPageBreak/>
        <w:t>（三）预算支出绩效目标完成程度。</w:t>
      </w:r>
    </w:p>
    <w:p w:rsidR="00024C11" w:rsidRPr="00DE5C5F" w:rsidRDefault="00024C11" w:rsidP="00024C11">
      <w:pPr>
        <w:autoSpaceDE w:val="0"/>
        <w:autoSpaceDN w:val="0"/>
        <w:adjustRightInd w:val="0"/>
        <w:spacing w:line="600" w:lineRule="atLeast"/>
        <w:ind w:firstLine="640"/>
        <w:rPr>
          <w:rFonts w:ascii="宋体" w:cs="宋体"/>
          <w:kern w:val="0"/>
          <w:sz w:val="32"/>
          <w:szCs w:val="32"/>
          <w:lang w:val="zh-CN"/>
        </w:rPr>
      </w:pPr>
      <w:r w:rsidRPr="00DE5C5F">
        <w:rPr>
          <w:rFonts w:ascii="宋体" w:cs="宋体" w:hint="eastAsia"/>
          <w:kern w:val="0"/>
          <w:sz w:val="32"/>
          <w:szCs w:val="32"/>
          <w:lang w:val="zh-CN"/>
        </w:rPr>
        <w:t>贯彻落实党和国家的财经方针政策，严格执行财经法律、法规和制度；制定街道财政收支计划、编制财政预算、决算，监督预算执行，切实有效管理和规范各项收支，加强预算配置、执行、管理情况，严格控制预算开支，加强预算资金管理。同时，积极实施社区党建工作模式，强化党建机制，深化和创新组织管理，努力提高社区党建工作水平，对服务群众工作项目采取项目工作领导小组负责制，全体成员积极配合，通力合作，项目工作领导小组负责协调相关工作、项目实施及资金管理。</w:t>
      </w:r>
    </w:p>
    <w:p w:rsidR="00E4740E" w:rsidRPr="00024C11" w:rsidRDefault="00024C11" w:rsidP="00024C11">
      <w:pPr>
        <w:spacing w:line="600" w:lineRule="exact"/>
        <w:rPr>
          <w:rFonts w:eastAsia="黑体"/>
          <w:sz w:val="32"/>
          <w:szCs w:val="32"/>
        </w:rPr>
      </w:pPr>
      <w:r>
        <w:rPr>
          <w:rFonts w:hint="eastAsia"/>
          <w:kern w:val="0"/>
          <w:sz w:val="32"/>
          <w:szCs w:val="32"/>
        </w:rPr>
        <w:t xml:space="preserve"> </w:t>
      </w:r>
      <w:r>
        <w:rPr>
          <w:rFonts w:hint="eastAsia"/>
          <w:kern w:val="0"/>
          <w:sz w:val="32"/>
          <w:szCs w:val="32"/>
        </w:rPr>
        <w:t>二、</w:t>
      </w:r>
      <w:r w:rsidR="00196E09" w:rsidRPr="00024C11">
        <w:rPr>
          <w:rFonts w:eastAsia="黑体"/>
          <w:sz w:val="32"/>
          <w:szCs w:val="32"/>
        </w:rPr>
        <w:t>绩效评价工作情况</w:t>
      </w:r>
    </w:p>
    <w:p w:rsidR="00024C11" w:rsidRPr="00ED5ADD" w:rsidRDefault="00024C11" w:rsidP="00ED5ADD">
      <w:pPr>
        <w:spacing w:line="700" w:lineRule="exact"/>
        <w:rPr>
          <w:rFonts w:ascii="宋体" w:cs="宋体"/>
          <w:kern w:val="0"/>
          <w:sz w:val="32"/>
          <w:szCs w:val="32"/>
          <w:lang w:val="zh-CN"/>
        </w:rPr>
      </w:pPr>
      <w:r>
        <w:rPr>
          <w:rFonts w:ascii="仿宋_GB2312" w:eastAsia="仿宋_GB2312" w:hint="eastAsia"/>
          <w:sz w:val="32"/>
          <w:szCs w:val="32"/>
        </w:rPr>
        <w:t xml:space="preserve">  </w:t>
      </w:r>
      <w:r w:rsidRPr="00DE5C5F">
        <w:rPr>
          <w:rFonts w:ascii="宋体" w:cs="宋体" w:hint="eastAsia"/>
          <w:kern w:val="0"/>
          <w:sz w:val="32"/>
          <w:szCs w:val="32"/>
          <w:lang w:val="zh-CN"/>
        </w:rPr>
        <w:t xml:space="preserve"> 2020年，我单位积极推进预算绩效管理，合理制定和编报年度预算，加强资金管理，提高资金使用效益，建立完善内部监督机制，合理列支年度经费支出。按照我区预算绩效管理工作的总体要求，单位领导高度重视绩效评价工作，按照评价要求和项目特点，科学制定评价方法和指标，按照“三重一大”的要求做到各部门层层把关，相互监督。</w:t>
      </w:r>
    </w:p>
    <w:p w:rsidR="00E4740E" w:rsidRDefault="00024C11" w:rsidP="00024C11">
      <w:pPr>
        <w:spacing w:line="600" w:lineRule="exact"/>
        <w:rPr>
          <w:rFonts w:eastAsia="黑体"/>
          <w:sz w:val="32"/>
          <w:szCs w:val="32"/>
        </w:rPr>
      </w:pPr>
      <w:r>
        <w:rPr>
          <w:rFonts w:eastAsia="黑体" w:hint="eastAsia"/>
          <w:sz w:val="32"/>
          <w:szCs w:val="32"/>
        </w:rPr>
        <w:t xml:space="preserve">    </w:t>
      </w:r>
      <w:r w:rsidR="00196E09">
        <w:rPr>
          <w:rFonts w:eastAsia="黑体"/>
          <w:sz w:val="32"/>
          <w:szCs w:val="32"/>
        </w:rPr>
        <w:t>三、预算支出主要绩效及评价结论</w:t>
      </w:r>
    </w:p>
    <w:p w:rsidR="00024C11" w:rsidRPr="00024C11" w:rsidRDefault="00024C11" w:rsidP="00024C11">
      <w:pPr>
        <w:spacing w:line="700" w:lineRule="exact"/>
        <w:ind w:firstLineChars="150" w:firstLine="480"/>
        <w:rPr>
          <w:rFonts w:ascii="宋体" w:cs="宋体"/>
          <w:kern w:val="0"/>
          <w:sz w:val="32"/>
          <w:szCs w:val="32"/>
          <w:lang w:val="zh-CN"/>
        </w:rPr>
      </w:pPr>
      <w:r w:rsidRPr="00024C11">
        <w:rPr>
          <w:rFonts w:ascii="宋体" w:cs="宋体" w:hint="eastAsia"/>
          <w:kern w:val="0"/>
          <w:sz w:val="32"/>
          <w:szCs w:val="32"/>
          <w:lang w:val="zh-CN"/>
        </w:rPr>
        <w:t>2020年，我街道经济社会保持平稳较快发展，各项事业取得了明显成效，人民群众幸福感进一步提升，通过各项工作及活动的开展，群众的满意度、幸福感得到提升。</w:t>
      </w:r>
    </w:p>
    <w:p w:rsidR="00E4740E" w:rsidRDefault="00024C11" w:rsidP="00024C11">
      <w:pPr>
        <w:spacing w:line="600" w:lineRule="exact"/>
        <w:rPr>
          <w:rFonts w:eastAsia="黑体"/>
          <w:sz w:val="32"/>
          <w:szCs w:val="32"/>
        </w:rPr>
      </w:pPr>
      <w:r>
        <w:rPr>
          <w:rFonts w:eastAsia="黑体" w:hint="eastAsia"/>
          <w:sz w:val="32"/>
          <w:szCs w:val="32"/>
        </w:rPr>
        <w:lastRenderedPageBreak/>
        <w:t xml:space="preserve">   </w:t>
      </w:r>
      <w:r w:rsidR="00196E09">
        <w:rPr>
          <w:rFonts w:eastAsia="黑体"/>
          <w:sz w:val="32"/>
          <w:szCs w:val="32"/>
        </w:rPr>
        <w:t>四、绩效评价指标分析</w:t>
      </w:r>
    </w:p>
    <w:p w:rsidR="00E4740E" w:rsidRDefault="00196E09">
      <w:pPr>
        <w:spacing w:line="600" w:lineRule="exact"/>
        <w:ind w:firstLineChars="200" w:firstLine="643"/>
        <w:rPr>
          <w:rFonts w:eastAsia="楷体_GB2312"/>
          <w:b/>
          <w:sz w:val="32"/>
          <w:szCs w:val="32"/>
        </w:rPr>
      </w:pPr>
      <w:r>
        <w:rPr>
          <w:rFonts w:eastAsia="楷体_GB2312"/>
          <w:b/>
          <w:sz w:val="32"/>
          <w:szCs w:val="32"/>
        </w:rPr>
        <w:t>（一）预算支出决策情况</w:t>
      </w:r>
    </w:p>
    <w:p w:rsidR="00024C11" w:rsidRPr="00ED5ADD" w:rsidRDefault="00024C11" w:rsidP="00ED5ADD">
      <w:pPr>
        <w:spacing w:line="600" w:lineRule="exact"/>
        <w:ind w:firstLineChars="150" w:firstLine="480"/>
        <w:rPr>
          <w:rFonts w:ascii="宋体" w:cs="宋体"/>
          <w:kern w:val="0"/>
          <w:sz w:val="32"/>
          <w:szCs w:val="32"/>
          <w:lang w:val="zh-CN"/>
        </w:rPr>
      </w:pPr>
      <w:r w:rsidRPr="00DE5C5F">
        <w:rPr>
          <w:rFonts w:ascii="宋体" w:cs="宋体" w:hint="eastAsia"/>
          <w:kern w:val="0"/>
          <w:sz w:val="32"/>
          <w:szCs w:val="32"/>
          <w:lang w:val="zh-CN"/>
        </w:rPr>
        <w:t>严格执行相关法律法规及项目管理制度，制定科学合理的绩效目标，明确绩效指标，争取做到全面、科学、合理得我绩效考评机制。预算执行和支出绩效方面，都按照规定严格执行，合理安排支出，使财政资金发挥最大效益。</w:t>
      </w:r>
    </w:p>
    <w:p w:rsidR="00E4740E" w:rsidRDefault="00196E09">
      <w:pPr>
        <w:spacing w:line="600" w:lineRule="exact"/>
        <w:ind w:firstLineChars="200" w:firstLine="643"/>
        <w:rPr>
          <w:rFonts w:eastAsia="楷体_GB2312"/>
          <w:b/>
          <w:sz w:val="32"/>
          <w:szCs w:val="32"/>
        </w:rPr>
      </w:pPr>
      <w:r>
        <w:rPr>
          <w:rFonts w:eastAsia="楷体_GB2312"/>
          <w:b/>
          <w:sz w:val="32"/>
          <w:szCs w:val="32"/>
        </w:rPr>
        <w:t>（二）预算执行过程情况</w:t>
      </w:r>
    </w:p>
    <w:p w:rsidR="00024C11" w:rsidRPr="00DE5C5F" w:rsidRDefault="00024C11" w:rsidP="00024C11">
      <w:pPr>
        <w:pStyle w:val="1"/>
        <w:spacing w:line="360" w:lineRule="auto"/>
        <w:ind w:firstLineChars="200" w:firstLine="640"/>
        <w:rPr>
          <w:rFonts w:ascii="宋体" w:hAnsi="Times New Roman" w:cs="宋体"/>
          <w:kern w:val="0"/>
          <w:sz w:val="32"/>
          <w:szCs w:val="32"/>
          <w:lang w:val="zh-CN"/>
        </w:rPr>
      </w:pPr>
      <w:r w:rsidRPr="00DE5C5F">
        <w:rPr>
          <w:rFonts w:ascii="宋体" w:hAnsi="Times New Roman" w:cs="宋体" w:hint="eastAsia"/>
          <w:kern w:val="0"/>
          <w:sz w:val="32"/>
          <w:szCs w:val="32"/>
          <w:lang w:val="zh-CN"/>
        </w:rPr>
        <w:t>2020年，我单位预算总支出1801.94万元，2019年实际总支出为1808.14万元，基本完成本年预算。我单位严格控制各项开支，加强监督管理，认真审核各项单据，严格审批程序，大额资金支付实行“三重一大”集体决策制度，严把财务关。</w:t>
      </w:r>
    </w:p>
    <w:p w:rsidR="00E4740E" w:rsidRDefault="00196E09" w:rsidP="00DE5C5F">
      <w:pPr>
        <w:spacing w:line="600" w:lineRule="exact"/>
        <w:ind w:firstLine="630"/>
        <w:rPr>
          <w:rFonts w:eastAsia="楷体_GB2312"/>
          <w:b/>
          <w:sz w:val="32"/>
          <w:szCs w:val="32"/>
        </w:rPr>
      </w:pPr>
      <w:r>
        <w:rPr>
          <w:rFonts w:eastAsia="楷体_GB2312"/>
          <w:b/>
          <w:sz w:val="32"/>
          <w:szCs w:val="32"/>
        </w:rPr>
        <w:t>（三）预算支出产出情况</w:t>
      </w:r>
    </w:p>
    <w:p w:rsidR="00DE5C5F" w:rsidRPr="00DE5C5F" w:rsidRDefault="00DE5C5F" w:rsidP="00DE5C5F">
      <w:pPr>
        <w:spacing w:line="5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城北街道坚持以习近平新时代中国特色社会主义思想为指导，以“不忘初心、牢记使命”主题教育为主线，增强“四个意识”，坚持“四个自信”，做到“两个维护”，始终坚持为人民谋幸福、为民族谋复兴，认真贯彻党的十九届四中全会精神和中央、省委、市委、区委经济工作会议精神，以建设清爽街道为目标，以服务居民群众为宗旨，以求真务实工作作风为保障，坚定信心、奋发作为、勇于变革、勇于创新，扎实推进各项工作，经济社会发展再上新台阶。</w:t>
      </w:r>
    </w:p>
    <w:p w:rsidR="00E4740E" w:rsidRDefault="00DE5C5F" w:rsidP="00DE5C5F">
      <w:pPr>
        <w:spacing w:line="600" w:lineRule="exact"/>
        <w:rPr>
          <w:rFonts w:eastAsia="楷体_GB2312"/>
          <w:b/>
          <w:sz w:val="32"/>
          <w:szCs w:val="32"/>
        </w:rPr>
      </w:pPr>
      <w:r>
        <w:rPr>
          <w:rFonts w:eastAsia="楷体_GB2312" w:hint="eastAsia"/>
          <w:b/>
          <w:sz w:val="32"/>
          <w:szCs w:val="32"/>
        </w:rPr>
        <w:t xml:space="preserve">   </w:t>
      </w:r>
      <w:r w:rsidR="00196E09">
        <w:rPr>
          <w:rFonts w:eastAsia="楷体_GB2312"/>
          <w:b/>
          <w:sz w:val="32"/>
          <w:szCs w:val="32"/>
        </w:rPr>
        <w:t>（四）预算支出效益情况</w:t>
      </w:r>
    </w:p>
    <w:p w:rsidR="00DE5C5F" w:rsidRPr="00DE5C5F" w:rsidRDefault="00DE5C5F" w:rsidP="00DE5C5F">
      <w:pPr>
        <w:spacing w:line="6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1、经济效益情况：切实保障和改善民生，始终把保障和改善民生作为工作的出发点和落脚点，千方百计保证民众</w:t>
      </w:r>
      <w:r w:rsidRPr="00DE5C5F">
        <w:rPr>
          <w:rFonts w:ascii="宋体" w:cs="宋体" w:hint="eastAsia"/>
          <w:kern w:val="0"/>
          <w:sz w:val="32"/>
          <w:szCs w:val="32"/>
          <w:lang w:val="zh-CN"/>
        </w:rPr>
        <w:lastRenderedPageBreak/>
        <w:t>基本权利，促进劳动就业，解决民众困难，认真落实惠民补贴的发放，推动辖区经济发展。</w:t>
      </w:r>
    </w:p>
    <w:p w:rsidR="00DE5C5F" w:rsidRPr="00DE5C5F" w:rsidRDefault="00DE5C5F" w:rsidP="00DE5C5F">
      <w:pPr>
        <w:spacing w:line="6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2、社会效益情况：狠抓组织根基，推动党建提档升级，积极构建基层党建五级组织体系，全面开展扫黑除恶专项斗争，维护辖区治安稳定。</w:t>
      </w:r>
    </w:p>
    <w:p w:rsidR="00DE5C5F" w:rsidRPr="00DE5C5F" w:rsidRDefault="00DE5C5F" w:rsidP="00DE5C5F">
      <w:pPr>
        <w:spacing w:line="6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3、生态效益情况：着力改善城区环境，城市管理成效、市容环境整治、“四小整治”以及大气污染防治工作效果显著。</w:t>
      </w:r>
    </w:p>
    <w:p w:rsidR="00DE5C5F" w:rsidRPr="00DE5C5F" w:rsidRDefault="00DE5C5F" w:rsidP="00DE5C5F">
      <w:pPr>
        <w:spacing w:line="6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4、可持续影响情况：我街道各项事业取得了明显成效，经济社会保持平稳较快发展，人民群众幸福感进一步提升。</w:t>
      </w:r>
    </w:p>
    <w:p w:rsidR="00ED5ADD" w:rsidRDefault="00DE5C5F" w:rsidP="00ED5ADD">
      <w:pPr>
        <w:spacing w:line="6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5、服务对象满意情况：群众满意度100%。</w:t>
      </w:r>
    </w:p>
    <w:p w:rsidR="00DE5C5F" w:rsidRPr="00ED5ADD" w:rsidRDefault="00ED5ADD" w:rsidP="00ED5ADD">
      <w:pPr>
        <w:spacing w:line="600" w:lineRule="exact"/>
        <w:rPr>
          <w:rFonts w:ascii="宋体" w:cs="宋体"/>
          <w:kern w:val="0"/>
          <w:sz w:val="32"/>
          <w:szCs w:val="32"/>
          <w:lang w:val="zh-CN"/>
        </w:rPr>
      </w:pPr>
      <w:r>
        <w:rPr>
          <w:rFonts w:eastAsia="黑体" w:hint="eastAsia"/>
          <w:sz w:val="32"/>
          <w:szCs w:val="32"/>
        </w:rPr>
        <w:t xml:space="preserve"> </w:t>
      </w:r>
      <w:r w:rsidR="00DE5C5F" w:rsidRPr="00A855D7">
        <w:rPr>
          <w:rFonts w:eastAsia="黑体"/>
          <w:sz w:val="32"/>
          <w:szCs w:val="32"/>
        </w:rPr>
        <w:t>五、主要经验及做法、存在的问题及原因分析</w:t>
      </w:r>
    </w:p>
    <w:p w:rsidR="00DE5C5F" w:rsidRPr="00DE5C5F" w:rsidRDefault="00ED5ADD" w:rsidP="00ED5ADD">
      <w:pPr>
        <w:spacing w:line="700" w:lineRule="exact"/>
        <w:rPr>
          <w:rFonts w:ascii="宋体" w:cs="宋体"/>
          <w:kern w:val="0"/>
          <w:sz w:val="32"/>
          <w:szCs w:val="32"/>
          <w:lang w:val="zh-CN"/>
        </w:rPr>
      </w:pPr>
      <w:r>
        <w:rPr>
          <w:rFonts w:ascii="宋体" w:cs="宋体" w:hint="eastAsia"/>
          <w:kern w:val="0"/>
          <w:sz w:val="32"/>
          <w:szCs w:val="32"/>
          <w:lang w:val="zh-CN"/>
        </w:rPr>
        <w:t xml:space="preserve">    </w:t>
      </w:r>
      <w:r w:rsidR="00DE5C5F" w:rsidRPr="00DE5C5F">
        <w:rPr>
          <w:rFonts w:ascii="宋体" w:cs="宋体" w:hint="eastAsia"/>
          <w:kern w:val="0"/>
          <w:sz w:val="32"/>
          <w:szCs w:val="32"/>
          <w:lang w:val="zh-CN"/>
        </w:rPr>
        <w:t>主要经验及做法：严格遵循把财政资金使用好、管理好的宗旨，要做到专款专用，严格资金审批程序，确保项目质量以及财政资金使用的安全有效。</w:t>
      </w:r>
    </w:p>
    <w:p w:rsidR="00DE5C5F" w:rsidRPr="00DE5C5F" w:rsidRDefault="00DE5C5F" w:rsidP="00DE5C5F">
      <w:pPr>
        <w:spacing w:line="700" w:lineRule="exact"/>
        <w:ind w:firstLineChars="200" w:firstLine="640"/>
        <w:rPr>
          <w:rFonts w:ascii="宋体" w:cs="宋体"/>
          <w:kern w:val="0"/>
          <w:sz w:val="32"/>
          <w:szCs w:val="32"/>
          <w:lang w:val="zh-CN"/>
        </w:rPr>
      </w:pPr>
      <w:r w:rsidRPr="00DE5C5F">
        <w:rPr>
          <w:rFonts w:ascii="宋体" w:cs="宋体" w:hint="eastAsia"/>
          <w:kern w:val="0"/>
          <w:sz w:val="32"/>
          <w:szCs w:val="32"/>
          <w:lang w:val="zh-CN"/>
        </w:rPr>
        <w:t>存在的问题：对绩效评价工作的认识和重视程度还有待加强，相关人员应加强学习，绩效评价工作需进一步提升。</w:t>
      </w:r>
    </w:p>
    <w:p w:rsidR="00DE5C5F" w:rsidRPr="000735F0" w:rsidRDefault="000735F0" w:rsidP="000735F0">
      <w:pPr>
        <w:spacing w:line="600" w:lineRule="exact"/>
        <w:rPr>
          <w:rFonts w:eastAsia="黑体"/>
          <w:sz w:val="32"/>
          <w:szCs w:val="32"/>
        </w:rPr>
      </w:pPr>
      <w:r>
        <w:rPr>
          <w:rFonts w:eastAsia="黑体" w:hint="eastAsia"/>
          <w:sz w:val="32"/>
          <w:szCs w:val="32"/>
        </w:rPr>
        <w:t xml:space="preserve">  </w:t>
      </w:r>
      <w:r>
        <w:rPr>
          <w:rFonts w:eastAsia="黑体" w:hint="eastAsia"/>
          <w:sz w:val="32"/>
          <w:szCs w:val="32"/>
        </w:rPr>
        <w:t>六、</w:t>
      </w:r>
      <w:r w:rsidR="00DE5C5F" w:rsidRPr="000735F0">
        <w:rPr>
          <w:rFonts w:eastAsia="黑体"/>
          <w:sz w:val="32"/>
          <w:szCs w:val="32"/>
        </w:rPr>
        <w:t>有关建议</w:t>
      </w:r>
    </w:p>
    <w:p w:rsidR="00DE5C5F" w:rsidRPr="000735F0" w:rsidRDefault="00DE5C5F" w:rsidP="00DE5C5F">
      <w:pPr>
        <w:spacing w:line="600" w:lineRule="exact"/>
        <w:ind w:firstLineChars="150" w:firstLine="480"/>
        <w:rPr>
          <w:rFonts w:ascii="宋体" w:cs="宋体"/>
          <w:kern w:val="0"/>
          <w:sz w:val="32"/>
          <w:szCs w:val="32"/>
          <w:lang w:val="zh-CN"/>
        </w:rPr>
      </w:pPr>
      <w:r w:rsidRPr="000735F0">
        <w:rPr>
          <w:rFonts w:ascii="宋体" w:cs="宋体" w:hint="eastAsia"/>
          <w:kern w:val="0"/>
          <w:sz w:val="32"/>
          <w:szCs w:val="32"/>
          <w:lang w:val="zh-CN"/>
        </w:rPr>
        <w:t>加强绩效评价业务培训，提高思想认识，加强相关人员业务能力的提升。</w:t>
      </w:r>
    </w:p>
    <w:p w:rsidR="00DE5C5F" w:rsidRPr="00A3605E" w:rsidRDefault="00DE5C5F" w:rsidP="00DE5C5F">
      <w:pPr>
        <w:spacing w:line="600" w:lineRule="exact"/>
        <w:ind w:firstLineChars="200" w:firstLine="640"/>
        <w:rPr>
          <w:rFonts w:eastAsia="黑体"/>
          <w:sz w:val="32"/>
          <w:szCs w:val="32"/>
        </w:rPr>
      </w:pPr>
      <w:r w:rsidRPr="00A3605E">
        <w:rPr>
          <w:rFonts w:eastAsia="黑体"/>
          <w:sz w:val="32"/>
          <w:szCs w:val="32"/>
        </w:rPr>
        <w:t>七、其他需要说明的问题</w:t>
      </w:r>
    </w:p>
    <w:p w:rsidR="00DE5C5F" w:rsidRPr="00FD4723" w:rsidRDefault="00DE5C5F" w:rsidP="00DE5C5F">
      <w:pPr>
        <w:widowControl/>
        <w:spacing w:line="600" w:lineRule="exact"/>
        <w:jc w:val="left"/>
        <w:rPr>
          <w:rFonts w:ascii="仿宋_GB2312" w:eastAsia="仿宋_GB2312" w:hAnsi="仿宋_GB2312" w:cs="仿宋_GB2312"/>
          <w:color w:val="000000"/>
          <w:sz w:val="32"/>
          <w:szCs w:val="32"/>
        </w:rPr>
      </w:pPr>
      <w:r w:rsidRPr="00FD4723">
        <w:rPr>
          <w:rFonts w:ascii="仿宋_GB2312" w:eastAsia="仿宋_GB2312" w:hAnsi="仿宋_GB2312" w:cs="仿宋_GB2312"/>
          <w:color w:val="000000"/>
          <w:sz w:val="32"/>
          <w:szCs w:val="32"/>
        </w:rPr>
        <w:t xml:space="preserve">    </w:t>
      </w:r>
      <w:r w:rsidRPr="00FD4723">
        <w:rPr>
          <w:rFonts w:ascii="仿宋_GB2312" w:eastAsia="仿宋_GB2312" w:hAnsi="仿宋_GB2312" w:cs="仿宋_GB2312" w:hint="eastAsia"/>
          <w:color w:val="000000"/>
          <w:sz w:val="32"/>
          <w:szCs w:val="32"/>
        </w:rPr>
        <w:t>无</w:t>
      </w:r>
    </w:p>
    <w:p w:rsidR="00E4740E" w:rsidRDefault="00E4740E">
      <w:pPr>
        <w:widowControl/>
        <w:spacing w:line="600" w:lineRule="exact"/>
        <w:jc w:val="left"/>
        <w:rPr>
          <w:rFonts w:eastAsia="黑体"/>
          <w:sz w:val="32"/>
          <w:szCs w:val="32"/>
        </w:rPr>
      </w:pPr>
    </w:p>
    <w:p w:rsidR="00E4740E" w:rsidRDefault="00196E09">
      <w:pPr>
        <w:widowControl/>
        <w:spacing w:line="600" w:lineRule="exact"/>
        <w:ind w:firstLine="645"/>
        <w:jc w:val="left"/>
        <w:rPr>
          <w:rFonts w:eastAsia="仿宋_GB2312"/>
          <w:sz w:val="32"/>
          <w:szCs w:val="32"/>
        </w:rPr>
      </w:pPr>
      <w:r>
        <w:rPr>
          <w:rFonts w:eastAsia="仿宋_GB2312"/>
          <w:sz w:val="32"/>
          <w:szCs w:val="32"/>
        </w:rPr>
        <w:t>报告应包括以下附件：</w:t>
      </w:r>
    </w:p>
    <w:p w:rsidR="00E4740E" w:rsidRDefault="00196E09">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E4740E" w:rsidRDefault="00196E09">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E4740E" w:rsidRDefault="00196E09">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E4740E" w:rsidRDefault="00E4740E">
      <w:pPr>
        <w:widowControl/>
        <w:spacing w:line="600" w:lineRule="exact"/>
        <w:jc w:val="left"/>
        <w:rPr>
          <w:rFonts w:eastAsia="黑体"/>
          <w:sz w:val="32"/>
          <w:szCs w:val="32"/>
        </w:rPr>
      </w:pPr>
    </w:p>
    <w:p w:rsidR="00E4740E" w:rsidRDefault="00196E09">
      <w:pPr>
        <w:spacing w:line="600" w:lineRule="exact"/>
        <w:jc w:val="center"/>
        <w:rPr>
          <w:rFonts w:eastAsia="方正小标宋_GBK"/>
          <w:sz w:val="36"/>
          <w:szCs w:val="36"/>
        </w:rPr>
      </w:pPr>
      <w:r>
        <w:rPr>
          <w:rFonts w:eastAsia="方正小标宋_GBK"/>
          <w:sz w:val="36"/>
          <w:szCs w:val="36"/>
        </w:rPr>
        <w:t>预算支出绩效报告</w:t>
      </w:r>
    </w:p>
    <w:p w:rsidR="00E4740E" w:rsidRDefault="00196E09">
      <w:pPr>
        <w:spacing w:line="600" w:lineRule="exact"/>
        <w:jc w:val="center"/>
        <w:rPr>
          <w:rFonts w:eastAsia="楷体_GB2312"/>
          <w:sz w:val="32"/>
          <w:szCs w:val="32"/>
        </w:rPr>
      </w:pPr>
      <w:r>
        <w:rPr>
          <w:rFonts w:eastAsia="楷体_GB2312"/>
          <w:sz w:val="32"/>
          <w:szCs w:val="32"/>
        </w:rPr>
        <w:t>（项目实施单位参考提纲）</w:t>
      </w:r>
    </w:p>
    <w:p w:rsidR="00E4740E" w:rsidRDefault="00E4740E">
      <w:pPr>
        <w:adjustRightInd w:val="0"/>
        <w:spacing w:line="600" w:lineRule="exact"/>
        <w:ind w:right="641"/>
        <w:rPr>
          <w:rFonts w:eastAsia="仿宋_GB2312"/>
          <w:sz w:val="32"/>
          <w:szCs w:val="32"/>
        </w:rPr>
      </w:pP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（一）项目实施单位基本情况。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（二）预算资金基本情况包括预算资金基本性质、用途和主要内容、涉及范围等。</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（三）预算资金绩效目标，包括总体目标和年度目标。</w:t>
      </w: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（一）预算资金及自筹资金的安排落实、总投入等情况。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（二）预算资金实际使用情况。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（三）预算资金管理情况分析，主要包括管理制度、办法的制订及执行情况。</w:t>
      </w: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（一）资金使用管理情况，主要包括预算资金及项目管理制度建设、日常检查监督管理等情况。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（二）项目组织实施情况，主要包括项目招投标、调整、竣工验收等情况。</w:t>
      </w: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（一）预算支出决策情况。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（二）预算支出过程情况。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lastRenderedPageBreak/>
        <w:t>（三）预算支出产出情况。</w:t>
      </w:r>
    </w:p>
    <w:p w:rsidR="00E4740E" w:rsidRDefault="00196E09">
      <w:pPr>
        <w:adjustRightInd w:val="0"/>
        <w:snapToGrid w:val="0"/>
        <w:spacing w:line="600" w:lineRule="exact"/>
        <w:ind w:firstLineChars="200" w:firstLine="640"/>
        <w:rPr>
          <w:rFonts w:eastAsia="仿宋_GB2312"/>
          <w:sz w:val="32"/>
          <w:szCs w:val="32"/>
        </w:rPr>
      </w:pPr>
      <w:r>
        <w:rPr>
          <w:rFonts w:eastAsia="仿宋_GB2312"/>
          <w:sz w:val="32"/>
          <w:szCs w:val="32"/>
        </w:rPr>
        <w:t>（四）预算支出效益情况。</w:t>
      </w: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五、主要经验做法、存在的问题及原因分析</w:t>
      </w: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六、有关建议</w:t>
      </w:r>
    </w:p>
    <w:p w:rsidR="00E4740E" w:rsidRDefault="00196E09">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E4740E" w:rsidRDefault="00E4740E">
      <w:pPr>
        <w:adjustRightInd w:val="0"/>
        <w:snapToGrid w:val="0"/>
        <w:spacing w:line="600" w:lineRule="exact"/>
        <w:ind w:firstLineChars="200" w:firstLine="640"/>
        <w:rPr>
          <w:rFonts w:eastAsia="仿宋_GB2312"/>
          <w:sz w:val="32"/>
          <w:szCs w:val="32"/>
        </w:rPr>
      </w:pPr>
    </w:p>
    <w:p w:rsidR="00E4740E" w:rsidRDefault="00196E09">
      <w:pPr>
        <w:adjustRightInd w:val="0"/>
        <w:snapToGrid w:val="0"/>
        <w:spacing w:line="600" w:lineRule="exact"/>
        <w:ind w:firstLineChars="200" w:firstLine="640"/>
      </w:pPr>
      <w:r>
        <w:rPr>
          <w:rFonts w:eastAsia="仿宋_GB2312"/>
          <w:sz w:val="32"/>
          <w:szCs w:val="32"/>
        </w:rPr>
        <w:t>附件：绩效评价基础数据表</w:t>
      </w:r>
    </w:p>
    <w:sectPr w:rsidR="00E4740E" w:rsidSect="00E474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7366" w:rsidRDefault="00C87366" w:rsidP="00196E09">
      <w:r>
        <w:separator/>
      </w:r>
    </w:p>
  </w:endnote>
  <w:endnote w:type="continuationSeparator" w:id="1">
    <w:p w:rsidR="00C87366" w:rsidRDefault="00C87366" w:rsidP="00196E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方正小标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7366" w:rsidRDefault="00C87366" w:rsidP="00196E09">
      <w:r>
        <w:separator/>
      </w:r>
    </w:p>
  </w:footnote>
  <w:footnote w:type="continuationSeparator" w:id="1">
    <w:p w:rsidR="00C87366" w:rsidRDefault="00C87366" w:rsidP="00196E0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F829E6E"/>
    <w:lvl w:ilvl="0">
      <w:numFmt w:val="bullet"/>
      <w:lvlText w:val="*"/>
      <w:lvlJc w:val="left"/>
    </w:lvl>
  </w:abstractNum>
  <w:abstractNum w:abstractNumId="1">
    <w:nsid w:val="18413193"/>
    <w:multiLevelType w:val="hybridMultilevel"/>
    <w:tmpl w:val="2182EC9C"/>
    <w:lvl w:ilvl="0" w:tplc="B33804E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27E363CE"/>
    <w:multiLevelType w:val="hybridMultilevel"/>
    <w:tmpl w:val="71E4A732"/>
    <w:lvl w:ilvl="0" w:tplc="C5EA1D10">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
    <w:nsid w:val="3F880479"/>
    <w:multiLevelType w:val="hybridMultilevel"/>
    <w:tmpl w:val="6DDC19EC"/>
    <w:lvl w:ilvl="0" w:tplc="77E63E34">
      <w:start w:val="8"/>
      <w:numFmt w:val="none"/>
      <w:lvlText w:val="八、"/>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6">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5"/>
  </w:num>
  <w:num w:numId="2">
    <w:abstractNumId w:val="2"/>
  </w:num>
  <w:num w:numId="3">
    <w:abstractNumId w:val="7"/>
  </w:num>
  <w:num w:numId="4">
    <w:abstractNumId w:val="6"/>
  </w:num>
  <w:num w:numId="5">
    <w:abstractNumId w:val="1"/>
  </w:num>
  <w:num w:numId="6">
    <w:abstractNumId w:val="4"/>
  </w:num>
  <w:num w:numId="7">
    <w:abstractNumId w:val="0"/>
    <w:lvlOverride w:ilvl="0">
      <w:lvl w:ilvl="0">
        <w:numFmt w:val="bullet"/>
        <w:lvlText w:val=""/>
        <w:legacy w:legacy="1" w:legacySpace="0" w:legacyIndent="360"/>
        <w:lvlJc w:val="left"/>
        <w:rPr>
          <w:rFonts w:ascii="Symbol" w:hAnsi="Symbol" w:hint="default"/>
        </w:rPr>
      </w:lvl>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24C11"/>
    <w:rsid w:val="000735F0"/>
    <w:rsid w:val="000B0765"/>
    <w:rsid w:val="000B57BC"/>
    <w:rsid w:val="000E44BF"/>
    <w:rsid w:val="00162440"/>
    <w:rsid w:val="00174EEF"/>
    <w:rsid w:val="00196E09"/>
    <w:rsid w:val="001A127E"/>
    <w:rsid w:val="0023445E"/>
    <w:rsid w:val="002558F7"/>
    <w:rsid w:val="0031755D"/>
    <w:rsid w:val="0032778E"/>
    <w:rsid w:val="003466C8"/>
    <w:rsid w:val="0035033D"/>
    <w:rsid w:val="003711D0"/>
    <w:rsid w:val="00377767"/>
    <w:rsid w:val="00377A33"/>
    <w:rsid w:val="003E5114"/>
    <w:rsid w:val="00426627"/>
    <w:rsid w:val="004D6466"/>
    <w:rsid w:val="00510006"/>
    <w:rsid w:val="0054487B"/>
    <w:rsid w:val="00561C56"/>
    <w:rsid w:val="005833DD"/>
    <w:rsid w:val="00595424"/>
    <w:rsid w:val="005A4AB0"/>
    <w:rsid w:val="00603B61"/>
    <w:rsid w:val="00614437"/>
    <w:rsid w:val="006370F0"/>
    <w:rsid w:val="006460A8"/>
    <w:rsid w:val="0065719D"/>
    <w:rsid w:val="006811E5"/>
    <w:rsid w:val="00700788"/>
    <w:rsid w:val="007B54D9"/>
    <w:rsid w:val="007D65EA"/>
    <w:rsid w:val="00887C00"/>
    <w:rsid w:val="00895F25"/>
    <w:rsid w:val="008A4834"/>
    <w:rsid w:val="008C36E0"/>
    <w:rsid w:val="008D7141"/>
    <w:rsid w:val="009110C1"/>
    <w:rsid w:val="009907E3"/>
    <w:rsid w:val="009D4AE4"/>
    <w:rsid w:val="00A045A1"/>
    <w:rsid w:val="00A070E1"/>
    <w:rsid w:val="00A317C9"/>
    <w:rsid w:val="00A75C37"/>
    <w:rsid w:val="00AA700A"/>
    <w:rsid w:val="00B25A95"/>
    <w:rsid w:val="00B364CE"/>
    <w:rsid w:val="00B36E96"/>
    <w:rsid w:val="00B80184"/>
    <w:rsid w:val="00B818DA"/>
    <w:rsid w:val="00BB6107"/>
    <w:rsid w:val="00BD1C3A"/>
    <w:rsid w:val="00BF4EBB"/>
    <w:rsid w:val="00C1334B"/>
    <w:rsid w:val="00C25716"/>
    <w:rsid w:val="00C3391C"/>
    <w:rsid w:val="00C344EC"/>
    <w:rsid w:val="00C4552C"/>
    <w:rsid w:val="00C67E6D"/>
    <w:rsid w:val="00C72139"/>
    <w:rsid w:val="00C87366"/>
    <w:rsid w:val="00CC4C2C"/>
    <w:rsid w:val="00CD20A2"/>
    <w:rsid w:val="00D10324"/>
    <w:rsid w:val="00DE5C5F"/>
    <w:rsid w:val="00DF71BB"/>
    <w:rsid w:val="00E127F9"/>
    <w:rsid w:val="00E33EBB"/>
    <w:rsid w:val="00E4740E"/>
    <w:rsid w:val="00E50869"/>
    <w:rsid w:val="00E76A0F"/>
    <w:rsid w:val="00E97E00"/>
    <w:rsid w:val="00ED5ADD"/>
    <w:rsid w:val="00EE1830"/>
    <w:rsid w:val="00F33B18"/>
    <w:rsid w:val="00F55CD7"/>
    <w:rsid w:val="00F61177"/>
    <w:rsid w:val="00FB7727"/>
    <w:rsid w:val="00FC7FE9"/>
    <w:rsid w:val="133C4B4F"/>
    <w:rsid w:val="6BE515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40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E4740E"/>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E474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E4740E"/>
    <w:rPr>
      <w:sz w:val="18"/>
      <w:szCs w:val="18"/>
    </w:rPr>
  </w:style>
  <w:style w:type="character" w:customStyle="1" w:styleId="Char">
    <w:name w:val="页脚 Char"/>
    <w:basedOn w:val="a0"/>
    <w:link w:val="a3"/>
    <w:uiPriority w:val="99"/>
    <w:semiHidden/>
    <w:qFormat/>
    <w:rsid w:val="00E4740E"/>
    <w:rPr>
      <w:sz w:val="18"/>
      <w:szCs w:val="18"/>
    </w:rPr>
  </w:style>
  <w:style w:type="paragraph" w:styleId="a5">
    <w:name w:val="List Paragraph"/>
    <w:basedOn w:val="a"/>
    <w:uiPriority w:val="99"/>
    <w:qFormat/>
    <w:rsid w:val="00E4740E"/>
    <w:pPr>
      <w:ind w:firstLineChars="200" w:firstLine="420"/>
    </w:pPr>
    <w:rPr>
      <w:rFonts w:ascii="Calibri" w:hAnsi="Calibri"/>
      <w:szCs w:val="22"/>
    </w:rPr>
  </w:style>
  <w:style w:type="paragraph" w:customStyle="1" w:styleId="Default">
    <w:name w:val="Default"/>
    <w:rsid w:val="000E44BF"/>
    <w:pPr>
      <w:widowControl w:val="0"/>
      <w:autoSpaceDE w:val="0"/>
      <w:autoSpaceDN w:val="0"/>
      <w:adjustRightInd w:val="0"/>
    </w:pPr>
    <w:rPr>
      <w:rFonts w:ascii="黑体" w:eastAsia="黑体" w:cs="黑体"/>
      <w:color w:val="000000"/>
      <w:sz w:val="24"/>
      <w:szCs w:val="24"/>
    </w:rPr>
  </w:style>
  <w:style w:type="paragraph" w:styleId="a6">
    <w:name w:val="Normal (Web)"/>
    <w:basedOn w:val="a"/>
    <w:uiPriority w:val="99"/>
    <w:rsid w:val="00B818DA"/>
    <w:pPr>
      <w:jc w:val="left"/>
    </w:pPr>
    <w:rPr>
      <w:rFonts w:ascii="Calibri" w:hAnsi="Calibri"/>
      <w:kern w:val="0"/>
      <w:sz w:val="24"/>
    </w:rPr>
  </w:style>
  <w:style w:type="paragraph" w:customStyle="1" w:styleId="1">
    <w:name w:val="无间隔1"/>
    <w:rsid w:val="00024C11"/>
    <w:pPr>
      <w:widowControl w:val="0"/>
      <w:jc w:val="both"/>
    </w:pPr>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6C89E32-C8B1-4E70-90F3-A0761988A8D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22</Pages>
  <Words>1864</Words>
  <Characters>10629</Characters>
  <Application>Microsoft Office Word</Application>
  <DocSecurity>0</DocSecurity>
  <Lines>88</Lines>
  <Paragraphs>24</Paragraphs>
  <ScaleCrop>false</ScaleCrop>
  <Company>china</Company>
  <LinksUpToDate>false</LinksUpToDate>
  <CharactersWithSpaces>12469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微软中国</cp:lastModifiedBy>
  <cp:revision>44</cp:revision>
  <cp:lastPrinted>2021-01-19T01:10:00Z</cp:lastPrinted>
  <dcterms:created xsi:type="dcterms:W3CDTF">2020-06-24T01:59:00Z</dcterms:created>
  <dcterms:modified xsi:type="dcterms:W3CDTF">2021-06-29T03:04:00Z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