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92</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99</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2019年决算数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w:t>
            </w:r>
            <w:r>
              <w:rPr>
                <w:rFonts w:hint="eastAsia" w:ascii="仿宋" w:hAnsi="仿宋" w:eastAsia="仿宋"/>
                <w:lang w:val="en-US" w:eastAsia="zh-CN"/>
              </w:rPr>
              <w:t>预算</w:t>
            </w:r>
            <w:r>
              <w:rPr>
                <w:rFonts w:hint="eastAsia" w:ascii="仿宋" w:hAnsi="仿宋" w:eastAsia="仿宋"/>
              </w:rPr>
              <w:t>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2020年决算数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18.65万元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cs="Times New Roman"/>
                <w:kern w:val="2"/>
                <w:sz w:val="21"/>
                <w:szCs w:val="24"/>
                <w:lang w:val="en-US" w:eastAsia="zh-CN" w:bidi="ar-SA"/>
              </w:rPr>
              <w:t>22.93万元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15.82万元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18.28万元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cs="Times New Roman"/>
                <w:kern w:val="2"/>
                <w:sz w:val="21"/>
                <w:szCs w:val="24"/>
                <w:lang w:val="en-US" w:eastAsia="zh-CN" w:bidi="ar-SA"/>
              </w:rPr>
              <w:t>12.6万元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15.55万元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0.36万元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cs="Times New Roman"/>
                <w:kern w:val="2"/>
                <w:sz w:val="21"/>
                <w:szCs w:val="24"/>
                <w:lang w:val="en-US" w:eastAsia="zh-CN" w:bidi="ar-SA"/>
              </w:rPr>
              <w:t>10.33</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0.27万元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381.11万元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cs="Times New Roman"/>
                <w:kern w:val="2"/>
                <w:sz w:val="21"/>
                <w:szCs w:val="24"/>
                <w:lang w:val="en-US" w:eastAsia="zh-CN" w:bidi="ar-SA"/>
              </w:rPr>
              <w:t>205.2万元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318.25万元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188.49万元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692.24万元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609.26万元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31.82万元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355万元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49.97万元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48万元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287.24万元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556.49万元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8万元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50万元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2.8万元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59万元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50万元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hint="eastAsia" w:eastAsia="方正小标宋_GBK"/>
          <w:sz w:val="36"/>
          <w:szCs w:val="36"/>
          <w:lang w:val="en-US" w:eastAsia="zh-CN"/>
        </w:rPr>
        <w:t>区纪委2020年</w:t>
      </w:r>
      <w:r>
        <w:rPr>
          <w:rFonts w:eastAsia="方正小标宋_GBK"/>
          <w:sz w:val="36"/>
          <w:szCs w:val="36"/>
        </w:rPr>
        <w:t>整体支出绩效评价报告</w:t>
      </w:r>
    </w:p>
    <w:p>
      <w:pPr>
        <w:spacing w:line="600" w:lineRule="exact"/>
        <w:jc w:val="center"/>
        <w:rPr>
          <w:rFonts w:eastAsia="方正小标宋_GBK"/>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sz w:val="32"/>
          <w:szCs w:val="32"/>
        </w:rPr>
      </w:pPr>
      <w:r>
        <w:rPr>
          <w:rFonts w:hint="eastAsia" w:eastAsia="黑体"/>
          <w:sz w:val="32"/>
          <w:szCs w:val="32"/>
          <w:lang w:val="en-US" w:eastAsia="zh-CN"/>
        </w:rPr>
        <w:t>一、</w:t>
      </w:r>
      <w:r>
        <w:rPr>
          <w:rFonts w:ascii="Times New Roman" w:hAnsi="Times New Roman" w:eastAsia="黑体"/>
          <w:sz w:val="32"/>
          <w:szCs w:val="32"/>
        </w:rPr>
        <w:t>部门、单位基本情况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sz w:val="32"/>
          <w:szCs w:val="32"/>
        </w:rPr>
        <w:t>1、单位机构设置:鹤城区纪委是全额拨款的行政单位，内设1</w:t>
      </w:r>
      <w:r>
        <w:rPr>
          <w:rFonts w:hint="eastAsia" w:ascii="仿宋" w:hAnsi="仿宋" w:eastAsia="仿宋"/>
          <w:sz w:val="32"/>
          <w:szCs w:val="32"/>
          <w:lang w:val="en-US" w:eastAsia="zh-CN"/>
        </w:rPr>
        <w:t>4</w:t>
      </w:r>
      <w:r>
        <w:rPr>
          <w:rFonts w:hint="eastAsia" w:ascii="仿宋" w:hAnsi="仿宋" w:eastAsia="仿宋"/>
          <w:sz w:val="32"/>
          <w:szCs w:val="32"/>
        </w:rPr>
        <w:t>个职能股室：办公室、第一纪检监察室、第二纪检监察室、第三纪检监察室、第四纪检监察室、</w:t>
      </w:r>
      <w:r>
        <w:rPr>
          <w:rFonts w:hint="eastAsia" w:ascii="仿宋" w:hAnsi="仿宋" w:eastAsia="仿宋"/>
          <w:sz w:val="32"/>
          <w:szCs w:val="32"/>
          <w:lang w:val="en-US" w:eastAsia="zh-CN"/>
        </w:rPr>
        <w:t>第五纪检监察室、</w:t>
      </w:r>
      <w:r>
        <w:rPr>
          <w:rFonts w:hint="eastAsia" w:ascii="仿宋" w:hAnsi="仿宋" w:eastAsia="仿宋"/>
          <w:sz w:val="32"/>
          <w:szCs w:val="32"/>
        </w:rPr>
        <w:t>案件审理室、信访室、党风政风监督室、组织部、宣传</w:t>
      </w:r>
      <w:r>
        <w:rPr>
          <w:rFonts w:hint="eastAsia" w:ascii="仿宋" w:hAnsi="仿宋" w:eastAsia="仿宋"/>
          <w:sz w:val="32"/>
          <w:szCs w:val="32"/>
          <w:lang w:val="en-US" w:eastAsia="zh-CN"/>
        </w:rPr>
        <w:t>部、案管室、信息技术保障室、信息中心；9个纪检监察派驻机构：派驻区委办纪检组、派驻政府办纪检组、派驻农业局纪检组、派驻财政局纪检组、派驻城管局纪检组、派驻政法委纪检组、派驻教育局纪检组、派驻发改局纪检组、派驻卫计局纪检组；1个巡察办、2个巡察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000000"/>
          <w:sz w:val="32"/>
          <w:szCs w:val="32"/>
          <w:lang w:eastAsia="zh-CN"/>
        </w:rPr>
      </w:pPr>
      <w:r>
        <w:rPr>
          <w:rFonts w:hint="eastAsia" w:ascii="仿宋" w:hAnsi="仿宋" w:eastAsia="仿宋"/>
          <w:sz w:val="32"/>
          <w:szCs w:val="32"/>
        </w:rPr>
        <w:t>2、单位主要工作职责:</w:t>
      </w:r>
      <w:r>
        <w:rPr>
          <w:rFonts w:hint="eastAsia" w:ascii="仿宋" w:hAnsi="仿宋" w:eastAsia="仿宋" w:cs="仿宋"/>
          <w:sz w:val="32"/>
          <w:szCs w:val="32"/>
        </w:rPr>
        <w:t xml:space="preserve"> </w:t>
      </w:r>
      <w:r>
        <w:rPr>
          <w:rFonts w:hint="eastAsia" w:ascii="仿宋" w:hAnsi="仿宋" w:eastAsia="仿宋" w:cs="仿宋"/>
          <w:color w:val="000000"/>
          <w:sz w:val="32"/>
          <w:szCs w:val="32"/>
          <w:shd w:val="clear" w:color="auto" w:fill="FFFFFF"/>
        </w:rPr>
        <w:t>维护党的章程和其他党内法规，检查党的路线、方针、政策和决议的执行情况，协助党的委员会加强</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"https://baike.baidu.com/item/%E5%85%9A%E9%A3%8E%E5%BB%BA%E8%AE%BE" \t "_blank" </w:instrText>
      </w:r>
      <w:r>
        <w:rPr>
          <w:rFonts w:hint="eastAsia" w:ascii="仿宋" w:hAnsi="仿宋" w:eastAsia="仿宋" w:cs="仿宋"/>
          <w:sz w:val="32"/>
          <w:szCs w:val="32"/>
        </w:rPr>
        <w:fldChar w:fldCharType="separate"/>
      </w:r>
      <w:r>
        <w:rPr>
          <w:rFonts w:hint="eastAsia" w:ascii="仿宋" w:hAnsi="仿宋" w:eastAsia="仿宋" w:cs="仿宋"/>
          <w:sz w:val="32"/>
          <w:szCs w:val="32"/>
        </w:rPr>
        <w:t>党风建设</w:t>
      </w:r>
      <w:r>
        <w:rPr>
          <w:rFonts w:hint="eastAsia" w:ascii="仿宋" w:hAnsi="仿宋" w:eastAsia="仿宋" w:cs="仿宋"/>
          <w:sz w:val="32"/>
          <w:szCs w:val="32"/>
        </w:rPr>
        <w:fldChar w:fldCharType="end"/>
      </w:r>
      <w:r>
        <w:rPr>
          <w:rFonts w:hint="eastAsia" w:ascii="仿宋" w:hAnsi="仿宋" w:eastAsia="仿宋" w:cs="仿宋"/>
          <w:color w:val="000000"/>
          <w:sz w:val="32"/>
          <w:szCs w:val="32"/>
          <w:shd w:val="clear" w:color="auto" w:fill="FFFFFF"/>
        </w:rPr>
        <w:t>和组织协调反腐败工作。</w:t>
      </w:r>
      <w:r>
        <w:rPr>
          <w:rFonts w:hint="default" w:ascii="Calibri" w:hAnsi="Calibri" w:eastAsia="仿宋" w:cs="Calibri"/>
          <w:color w:val="000000"/>
          <w:sz w:val="32"/>
          <w:szCs w:val="32"/>
          <w:shd w:val="clear" w:color="auto" w:fill="FFFFFF"/>
        </w:rPr>
        <w:t>①</w:t>
      </w:r>
      <w:r>
        <w:rPr>
          <w:rFonts w:hint="eastAsia" w:ascii="仿宋" w:hAnsi="仿宋" w:eastAsia="仿宋" w:cs="仿宋"/>
          <w:color w:val="000000"/>
          <w:sz w:val="32"/>
          <w:szCs w:val="32"/>
        </w:rPr>
        <w:t>对所有行使公权力的公职人员进行监察；</w:t>
      </w:r>
      <w:r>
        <w:rPr>
          <w:rFonts w:hint="default" w:ascii="Calibri" w:hAnsi="Calibri" w:eastAsia="仿宋" w:cs="Calibri"/>
          <w:sz w:val="32"/>
          <w:szCs w:val="32"/>
          <w:lang w:val="en-US" w:eastAsia="zh-CN"/>
        </w:rPr>
        <w:t>②</w:t>
      </w:r>
      <w:r>
        <w:rPr>
          <w:rFonts w:hint="eastAsia" w:ascii="仿宋" w:hAnsi="仿宋" w:eastAsia="仿宋" w:cs="仿宋"/>
          <w:color w:val="000000"/>
          <w:sz w:val="32"/>
          <w:szCs w:val="32"/>
        </w:rPr>
        <w:t>调查职务违法和职务犯罪；</w:t>
      </w:r>
      <w:r>
        <w:rPr>
          <w:rFonts w:hint="default" w:ascii="Calibri" w:hAnsi="Calibri" w:eastAsia="仿宋" w:cs="Calibri"/>
          <w:color w:val="000000"/>
          <w:sz w:val="32"/>
          <w:szCs w:val="32"/>
        </w:rPr>
        <w:t>③</w:t>
      </w:r>
      <w:r>
        <w:rPr>
          <w:rFonts w:hint="eastAsia" w:ascii="仿宋" w:hAnsi="仿宋" w:eastAsia="仿宋" w:cs="仿宋"/>
          <w:color w:val="000000"/>
          <w:sz w:val="32"/>
          <w:szCs w:val="32"/>
        </w:rPr>
        <w:t>开展廉政建设和反腐败工作，维护宪法和法律的尊严</w:t>
      </w:r>
      <w:r>
        <w:rPr>
          <w:rFonts w:hint="eastAsia" w:ascii="仿宋" w:hAnsi="仿宋" w:eastAsia="仿宋" w:cs="仿宋"/>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3、单位编制人员情况:现有编制数</w:t>
      </w:r>
      <w:r>
        <w:rPr>
          <w:rFonts w:hint="eastAsia" w:ascii="仿宋" w:hAnsi="仿宋" w:eastAsia="仿宋"/>
          <w:sz w:val="32"/>
          <w:szCs w:val="32"/>
          <w:lang w:val="en-US" w:eastAsia="zh-CN"/>
        </w:rPr>
        <w:t>100</w:t>
      </w:r>
      <w:r>
        <w:rPr>
          <w:rFonts w:hint="eastAsia" w:ascii="仿宋" w:hAnsi="仿宋" w:eastAsia="仿宋"/>
          <w:sz w:val="32"/>
          <w:szCs w:val="32"/>
        </w:rPr>
        <w:t>人（其中</w:t>
      </w:r>
      <w:r>
        <w:rPr>
          <w:rFonts w:hint="eastAsia" w:ascii="仿宋" w:hAnsi="仿宋" w:eastAsia="仿宋"/>
          <w:sz w:val="32"/>
          <w:szCs w:val="32"/>
          <w:lang w:val="en-US" w:eastAsia="zh-CN"/>
        </w:rPr>
        <w:t>机关</w:t>
      </w:r>
      <w:r>
        <w:rPr>
          <w:rFonts w:hint="eastAsia" w:ascii="仿宋" w:hAnsi="仿宋" w:eastAsia="仿宋"/>
          <w:sz w:val="32"/>
          <w:szCs w:val="32"/>
        </w:rPr>
        <w:t>：</w:t>
      </w:r>
      <w:r>
        <w:rPr>
          <w:rFonts w:hint="eastAsia" w:ascii="仿宋" w:hAnsi="仿宋" w:eastAsia="仿宋"/>
          <w:sz w:val="32"/>
          <w:szCs w:val="32"/>
          <w:lang w:val="en-US" w:eastAsia="zh-CN"/>
        </w:rPr>
        <w:t>53人[</w:t>
      </w:r>
      <w:r>
        <w:rPr>
          <w:rFonts w:hint="eastAsia" w:ascii="仿宋" w:hAnsi="仿宋" w:eastAsia="仿宋"/>
          <w:sz w:val="32"/>
          <w:szCs w:val="32"/>
        </w:rPr>
        <w:t>行政编制</w:t>
      </w:r>
      <w:r>
        <w:rPr>
          <w:rFonts w:hint="eastAsia" w:ascii="仿宋" w:hAnsi="仿宋" w:eastAsia="仿宋"/>
          <w:sz w:val="32"/>
          <w:szCs w:val="32"/>
          <w:lang w:val="en-US" w:eastAsia="zh-CN"/>
        </w:rPr>
        <w:t>43</w:t>
      </w:r>
      <w:r>
        <w:rPr>
          <w:rFonts w:hint="eastAsia" w:ascii="仿宋" w:hAnsi="仿宋" w:eastAsia="仿宋"/>
          <w:sz w:val="32"/>
          <w:szCs w:val="32"/>
        </w:rPr>
        <w:t>人、事业编制</w:t>
      </w:r>
      <w:r>
        <w:rPr>
          <w:rFonts w:hint="eastAsia" w:ascii="仿宋" w:hAnsi="仿宋" w:eastAsia="仿宋"/>
          <w:sz w:val="32"/>
          <w:szCs w:val="32"/>
          <w:lang w:val="en-US" w:eastAsia="zh-CN"/>
        </w:rPr>
        <w:t>9</w:t>
      </w:r>
      <w:r>
        <w:rPr>
          <w:rFonts w:hint="eastAsia" w:ascii="仿宋" w:hAnsi="仿宋" w:eastAsia="仿宋"/>
          <w:sz w:val="32"/>
          <w:szCs w:val="32"/>
        </w:rPr>
        <w:t>人、工勤编制3人</w:t>
      </w:r>
      <w:r>
        <w:rPr>
          <w:rFonts w:hint="eastAsia" w:ascii="仿宋" w:hAnsi="仿宋" w:eastAsia="仿宋"/>
          <w:sz w:val="32"/>
          <w:szCs w:val="32"/>
          <w:lang w:val="en-US" w:eastAsia="zh-CN"/>
        </w:rPr>
        <w:t>]、派驻36人、巡察9人</w:t>
      </w:r>
      <w:r>
        <w:rPr>
          <w:rFonts w:hint="eastAsia" w:ascii="仿宋" w:hAnsi="仿宋" w:eastAsia="仿宋"/>
          <w:sz w:val="32"/>
          <w:szCs w:val="32"/>
        </w:rPr>
        <w:t>），全局实有人员</w:t>
      </w:r>
      <w:r>
        <w:rPr>
          <w:rFonts w:hint="eastAsia" w:ascii="仿宋" w:hAnsi="仿宋" w:eastAsia="仿宋"/>
          <w:sz w:val="32"/>
          <w:szCs w:val="32"/>
          <w:lang w:val="en-US" w:eastAsia="zh-CN"/>
        </w:rPr>
        <w:t>98</w:t>
      </w:r>
      <w:r>
        <w:rPr>
          <w:rFonts w:hint="eastAsia" w:ascii="仿宋" w:hAnsi="仿宋" w:eastAsia="仿宋"/>
          <w:sz w:val="32"/>
          <w:szCs w:val="32"/>
        </w:rPr>
        <w:t>人（其中：全额拨款人员</w:t>
      </w:r>
      <w:r>
        <w:rPr>
          <w:rFonts w:hint="eastAsia" w:ascii="仿宋" w:hAnsi="仿宋" w:eastAsia="仿宋"/>
          <w:sz w:val="32"/>
          <w:szCs w:val="32"/>
          <w:lang w:val="en-US" w:eastAsia="zh-CN"/>
        </w:rPr>
        <w:t>98</w:t>
      </w:r>
      <w:r>
        <w:rPr>
          <w:rFonts w:hint="eastAsia" w:ascii="仿宋" w:hAnsi="仿宋" w:eastAsia="仿宋"/>
          <w:sz w:val="32"/>
          <w:szCs w:val="32"/>
        </w:rPr>
        <w:t>人），在职人员</w:t>
      </w:r>
      <w:r>
        <w:rPr>
          <w:rFonts w:hint="eastAsia" w:ascii="仿宋" w:hAnsi="仿宋" w:eastAsia="仿宋"/>
          <w:sz w:val="32"/>
          <w:szCs w:val="32"/>
          <w:lang w:val="en-US" w:eastAsia="zh-CN"/>
        </w:rPr>
        <w:t>98</w:t>
      </w:r>
      <w:r>
        <w:rPr>
          <w:rFonts w:hint="eastAsia" w:ascii="仿宋" w:hAnsi="仿宋" w:eastAsia="仿宋"/>
          <w:sz w:val="32"/>
          <w:szCs w:val="32"/>
        </w:rPr>
        <w:t>人</w:t>
      </w:r>
      <w:r>
        <w:rPr>
          <w:rFonts w:hint="eastAsia" w:ascii="仿宋" w:hAnsi="仿宋" w:eastAsia="仿宋"/>
          <w:sz w:val="32"/>
          <w:szCs w:val="32"/>
          <w:lang w:val="en-US" w:eastAsia="zh-CN"/>
        </w:rPr>
        <w:t>；</w:t>
      </w:r>
      <w:r>
        <w:rPr>
          <w:rFonts w:hint="eastAsia" w:ascii="仿宋" w:hAnsi="仿宋" w:eastAsia="仿宋"/>
          <w:sz w:val="32"/>
          <w:szCs w:val="32"/>
        </w:rPr>
        <w:t>离退休人员</w:t>
      </w:r>
      <w:r>
        <w:rPr>
          <w:rFonts w:hint="eastAsia" w:ascii="仿宋" w:hAnsi="仿宋" w:eastAsia="仿宋"/>
          <w:sz w:val="32"/>
          <w:szCs w:val="32"/>
          <w:lang w:val="en-US" w:eastAsia="zh-CN"/>
        </w:rPr>
        <w:t>14</w:t>
      </w:r>
      <w:r>
        <w:rPr>
          <w:rFonts w:hint="eastAsia" w:ascii="仿宋" w:hAnsi="仿宋" w:eastAsia="仿宋"/>
          <w:sz w:val="32"/>
          <w:szCs w:val="32"/>
        </w:rPr>
        <w:t>人。</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2020年度收支决算情况：2020年度决算总收入2076.25万元，与2019年度1976.67万元相比增加108.85万元，增长4.8%。2020年总支出2085.52万元，与2019年1987.27万元相比增加4.7%。其中人员经费1323.65万元，公用经费443.6万元。项目支出318.25万元。年终结转29.84万元。</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2、2020年度收入预算情况:2020年年初预算数2157.58  万元，其中人员经费1259.76万元，公用经费692.62万元，项目支出205.2万元。</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2020年度“三公经费”情况如下：年初“三公经费”预算数为22万元，公用车辆购置及运行维护费20万元，公务接待费用2万元。我委局有公车4辆，2020年支出公用车辆购置及运行维护费15.55万元，主要是公用车燃料费、维护费、过路过桥费、保险费用等；公务接待费用支出0.27万元。</w:t>
      </w: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项目支出情况</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firstLine="640"/>
        <w:textAlignment w:val="auto"/>
        <w:outlineLvl w:val="9"/>
        <w:rPr>
          <w:rFonts w:hint="eastAsia" w:ascii="仿宋_GB2312" w:eastAsia="仿宋_GB2312"/>
          <w:sz w:val="32"/>
          <w:szCs w:val="32"/>
          <w:lang w:val="en-US" w:eastAsia="zh-CN"/>
        </w:rPr>
      </w:pPr>
      <w:r>
        <w:rPr>
          <w:rFonts w:hint="eastAsia" w:ascii="仿宋_GB2312" w:eastAsia="仿宋_GB2312"/>
          <w:sz w:val="32"/>
          <w:szCs w:val="32"/>
        </w:rPr>
        <w:t>项目概况：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default" w:ascii="仿宋_GB2312" w:eastAsia="仿宋_GB2312"/>
          <w:sz w:val="32"/>
          <w:szCs w:val="32"/>
          <w:lang w:val="en-US" w:eastAsia="zh-CN"/>
        </w:rPr>
      </w:pPr>
      <w:r>
        <w:rPr>
          <w:rFonts w:hint="eastAsia" w:ascii="仿宋_GB2312" w:eastAsia="仿宋_GB2312"/>
          <w:sz w:val="32"/>
          <w:szCs w:val="32"/>
          <w:lang w:val="en-US" w:eastAsia="zh-CN"/>
        </w:rPr>
        <w:t>（1）廉政建设专项经费3万元：确保了每年的全区党风廉政建设工作及反腐败工作会议的顺利召开。</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default" w:ascii="仿宋_GB2312" w:eastAsia="仿宋_GB2312"/>
          <w:sz w:val="32"/>
          <w:szCs w:val="32"/>
          <w:lang w:val="en-US" w:eastAsia="zh-CN"/>
        </w:rPr>
      </w:pPr>
      <w:r>
        <w:rPr>
          <w:rFonts w:hint="eastAsia" w:ascii="仿宋_GB2312" w:eastAsia="仿宋_GB2312"/>
          <w:sz w:val="32"/>
          <w:szCs w:val="32"/>
          <w:lang w:val="en-US" w:eastAsia="zh-CN"/>
        </w:rPr>
        <w:t>（2）全区乡镇（街道）纪检监察工作经费8.25万元：加强党风建设，充分发挥职能作用，对基层各项方针政策以及各项扶贫惠农政策及时进行监督，从源头上治理腐败。</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default" w:ascii="仿宋_GB2312" w:eastAsia="仿宋_GB2312"/>
          <w:sz w:val="32"/>
          <w:szCs w:val="32"/>
          <w:lang w:val="en-US" w:eastAsia="zh-CN"/>
        </w:rPr>
      </w:pPr>
      <w:r>
        <w:rPr>
          <w:rFonts w:hint="eastAsia" w:ascii="仿宋_GB2312" w:eastAsia="仿宋_GB2312"/>
          <w:sz w:val="32"/>
          <w:szCs w:val="32"/>
          <w:lang w:val="en-US" w:eastAsia="zh-CN"/>
        </w:rPr>
        <w:t>（3)乡镇（街道）纪检员岗位津贴8.71万元：确保乡镇（街道）基层纪检工作的正常开展。</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default" w:ascii="仿宋_GB2312" w:eastAsia="仿宋_GB2312"/>
          <w:sz w:val="32"/>
          <w:szCs w:val="32"/>
          <w:lang w:val="en-US" w:eastAsia="zh-CN"/>
        </w:rPr>
      </w:pPr>
      <w:r>
        <w:rPr>
          <w:rFonts w:hint="eastAsia" w:ascii="仿宋_GB2312" w:eastAsia="仿宋_GB2312"/>
          <w:sz w:val="32"/>
          <w:szCs w:val="32"/>
          <w:lang w:val="en-US" w:eastAsia="zh-CN"/>
        </w:rPr>
        <w:t>(4)社区（村）纪检员岗位津贴9.07万元：确保社区（村）</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default" w:ascii="仿宋_GB2312" w:eastAsia="仿宋_GB2312"/>
          <w:sz w:val="32"/>
          <w:szCs w:val="32"/>
          <w:lang w:val="en-US" w:eastAsia="zh-CN"/>
        </w:rPr>
      </w:pPr>
      <w:r>
        <w:rPr>
          <w:rFonts w:hint="eastAsia" w:ascii="仿宋_GB2312" w:eastAsia="仿宋_GB2312"/>
          <w:sz w:val="32"/>
          <w:szCs w:val="32"/>
          <w:lang w:val="en-US" w:eastAsia="zh-CN"/>
        </w:rPr>
        <w:t>(5)区直未涉改单位纪检员岗位津贴3.17万元：确保区直未涉改单位纪检工作的正常开展。</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default" w:ascii="仿宋_GB2312" w:eastAsia="仿宋_GB2312"/>
          <w:sz w:val="32"/>
          <w:szCs w:val="32"/>
          <w:lang w:val="en-US" w:eastAsia="zh-CN"/>
        </w:rPr>
      </w:pPr>
      <w:r>
        <w:rPr>
          <w:rFonts w:hint="eastAsia" w:ascii="仿宋_GB2312" w:eastAsia="仿宋_GB2312"/>
          <w:sz w:val="32"/>
          <w:szCs w:val="32"/>
          <w:lang w:val="en-US" w:eastAsia="zh-CN"/>
        </w:rPr>
        <w:t>(6)纪检监委专项经费100万元：通过查办案件，确保鹤城风清正气的政治生态。</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(7)巡察工作经费133万元：通过对全区各个单位依次进行轮回巡察，督促党委履行主体责任，为鹤城区的经济发展提供坚强的纪律保障，促进各项工作的开展。</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default" w:ascii="仿宋_GB2312" w:eastAsia="仿宋_GB2312"/>
          <w:sz w:val="32"/>
          <w:szCs w:val="32"/>
          <w:lang w:val="en-US" w:eastAsia="zh-CN"/>
        </w:rPr>
      </w:pPr>
      <w:r>
        <w:rPr>
          <w:rFonts w:hint="eastAsia" w:ascii="仿宋_GB2312" w:eastAsia="仿宋_GB2312"/>
          <w:sz w:val="32"/>
          <w:szCs w:val="32"/>
          <w:lang w:val="en-US" w:eastAsia="zh-CN"/>
        </w:rPr>
        <w:t>(8)检察院转隶人员2018-2019年信访津贴7.896万元，补发转隶人员信访津贴。</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(9)中央转移支付30万元：</w:t>
      </w:r>
      <w:r>
        <w:rPr>
          <w:rFonts w:hint="eastAsia" w:ascii="仿宋_GB2312" w:eastAsia="仿宋_GB2312"/>
          <w:sz w:val="32"/>
          <w:szCs w:val="32"/>
        </w:rPr>
        <w:t>专项资金弥补办案设备购置、谈话室和留置场所建设、信息系统装备建设等方面</w:t>
      </w:r>
      <w:r>
        <w:rPr>
          <w:rFonts w:hint="eastAsia" w:ascii="仿宋_GB2312" w:eastAsia="仿宋_GB2312"/>
          <w:sz w:val="32"/>
          <w:szCs w:val="32"/>
          <w:lang w:val="en-US" w:eastAsia="zh-CN"/>
        </w:rPr>
        <w:t>经费的不足。</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（10）冠状病毒防控加班费15.51万元。</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（11）冠状病毒疫情防控工作经费3万元。</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default" w:ascii="仿宋_GB2312" w:eastAsia="仿宋_GB2312"/>
          <w:sz w:val="32"/>
          <w:szCs w:val="32"/>
          <w:lang w:val="en-US" w:eastAsia="zh-CN"/>
        </w:rPr>
      </w:pPr>
      <w:r>
        <w:rPr>
          <w:rFonts w:hint="eastAsia" w:ascii="仿宋_GB2312" w:eastAsia="仿宋_GB2312"/>
          <w:sz w:val="32"/>
          <w:szCs w:val="32"/>
          <w:lang w:val="en-US" w:eastAsia="zh-CN"/>
        </w:rPr>
        <w:t>（12）全面建成小康社会推进先进单位奖励奖金4万元。</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default" w:ascii="仿宋_GB2312" w:eastAsia="仿宋_GB2312"/>
          <w:sz w:val="32"/>
          <w:szCs w:val="32"/>
          <w:lang w:val="en-US" w:eastAsia="zh-CN"/>
        </w:rPr>
      </w:pPr>
      <w:r>
        <w:rPr>
          <w:rFonts w:hint="eastAsia" w:ascii="仿宋_GB2312" w:eastAsia="仿宋_GB2312"/>
          <w:sz w:val="32"/>
          <w:szCs w:val="32"/>
          <w:lang w:val="en-US" w:eastAsia="zh-CN"/>
        </w:rPr>
        <w:t>全年项目资金收入325.61万元，支出318.25，结余7.36万元。</w:t>
      </w:r>
    </w:p>
    <w:p>
      <w:pPr>
        <w:widowControl/>
        <w:numPr>
          <w:ilvl w:val="0"/>
          <w:numId w:val="3"/>
        </w:numPr>
        <w:spacing w:line="600" w:lineRule="exact"/>
        <w:ind w:firstLine="645"/>
        <w:jc w:val="left"/>
        <w:rPr>
          <w:rFonts w:hint="eastAsia" w:eastAsia="黑体"/>
          <w:sz w:val="32"/>
          <w:szCs w:val="32"/>
          <w:lang w:val="en-US" w:eastAsia="zh-CN"/>
        </w:rPr>
      </w:pPr>
      <w:r>
        <w:rPr>
          <w:rFonts w:hint="eastAsia" w:eastAsia="黑体"/>
          <w:sz w:val="32"/>
          <w:szCs w:val="32"/>
          <w:lang w:val="en-US" w:eastAsia="zh-CN"/>
        </w:rPr>
        <w:t>政府性基金预算支出情况</w:t>
      </w:r>
    </w:p>
    <w:p>
      <w:pPr>
        <w:widowControl/>
        <w:numPr>
          <w:ilvl w:val="0"/>
          <w:numId w:val="0"/>
        </w:numPr>
        <w:spacing w:line="600" w:lineRule="exact"/>
        <w:jc w:val="left"/>
        <w:rPr>
          <w:rFonts w:hint="eastAsia" w:ascii="仿宋" w:hAnsi="仿宋" w:eastAsia="仿宋" w:cs="仿宋"/>
          <w:sz w:val="32"/>
          <w:szCs w:val="32"/>
          <w:lang w:val="en-US" w:eastAsia="zh-CN"/>
        </w:rPr>
      </w:pPr>
      <w:r>
        <w:rPr>
          <w:rFonts w:hint="eastAsia" w:eastAsia="黑体"/>
          <w:sz w:val="32"/>
          <w:szCs w:val="32"/>
          <w:lang w:val="en-US" w:eastAsia="zh-CN"/>
        </w:rPr>
        <w:t xml:space="preserve">   </w:t>
      </w:r>
      <w:r>
        <w:rPr>
          <w:rFonts w:hint="eastAsia" w:ascii="仿宋" w:hAnsi="仿宋" w:eastAsia="仿宋" w:cs="仿宋"/>
          <w:sz w:val="32"/>
          <w:szCs w:val="32"/>
          <w:lang w:val="en-US" w:eastAsia="zh-CN"/>
        </w:rPr>
        <w:t xml:space="preserve"> 2020年无政府性基金预算支出。</w:t>
      </w:r>
    </w:p>
    <w:p>
      <w:pPr>
        <w:widowControl/>
        <w:numPr>
          <w:ilvl w:val="0"/>
          <w:numId w:val="3"/>
        </w:numPr>
        <w:spacing w:line="600" w:lineRule="exact"/>
        <w:ind w:firstLine="645"/>
        <w:jc w:val="left"/>
        <w:rPr>
          <w:rFonts w:hint="default" w:eastAsia="黑体"/>
          <w:sz w:val="32"/>
          <w:szCs w:val="32"/>
          <w:lang w:val="en-US" w:eastAsia="zh-CN"/>
        </w:rPr>
      </w:pPr>
      <w:r>
        <w:rPr>
          <w:rFonts w:hint="eastAsia" w:eastAsia="黑体"/>
          <w:sz w:val="32"/>
          <w:szCs w:val="32"/>
          <w:lang w:val="en-US" w:eastAsia="zh-CN"/>
        </w:rPr>
        <w:t>国有资本经营预算支出情况</w:t>
      </w:r>
    </w:p>
    <w:p>
      <w:pPr>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2020年，本部门无新增50万元的通用设备和专用设备。</w:t>
      </w:r>
    </w:p>
    <w:p>
      <w:pPr>
        <w:widowControl/>
        <w:numPr>
          <w:ilvl w:val="0"/>
          <w:numId w:val="3"/>
        </w:numPr>
        <w:spacing w:line="600" w:lineRule="exact"/>
        <w:ind w:firstLine="645"/>
        <w:jc w:val="left"/>
        <w:rPr>
          <w:rFonts w:hint="default" w:eastAsia="黑体"/>
          <w:sz w:val="32"/>
          <w:szCs w:val="32"/>
          <w:lang w:val="en-US" w:eastAsia="zh-CN"/>
        </w:rPr>
      </w:pPr>
      <w:r>
        <w:rPr>
          <w:rFonts w:hint="eastAsia" w:eastAsia="黑体"/>
          <w:sz w:val="32"/>
          <w:szCs w:val="32"/>
          <w:lang w:val="en-US" w:eastAsia="zh-CN"/>
        </w:rPr>
        <w:t>社会保险基金预算支出情况</w:t>
      </w:r>
    </w:p>
    <w:p>
      <w:pPr>
        <w:widowControl/>
        <w:numPr>
          <w:ilvl w:val="0"/>
          <w:numId w:val="0"/>
        </w:numPr>
        <w:spacing w:line="600" w:lineRule="exact"/>
        <w:jc w:val="left"/>
        <w:rPr>
          <w:rFonts w:hint="default" w:ascii="仿宋" w:hAnsi="仿宋" w:eastAsia="仿宋" w:cs="仿宋"/>
          <w:sz w:val="32"/>
          <w:szCs w:val="32"/>
          <w:lang w:val="en-US" w:eastAsia="zh-CN"/>
        </w:rPr>
      </w:pPr>
      <w:r>
        <w:rPr>
          <w:rFonts w:hint="eastAsia" w:eastAsia="黑体"/>
          <w:sz w:val="32"/>
          <w:szCs w:val="32"/>
          <w:lang w:val="en-US" w:eastAsia="zh-CN"/>
        </w:rPr>
        <w:t xml:space="preserve">    </w:t>
      </w:r>
      <w:r>
        <w:rPr>
          <w:rFonts w:hint="eastAsia" w:ascii="仿宋" w:hAnsi="仿宋" w:eastAsia="仿宋" w:cs="仿宋"/>
          <w:sz w:val="32"/>
          <w:szCs w:val="32"/>
          <w:lang w:val="en-US" w:eastAsia="zh-CN"/>
        </w:rPr>
        <w:t>2020年全年社会保险基金预算支出167.965万元。</w:t>
      </w:r>
    </w:p>
    <w:p>
      <w:pPr>
        <w:widowControl/>
        <w:spacing w:line="600" w:lineRule="exact"/>
        <w:ind w:firstLine="645"/>
        <w:jc w:val="left"/>
        <w:rPr>
          <w:rFonts w:eastAsia="黑体"/>
          <w:sz w:val="32"/>
          <w:szCs w:val="32"/>
        </w:rPr>
      </w:pPr>
      <w:r>
        <w:rPr>
          <w:rFonts w:hint="eastAsia" w:eastAsia="黑体"/>
          <w:sz w:val="32"/>
          <w:szCs w:val="32"/>
          <w:lang w:val="en-US" w:eastAsia="zh-CN"/>
        </w:rPr>
        <w:t>六</w:t>
      </w:r>
      <w:r>
        <w:rPr>
          <w:rFonts w:eastAsia="黑体"/>
          <w:sz w:val="32"/>
          <w:szCs w:val="32"/>
        </w:rPr>
        <w:t>、部门整体支出绩效情况</w:t>
      </w:r>
    </w:p>
    <w:p>
      <w:pPr>
        <w:overflowPunct w:val="0"/>
        <w:adjustRightInd w:val="0"/>
        <w:snapToGrid w:val="0"/>
        <w:spacing w:line="60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（一）忠实履行“两个维护”重大政治责任，政治监督进一步强化</w:t>
      </w:r>
    </w:p>
    <w:p>
      <w:pPr>
        <w:tabs>
          <w:tab w:val="left" w:pos="5899"/>
        </w:tabs>
        <w:overflowPunct w:val="0"/>
        <w:adjustRightInd w:val="0"/>
        <w:snapToGrid w:val="0"/>
        <w:spacing w:line="600" w:lineRule="exact"/>
        <w:ind w:firstLine="640" w:firstLineChars="200"/>
        <w:rPr>
          <w:rFonts w:ascii="仿宋_GB2312" w:eastAsia="仿宋_GB2312"/>
          <w:b/>
          <w:bCs/>
          <w:sz w:val="32"/>
          <w:szCs w:val="32"/>
        </w:rPr>
      </w:pPr>
      <w:r>
        <w:rPr>
          <w:rFonts w:hint="eastAsia" w:ascii="仿宋_GB2312" w:eastAsia="仿宋_GB2312" w:cs="仿宋_GB2312"/>
          <w:sz w:val="32"/>
          <w:szCs w:val="32"/>
        </w:rPr>
        <w:t>深学笃行习近平新时代中国特色社会主义思想，把学习贯彻总书记重要讲话精神作为首要政治任务，围绕总书记赋予湖南的“三高四新”新定位新使命，组织全区纪检监察机关狠抓跟进监督、全程监督、精准监督。严明政治纪律和政治规矩，严肃查处原区教育局长张致才违反政治纪律与腐败交织案，形成强大震慑。决战疫情防控战，全区纪检监察机关闻令而动，听令而行、挺纪在前、既督又战，处理顶风违纪者</w:t>
      </w:r>
      <w:r>
        <w:rPr>
          <w:rFonts w:ascii="仿宋_GB2312" w:eastAsia="仿宋_GB2312" w:cs="仿宋_GB2312"/>
          <w:sz w:val="32"/>
          <w:szCs w:val="32"/>
        </w:rPr>
        <w:t>36</w:t>
      </w:r>
      <w:r>
        <w:rPr>
          <w:rFonts w:hint="eastAsia" w:ascii="仿宋_GB2312" w:eastAsia="仿宋_GB2312" w:cs="仿宋_GB2312"/>
          <w:sz w:val="32"/>
          <w:szCs w:val="32"/>
        </w:rPr>
        <w:t>人。围绕复工复产、减税降费、稳企稳岗稳就业、项目推进百日大会战等“双战双胜”措施加强监督，推动落实“六稳”“六保”。开展防汛抗灾、安全生产监督检查</w:t>
      </w:r>
      <w:r>
        <w:rPr>
          <w:rFonts w:ascii="仿宋_GB2312" w:eastAsia="仿宋_GB2312" w:cs="仿宋_GB2312"/>
          <w:sz w:val="32"/>
          <w:szCs w:val="32"/>
        </w:rPr>
        <w:t>20</w:t>
      </w:r>
      <w:r>
        <w:rPr>
          <w:rFonts w:hint="eastAsia" w:ascii="仿宋_GB2312" w:eastAsia="仿宋_GB2312" w:cs="仿宋_GB2312"/>
          <w:sz w:val="32"/>
          <w:szCs w:val="32"/>
        </w:rPr>
        <w:t>余次。开展工程建设项目招投标领域突出问题专项治理，查处问题</w:t>
      </w:r>
      <w:r>
        <w:rPr>
          <w:rFonts w:ascii="仿宋_GB2312" w:eastAsia="仿宋_GB2312" w:cs="仿宋_GB2312"/>
          <w:sz w:val="32"/>
          <w:szCs w:val="32"/>
        </w:rPr>
        <w:t>29</w:t>
      </w:r>
      <w:r>
        <w:rPr>
          <w:rFonts w:hint="eastAsia" w:ascii="仿宋_GB2312" w:eastAsia="仿宋_GB2312" w:cs="仿宋_GB2312"/>
          <w:sz w:val="32"/>
          <w:szCs w:val="32"/>
        </w:rPr>
        <w:t>个，处理（罚）违规施工企业和监理单位</w:t>
      </w:r>
      <w:r>
        <w:rPr>
          <w:rFonts w:ascii="仿宋_GB2312" w:eastAsia="仿宋_GB2312" w:cs="仿宋_GB2312"/>
          <w:sz w:val="32"/>
          <w:szCs w:val="32"/>
        </w:rPr>
        <w:t>21</w:t>
      </w:r>
      <w:r>
        <w:rPr>
          <w:rFonts w:hint="eastAsia" w:ascii="仿宋_GB2312" w:eastAsia="仿宋_GB2312" w:cs="仿宋_GB2312"/>
          <w:sz w:val="32"/>
          <w:szCs w:val="32"/>
        </w:rPr>
        <w:t>家（次）。加强村（社区）两委换届纪律监督，处理</w:t>
      </w:r>
      <w:r>
        <w:rPr>
          <w:rFonts w:ascii="仿宋_GB2312" w:eastAsia="仿宋_GB2312" w:cs="仿宋_GB2312"/>
          <w:sz w:val="32"/>
          <w:szCs w:val="32"/>
        </w:rPr>
        <w:t>7</w:t>
      </w:r>
      <w:r>
        <w:rPr>
          <w:rFonts w:hint="eastAsia" w:ascii="仿宋_GB2312" w:eastAsia="仿宋_GB2312" w:cs="仿宋_GB2312"/>
          <w:sz w:val="32"/>
          <w:szCs w:val="32"/>
        </w:rPr>
        <w:t>人，确保风清气正。</w:t>
      </w:r>
    </w:p>
    <w:p>
      <w:pPr>
        <w:overflowPunct w:val="0"/>
        <w:adjustRightInd w:val="0"/>
        <w:snapToGrid w:val="0"/>
        <w:spacing w:line="60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（二）全力护航三大攻坚战，群众获得感进一步增强</w:t>
      </w:r>
    </w:p>
    <w:p>
      <w:pPr>
        <w:tabs>
          <w:tab w:val="left" w:pos="1440"/>
        </w:tabs>
        <w:overflowPunct w:val="0"/>
        <w:adjustRightInd w:val="0"/>
        <w:snapToGrid w:val="0"/>
        <w:spacing w:line="600" w:lineRule="exact"/>
        <w:ind w:firstLine="640" w:firstLineChars="200"/>
        <w:rPr>
          <w:rFonts w:ascii="仿宋_GB2312" w:eastAsia="仿宋_GB2312"/>
          <w:sz w:val="32"/>
          <w:szCs w:val="32"/>
        </w:rPr>
      </w:pPr>
      <w:r>
        <w:rPr>
          <w:rFonts w:hint="eastAsia" w:ascii="仿宋_GB2312" w:eastAsia="仿宋_GB2312" w:cs="仿宋_GB2312"/>
          <w:sz w:val="32"/>
          <w:szCs w:val="32"/>
        </w:rPr>
        <w:t>强力保障脱贫攻坚顺利收官，发现扶贫领域腐败和作风问题线索</w:t>
      </w:r>
      <w:r>
        <w:rPr>
          <w:rFonts w:ascii="仿宋_GB2312" w:eastAsia="仿宋_GB2312" w:cs="仿宋_GB2312"/>
          <w:sz w:val="32"/>
          <w:szCs w:val="32"/>
        </w:rPr>
        <w:t>135</w:t>
      </w:r>
      <w:r>
        <w:rPr>
          <w:rFonts w:hint="eastAsia" w:ascii="仿宋_GB2312" w:eastAsia="仿宋_GB2312" w:cs="仿宋_GB2312"/>
          <w:sz w:val="32"/>
          <w:szCs w:val="32"/>
        </w:rPr>
        <w:t>件，受理举报</w:t>
      </w:r>
      <w:r>
        <w:rPr>
          <w:rFonts w:ascii="仿宋_GB2312" w:eastAsia="仿宋_GB2312" w:cs="仿宋_GB2312"/>
          <w:sz w:val="32"/>
          <w:szCs w:val="32"/>
        </w:rPr>
        <w:t>54</w:t>
      </w:r>
      <w:r>
        <w:rPr>
          <w:rFonts w:hint="eastAsia" w:ascii="仿宋_GB2312" w:eastAsia="仿宋_GB2312" w:cs="仿宋_GB2312"/>
          <w:sz w:val="32"/>
          <w:szCs w:val="32"/>
        </w:rPr>
        <w:t>件，立案</w:t>
      </w:r>
      <w:r>
        <w:rPr>
          <w:rFonts w:ascii="仿宋_GB2312" w:eastAsia="仿宋_GB2312" w:cs="仿宋_GB2312"/>
          <w:sz w:val="32"/>
          <w:szCs w:val="32"/>
        </w:rPr>
        <w:t>42</w:t>
      </w:r>
      <w:r>
        <w:rPr>
          <w:rFonts w:hint="eastAsia" w:ascii="仿宋_GB2312" w:eastAsia="仿宋_GB2312" w:cs="仿宋_GB2312"/>
          <w:sz w:val="32"/>
          <w:szCs w:val="32"/>
        </w:rPr>
        <w:t>件，查处</w:t>
      </w:r>
      <w:r>
        <w:rPr>
          <w:rFonts w:ascii="仿宋_GB2312" w:eastAsia="仿宋_GB2312" w:cs="仿宋_GB2312"/>
          <w:sz w:val="32"/>
          <w:szCs w:val="32"/>
        </w:rPr>
        <w:t>18</w:t>
      </w:r>
      <w:r>
        <w:rPr>
          <w:rFonts w:hint="eastAsia" w:ascii="仿宋_GB2312" w:eastAsia="仿宋_GB2312" w:cs="仿宋_GB2312"/>
          <w:sz w:val="32"/>
          <w:szCs w:val="32"/>
        </w:rPr>
        <w:t>人，追缴资金</w:t>
      </w:r>
      <w:r>
        <w:rPr>
          <w:rFonts w:ascii="仿宋_GB2312" w:eastAsia="仿宋_GB2312" w:cs="仿宋_GB2312"/>
          <w:sz w:val="32"/>
          <w:szCs w:val="32"/>
        </w:rPr>
        <w:t>215.63</w:t>
      </w:r>
      <w:r>
        <w:rPr>
          <w:rFonts w:hint="eastAsia" w:ascii="仿宋_GB2312" w:eastAsia="仿宋_GB2312" w:cs="仿宋_GB2312"/>
          <w:sz w:val="32"/>
          <w:szCs w:val="32"/>
        </w:rPr>
        <w:t>万元，退还群众资金</w:t>
      </w:r>
      <w:r>
        <w:rPr>
          <w:rFonts w:ascii="仿宋_GB2312" w:eastAsia="仿宋_GB2312" w:cs="仿宋_GB2312"/>
          <w:sz w:val="32"/>
          <w:szCs w:val="32"/>
        </w:rPr>
        <w:t>126.63</w:t>
      </w:r>
      <w:r>
        <w:rPr>
          <w:rFonts w:hint="eastAsia" w:ascii="仿宋_GB2312" w:eastAsia="仿宋_GB2312" w:cs="仿宋_GB2312"/>
          <w:sz w:val="32"/>
          <w:szCs w:val="32"/>
        </w:rPr>
        <w:t>万元；积极开展扶贫领域信访举报动态清零行动，共办结疑难信访件</w:t>
      </w:r>
      <w:r>
        <w:rPr>
          <w:rFonts w:ascii="仿宋_GB2312" w:eastAsia="仿宋_GB2312" w:cs="仿宋_GB2312"/>
          <w:sz w:val="32"/>
          <w:szCs w:val="32"/>
        </w:rPr>
        <w:t>15</w:t>
      </w:r>
      <w:r>
        <w:rPr>
          <w:rFonts w:hint="eastAsia" w:ascii="仿宋_GB2312" w:eastAsia="仿宋_GB2312" w:cs="仿宋_GB2312"/>
          <w:sz w:val="32"/>
          <w:szCs w:val="32"/>
        </w:rPr>
        <w:t>件，全区扶贫领域信访举报同比下降</w:t>
      </w:r>
      <w:r>
        <w:rPr>
          <w:rFonts w:ascii="仿宋_GB2312" w:eastAsia="仿宋_GB2312" w:cs="仿宋_GB2312"/>
          <w:sz w:val="32"/>
          <w:szCs w:val="32"/>
        </w:rPr>
        <w:t>28.57%</w:t>
      </w:r>
      <w:r>
        <w:rPr>
          <w:rFonts w:hint="eastAsia" w:ascii="仿宋_GB2312" w:eastAsia="仿宋_GB2312" w:cs="仿宋_GB2312"/>
          <w:sz w:val="32"/>
          <w:szCs w:val="32"/>
        </w:rPr>
        <w:t>。积极开展生态环保、清收不良贷款、打击非法集资、农村乱占耕地等监督问责。扎实开展“禁捕退捕”专项督查</w:t>
      </w:r>
      <w:r>
        <w:rPr>
          <w:rFonts w:ascii="仿宋_GB2312" w:eastAsia="仿宋_GB2312" w:cs="仿宋_GB2312"/>
          <w:sz w:val="32"/>
          <w:szCs w:val="32"/>
        </w:rPr>
        <w:t>7</w:t>
      </w:r>
      <w:r>
        <w:rPr>
          <w:rFonts w:hint="eastAsia" w:ascii="仿宋_GB2312" w:eastAsia="仿宋_GB2312" w:cs="仿宋_GB2312"/>
          <w:sz w:val="32"/>
          <w:szCs w:val="32"/>
        </w:rPr>
        <w:t>次，查处</w:t>
      </w:r>
      <w:r>
        <w:rPr>
          <w:rFonts w:ascii="仿宋_GB2312" w:eastAsia="仿宋_GB2312" w:cs="仿宋_GB2312"/>
          <w:sz w:val="32"/>
          <w:szCs w:val="32"/>
        </w:rPr>
        <w:t>11</w:t>
      </w:r>
      <w:r>
        <w:rPr>
          <w:rFonts w:hint="eastAsia" w:ascii="仿宋_GB2312" w:eastAsia="仿宋_GB2312" w:cs="仿宋_GB2312"/>
          <w:sz w:val="32"/>
          <w:szCs w:val="32"/>
        </w:rPr>
        <w:t>人。升级优化“互联网</w:t>
      </w:r>
      <w:r>
        <w:rPr>
          <w:rFonts w:ascii="仿宋_GB2312" w:eastAsia="仿宋_GB2312" w:cs="仿宋_GB2312"/>
          <w:sz w:val="32"/>
          <w:szCs w:val="32"/>
        </w:rPr>
        <w:t>+</w:t>
      </w:r>
      <w:r>
        <w:rPr>
          <w:rFonts w:hint="eastAsia" w:ascii="仿宋_GB2312" w:eastAsia="仿宋_GB2312" w:cs="仿宋_GB2312"/>
          <w:sz w:val="32"/>
          <w:szCs w:val="32"/>
        </w:rPr>
        <w:t>监督”系统，大力推广村级“微信监督服务群”，共建群</w:t>
      </w:r>
      <w:r>
        <w:rPr>
          <w:rFonts w:ascii="仿宋_GB2312" w:eastAsia="仿宋_GB2312" w:cs="仿宋_GB2312"/>
          <w:sz w:val="32"/>
          <w:szCs w:val="32"/>
        </w:rPr>
        <w:t>1093</w:t>
      </w:r>
      <w:r>
        <w:rPr>
          <w:rFonts w:hint="eastAsia" w:ascii="仿宋_GB2312" w:eastAsia="仿宋_GB2312" w:cs="仿宋_GB2312"/>
          <w:sz w:val="32"/>
          <w:szCs w:val="32"/>
        </w:rPr>
        <w:t>个，</w:t>
      </w:r>
      <w:r>
        <w:rPr>
          <w:rFonts w:ascii="仿宋_GB2312" w:eastAsia="仿宋_GB2312" w:cs="仿宋_GB2312"/>
          <w:sz w:val="32"/>
          <w:szCs w:val="32"/>
        </w:rPr>
        <w:t>16.3</w:t>
      </w:r>
      <w:r>
        <w:rPr>
          <w:rFonts w:hint="eastAsia" w:ascii="仿宋_GB2312" w:eastAsia="仿宋_GB2312" w:cs="仿宋_GB2312"/>
          <w:sz w:val="32"/>
          <w:szCs w:val="32"/>
        </w:rPr>
        <w:t>万群众入群，受理工单</w:t>
      </w:r>
      <w:r>
        <w:rPr>
          <w:rFonts w:ascii="仿宋_GB2312" w:eastAsia="仿宋_GB2312" w:cs="仿宋_GB2312"/>
          <w:sz w:val="32"/>
          <w:szCs w:val="32"/>
        </w:rPr>
        <w:t>6022</w:t>
      </w:r>
      <w:r>
        <w:rPr>
          <w:rFonts w:hint="eastAsia" w:ascii="仿宋_GB2312" w:eastAsia="仿宋_GB2312" w:cs="仿宋_GB2312"/>
          <w:sz w:val="32"/>
          <w:szCs w:val="32"/>
        </w:rPr>
        <w:t>个，办结率</w:t>
      </w:r>
      <w:r>
        <w:rPr>
          <w:rFonts w:ascii="仿宋_GB2312" w:eastAsia="仿宋_GB2312" w:cs="仿宋_GB2312"/>
          <w:sz w:val="32"/>
          <w:szCs w:val="32"/>
        </w:rPr>
        <w:t>99.78%</w:t>
      </w:r>
      <w:r>
        <w:rPr>
          <w:rFonts w:hint="eastAsia" w:ascii="仿宋_GB2312" w:eastAsia="仿宋_GB2312" w:cs="仿宋_GB2312"/>
          <w:sz w:val="32"/>
          <w:szCs w:val="32"/>
        </w:rPr>
        <w:t>，打通联系服务群众“最后一公里”。</w:t>
      </w:r>
    </w:p>
    <w:p>
      <w:pPr>
        <w:overflowPunct w:val="0"/>
        <w:adjustRightInd w:val="0"/>
        <w:snapToGrid w:val="0"/>
        <w:spacing w:line="60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（三）持续加力纠治“四风”，作风建设成果进一步巩固</w:t>
      </w:r>
    </w:p>
    <w:p>
      <w:pPr>
        <w:overflowPunct w:val="0"/>
        <w:adjustRightInd w:val="0"/>
        <w:snapToGrid w:val="0"/>
        <w:spacing w:line="600" w:lineRule="exact"/>
        <w:ind w:firstLine="640" w:firstLineChars="200"/>
        <w:rPr>
          <w:rFonts w:ascii="方正仿宋_GBK" w:eastAsia="方正仿宋_GBK"/>
          <w:sz w:val="32"/>
          <w:szCs w:val="32"/>
        </w:rPr>
      </w:pPr>
      <w:r>
        <w:rPr>
          <w:rFonts w:hint="eastAsia" w:ascii="仿宋_GB2312" w:eastAsia="仿宋_GB2312" w:cs="仿宋_GB2312"/>
          <w:sz w:val="32"/>
          <w:szCs w:val="32"/>
        </w:rPr>
        <w:t>大力开展违反中央八项规定精神自查自纠工作，整改</w:t>
      </w:r>
      <w:r>
        <w:rPr>
          <w:rFonts w:ascii="仿宋_GB2312" w:eastAsia="仿宋_GB2312" w:cs="仿宋_GB2312"/>
          <w:sz w:val="32"/>
          <w:szCs w:val="32"/>
        </w:rPr>
        <w:t>192</w:t>
      </w:r>
      <w:r>
        <w:rPr>
          <w:rFonts w:hint="eastAsia" w:ascii="仿宋_GB2312" w:eastAsia="仿宋_GB2312" w:cs="仿宋_GB2312"/>
          <w:sz w:val="32"/>
          <w:szCs w:val="32"/>
        </w:rPr>
        <w:t>个问题，其中形式主义、官僚主义问题</w:t>
      </w:r>
      <w:r>
        <w:rPr>
          <w:rFonts w:ascii="仿宋_GB2312" w:eastAsia="仿宋_GB2312" w:cs="仿宋_GB2312"/>
          <w:sz w:val="32"/>
          <w:szCs w:val="32"/>
        </w:rPr>
        <w:t>165</w:t>
      </w:r>
      <w:r>
        <w:rPr>
          <w:rFonts w:hint="eastAsia" w:ascii="仿宋_GB2312" w:eastAsia="仿宋_GB2312" w:cs="仿宋_GB2312"/>
          <w:sz w:val="32"/>
          <w:szCs w:val="32"/>
        </w:rPr>
        <w:t>个，享乐主义、奢靡之风问题</w:t>
      </w:r>
      <w:r>
        <w:rPr>
          <w:rFonts w:ascii="仿宋_GB2312" w:eastAsia="仿宋_GB2312" w:cs="仿宋_GB2312"/>
          <w:sz w:val="32"/>
          <w:szCs w:val="32"/>
        </w:rPr>
        <w:t>27</w:t>
      </w:r>
      <w:r>
        <w:rPr>
          <w:rFonts w:hint="eastAsia" w:ascii="仿宋_GB2312" w:eastAsia="仿宋_GB2312" w:cs="仿宋_GB2312"/>
          <w:sz w:val="32"/>
          <w:szCs w:val="32"/>
        </w:rPr>
        <w:t>个，处理</w:t>
      </w:r>
      <w:r>
        <w:rPr>
          <w:rFonts w:ascii="仿宋_GB2312" w:eastAsia="仿宋_GB2312" w:cs="仿宋_GB2312"/>
          <w:sz w:val="32"/>
          <w:szCs w:val="32"/>
        </w:rPr>
        <w:t>56</w:t>
      </w:r>
      <w:r>
        <w:rPr>
          <w:rFonts w:hint="eastAsia" w:ascii="仿宋_GB2312" w:eastAsia="仿宋_GB2312" w:cs="仿宋_GB2312"/>
          <w:sz w:val="32"/>
          <w:szCs w:val="32"/>
        </w:rPr>
        <w:t>人。深入机关食堂、公共餐饮场所开展监督检查，推动治理餐饮浪费行为。开展作风大检查大整顿行动</w:t>
      </w:r>
      <w:r>
        <w:rPr>
          <w:rFonts w:ascii="仿宋_GB2312" w:eastAsia="仿宋_GB2312" w:cs="仿宋_GB2312"/>
          <w:sz w:val="32"/>
          <w:szCs w:val="32"/>
        </w:rPr>
        <w:t>32</w:t>
      </w:r>
      <w:r>
        <w:rPr>
          <w:rFonts w:hint="eastAsia" w:ascii="仿宋_GB2312" w:eastAsia="仿宋_GB2312" w:cs="仿宋_GB2312"/>
          <w:sz w:val="32"/>
          <w:szCs w:val="32"/>
        </w:rPr>
        <w:t>次，发现问题</w:t>
      </w:r>
      <w:r>
        <w:rPr>
          <w:rFonts w:ascii="仿宋_GB2312" w:eastAsia="仿宋_GB2312" w:cs="仿宋_GB2312"/>
          <w:sz w:val="32"/>
          <w:szCs w:val="32"/>
        </w:rPr>
        <w:t>69</w:t>
      </w:r>
      <w:r>
        <w:rPr>
          <w:rFonts w:hint="eastAsia" w:ascii="仿宋_GB2312" w:eastAsia="仿宋_GB2312" w:cs="仿宋_GB2312"/>
          <w:sz w:val="32"/>
          <w:szCs w:val="32"/>
        </w:rPr>
        <w:t>个，处理</w:t>
      </w:r>
      <w:r>
        <w:rPr>
          <w:rFonts w:ascii="仿宋_GB2312" w:eastAsia="仿宋_GB2312" w:cs="仿宋_GB2312"/>
          <w:sz w:val="32"/>
          <w:szCs w:val="32"/>
        </w:rPr>
        <w:t>68</w:t>
      </w:r>
      <w:r>
        <w:rPr>
          <w:rFonts w:hint="eastAsia" w:ascii="仿宋_GB2312" w:eastAsia="仿宋_GB2312" w:cs="仿宋_GB2312"/>
          <w:sz w:val="32"/>
          <w:szCs w:val="32"/>
        </w:rPr>
        <w:t>人。</w:t>
      </w:r>
    </w:p>
    <w:p>
      <w:pPr>
        <w:overflowPunct w:val="0"/>
        <w:adjustRightInd w:val="0"/>
        <w:snapToGrid w:val="0"/>
        <w:spacing w:line="60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（四）坚持有形覆盖和有效覆盖相统一，巡察利剑作用进一步彰显</w:t>
      </w:r>
    </w:p>
    <w:p>
      <w:pPr>
        <w:overflowPunct w:val="0"/>
        <w:adjustRightInd w:val="0"/>
        <w:snapToGrid w:val="0"/>
        <w:spacing w:line="600" w:lineRule="exact"/>
        <w:ind w:firstLine="640" w:firstLineChars="200"/>
        <w:rPr>
          <w:rFonts w:ascii="仿宋_GB2312" w:eastAsia="仿宋_GB2312"/>
          <w:sz w:val="32"/>
          <w:szCs w:val="32"/>
        </w:rPr>
      </w:pPr>
      <w:r>
        <w:rPr>
          <w:rFonts w:hint="eastAsia" w:ascii="仿宋_GB2312" w:eastAsia="仿宋_GB2312" w:cs="仿宋_GB2312"/>
          <w:sz w:val="32"/>
          <w:szCs w:val="32"/>
        </w:rPr>
        <w:t>全力配合省委巡视工作，</w:t>
      </w:r>
      <w:r>
        <w:rPr>
          <w:rFonts w:ascii="仿宋_GB2312" w:eastAsia="仿宋_GB2312" w:cs="仿宋_GB2312"/>
          <w:sz w:val="32"/>
          <w:szCs w:val="32"/>
        </w:rPr>
        <w:t>121</w:t>
      </w:r>
      <w:r>
        <w:rPr>
          <w:rFonts w:hint="eastAsia" w:ascii="仿宋_GB2312" w:eastAsia="仿宋_GB2312" w:cs="仿宋_GB2312"/>
          <w:sz w:val="32"/>
          <w:szCs w:val="32"/>
        </w:rPr>
        <w:t>件信访交办件全部办结，高质量完成移交线索的查处，扎实有效推进巡视整改工作。开展区委第八轮、九轮常规巡察、脱贫攻坚专项巡察暨“回头看”，累计完成巡察</w:t>
      </w:r>
      <w:r>
        <w:rPr>
          <w:rFonts w:ascii="仿宋_GB2312" w:eastAsia="仿宋_GB2312" w:cs="仿宋_GB2312"/>
          <w:sz w:val="32"/>
          <w:szCs w:val="32"/>
        </w:rPr>
        <w:t>69</w:t>
      </w:r>
      <w:r>
        <w:rPr>
          <w:rFonts w:hint="eastAsia" w:ascii="仿宋_GB2312" w:eastAsia="仿宋_GB2312" w:cs="仿宋_GB2312"/>
          <w:sz w:val="32"/>
          <w:szCs w:val="32"/>
        </w:rPr>
        <w:t>个单位党组织，延伸村（居）巡察</w:t>
      </w:r>
      <w:r>
        <w:rPr>
          <w:rFonts w:ascii="仿宋_GB2312" w:eastAsia="仿宋_GB2312" w:cs="仿宋_GB2312"/>
          <w:sz w:val="32"/>
          <w:szCs w:val="32"/>
        </w:rPr>
        <w:t>128</w:t>
      </w:r>
      <w:r>
        <w:rPr>
          <w:rFonts w:hint="eastAsia" w:ascii="仿宋_GB2312" w:eastAsia="仿宋_GB2312" w:cs="仿宋_GB2312"/>
          <w:sz w:val="32"/>
          <w:szCs w:val="32"/>
        </w:rPr>
        <w:t>个，覆盖率</w:t>
      </w:r>
      <w:r>
        <w:rPr>
          <w:rFonts w:ascii="仿宋_GB2312" w:eastAsia="仿宋_GB2312" w:cs="仿宋_GB2312"/>
          <w:sz w:val="32"/>
          <w:szCs w:val="32"/>
        </w:rPr>
        <w:t>97.2%</w:t>
      </w:r>
      <w:r>
        <w:rPr>
          <w:rFonts w:hint="eastAsia" w:ascii="仿宋_GB2312" w:eastAsia="仿宋_GB2312" w:cs="仿宋_GB2312"/>
          <w:sz w:val="32"/>
          <w:szCs w:val="32"/>
        </w:rPr>
        <w:t>、</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w:t>
      </w:r>
      <w:r>
        <w:rPr>
          <w:rFonts w:ascii="仿宋_GB2312" w:eastAsia="仿宋_GB2312" w:cs="仿宋_GB2312"/>
        </w:rPr>
        <w:t xml:space="preserve"> </w:t>
      </w:r>
      <w:r>
        <w:rPr>
          <w:rFonts w:hint="eastAsia" w:ascii="仿宋_GB2312" w:eastAsia="仿宋_GB2312" w:cs="仿宋_GB2312"/>
          <w:sz w:val="32"/>
          <w:szCs w:val="32"/>
        </w:rPr>
        <w:t>区委第六轮、七轮及市委组合式巡察反馈</w:t>
      </w:r>
      <w:r>
        <w:rPr>
          <w:rFonts w:ascii="仿宋_GB2312" w:eastAsia="仿宋_GB2312" w:cs="仿宋_GB2312"/>
          <w:sz w:val="32"/>
          <w:szCs w:val="32"/>
        </w:rPr>
        <w:t>334</w:t>
      </w:r>
      <w:r>
        <w:rPr>
          <w:rFonts w:hint="eastAsia" w:ascii="仿宋_GB2312" w:eastAsia="仿宋_GB2312" w:cs="仿宋_GB2312"/>
          <w:sz w:val="32"/>
          <w:szCs w:val="32"/>
        </w:rPr>
        <w:t>个问题，已整改到位</w:t>
      </w:r>
      <w:r>
        <w:rPr>
          <w:rFonts w:ascii="仿宋_GB2312" w:eastAsia="仿宋_GB2312" w:cs="仿宋_GB2312"/>
          <w:sz w:val="32"/>
          <w:szCs w:val="32"/>
        </w:rPr>
        <w:t>333</w:t>
      </w:r>
      <w:r>
        <w:rPr>
          <w:rFonts w:hint="eastAsia" w:ascii="仿宋_GB2312" w:eastAsia="仿宋_GB2312" w:cs="仿宋_GB2312"/>
          <w:sz w:val="32"/>
          <w:szCs w:val="32"/>
        </w:rPr>
        <w:t>个，整改率</w:t>
      </w:r>
      <w:r>
        <w:rPr>
          <w:rFonts w:ascii="仿宋_GB2312" w:eastAsia="仿宋_GB2312" w:cs="仿宋_GB2312"/>
          <w:sz w:val="32"/>
          <w:szCs w:val="32"/>
        </w:rPr>
        <w:t>99.7%</w:t>
      </w:r>
      <w:r>
        <w:rPr>
          <w:rFonts w:hint="eastAsia" w:ascii="仿宋_GB2312" w:eastAsia="仿宋_GB2312" w:cs="仿宋_GB2312"/>
          <w:sz w:val="32"/>
          <w:szCs w:val="32"/>
        </w:rPr>
        <w:t>，清退违规资金</w:t>
      </w:r>
      <w:r>
        <w:rPr>
          <w:rFonts w:ascii="仿宋_GB2312" w:eastAsia="仿宋_GB2312" w:cs="仿宋_GB2312"/>
          <w:sz w:val="32"/>
          <w:szCs w:val="32"/>
        </w:rPr>
        <w:t>83</w:t>
      </w:r>
      <w:r>
        <w:rPr>
          <w:rFonts w:hint="eastAsia" w:ascii="仿宋_GB2312" w:eastAsia="仿宋_GB2312" w:cs="仿宋_GB2312"/>
          <w:sz w:val="32"/>
          <w:szCs w:val="32"/>
        </w:rPr>
        <w:t>万余元，完善健全制度</w:t>
      </w:r>
      <w:r>
        <w:rPr>
          <w:rFonts w:ascii="仿宋_GB2312" w:eastAsia="仿宋_GB2312" w:cs="仿宋_GB2312"/>
          <w:sz w:val="32"/>
          <w:szCs w:val="32"/>
        </w:rPr>
        <w:t>153</w:t>
      </w:r>
      <w:r>
        <w:rPr>
          <w:rFonts w:hint="eastAsia" w:ascii="仿宋_GB2312" w:eastAsia="仿宋_GB2312" w:cs="仿宋_GB2312"/>
          <w:sz w:val="32"/>
          <w:szCs w:val="32"/>
        </w:rPr>
        <w:t>项。</w:t>
      </w:r>
    </w:p>
    <w:p>
      <w:pPr>
        <w:overflowPunct w:val="0"/>
        <w:adjustRightInd w:val="0"/>
        <w:snapToGrid w:val="0"/>
        <w:spacing w:line="60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（五）坚持书记抓、抓书记，监督质效更加协同高效</w:t>
      </w:r>
    </w:p>
    <w:p>
      <w:pPr>
        <w:overflowPunct w:val="0"/>
        <w:adjustRightInd w:val="0"/>
        <w:snapToGrid w:val="0"/>
        <w:spacing w:line="600" w:lineRule="exact"/>
        <w:ind w:firstLine="640" w:firstLineChars="200"/>
        <w:rPr>
          <w:rFonts w:ascii="仿宋_GB2312" w:eastAsia="仿宋_GB2312"/>
          <w:sz w:val="32"/>
          <w:szCs w:val="32"/>
        </w:rPr>
      </w:pPr>
      <w:r>
        <w:rPr>
          <w:rFonts w:hint="eastAsia" w:ascii="仿宋_GB2312" w:eastAsia="仿宋_GB2312" w:cs="仿宋_GB2312"/>
          <w:sz w:val="32"/>
          <w:szCs w:val="32"/>
        </w:rPr>
        <w:t>主动请示报告工作</w:t>
      </w:r>
      <w:r>
        <w:rPr>
          <w:rFonts w:ascii="仿宋_GB2312" w:eastAsia="仿宋_GB2312" w:cs="仿宋_GB2312"/>
          <w:sz w:val="32"/>
          <w:szCs w:val="32"/>
        </w:rPr>
        <w:t>,</w:t>
      </w:r>
      <w:r>
        <w:rPr>
          <w:rFonts w:hint="eastAsia" w:ascii="仿宋_GB2312" w:eastAsia="仿宋_GB2312" w:cs="仿宋_GB2312"/>
          <w:sz w:val="32"/>
          <w:szCs w:val="32"/>
        </w:rPr>
        <w:t>主动协助区委落实主体责任</w:t>
      </w:r>
      <w:r>
        <w:rPr>
          <w:rFonts w:ascii="仿宋_GB2312" w:eastAsia="仿宋_GB2312" w:cs="仿宋_GB2312"/>
          <w:sz w:val="32"/>
          <w:szCs w:val="32"/>
        </w:rPr>
        <w:t>,</w:t>
      </w:r>
      <w:r>
        <w:rPr>
          <w:rFonts w:hint="eastAsia" w:ascii="仿宋_GB2312" w:eastAsia="仿宋_GB2312" w:cs="仿宋_GB2312"/>
          <w:sz w:val="32"/>
          <w:szCs w:val="32"/>
        </w:rPr>
        <w:t>书记抓、抓书记和“咬耳扯袖”成为常态。认真履行监督责任，全年开展各类监督检查</w:t>
      </w:r>
      <w:r>
        <w:rPr>
          <w:rFonts w:ascii="仿宋_GB2312" w:eastAsia="仿宋_GB2312" w:cs="仿宋_GB2312"/>
          <w:sz w:val="32"/>
          <w:szCs w:val="32"/>
        </w:rPr>
        <w:t>245</w:t>
      </w:r>
      <w:r>
        <w:rPr>
          <w:rFonts w:hint="eastAsia" w:ascii="仿宋_GB2312" w:eastAsia="仿宋_GB2312" w:cs="仿宋_GB2312"/>
          <w:sz w:val="32"/>
          <w:szCs w:val="32"/>
        </w:rPr>
        <w:t>次。严把廉政鉴定关口，回复党风廉政意见</w:t>
      </w:r>
      <w:r>
        <w:rPr>
          <w:rFonts w:ascii="仿宋_GB2312" w:eastAsia="仿宋_GB2312" w:cs="仿宋_GB2312"/>
          <w:sz w:val="32"/>
          <w:szCs w:val="32"/>
        </w:rPr>
        <w:t>2168</w:t>
      </w:r>
      <w:r>
        <w:rPr>
          <w:rFonts w:hint="eastAsia" w:ascii="仿宋_GB2312" w:eastAsia="仿宋_GB2312" w:cs="仿宋_GB2312"/>
          <w:sz w:val="32"/>
          <w:szCs w:val="32"/>
        </w:rPr>
        <w:t>人次、集体</w:t>
      </w:r>
      <w:r>
        <w:rPr>
          <w:rFonts w:ascii="仿宋_GB2312" w:eastAsia="仿宋_GB2312" w:cs="仿宋_GB2312"/>
          <w:sz w:val="32"/>
          <w:szCs w:val="32"/>
        </w:rPr>
        <w:t>342</w:t>
      </w:r>
      <w:r>
        <w:rPr>
          <w:rFonts w:hint="eastAsia" w:ascii="仿宋_GB2312" w:eastAsia="仿宋_GB2312" w:cs="仿宋_GB2312"/>
          <w:sz w:val="32"/>
          <w:szCs w:val="32"/>
        </w:rPr>
        <w:t>个，提出否定性意见</w:t>
      </w:r>
      <w:r>
        <w:rPr>
          <w:rFonts w:ascii="仿宋_GB2312" w:eastAsia="仿宋_GB2312" w:cs="仿宋_GB2312"/>
          <w:sz w:val="32"/>
          <w:szCs w:val="32"/>
        </w:rPr>
        <w:t>35</w:t>
      </w:r>
      <w:r>
        <w:rPr>
          <w:rFonts w:hint="eastAsia" w:ascii="仿宋_GB2312" w:eastAsia="仿宋_GB2312" w:cs="仿宋_GB2312"/>
          <w:sz w:val="32"/>
          <w:szCs w:val="32"/>
        </w:rPr>
        <w:t>人次，坚决防止“带病提拔”“带病表彰”“带病出境”等现象发生。精准运用“四种形态”处理</w:t>
      </w:r>
      <w:r>
        <w:rPr>
          <w:rFonts w:ascii="仿宋_GB2312" w:eastAsia="仿宋_GB2312" w:cs="仿宋_GB2312"/>
          <w:sz w:val="32"/>
          <w:szCs w:val="32"/>
        </w:rPr>
        <w:t>300</w:t>
      </w:r>
      <w:r>
        <w:rPr>
          <w:rFonts w:hint="eastAsia" w:ascii="仿宋_GB2312" w:eastAsia="仿宋_GB2312" w:cs="仿宋_GB2312"/>
          <w:sz w:val="32"/>
          <w:szCs w:val="32"/>
        </w:rPr>
        <w:t>人次，其中第一种形态占比</w:t>
      </w:r>
      <w:r>
        <w:rPr>
          <w:rFonts w:ascii="仿宋_GB2312" w:eastAsia="仿宋_GB2312" w:cs="仿宋_GB2312"/>
          <w:sz w:val="32"/>
          <w:szCs w:val="32"/>
        </w:rPr>
        <w:t>70.7%</w:t>
      </w:r>
      <w:r>
        <w:rPr>
          <w:rFonts w:hint="eastAsia" w:ascii="仿宋_GB2312" w:eastAsia="仿宋_GB2312" w:cs="仿宋_GB2312"/>
          <w:sz w:val="32"/>
          <w:szCs w:val="32"/>
        </w:rPr>
        <w:t>。</w:t>
      </w:r>
    </w:p>
    <w:p>
      <w:pPr>
        <w:overflowPunct w:val="0"/>
        <w:adjustRightInd w:val="0"/>
        <w:snapToGrid w:val="0"/>
        <w:spacing w:line="600" w:lineRule="exact"/>
        <w:ind w:firstLine="643" w:firstLineChars="200"/>
        <w:rPr>
          <w:rFonts w:ascii="楷体_GB2312" w:eastAsia="楷体_GB2312"/>
          <w:b/>
          <w:bCs/>
          <w:spacing w:val="-6"/>
          <w:sz w:val="32"/>
          <w:szCs w:val="32"/>
        </w:rPr>
      </w:pPr>
      <w:r>
        <w:rPr>
          <w:rFonts w:hint="eastAsia" w:ascii="楷体_GB2312" w:eastAsia="楷体_GB2312" w:cs="楷体_GB2312"/>
          <w:b/>
          <w:bCs/>
          <w:sz w:val="32"/>
          <w:szCs w:val="32"/>
        </w:rPr>
        <w:t>（六）</w:t>
      </w:r>
      <w:r>
        <w:rPr>
          <w:rFonts w:hint="eastAsia" w:ascii="楷体_GB2312" w:eastAsia="楷体_GB2312" w:cs="楷体_GB2312"/>
          <w:b/>
          <w:bCs/>
          <w:spacing w:val="-6"/>
          <w:sz w:val="32"/>
          <w:szCs w:val="32"/>
        </w:rPr>
        <w:t>一体推进不敢腐不能腐不想腐，综合效应进一步凸显</w:t>
      </w:r>
    </w:p>
    <w:p>
      <w:pPr>
        <w:overflowPunct w:val="0"/>
        <w:adjustRightInd w:val="0"/>
        <w:snapToGrid w:val="0"/>
        <w:spacing w:line="600" w:lineRule="exact"/>
        <w:ind w:firstLine="640" w:firstLineChars="200"/>
        <w:rPr>
          <w:rFonts w:ascii="仿宋_GB2312" w:eastAsia="仿宋_GB2312"/>
          <w:sz w:val="32"/>
          <w:szCs w:val="32"/>
        </w:rPr>
      </w:pPr>
      <w:r>
        <w:rPr>
          <w:rFonts w:hint="eastAsia" w:ascii="仿宋_GB2312" w:eastAsia="仿宋_GB2312" w:cs="仿宋_GB2312"/>
          <w:sz w:val="32"/>
          <w:szCs w:val="32"/>
        </w:rPr>
        <w:t>坚持“严”的主基调不动摇，有腐必惩、有案必查。全区处置问题线索</w:t>
      </w:r>
      <w:r>
        <w:rPr>
          <w:rFonts w:ascii="仿宋_GB2312" w:eastAsia="仿宋_GB2312" w:cs="仿宋_GB2312"/>
          <w:sz w:val="32"/>
          <w:szCs w:val="32"/>
        </w:rPr>
        <w:t>329</w:t>
      </w:r>
      <w:r>
        <w:rPr>
          <w:rFonts w:hint="eastAsia" w:ascii="仿宋_GB2312" w:eastAsia="仿宋_GB2312" w:cs="仿宋_GB2312"/>
          <w:sz w:val="32"/>
          <w:szCs w:val="32"/>
        </w:rPr>
        <w:t>件，共立案</w:t>
      </w:r>
      <w:r>
        <w:rPr>
          <w:rFonts w:ascii="仿宋_GB2312" w:eastAsia="仿宋_GB2312" w:cs="仿宋_GB2312"/>
          <w:sz w:val="32"/>
          <w:szCs w:val="32"/>
        </w:rPr>
        <w:t>120</w:t>
      </w:r>
      <w:r>
        <w:rPr>
          <w:rFonts w:hint="eastAsia" w:ascii="仿宋_GB2312" w:eastAsia="仿宋_GB2312" w:cs="仿宋_GB2312"/>
          <w:sz w:val="32"/>
          <w:szCs w:val="32"/>
        </w:rPr>
        <w:t>件，结案</w:t>
      </w:r>
      <w:r>
        <w:rPr>
          <w:rFonts w:ascii="仿宋_GB2312" w:eastAsia="仿宋_GB2312" w:cs="仿宋_GB2312"/>
          <w:sz w:val="32"/>
          <w:szCs w:val="32"/>
        </w:rPr>
        <w:t>86</w:t>
      </w:r>
      <w:r>
        <w:rPr>
          <w:rFonts w:hint="eastAsia" w:ascii="仿宋_GB2312" w:eastAsia="仿宋_GB2312" w:cs="仿宋_GB2312"/>
          <w:sz w:val="32"/>
          <w:szCs w:val="32"/>
        </w:rPr>
        <w:t>件，给予党纪政务处分</w:t>
      </w:r>
      <w:r>
        <w:rPr>
          <w:rFonts w:ascii="仿宋_GB2312" w:eastAsia="仿宋_GB2312" w:cs="仿宋_GB2312"/>
          <w:sz w:val="32"/>
          <w:szCs w:val="32"/>
        </w:rPr>
        <w:t>85</w:t>
      </w:r>
      <w:r>
        <w:rPr>
          <w:rFonts w:hint="eastAsia" w:ascii="仿宋_GB2312" w:eastAsia="仿宋_GB2312" w:cs="仿宋_GB2312"/>
          <w:sz w:val="32"/>
          <w:szCs w:val="32"/>
        </w:rPr>
        <w:t>人，涉嫌职务犯罪移送检察机关</w:t>
      </w:r>
      <w:r>
        <w:rPr>
          <w:rFonts w:ascii="仿宋_GB2312" w:eastAsia="仿宋_GB2312" w:cs="仿宋_GB2312"/>
          <w:sz w:val="32"/>
          <w:szCs w:val="32"/>
        </w:rPr>
        <w:t>13</w:t>
      </w:r>
      <w:r>
        <w:rPr>
          <w:rFonts w:hint="eastAsia" w:ascii="仿宋_GB2312" w:eastAsia="仿宋_GB2312" w:cs="仿宋_GB2312"/>
          <w:sz w:val="32"/>
          <w:szCs w:val="32"/>
        </w:rPr>
        <w:t>人。加强对“一把手”和重点领域重点岗位党员干部腐败案件查处力度，重点办理教育系统、湖天名居、高铁南站、大桥村等案，依法查处张致才、谢元、王军、刘茂华、黄雄剑、李维广等人。深挖彻查黄炳顺涉黑“保护伞”案，自专项斗争以来，共查处龙永帅等公职人员</w:t>
      </w:r>
      <w:r>
        <w:rPr>
          <w:rFonts w:ascii="仿宋_GB2312" w:eastAsia="仿宋_GB2312" w:cs="仿宋_GB2312"/>
          <w:sz w:val="32"/>
          <w:szCs w:val="32"/>
        </w:rPr>
        <w:t>9</w:t>
      </w:r>
      <w:r>
        <w:rPr>
          <w:rFonts w:hint="eastAsia" w:ascii="仿宋_GB2312" w:eastAsia="仿宋_GB2312" w:cs="仿宋_GB2312"/>
          <w:sz w:val="32"/>
          <w:szCs w:val="32"/>
        </w:rPr>
        <w:t>名。</w:t>
      </w:r>
    </w:p>
    <w:p/>
    <w:p>
      <w:pPr>
        <w:pStyle w:val="8"/>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val="en-US" w:eastAsia="zh-CN"/>
        </w:rPr>
        <w:t>七、</w:t>
      </w:r>
      <w:r>
        <w:rPr>
          <w:rFonts w:ascii="Times New Roman" w:hAnsi="Times New Roman" w:eastAsia="黑体"/>
          <w:sz w:val="32"/>
          <w:szCs w:val="32"/>
        </w:rPr>
        <w:t>存在的问题及原因分析</w:t>
      </w:r>
    </w:p>
    <w:p>
      <w:pPr>
        <w:pStyle w:val="8"/>
        <w:widowControl/>
        <w:numPr>
          <w:ilvl w:val="0"/>
          <w:numId w:val="0"/>
        </w:numPr>
        <w:spacing w:line="600" w:lineRule="exact"/>
        <w:ind w:left="0" w:leftChars="0"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由于一些经费（冠状病毒疫情防控工作经费、冠状病毒防控加班费、中央政法支付转移、全面建成小康社会推进奖金、补发检察院转隶信访津贴等）年初预算无法预见的，未纳入年初预算，后期向财政打报告追加，造成决算数与预算数有差异。</w:t>
      </w:r>
    </w:p>
    <w:p>
      <w:pPr>
        <w:pStyle w:val="8"/>
        <w:widowControl/>
        <w:numPr>
          <w:ilvl w:val="0"/>
          <w:numId w:val="0"/>
        </w:numPr>
        <w:spacing w:line="600" w:lineRule="exact"/>
        <w:ind w:left="0" w:leftChars="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随着中央反腐败力度增大，基层纪委机构改革后，人员增多，办理的留置案件增多，费用开支相应增加，财政拨付的公用经费严重不够。</w:t>
      </w:r>
    </w:p>
    <w:p>
      <w:pPr>
        <w:pStyle w:val="8"/>
        <w:widowControl/>
        <w:numPr>
          <w:ilvl w:val="0"/>
          <w:numId w:val="4"/>
        </w:numPr>
        <w:spacing w:line="600" w:lineRule="exact"/>
        <w:ind w:left="0" w:leftChars="0" w:firstLine="640" w:firstLineChars="200"/>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下一步改进措施</w:t>
      </w:r>
    </w:p>
    <w:p>
      <w:pPr>
        <w:pStyle w:val="8"/>
        <w:widowControl/>
        <w:numPr>
          <w:ilvl w:val="0"/>
          <w:numId w:val="0"/>
        </w:numPr>
        <w:spacing w:line="600" w:lineRule="exact"/>
        <w:ind w:leftChars="200"/>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进一步厉行节约，缩减开支。</w:t>
      </w:r>
    </w:p>
    <w:p>
      <w:pPr>
        <w:widowControl/>
        <w:numPr>
          <w:ilvl w:val="0"/>
          <w:numId w:val="0"/>
        </w:numPr>
        <w:spacing w:line="600" w:lineRule="exact"/>
        <w:ind w:firstLine="640" w:firstLineChars="200"/>
        <w:jc w:val="left"/>
        <w:rPr>
          <w:rFonts w:hint="eastAsia" w:eastAsia="黑体"/>
          <w:sz w:val="32"/>
          <w:szCs w:val="32"/>
          <w:lang w:val="en-US" w:eastAsia="zh-CN"/>
        </w:rPr>
      </w:pPr>
      <w:r>
        <w:rPr>
          <w:rFonts w:hint="eastAsia" w:eastAsia="黑体"/>
          <w:sz w:val="32"/>
          <w:szCs w:val="32"/>
          <w:lang w:val="en-US" w:eastAsia="zh-CN"/>
        </w:rPr>
        <w:t>九、有关建议</w:t>
      </w:r>
    </w:p>
    <w:p>
      <w:pPr>
        <w:widowControl/>
        <w:numPr>
          <w:ilvl w:val="0"/>
          <w:numId w:val="0"/>
        </w:numPr>
        <w:spacing w:line="600" w:lineRule="exact"/>
        <w:jc w:val="left"/>
        <w:rPr>
          <w:rFonts w:hint="default" w:ascii="仿宋" w:hAnsi="仿宋" w:eastAsia="仿宋" w:cs="仿宋"/>
          <w:sz w:val="32"/>
          <w:szCs w:val="32"/>
          <w:lang w:val="en-US" w:eastAsia="zh-CN"/>
        </w:rPr>
      </w:pPr>
      <w:r>
        <w:rPr>
          <w:rFonts w:hint="eastAsia" w:eastAsia="黑体"/>
          <w:sz w:val="32"/>
          <w:szCs w:val="32"/>
          <w:lang w:val="en-US" w:eastAsia="zh-CN"/>
        </w:rPr>
        <w:t xml:space="preserve">    </w:t>
      </w:r>
      <w:r>
        <w:rPr>
          <w:rFonts w:hint="eastAsia" w:ascii="仿宋" w:hAnsi="仿宋" w:eastAsia="仿宋" w:cs="仿宋"/>
          <w:sz w:val="32"/>
          <w:szCs w:val="32"/>
          <w:lang w:val="en-US" w:eastAsia="zh-CN"/>
        </w:rPr>
        <w:t>反腐败力度增大，办理的留置案件增多，费用开支相应增加，年初预算的公用经费本来就不能维持单位的基本运转，建立不再压减年初预算公用经费及纪检监察专项办案经费等，确保纪检监察工作正常开展。</w:t>
      </w:r>
    </w:p>
    <w:p>
      <w:pPr>
        <w:widowControl/>
        <w:numPr>
          <w:ilvl w:val="0"/>
          <w:numId w:val="0"/>
        </w:numPr>
        <w:spacing w:line="600" w:lineRule="exact"/>
        <w:jc w:val="left"/>
        <w:rPr>
          <w:rFonts w:eastAsia="仿宋_GB2312"/>
          <w:sz w:val="32"/>
          <w:szCs w:val="32"/>
        </w:rPr>
      </w:pPr>
      <w:r>
        <w:rPr>
          <w:rFonts w:hint="eastAsia" w:eastAsia="黑体"/>
          <w:sz w:val="32"/>
          <w:szCs w:val="32"/>
          <w:lang w:val="en-US" w:eastAsia="zh-CN"/>
        </w:rPr>
        <w:t xml:space="preserve">   </w:t>
      </w: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b/>
                <w:bCs/>
                <w:szCs w:val="21"/>
              </w:rPr>
            </w:pPr>
            <w:r>
              <w:rPr>
                <w:rFonts w:hint="eastAsia" w:ascii="仿宋_GB2312" w:eastAsia="仿宋_GB2312"/>
                <w:b/>
                <w:bCs/>
                <w:szCs w:val="21"/>
              </w:rPr>
              <w:t>指标说明</w:t>
            </w:r>
          </w:p>
        </w:tc>
        <w:tc>
          <w:tcPr>
            <w:tcW w:w="954" w:type="dxa"/>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决</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预算支出决策</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预算支出决策（项目立项）依据</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决策（立项）程序规范性</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评价要点：</w:t>
            </w:r>
          </w:p>
          <w:p>
            <w:pPr>
              <w:pStyle w:val="8"/>
              <w:keepNext w:val="0"/>
              <w:keepLines w:val="0"/>
              <w:pageBreakBefore w:val="0"/>
              <w:widowControl w:val="0"/>
              <w:numPr>
                <w:ilvl w:val="0"/>
                <w:numId w:val="5"/>
              </w:numPr>
              <w:kinsoku/>
              <w:wordWrap/>
              <w:overflowPunct/>
              <w:topLinePunct w:val="0"/>
              <w:autoSpaceDE/>
              <w:autoSpaceDN/>
              <w:bidi w:val="0"/>
              <w:adjustRightInd/>
              <w:snapToGrid/>
              <w:spacing w:line="220" w:lineRule="exact"/>
              <w:ind w:firstLineChars="0"/>
              <w:textAlignment w:val="auto"/>
              <w:rPr>
                <w:rFonts w:ascii="仿宋_GB2312" w:eastAsia="仿宋_GB2312"/>
                <w:szCs w:val="21"/>
              </w:rPr>
            </w:pPr>
            <w:r>
              <w:rPr>
                <w:rFonts w:hint="eastAsia" w:ascii="仿宋_GB2312" w:eastAsia="仿宋_GB2312"/>
                <w:szCs w:val="21"/>
              </w:rPr>
              <w:t>预算支出是否按照规定的程序申请设立；</w:t>
            </w:r>
          </w:p>
          <w:p>
            <w:pPr>
              <w:pStyle w:val="8"/>
              <w:keepNext w:val="0"/>
              <w:keepLines w:val="0"/>
              <w:pageBreakBefore w:val="0"/>
              <w:widowControl w:val="0"/>
              <w:numPr>
                <w:ilvl w:val="0"/>
                <w:numId w:val="5"/>
              </w:numPr>
              <w:kinsoku/>
              <w:wordWrap/>
              <w:overflowPunct/>
              <w:topLinePunct w:val="0"/>
              <w:autoSpaceDE/>
              <w:autoSpaceDN/>
              <w:bidi w:val="0"/>
              <w:adjustRightInd/>
              <w:snapToGrid/>
              <w:spacing w:line="220" w:lineRule="exact"/>
              <w:ind w:firstLineChars="0"/>
              <w:textAlignment w:val="auto"/>
              <w:rPr>
                <w:rFonts w:ascii="仿宋_GB2312" w:eastAsia="仿宋_GB2312"/>
                <w:szCs w:val="21"/>
              </w:rPr>
            </w:pPr>
            <w:r>
              <w:rPr>
                <w:rFonts w:hint="eastAsia" w:ascii="仿宋_GB2312" w:eastAsia="仿宋_GB2312"/>
                <w:szCs w:val="21"/>
              </w:rPr>
              <w:t>审批文件、材料是否符合相关要求；</w:t>
            </w:r>
          </w:p>
          <w:p>
            <w:pPr>
              <w:keepNext w:val="0"/>
              <w:keepLines w:val="0"/>
              <w:pageBreakBefore w:val="0"/>
              <w:widowControl w:val="0"/>
              <w:kinsoku/>
              <w:wordWrap/>
              <w:overflowPunct/>
              <w:topLinePunct w:val="0"/>
              <w:autoSpaceDE/>
              <w:autoSpaceDN/>
              <w:bidi w:val="0"/>
              <w:adjustRightInd/>
              <w:snapToGrid/>
              <w:spacing w:line="220" w:lineRule="exact"/>
              <w:ind w:left="105" w:leftChars="50"/>
              <w:textAlignment w:val="auto"/>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textAlignment w:val="auto"/>
              <w:rPr>
                <w:rFonts w:ascii="仿宋_GB2312" w:eastAsia="仿宋_GB2312"/>
                <w:szCs w:val="21"/>
              </w:rPr>
            </w:pPr>
          </w:p>
        </w:tc>
        <w:tc>
          <w:tcPr>
            <w:tcW w:w="67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绩效</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绩效目标</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评价要点：</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（如未设定预算绩效目标，也可考核其他工作任务目标）</w:t>
            </w:r>
          </w:p>
          <w:p>
            <w:pPr>
              <w:pStyle w:val="8"/>
              <w:keepNext w:val="0"/>
              <w:keepLines w:val="0"/>
              <w:pageBreakBefore w:val="0"/>
              <w:widowControl w:val="0"/>
              <w:numPr>
                <w:ilvl w:val="0"/>
                <w:numId w:val="6"/>
              </w:numPr>
              <w:kinsoku/>
              <w:wordWrap/>
              <w:overflowPunct/>
              <w:topLinePunct w:val="0"/>
              <w:autoSpaceDE/>
              <w:autoSpaceDN/>
              <w:bidi w:val="0"/>
              <w:adjustRightInd/>
              <w:snapToGrid/>
              <w:spacing w:line="220" w:lineRule="exact"/>
              <w:ind w:right="105" w:rightChars="50" w:firstLineChars="0"/>
              <w:textAlignment w:val="auto"/>
              <w:rPr>
                <w:rFonts w:ascii="仿宋_GB2312" w:eastAsia="仿宋_GB2312"/>
                <w:szCs w:val="21"/>
              </w:rPr>
            </w:pPr>
            <w:r>
              <w:rPr>
                <w:rFonts w:hint="eastAsia" w:ascii="仿宋_GB2312" w:eastAsia="仿宋_GB2312"/>
                <w:szCs w:val="21"/>
              </w:rPr>
              <w:t>预算支出是否有绩效目标；</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textAlignment w:val="auto"/>
              <w:rPr>
                <w:rFonts w:ascii="仿宋_GB2312" w:eastAsia="仿宋_GB2312"/>
                <w:szCs w:val="21"/>
              </w:rPr>
            </w:pPr>
          </w:p>
        </w:tc>
        <w:tc>
          <w:tcPr>
            <w:tcW w:w="67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绩效指标</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textAlignment w:val="auto"/>
              <w:rPr>
                <w:rFonts w:ascii="仿宋_GB2312" w:eastAsia="仿宋_GB2312"/>
                <w:szCs w:val="21"/>
              </w:rPr>
            </w:pPr>
          </w:p>
        </w:tc>
        <w:tc>
          <w:tcPr>
            <w:tcW w:w="67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资金</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预算编制</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评价要点：</w:t>
            </w:r>
          </w:p>
          <w:p>
            <w:pPr>
              <w:pStyle w:val="8"/>
              <w:keepNext w:val="0"/>
              <w:keepLines w:val="0"/>
              <w:pageBreakBefore w:val="0"/>
              <w:widowControl w:val="0"/>
              <w:numPr>
                <w:ilvl w:val="0"/>
                <w:numId w:val="7"/>
              </w:numPr>
              <w:kinsoku/>
              <w:wordWrap/>
              <w:overflowPunct/>
              <w:topLinePunct w:val="0"/>
              <w:autoSpaceDE/>
              <w:autoSpaceDN/>
              <w:bidi w:val="0"/>
              <w:adjustRightInd/>
              <w:snapToGrid/>
              <w:spacing w:line="220" w:lineRule="exact"/>
              <w:ind w:right="105" w:rightChars="50" w:firstLineChars="0"/>
              <w:textAlignment w:val="auto"/>
              <w:rPr>
                <w:rFonts w:ascii="仿宋_GB2312" w:eastAsia="仿宋_GB2312"/>
                <w:szCs w:val="21"/>
              </w:rPr>
            </w:pPr>
            <w:r>
              <w:rPr>
                <w:rFonts w:hint="eastAsia" w:ascii="仿宋_GB2312" w:eastAsia="仿宋_GB2312"/>
                <w:szCs w:val="21"/>
              </w:rPr>
              <w:t>预算编制是否经过科学论证；</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textAlignment w:val="auto"/>
              <w:rPr>
                <w:rFonts w:ascii="仿宋_GB2312" w:eastAsia="仿宋_GB2312"/>
                <w:szCs w:val="21"/>
              </w:rPr>
            </w:pPr>
          </w:p>
        </w:tc>
        <w:tc>
          <w:tcPr>
            <w:tcW w:w="67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资金分配</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评价要点：</w:t>
            </w:r>
          </w:p>
          <w:p>
            <w:pPr>
              <w:pStyle w:val="8"/>
              <w:keepNext w:val="0"/>
              <w:keepLines w:val="0"/>
              <w:pageBreakBefore w:val="0"/>
              <w:widowControl w:val="0"/>
              <w:numPr>
                <w:ilvl w:val="0"/>
                <w:numId w:val="8"/>
              </w:numPr>
              <w:kinsoku/>
              <w:wordWrap/>
              <w:overflowPunct/>
              <w:topLinePunct w:val="0"/>
              <w:autoSpaceDE/>
              <w:autoSpaceDN/>
              <w:bidi w:val="0"/>
              <w:adjustRightInd/>
              <w:snapToGrid/>
              <w:spacing w:line="220" w:lineRule="exact"/>
              <w:ind w:right="105" w:rightChars="50" w:firstLineChars="0"/>
              <w:textAlignment w:val="auto"/>
              <w:rPr>
                <w:rFonts w:ascii="仿宋_GB2312" w:eastAsia="仿宋_GB2312"/>
                <w:szCs w:val="21"/>
              </w:rPr>
            </w:pPr>
            <w:r>
              <w:rPr>
                <w:rFonts w:hint="eastAsia" w:ascii="仿宋_GB2312" w:eastAsia="仿宋_GB2312"/>
                <w:szCs w:val="21"/>
              </w:rPr>
              <w:t>预算资金分配依据是否充分；</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过</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资金</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到位率</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预算</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预算执行率=（实际支出资金/实际到位资金）×100%。</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p>
        </w:tc>
        <w:tc>
          <w:tcPr>
            <w:tcW w:w="67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textAlignment w:val="auto"/>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资金使用</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评价要点：</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keepNext w:val="0"/>
              <w:keepLines w:val="0"/>
              <w:pageBreakBefore w:val="0"/>
              <w:widowControl w:val="0"/>
              <w:kinsoku/>
              <w:wordWrap/>
              <w:overflowPunct/>
              <w:topLinePunct w:val="0"/>
              <w:autoSpaceDE/>
              <w:autoSpaceDN/>
              <w:bidi w:val="0"/>
              <w:adjustRightInd/>
              <w:snapToGrid/>
              <w:spacing w:line="220" w:lineRule="exact"/>
              <w:ind w:right="105" w:rightChars="50" w:firstLine="105" w:firstLineChars="50"/>
              <w:textAlignment w:val="auto"/>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keepNext w:val="0"/>
              <w:keepLines w:val="0"/>
              <w:pageBreakBefore w:val="0"/>
              <w:widowControl w:val="0"/>
              <w:kinsoku/>
              <w:wordWrap/>
              <w:overflowPunct/>
              <w:topLinePunct w:val="0"/>
              <w:autoSpaceDE/>
              <w:autoSpaceDN/>
              <w:bidi w:val="0"/>
              <w:adjustRightInd/>
              <w:snapToGrid/>
              <w:spacing w:line="220" w:lineRule="exact"/>
              <w:ind w:right="105" w:rightChars="50" w:firstLine="105" w:firstLineChars="50"/>
              <w:textAlignment w:val="auto"/>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组织</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管理制度</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textAlignment w:val="auto"/>
              <w:rPr>
                <w:rFonts w:ascii="仿宋_GB2312" w:eastAsia="仿宋_GB2312"/>
                <w:szCs w:val="21"/>
              </w:rPr>
            </w:pPr>
          </w:p>
        </w:tc>
        <w:tc>
          <w:tcPr>
            <w:tcW w:w="67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textAlignment w:val="auto"/>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制度执行</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 xml:space="preserve">产   </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产出</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实际</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keepNext w:val="0"/>
              <w:keepLines w:val="0"/>
              <w:pageBreakBefore w:val="0"/>
              <w:widowControl w:val="0"/>
              <w:tabs>
                <w:tab w:val="left" w:pos="2604"/>
              </w:tabs>
              <w:kinsoku/>
              <w:wordWrap/>
              <w:overflowPunct/>
              <w:topLinePunct w:val="0"/>
              <w:autoSpaceDE/>
              <w:autoSpaceDN/>
              <w:bidi w:val="0"/>
              <w:adjustRightInd/>
              <w:snapToGrid/>
              <w:spacing w:line="220" w:lineRule="exact"/>
              <w:ind w:left="105" w:leftChars="50" w:right="105" w:rightChars="50" w:firstLine="96" w:firstLineChars="46"/>
              <w:textAlignment w:val="auto"/>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hint="default"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82"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产出</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质量</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keepNext w:val="0"/>
              <w:keepLines w:val="0"/>
              <w:pageBreakBefore w:val="0"/>
              <w:widowControl w:val="0"/>
              <w:tabs>
                <w:tab w:val="left" w:pos="2604"/>
              </w:tabs>
              <w:kinsoku/>
              <w:wordWrap/>
              <w:overflowPunct/>
              <w:topLinePunct w:val="0"/>
              <w:autoSpaceDE/>
              <w:autoSpaceDN/>
              <w:bidi w:val="0"/>
              <w:adjustRightInd/>
              <w:snapToGrid/>
              <w:spacing w:line="220" w:lineRule="exact"/>
              <w:ind w:left="105" w:leftChars="50" w:right="105" w:rightChars="50" w:firstLine="96" w:firstLineChars="46"/>
              <w:textAlignment w:val="auto"/>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hint="default"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6" w:hRule="atLeast"/>
          <w:jc w:val="center"/>
        </w:trPr>
        <w:tc>
          <w:tcPr>
            <w:tcW w:w="77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textAlignment w:val="auto"/>
              <w:rPr>
                <w:rFonts w:ascii="仿宋_GB2312" w:eastAsia="仿宋_GB2312"/>
                <w:szCs w:val="21"/>
              </w:rPr>
            </w:pPr>
          </w:p>
        </w:tc>
        <w:tc>
          <w:tcPr>
            <w:tcW w:w="67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产出</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完成</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hint="default"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ind w:left="113"/>
              <w:jc w:val="center"/>
              <w:textAlignment w:val="auto"/>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产出</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成本</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keepNext w:val="0"/>
              <w:keepLines w:val="0"/>
              <w:pageBreakBefore w:val="0"/>
              <w:widowControl w:val="0"/>
              <w:tabs>
                <w:tab w:val="left" w:pos="2604"/>
              </w:tabs>
              <w:kinsoku/>
              <w:wordWrap/>
              <w:overflowPunct/>
              <w:topLinePunct w:val="0"/>
              <w:autoSpaceDE/>
              <w:autoSpaceDN/>
              <w:bidi w:val="0"/>
              <w:adjustRightInd/>
              <w:snapToGrid/>
              <w:spacing w:line="220" w:lineRule="exact"/>
              <w:ind w:left="105" w:leftChars="50" w:right="105" w:rightChars="50" w:firstLine="96" w:firstLineChars="46"/>
              <w:textAlignment w:val="auto"/>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hint="default"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效</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益</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hint="default" w:ascii="仿宋_GB2312" w:eastAsia="仿宋_GB2312"/>
                <w:szCs w:val="21"/>
                <w:lang w:val="en-US" w:eastAsia="zh-CN"/>
              </w:rPr>
            </w:pPr>
            <w:r>
              <w:rPr>
                <w:rFonts w:hint="eastAsia" w:ascii="仿宋_GB2312" w:eastAsia="仿宋_GB2312"/>
                <w:szCs w:val="21"/>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textAlignment w:val="auto"/>
              <w:rPr>
                <w:rFonts w:ascii="仿宋_GB2312" w:eastAsia="仿宋_GB2312"/>
                <w:szCs w:val="21"/>
              </w:rPr>
            </w:pPr>
          </w:p>
        </w:tc>
        <w:tc>
          <w:tcPr>
            <w:tcW w:w="67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20" w:lineRule="exact"/>
              <w:textAlignment w:val="auto"/>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社会公众</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或服务对</w:t>
            </w:r>
          </w:p>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textAlignment w:val="auto"/>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105" w:leftChars="50" w:right="105" w:rightChars="50"/>
              <w:jc w:val="center"/>
              <w:textAlignment w:val="auto"/>
              <w:rPr>
                <w:rFonts w:hint="eastAsia" w:ascii="仿宋_GB2312" w:eastAsia="仿宋_GB2312"/>
                <w:szCs w:val="21"/>
                <w:lang w:val="en-US" w:eastAsia="zh-CN"/>
              </w:rPr>
            </w:pPr>
            <w:r>
              <w:rPr>
                <w:rFonts w:hint="eastAsia" w:ascii="仿宋_GB2312" w:eastAsia="仿宋_GB2312"/>
                <w:szCs w:val="21"/>
                <w:lang w:val="en-US" w:eastAsia="zh-CN"/>
              </w:rPr>
              <w:t>9</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hint="default" w:eastAsia="黑体"/>
          <w:sz w:val="32"/>
          <w:szCs w:val="32"/>
          <w:lang w:val="en-US" w:eastAsia="zh-CN"/>
        </w:rPr>
      </w:pPr>
      <w:r>
        <w:rPr>
          <w:rFonts w:eastAsia="黑体"/>
          <w:sz w:val="32"/>
          <w:szCs w:val="32"/>
        </w:rPr>
        <w:t>附件</w:t>
      </w:r>
      <w:r>
        <w:rPr>
          <w:rFonts w:hint="eastAsia" w:eastAsia="黑体"/>
          <w:sz w:val="32"/>
          <w:szCs w:val="32"/>
        </w:rPr>
        <w:t>4-2</w:t>
      </w:r>
    </w:p>
    <w:tbl>
      <w:tblPr>
        <w:tblStyle w:val="4"/>
        <w:tblW w:w="9999" w:type="dxa"/>
        <w:jc w:val="center"/>
        <w:tblLayout w:type="fixed"/>
        <w:tblCellMar>
          <w:top w:w="0" w:type="dxa"/>
          <w:left w:w="108" w:type="dxa"/>
          <w:bottom w:w="0" w:type="dxa"/>
          <w:right w:w="108" w:type="dxa"/>
        </w:tblCellMar>
      </w:tblPr>
      <w:tblGrid>
        <w:gridCol w:w="1135"/>
        <w:gridCol w:w="992"/>
        <w:gridCol w:w="1261"/>
        <w:gridCol w:w="2358"/>
        <w:gridCol w:w="904"/>
        <w:gridCol w:w="830"/>
        <w:gridCol w:w="710"/>
        <w:gridCol w:w="640"/>
        <w:gridCol w:w="1169"/>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eastAsia="宋体"/>
                <w:color w:val="000000"/>
                <w:kern w:val="0"/>
                <w:sz w:val="22"/>
                <w:lang w:val="en-US" w:eastAsia="zh-CN"/>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项目支</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区直未涉改单位纪检监察机关人员办案补贴</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主管部门</w:t>
            </w:r>
          </w:p>
        </w:tc>
        <w:tc>
          <w:tcPr>
            <w:tcW w:w="4611"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怀化市纪委</w:t>
            </w:r>
          </w:p>
        </w:tc>
        <w:tc>
          <w:tcPr>
            <w:tcW w:w="1734"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实施单位</w:t>
            </w:r>
          </w:p>
        </w:tc>
        <w:tc>
          <w:tcPr>
            <w:tcW w:w="2519"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鹤城区纪委</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年初预算数</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全年预算数</w:t>
            </w:r>
          </w:p>
        </w:tc>
        <w:tc>
          <w:tcPr>
            <w:tcW w:w="83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全年执行数</w:t>
            </w:r>
          </w:p>
        </w:tc>
        <w:tc>
          <w:tcPr>
            <w:tcW w:w="71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分值</w:t>
            </w:r>
          </w:p>
        </w:tc>
        <w:tc>
          <w:tcPr>
            <w:tcW w:w="64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执行率</w:t>
            </w:r>
          </w:p>
        </w:tc>
        <w:tc>
          <w:tcPr>
            <w:tcW w:w="1169"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年度资金总额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3.168</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3.168</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3.168</w:t>
            </w: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10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其中：当年财政拨款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3.168</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3.168</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3.168</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630" w:firstLineChars="300"/>
              <w:jc w:val="left"/>
              <w:textAlignment w:val="auto"/>
              <w:rPr>
                <w:rFonts w:eastAsia="仿宋_GB2312"/>
                <w:color w:val="000000"/>
                <w:kern w:val="0"/>
                <w:szCs w:val="21"/>
              </w:rPr>
            </w:pPr>
            <w:r>
              <w:rPr>
                <w:rFonts w:eastAsia="仿宋_GB2312"/>
                <w:color w:val="000000"/>
                <w:kern w:val="0"/>
                <w:szCs w:val="21"/>
              </w:rPr>
              <w:t>上年结转资金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630" w:firstLineChars="300"/>
              <w:jc w:val="left"/>
              <w:textAlignment w:val="auto"/>
              <w:rPr>
                <w:rFonts w:eastAsia="仿宋_GB2312"/>
                <w:color w:val="000000"/>
                <w:kern w:val="0"/>
                <w:szCs w:val="21"/>
              </w:rPr>
            </w:pPr>
            <w:r>
              <w:rPr>
                <w:rFonts w:eastAsia="仿宋_GB2312"/>
                <w:color w:val="000000"/>
                <w:kern w:val="0"/>
                <w:szCs w:val="21"/>
              </w:rPr>
              <w:t>其他资金</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年度总</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体目标</w:t>
            </w:r>
          </w:p>
        </w:tc>
        <w:tc>
          <w:tcPr>
            <w:tcW w:w="4611"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预期目标</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4611"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rPr>
            </w:pPr>
            <w:r>
              <w:rPr>
                <w:rFonts w:hint="eastAsia" w:eastAsia="仿宋_GB2312"/>
                <w:color w:val="000000"/>
                <w:kern w:val="0"/>
                <w:szCs w:val="21"/>
                <w:lang w:val="en-US" w:eastAsia="zh-CN"/>
              </w:rPr>
              <w:t>通过基层纪检各项工作的开展，确保鹤城风正气正的政治生态。</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查年初查办案件标准要求完成任务。</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绩</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二级指标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三级指标</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年度</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指标值</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实际</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完成值</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分值</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得分</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偏差原因</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分析及</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产出</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数量指标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完成区纪委交办的案件查办任务。</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查办案件15起</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质量指标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确保区直未涉改单位纪检工作的正常开展。</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100%</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时效指标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全年</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成本指标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区直未涉改单位纪检监察机关人员办案补贴。</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3.168</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3.168</w:t>
            </w: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效益</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（30分）</w:t>
            </w:r>
          </w:p>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经济效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无</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无</w:t>
            </w: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社会效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通过查办案件，从源头上治理腐败。</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风清气正的政治生态</w:t>
            </w: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生态效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无</w:t>
            </w:r>
          </w:p>
        </w:tc>
        <w:tc>
          <w:tcPr>
            <w:tcW w:w="9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无</w:t>
            </w:r>
            <w:r>
              <w:rPr>
                <w:rFonts w:eastAsia="仿宋_GB2312"/>
                <w:color w:val="000000"/>
                <w:kern w:val="0"/>
                <w:szCs w:val="21"/>
              </w:rPr>
              <w:t>　</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可持续影响指标</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持续发挥区直未涉改单位纪检员监督职能</w:t>
            </w:r>
          </w:p>
        </w:tc>
        <w:tc>
          <w:tcPr>
            <w:tcW w:w="9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建立长效机制</w:t>
            </w:r>
            <w:r>
              <w:rPr>
                <w:rFonts w:eastAsia="仿宋_GB2312"/>
                <w:color w:val="000000"/>
                <w:kern w:val="0"/>
                <w:szCs w:val="21"/>
              </w:rPr>
              <w:t>　</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满意度</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服务对象满意度指标</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纪检监察工作人员</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95--100%</w:t>
            </w: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95%</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4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总分</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99</w:t>
            </w: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bl>
    <w:p>
      <w:pPr>
        <w:keepNext w:val="0"/>
        <w:keepLines w:val="0"/>
        <w:pageBreakBefore w:val="0"/>
        <w:kinsoku/>
        <w:wordWrap/>
        <w:overflowPunct/>
        <w:topLinePunct w:val="0"/>
        <w:autoSpaceDE/>
        <w:autoSpaceDN/>
        <w:bidi w:val="0"/>
        <w:adjustRightInd/>
        <w:snapToGrid/>
        <w:spacing w:beforeLines="50" w:line="200" w:lineRule="exact"/>
        <w:textAlignment w:val="auto"/>
        <w:rPr>
          <w:rFonts w:eastAsia="仿宋_GB2312"/>
          <w:sz w:val="24"/>
        </w:rPr>
      </w:pPr>
      <w:r>
        <w:rPr>
          <w:rFonts w:eastAsia="仿宋_GB2312"/>
          <w:sz w:val="24"/>
        </w:rPr>
        <w:t>填表人：         填报日期：           联系电话：       单位负责人签字：</w:t>
      </w:r>
    </w:p>
    <w:p>
      <w:pPr>
        <w:rPr>
          <w:rFonts w:eastAsia="黑体"/>
          <w:sz w:val="32"/>
          <w:szCs w:val="32"/>
        </w:rPr>
      </w:pPr>
      <w:r>
        <w:rPr>
          <w:rFonts w:eastAsia="黑体"/>
          <w:sz w:val="32"/>
          <w:szCs w:val="32"/>
        </w:rP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fixed"/>
        <w:tblCellMar>
          <w:top w:w="0" w:type="dxa"/>
          <w:left w:w="108" w:type="dxa"/>
          <w:bottom w:w="0" w:type="dxa"/>
          <w:right w:w="108" w:type="dxa"/>
        </w:tblCellMar>
      </w:tblPr>
      <w:tblGrid>
        <w:gridCol w:w="1135"/>
        <w:gridCol w:w="992"/>
        <w:gridCol w:w="1261"/>
        <w:gridCol w:w="2358"/>
        <w:gridCol w:w="904"/>
        <w:gridCol w:w="830"/>
        <w:gridCol w:w="710"/>
        <w:gridCol w:w="640"/>
        <w:gridCol w:w="1169"/>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项目支</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全区乡镇（街道）村、社区纪检员办案补贴</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主管部门</w:t>
            </w:r>
          </w:p>
        </w:tc>
        <w:tc>
          <w:tcPr>
            <w:tcW w:w="4611"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怀化市纪委</w:t>
            </w:r>
          </w:p>
        </w:tc>
        <w:tc>
          <w:tcPr>
            <w:tcW w:w="1734"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实施单位</w:t>
            </w:r>
          </w:p>
        </w:tc>
        <w:tc>
          <w:tcPr>
            <w:tcW w:w="2519"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鹤城区纪委</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年初预算数</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全年预算数</w:t>
            </w:r>
          </w:p>
        </w:tc>
        <w:tc>
          <w:tcPr>
            <w:tcW w:w="83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全年执行数</w:t>
            </w:r>
          </w:p>
        </w:tc>
        <w:tc>
          <w:tcPr>
            <w:tcW w:w="71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分值</w:t>
            </w:r>
          </w:p>
        </w:tc>
        <w:tc>
          <w:tcPr>
            <w:tcW w:w="64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执行率</w:t>
            </w:r>
          </w:p>
        </w:tc>
        <w:tc>
          <w:tcPr>
            <w:tcW w:w="1169"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年度资金总额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9.072</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9.072</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9.072</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10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其中：当年财政拨款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9.072</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9.072</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9.072</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630" w:firstLineChars="300"/>
              <w:jc w:val="left"/>
              <w:textAlignment w:val="auto"/>
              <w:rPr>
                <w:rFonts w:eastAsia="仿宋_GB2312"/>
                <w:color w:val="000000"/>
                <w:kern w:val="0"/>
                <w:szCs w:val="21"/>
              </w:rPr>
            </w:pPr>
            <w:r>
              <w:rPr>
                <w:rFonts w:eastAsia="仿宋_GB2312"/>
                <w:color w:val="000000"/>
                <w:kern w:val="0"/>
                <w:szCs w:val="21"/>
              </w:rPr>
              <w:t>上年结转资金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630" w:firstLineChars="300"/>
              <w:jc w:val="left"/>
              <w:textAlignment w:val="auto"/>
              <w:rPr>
                <w:rFonts w:eastAsia="仿宋_GB2312"/>
                <w:color w:val="000000"/>
                <w:kern w:val="0"/>
                <w:szCs w:val="21"/>
              </w:rPr>
            </w:pPr>
            <w:r>
              <w:rPr>
                <w:rFonts w:eastAsia="仿宋_GB2312"/>
                <w:color w:val="000000"/>
                <w:kern w:val="0"/>
                <w:szCs w:val="21"/>
              </w:rPr>
              <w:t>其他资金</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年度总</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体目标</w:t>
            </w:r>
          </w:p>
        </w:tc>
        <w:tc>
          <w:tcPr>
            <w:tcW w:w="4611"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预期目标</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4611"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rPr>
            </w:pPr>
            <w:r>
              <w:rPr>
                <w:rFonts w:hint="eastAsia" w:eastAsia="仿宋_GB2312"/>
                <w:color w:val="000000"/>
                <w:kern w:val="0"/>
                <w:szCs w:val="21"/>
                <w:lang w:val="en-US" w:eastAsia="zh-CN"/>
              </w:rPr>
              <w:t>通过基层纪检各项工作的开展，确保鹤城风正气正的政治生态。</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查年初查办案件标准要求完成任务。</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绩</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二级指标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三级指标</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年度</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指标值</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实际</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完成值</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分值</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得分</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偏差原因</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分析及</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产出</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数量指标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完成区纪委交办的案件查办任务。</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查办案件15起</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质量指标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确保乡镇（街道）纪检工作的正常开展。</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100%</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时效指标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全年</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成本指标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全区乡镇（街道）村、社区纪检员办案补贴。</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9.072</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9.072</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效益</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（30分）</w:t>
            </w:r>
          </w:p>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经济效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无</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无</w:t>
            </w: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社会效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通过查办案件，从源头上治理腐败。</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风清气正的政治生态</w:t>
            </w: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生态效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无</w:t>
            </w:r>
          </w:p>
        </w:tc>
        <w:tc>
          <w:tcPr>
            <w:tcW w:w="9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无</w:t>
            </w:r>
            <w:r>
              <w:rPr>
                <w:rFonts w:eastAsia="仿宋_GB2312"/>
                <w:color w:val="000000"/>
                <w:kern w:val="0"/>
                <w:szCs w:val="21"/>
              </w:rPr>
              <w:t>　</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可持续影响指标</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持续发挥乡镇（街道）村、社区纪检员监督职能</w:t>
            </w:r>
          </w:p>
        </w:tc>
        <w:tc>
          <w:tcPr>
            <w:tcW w:w="9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建立长效机制</w:t>
            </w:r>
            <w:r>
              <w:rPr>
                <w:rFonts w:eastAsia="仿宋_GB2312"/>
                <w:color w:val="000000"/>
                <w:kern w:val="0"/>
                <w:szCs w:val="21"/>
              </w:rPr>
              <w:t>　</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满意度</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服务对象满意度指标</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基层纪检工作人员</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95--100%</w:t>
            </w: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95%</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rPr>
            </w:pPr>
            <w:r>
              <w:rPr>
                <w:rFonts w:hint="eastAsia" w:eastAsia="仿宋_GB2312"/>
                <w:color w:val="000000"/>
                <w:kern w:val="0"/>
                <w:szCs w:val="21"/>
                <w:lang w:val="en-US" w:eastAsia="zh-CN"/>
              </w:rPr>
              <w:t>10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9</w:t>
            </w: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4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总分</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eastAsia="仿宋_GB2312"/>
                <w:color w:val="000000"/>
                <w:kern w:val="0"/>
                <w:szCs w:val="21"/>
                <w:lang w:val="en-US"/>
              </w:rPr>
            </w:pPr>
            <w:r>
              <w:rPr>
                <w:rFonts w:hint="eastAsia" w:eastAsia="仿宋_GB2312"/>
                <w:color w:val="000000"/>
                <w:kern w:val="0"/>
                <w:szCs w:val="21"/>
                <w:lang w:val="en-US" w:eastAsia="zh-CN"/>
              </w:rPr>
              <w:t>100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bl>
    <w:p>
      <w:pPr>
        <w:keepNext w:val="0"/>
        <w:keepLines w:val="0"/>
        <w:pageBreakBefore w:val="0"/>
        <w:kinsoku/>
        <w:wordWrap/>
        <w:overflowPunct/>
        <w:topLinePunct w:val="0"/>
        <w:autoSpaceDE/>
        <w:autoSpaceDN/>
        <w:bidi w:val="0"/>
        <w:adjustRightInd/>
        <w:snapToGrid/>
        <w:spacing w:beforeLines="50" w:line="200" w:lineRule="exact"/>
        <w:textAlignment w:val="auto"/>
        <w:rPr>
          <w:rFonts w:eastAsia="仿宋_GB2312"/>
          <w:sz w:val="24"/>
        </w:rPr>
      </w:pPr>
      <w:r>
        <w:rPr>
          <w:rFonts w:eastAsia="仿宋_GB2312"/>
          <w:sz w:val="24"/>
        </w:rPr>
        <w:t>填表人：         填报日期：           联系电话：       单位负责人签字：</w:t>
      </w:r>
    </w:p>
    <w:p>
      <w:pPr>
        <w:rPr>
          <w:rFonts w:eastAsia="黑体"/>
          <w:sz w:val="32"/>
          <w:szCs w:val="32"/>
        </w:rPr>
      </w:pPr>
      <w:r>
        <w:rPr>
          <w:rFonts w:eastAsia="黑体"/>
          <w:sz w:val="32"/>
          <w:szCs w:val="32"/>
        </w:rP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fixed"/>
        <w:tblCellMar>
          <w:top w:w="0" w:type="dxa"/>
          <w:left w:w="108" w:type="dxa"/>
          <w:bottom w:w="0" w:type="dxa"/>
          <w:right w:w="108" w:type="dxa"/>
        </w:tblCellMar>
      </w:tblPr>
      <w:tblGrid>
        <w:gridCol w:w="1135"/>
        <w:gridCol w:w="992"/>
        <w:gridCol w:w="1261"/>
        <w:gridCol w:w="2358"/>
        <w:gridCol w:w="904"/>
        <w:gridCol w:w="830"/>
        <w:gridCol w:w="710"/>
        <w:gridCol w:w="640"/>
        <w:gridCol w:w="1169"/>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项目支</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全区乡镇（街道）村、社区纪检员办案补贴</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主管部门</w:t>
            </w:r>
          </w:p>
        </w:tc>
        <w:tc>
          <w:tcPr>
            <w:tcW w:w="4611"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怀化市纪委</w:t>
            </w:r>
          </w:p>
        </w:tc>
        <w:tc>
          <w:tcPr>
            <w:tcW w:w="1734"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实施单位</w:t>
            </w:r>
          </w:p>
        </w:tc>
        <w:tc>
          <w:tcPr>
            <w:tcW w:w="2519"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鹤城区纪委</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年初预算数</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全年预算数</w:t>
            </w:r>
          </w:p>
        </w:tc>
        <w:tc>
          <w:tcPr>
            <w:tcW w:w="83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全年执行数</w:t>
            </w:r>
          </w:p>
        </w:tc>
        <w:tc>
          <w:tcPr>
            <w:tcW w:w="71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分值</w:t>
            </w:r>
          </w:p>
        </w:tc>
        <w:tc>
          <w:tcPr>
            <w:tcW w:w="64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执行率</w:t>
            </w:r>
          </w:p>
        </w:tc>
        <w:tc>
          <w:tcPr>
            <w:tcW w:w="1169"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年度资金总额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9.072</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9.072</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9.072</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10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其中：当年财政拨款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9.072</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9.072</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9.072</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630" w:firstLineChars="300"/>
              <w:jc w:val="left"/>
              <w:textAlignment w:val="auto"/>
              <w:rPr>
                <w:rFonts w:eastAsia="仿宋_GB2312"/>
                <w:color w:val="000000"/>
                <w:kern w:val="0"/>
                <w:szCs w:val="21"/>
              </w:rPr>
            </w:pPr>
            <w:r>
              <w:rPr>
                <w:rFonts w:eastAsia="仿宋_GB2312"/>
                <w:color w:val="000000"/>
                <w:kern w:val="0"/>
                <w:szCs w:val="21"/>
              </w:rPr>
              <w:t>上年结转资金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630" w:firstLineChars="300"/>
              <w:jc w:val="left"/>
              <w:textAlignment w:val="auto"/>
              <w:rPr>
                <w:rFonts w:eastAsia="仿宋_GB2312"/>
                <w:color w:val="000000"/>
                <w:kern w:val="0"/>
                <w:szCs w:val="21"/>
              </w:rPr>
            </w:pPr>
            <w:r>
              <w:rPr>
                <w:rFonts w:eastAsia="仿宋_GB2312"/>
                <w:color w:val="000000"/>
                <w:kern w:val="0"/>
                <w:szCs w:val="21"/>
              </w:rPr>
              <w:t>其他资金</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年度总</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体目标</w:t>
            </w:r>
          </w:p>
        </w:tc>
        <w:tc>
          <w:tcPr>
            <w:tcW w:w="4611"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预期目标</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4611"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rPr>
            </w:pPr>
            <w:r>
              <w:rPr>
                <w:rFonts w:hint="eastAsia" w:eastAsia="仿宋_GB2312"/>
                <w:color w:val="000000"/>
                <w:kern w:val="0"/>
                <w:szCs w:val="21"/>
                <w:lang w:val="en-US" w:eastAsia="zh-CN"/>
              </w:rPr>
              <w:t>通过基层纪检各项工作的开展，确保鹤城风正气正的政治生态。</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查年初查办案件标准要求完成任务。</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绩</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二级指标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三级指标</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年度</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指标值</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实际</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完成值</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分值</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得分</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偏差原因</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分析及</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产出</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数量指标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完成区纪委交办的案件查办任务。</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查办案件15起</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质量指标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确保乡镇（街道）纪检工作的正常开展。</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时效指标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全年</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成本指标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全区乡镇（街道）村、社区纪检员办案补贴。</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9.072</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9.072</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效益</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（30分）</w:t>
            </w:r>
          </w:p>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经济效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无</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无</w:t>
            </w: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社会效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通过查办案件，从源头上治理腐败。</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风清气正的政治生态</w:t>
            </w: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生态效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无</w:t>
            </w:r>
          </w:p>
        </w:tc>
        <w:tc>
          <w:tcPr>
            <w:tcW w:w="9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无</w:t>
            </w:r>
            <w:r>
              <w:rPr>
                <w:rFonts w:eastAsia="仿宋_GB2312"/>
                <w:color w:val="000000"/>
                <w:kern w:val="0"/>
                <w:szCs w:val="21"/>
              </w:rPr>
              <w:t>　</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可持续影响指标</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持续发挥乡镇（街道）村、社区纪检员监督职能</w:t>
            </w:r>
          </w:p>
        </w:tc>
        <w:tc>
          <w:tcPr>
            <w:tcW w:w="9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建立长效机制</w:t>
            </w:r>
            <w:r>
              <w:rPr>
                <w:rFonts w:eastAsia="仿宋_GB2312"/>
                <w:color w:val="000000"/>
                <w:kern w:val="0"/>
                <w:szCs w:val="21"/>
              </w:rPr>
              <w:t>　</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满意度</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服务对象满意度指标</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基层纪检工作人员</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95--100%</w:t>
            </w: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95%</w:t>
            </w: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9</w:t>
            </w: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4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总分</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bl>
    <w:p>
      <w:pPr>
        <w:keepNext w:val="0"/>
        <w:keepLines w:val="0"/>
        <w:pageBreakBefore w:val="0"/>
        <w:kinsoku/>
        <w:wordWrap/>
        <w:overflowPunct/>
        <w:topLinePunct w:val="0"/>
        <w:autoSpaceDE/>
        <w:autoSpaceDN/>
        <w:bidi w:val="0"/>
        <w:adjustRightInd/>
        <w:snapToGrid/>
        <w:spacing w:beforeLines="50" w:line="200" w:lineRule="exact"/>
        <w:textAlignment w:val="auto"/>
        <w:rPr>
          <w:rFonts w:eastAsia="仿宋_GB2312"/>
          <w:sz w:val="24"/>
        </w:rPr>
      </w:pPr>
      <w:r>
        <w:rPr>
          <w:rFonts w:eastAsia="仿宋_GB2312"/>
          <w:sz w:val="24"/>
        </w:rPr>
        <w:t>填表人：         填报日期：           联系电话：       单位负责人签字：</w:t>
      </w:r>
    </w:p>
    <w:p>
      <w:pPr>
        <w:rPr>
          <w:rFonts w:eastAsia="黑体"/>
          <w:sz w:val="32"/>
          <w:szCs w:val="32"/>
        </w:rPr>
      </w:pPr>
      <w:r>
        <w:rPr>
          <w:rFonts w:eastAsia="黑体"/>
          <w:sz w:val="32"/>
          <w:szCs w:val="32"/>
        </w:rP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fixed"/>
        <w:tblCellMar>
          <w:top w:w="0" w:type="dxa"/>
          <w:left w:w="108" w:type="dxa"/>
          <w:bottom w:w="0" w:type="dxa"/>
          <w:right w:w="108" w:type="dxa"/>
        </w:tblCellMar>
      </w:tblPr>
      <w:tblGrid>
        <w:gridCol w:w="1135"/>
        <w:gridCol w:w="992"/>
        <w:gridCol w:w="1261"/>
        <w:gridCol w:w="2358"/>
        <w:gridCol w:w="904"/>
        <w:gridCol w:w="830"/>
        <w:gridCol w:w="710"/>
        <w:gridCol w:w="640"/>
        <w:gridCol w:w="1169"/>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项目支</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全区乡镇（街道）纪检工作人员办案补贴</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主管部门</w:t>
            </w:r>
          </w:p>
        </w:tc>
        <w:tc>
          <w:tcPr>
            <w:tcW w:w="4611"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怀化市纪委</w:t>
            </w:r>
          </w:p>
        </w:tc>
        <w:tc>
          <w:tcPr>
            <w:tcW w:w="1734"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实施单位</w:t>
            </w:r>
          </w:p>
        </w:tc>
        <w:tc>
          <w:tcPr>
            <w:tcW w:w="2519"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鹤城区纪委</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年初预算数</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全年预算数</w:t>
            </w:r>
          </w:p>
        </w:tc>
        <w:tc>
          <w:tcPr>
            <w:tcW w:w="83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全年执行数</w:t>
            </w:r>
          </w:p>
        </w:tc>
        <w:tc>
          <w:tcPr>
            <w:tcW w:w="71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分值</w:t>
            </w:r>
          </w:p>
        </w:tc>
        <w:tc>
          <w:tcPr>
            <w:tcW w:w="64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执行率</w:t>
            </w:r>
          </w:p>
        </w:tc>
        <w:tc>
          <w:tcPr>
            <w:tcW w:w="1169"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年度资金总额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8.712</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8.172</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8.172</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10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其中：当年财政拨款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8.712</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8.172</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8.172</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630" w:firstLineChars="300"/>
              <w:jc w:val="left"/>
              <w:textAlignment w:val="auto"/>
              <w:rPr>
                <w:rFonts w:eastAsia="仿宋_GB2312"/>
                <w:color w:val="000000"/>
                <w:kern w:val="0"/>
                <w:szCs w:val="21"/>
              </w:rPr>
            </w:pPr>
            <w:r>
              <w:rPr>
                <w:rFonts w:eastAsia="仿宋_GB2312"/>
                <w:color w:val="000000"/>
                <w:kern w:val="0"/>
                <w:szCs w:val="21"/>
              </w:rPr>
              <w:t>上年结转资金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630" w:firstLineChars="300"/>
              <w:jc w:val="left"/>
              <w:textAlignment w:val="auto"/>
              <w:rPr>
                <w:rFonts w:eastAsia="仿宋_GB2312"/>
                <w:color w:val="000000"/>
                <w:kern w:val="0"/>
                <w:szCs w:val="21"/>
              </w:rPr>
            </w:pPr>
            <w:r>
              <w:rPr>
                <w:rFonts w:eastAsia="仿宋_GB2312"/>
                <w:color w:val="000000"/>
                <w:kern w:val="0"/>
                <w:szCs w:val="21"/>
              </w:rPr>
              <w:t>其他资金</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年度总</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体目标</w:t>
            </w:r>
          </w:p>
        </w:tc>
        <w:tc>
          <w:tcPr>
            <w:tcW w:w="4611"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预期目标</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4611"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rPr>
            </w:pPr>
            <w:r>
              <w:rPr>
                <w:rFonts w:hint="eastAsia" w:eastAsia="仿宋_GB2312"/>
                <w:color w:val="000000"/>
                <w:kern w:val="0"/>
                <w:szCs w:val="21"/>
                <w:lang w:val="en-US" w:eastAsia="zh-CN"/>
              </w:rPr>
              <w:t>通过基层纪检各项工作的开展，确保鹤城风正气正的政治生态。</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查年初查办案件标准要求完成任务。</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绩</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二级指标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三级指标</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年度</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指标值</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实际</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完成值</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分值</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得分</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偏差原因</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分析及</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产出</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数量指标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完成区纪委交办的案件查办任务。</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办案15件</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质量指标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确保乡镇（街道）纪检工作的正常开展。</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时效指标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全年</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成本指标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全区乡镇（街道）纪检工作人员办案补贴。</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8.172</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8.172</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效益</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（30分）</w:t>
            </w:r>
          </w:p>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经济效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无</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无</w:t>
            </w: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社会效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通过查办案件，从源头上治理腐败。</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风清气正的政治生态</w:t>
            </w: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生态效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无</w:t>
            </w:r>
          </w:p>
        </w:tc>
        <w:tc>
          <w:tcPr>
            <w:tcW w:w="9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无</w:t>
            </w:r>
            <w:r>
              <w:rPr>
                <w:rFonts w:eastAsia="仿宋_GB2312"/>
                <w:color w:val="000000"/>
                <w:kern w:val="0"/>
                <w:szCs w:val="21"/>
              </w:rPr>
              <w:t>　</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可持续影响指标</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持续发挥乡镇（街道）纪检员监督职能</w:t>
            </w:r>
          </w:p>
        </w:tc>
        <w:tc>
          <w:tcPr>
            <w:tcW w:w="9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建立长效机制</w:t>
            </w:r>
            <w:r>
              <w:rPr>
                <w:rFonts w:eastAsia="仿宋_GB2312"/>
                <w:color w:val="000000"/>
                <w:kern w:val="0"/>
                <w:szCs w:val="21"/>
              </w:rPr>
              <w:t>　</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满意度</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服务对象满意度指标</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基层纪检工作人员</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95--100%</w:t>
            </w: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95%</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9</w:t>
            </w: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4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总分</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99</w:t>
            </w: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bl>
    <w:p>
      <w:pPr>
        <w:rPr>
          <w:rFonts w:eastAsia="黑体"/>
          <w:sz w:val="32"/>
          <w:szCs w:val="32"/>
        </w:rPr>
      </w:pPr>
      <w:r>
        <w:rPr>
          <w:rFonts w:eastAsia="仿宋_GB2312"/>
          <w:sz w:val="24"/>
        </w:rPr>
        <w:t>填表人：         填报日期：           联系电话：       单位负责人签字：</w:t>
      </w:r>
      <w:r>
        <w:rPr>
          <w:rFonts w:eastAsia="黑体"/>
          <w:sz w:val="32"/>
          <w:szCs w:val="32"/>
        </w:rP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fixed"/>
        <w:tblCellMar>
          <w:top w:w="0" w:type="dxa"/>
          <w:left w:w="108" w:type="dxa"/>
          <w:bottom w:w="0" w:type="dxa"/>
          <w:right w:w="108" w:type="dxa"/>
        </w:tblCellMar>
      </w:tblPr>
      <w:tblGrid>
        <w:gridCol w:w="1135"/>
        <w:gridCol w:w="992"/>
        <w:gridCol w:w="1261"/>
        <w:gridCol w:w="2358"/>
        <w:gridCol w:w="904"/>
        <w:gridCol w:w="830"/>
        <w:gridCol w:w="710"/>
        <w:gridCol w:w="640"/>
        <w:gridCol w:w="1169"/>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项目支</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廉政建设专项经费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主管部门</w:t>
            </w:r>
          </w:p>
        </w:tc>
        <w:tc>
          <w:tcPr>
            <w:tcW w:w="4611"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怀化市纪委</w:t>
            </w:r>
          </w:p>
        </w:tc>
        <w:tc>
          <w:tcPr>
            <w:tcW w:w="1734"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实施单位</w:t>
            </w:r>
          </w:p>
        </w:tc>
        <w:tc>
          <w:tcPr>
            <w:tcW w:w="2519"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鹤城区纪委</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年初预算数</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全年预算数</w:t>
            </w:r>
          </w:p>
        </w:tc>
        <w:tc>
          <w:tcPr>
            <w:tcW w:w="83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全年执行数</w:t>
            </w:r>
          </w:p>
        </w:tc>
        <w:tc>
          <w:tcPr>
            <w:tcW w:w="71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分值</w:t>
            </w:r>
          </w:p>
        </w:tc>
        <w:tc>
          <w:tcPr>
            <w:tcW w:w="64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执行率</w:t>
            </w:r>
          </w:p>
        </w:tc>
        <w:tc>
          <w:tcPr>
            <w:tcW w:w="1169"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年度资金总额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3</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3</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3</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10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其中：当年财政拨款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3</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3</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3</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630" w:firstLineChars="300"/>
              <w:jc w:val="left"/>
              <w:textAlignment w:val="auto"/>
              <w:rPr>
                <w:rFonts w:eastAsia="仿宋_GB2312"/>
                <w:color w:val="000000"/>
                <w:kern w:val="0"/>
                <w:szCs w:val="21"/>
              </w:rPr>
            </w:pPr>
            <w:r>
              <w:rPr>
                <w:rFonts w:eastAsia="仿宋_GB2312"/>
                <w:color w:val="000000"/>
                <w:kern w:val="0"/>
                <w:szCs w:val="21"/>
              </w:rPr>
              <w:t>上年结转资金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630" w:firstLineChars="300"/>
              <w:jc w:val="left"/>
              <w:textAlignment w:val="auto"/>
              <w:rPr>
                <w:rFonts w:eastAsia="仿宋_GB2312"/>
                <w:color w:val="000000"/>
                <w:kern w:val="0"/>
                <w:szCs w:val="21"/>
              </w:rPr>
            </w:pPr>
            <w:r>
              <w:rPr>
                <w:rFonts w:eastAsia="仿宋_GB2312"/>
                <w:color w:val="000000"/>
                <w:kern w:val="0"/>
                <w:szCs w:val="21"/>
              </w:rPr>
              <w:t>其他资金</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年度总</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体目标</w:t>
            </w:r>
          </w:p>
        </w:tc>
        <w:tc>
          <w:tcPr>
            <w:tcW w:w="4611"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预期目标</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4611"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每年召开的全区党风廉政建设工作会议，确保年初部署和总结纪检工作的顺利开展。</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通过部署和总结纪检工作，确保各项工作的顺利开展。</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绩</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二级指标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三级指标</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年度</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指标值</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实际</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完成值</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分值</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得分</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偏差原因</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分析及</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产出</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数量指标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年年初召开的全区廉政建设所需开支。</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2次</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质量指标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确保年初纪检工作的部署和年终总结工作顺利开展。</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按时完成任务</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时效指标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全年</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成本指标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召开全区党风廉政建设会</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3</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3</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效益</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（30分）</w:t>
            </w:r>
          </w:p>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经济效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无</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无</w:t>
            </w: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社会效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从源头上治理腐败</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知晓率95%</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生态效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无</w:t>
            </w:r>
          </w:p>
        </w:tc>
        <w:tc>
          <w:tcPr>
            <w:tcW w:w="9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无</w:t>
            </w:r>
            <w:r>
              <w:rPr>
                <w:rFonts w:eastAsia="仿宋_GB2312"/>
                <w:color w:val="000000"/>
                <w:kern w:val="0"/>
                <w:szCs w:val="21"/>
              </w:rPr>
              <w:t>　</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可持续影响指标</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持续发挥纪检监督作用</w:t>
            </w:r>
          </w:p>
        </w:tc>
        <w:tc>
          <w:tcPr>
            <w:tcW w:w="9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建立长效机制</w:t>
            </w:r>
            <w:r>
              <w:rPr>
                <w:rFonts w:eastAsia="仿宋_GB2312"/>
                <w:color w:val="000000"/>
                <w:kern w:val="0"/>
                <w:szCs w:val="21"/>
              </w:rPr>
              <w:t>　</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满意度</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服务对象满意度指标</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全区干部群众</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98%</w:t>
            </w: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Cs w:val="21"/>
                <w:lang w:val="en-US" w:eastAsia="zh-CN"/>
              </w:rPr>
            </w:pPr>
            <w:r>
              <w:rPr>
                <w:rFonts w:hint="eastAsia" w:eastAsia="仿宋_GB2312"/>
                <w:color w:val="000000"/>
                <w:kern w:val="0"/>
                <w:szCs w:val="21"/>
                <w:lang w:val="en-US" w:eastAsia="zh-CN"/>
              </w:rPr>
              <w:t>9</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4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总分</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99</w:t>
            </w: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bl>
    <w:p>
      <w:pPr>
        <w:rPr>
          <w:rFonts w:eastAsia="黑体"/>
          <w:sz w:val="32"/>
          <w:szCs w:val="32"/>
        </w:rPr>
      </w:pPr>
      <w:r>
        <w:rPr>
          <w:rFonts w:eastAsia="仿宋_GB2312"/>
          <w:sz w:val="24"/>
        </w:rPr>
        <w:t>填表人：         填报日期：           联系电话：       单位负责人签字：</w:t>
      </w:r>
      <w:r>
        <w:rPr>
          <w:rFonts w:eastAsia="黑体"/>
          <w:sz w:val="32"/>
          <w:szCs w:val="32"/>
        </w:rP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fixed"/>
        <w:tblCellMar>
          <w:top w:w="0" w:type="dxa"/>
          <w:left w:w="108" w:type="dxa"/>
          <w:bottom w:w="0" w:type="dxa"/>
          <w:right w:w="108" w:type="dxa"/>
        </w:tblCellMar>
      </w:tblPr>
      <w:tblGrid>
        <w:gridCol w:w="1135"/>
        <w:gridCol w:w="992"/>
        <w:gridCol w:w="1261"/>
        <w:gridCol w:w="2358"/>
        <w:gridCol w:w="904"/>
        <w:gridCol w:w="830"/>
        <w:gridCol w:w="710"/>
        <w:gridCol w:w="640"/>
        <w:gridCol w:w="1169"/>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项目支</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全区乡镇（街道）纪检监察工作经经费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主管部门</w:t>
            </w:r>
          </w:p>
        </w:tc>
        <w:tc>
          <w:tcPr>
            <w:tcW w:w="4611"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怀化市纪委</w:t>
            </w:r>
          </w:p>
        </w:tc>
        <w:tc>
          <w:tcPr>
            <w:tcW w:w="1734"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实施单位</w:t>
            </w:r>
          </w:p>
        </w:tc>
        <w:tc>
          <w:tcPr>
            <w:tcW w:w="2519"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鹤城区纪委</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年初预算数</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全年预算数</w:t>
            </w:r>
          </w:p>
        </w:tc>
        <w:tc>
          <w:tcPr>
            <w:tcW w:w="83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全年执行数</w:t>
            </w:r>
          </w:p>
        </w:tc>
        <w:tc>
          <w:tcPr>
            <w:tcW w:w="71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分值</w:t>
            </w:r>
          </w:p>
        </w:tc>
        <w:tc>
          <w:tcPr>
            <w:tcW w:w="64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执行率</w:t>
            </w:r>
          </w:p>
        </w:tc>
        <w:tc>
          <w:tcPr>
            <w:tcW w:w="1169"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年度资金总额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16.5</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16.5</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16.5</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10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其中：当年财政拨款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16.5</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16.5</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16.5</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630" w:firstLineChars="300"/>
              <w:jc w:val="left"/>
              <w:textAlignment w:val="auto"/>
              <w:rPr>
                <w:rFonts w:eastAsia="仿宋_GB2312"/>
                <w:color w:val="000000"/>
                <w:kern w:val="0"/>
                <w:szCs w:val="21"/>
              </w:rPr>
            </w:pPr>
            <w:r>
              <w:rPr>
                <w:rFonts w:eastAsia="仿宋_GB2312"/>
                <w:color w:val="000000"/>
                <w:kern w:val="0"/>
                <w:szCs w:val="21"/>
              </w:rPr>
              <w:t>上年结转资金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630" w:firstLineChars="300"/>
              <w:jc w:val="left"/>
              <w:textAlignment w:val="auto"/>
              <w:rPr>
                <w:rFonts w:eastAsia="仿宋_GB2312"/>
                <w:color w:val="000000"/>
                <w:kern w:val="0"/>
                <w:szCs w:val="21"/>
              </w:rPr>
            </w:pPr>
            <w:r>
              <w:rPr>
                <w:rFonts w:eastAsia="仿宋_GB2312"/>
                <w:color w:val="000000"/>
                <w:kern w:val="0"/>
                <w:szCs w:val="21"/>
              </w:rPr>
              <w:t>其他资金</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年度总</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体目标</w:t>
            </w:r>
          </w:p>
        </w:tc>
        <w:tc>
          <w:tcPr>
            <w:tcW w:w="4611"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预期目标</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4611"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加强党风廉政建设，充分发挥职能作用，对基层落实各项方针政策以及各项扶贫政策进行监督。</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完成区纪委下达的办案数量。</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绩</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二级指标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三级指标</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年度</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指标值</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实际</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完成值</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分值</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得分</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偏差原因</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分析及</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产出</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数量指标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完成区纪委下达的办案数量，全额发放。</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每个乡镇办案15件。</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质量指标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确保年初纪检工作的部署和年终总结工作顺利开展。</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时效指标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全年</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成本指标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召开全区党风廉政建设会</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3</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3</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效益</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（30分）</w:t>
            </w:r>
          </w:p>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经济效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无</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无</w:t>
            </w: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社会效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从源头上治理腐败</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知晓率95%</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生态效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无</w:t>
            </w:r>
          </w:p>
        </w:tc>
        <w:tc>
          <w:tcPr>
            <w:tcW w:w="9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无</w:t>
            </w:r>
            <w:r>
              <w:rPr>
                <w:rFonts w:eastAsia="仿宋_GB2312"/>
                <w:color w:val="000000"/>
                <w:kern w:val="0"/>
                <w:szCs w:val="21"/>
              </w:rPr>
              <w:t>　</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可持续影响指标</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持续发挥纪检监督作用</w:t>
            </w:r>
          </w:p>
        </w:tc>
        <w:tc>
          <w:tcPr>
            <w:tcW w:w="9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建立长效机制</w:t>
            </w:r>
            <w:r>
              <w:rPr>
                <w:rFonts w:eastAsia="仿宋_GB2312"/>
                <w:color w:val="000000"/>
                <w:kern w:val="0"/>
                <w:szCs w:val="21"/>
              </w:rPr>
              <w:t>　</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满意度</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服务对象满意度指标</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全区干部群众</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98%</w:t>
            </w: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Cs w:val="21"/>
                <w:lang w:val="en-US" w:eastAsia="zh-CN"/>
              </w:rPr>
            </w:pPr>
            <w:r>
              <w:rPr>
                <w:rFonts w:hint="eastAsia" w:eastAsia="仿宋_GB2312"/>
                <w:color w:val="000000"/>
                <w:kern w:val="0"/>
                <w:szCs w:val="21"/>
                <w:lang w:val="en-US" w:eastAsia="zh-CN"/>
              </w:rPr>
              <w:t>9</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4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总分</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99</w:t>
            </w: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bl>
    <w:p>
      <w:pPr>
        <w:rPr>
          <w:rFonts w:eastAsia="黑体"/>
          <w:sz w:val="32"/>
          <w:szCs w:val="32"/>
        </w:rPr>
      </w:pPr>
      <w:r>
        <w:rPr>
          <w:rFonts w:eastAsia="仿宋_GB2312"/>
          <w:sz w:val="24"/>
        </w:rPr>
        <w:t>填表人：         填报日期：           联系电话：       单位负责人签字：</w:t>
      </w:r>
      <w:r>
        <w:rPr>
          <w:rFonts w:eastAsia="黑体"/>
          <w:sz w:val="32"/>
          <w:szCs w:val="32"/>
        </w:rP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fixed"/>
        <w:tblCellMar>
          <w:top w:w="0" w:type="dxa"/>
          <w:left w:w="108" w:type="dxa"/>
          <w:bottom w:w="0" w:type="dxa"/>
          <w:right w:w="108" w:type="dxa"/>
        </w:tblCellMar>
      </w:tblPr>
      <w:tblGrid>
        <w:gridCol w:w="1135"/>
        <w:gridCol w:w="992"/>
        <w:gridCol w:w="1261"/>
        <w:gridCol w:w="2358"/>
        <w:gridCol w:w="904"/>
        <w:gridCol w:w="830"/>
        <w:gridCol w:w="710"/>
        <w:gridCol w:w="640"/>
        <w:gridCol w:w="1169"/>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项目支</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巡察工作经费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主管部门</w:t>
            </w:r>
          </w:p>
        </w:tc>
        <w:tc>
          <w:tcPr>
            <w:tcW w:w="4611"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怀化市纪委</w:t>
            </w:r>
          </w:p>
        </w:tc>
        <w:tc>
          <w:tcPr>
            <w:tcW w:w="1734"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实施单位</w:t>
            </w:r>
          </w:p>
        </w:tc>
        <w:tc>
          <w:tcPr>
            <w:tcW w:w="2519"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鹤城区纪委</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年初预算数</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全年预算数</w:t>
            </w:r>
          </w:p>
        </w:tc>
        <w:tc>
          <w:tcPr>
            <w:tcW w:w="83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全年执行数</w:t>
            </w:r>
          </w:p>
        </w:tc>
        <w:tc>
          <w:tcPr>
            <w:tcW w:w="71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分值</w:t>
            </w:r>
          </w:p>
        </w:tc>
        <w:tc>
          <w:tcPr>
            <w:tcW w:w="64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执行率</w:t>
            </w:r>
          </w:p>
        </w:tc>
        <w:tc>
          <w:tcPr>
            <w:tcW w:w="1169"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年度资金总额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120</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120</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120</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10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其中：当年财政拨款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120</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120</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120</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630" w:firstLineChars="300"/>
              <w:jc w:val="left"/>
              <w:textAlignment w:val="auto"/>
              <w:rPr>
                <w:rFonts w:eastAsia="仿宋_GB2312"/>
                <w:color w:val="000000"/>
                <w:kern w:val="0"/>
                <w:szCs w:val="21"/>
              </w:rPr>
            </w:pPr>
            <w:r>
              <w:rPr>
                <w:rFonts w:eastAsia="仿宋_GB2312"/>
                <w:color w:val="000000"/>
                <w:kern w:val="0"/>
                <w:szCs w:val="21"/>
              </w:rPr>
              <w:t>上年结转资金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630" w:firstLineChars="300"/>
              <w:jc w:val="left"/>
              <w:textAlignment w:val="auto"/>
              <w:rPr>
                <w:rFonts w:eastAsia="仿宋_GB2312"/>
                <w:color w:val="000000"/>
                <w:kern w:val="0"/>
                <w:szCs w:val="21"/>
              </w:rPr>
            </w:pPr>
            <w:r>
              <w:rPr>
                <w:rFonts w:eastAsia="仿宋_GB2312"/>
                <w:color w:val="000000"/>
                <w:kern w:val="0"/>
                <w:szCs w:val="21"/>
              </w:rPr>
              <w:t>其他资金</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年度总</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体目标</w:t>
            </w:r>
          </w:p>
        </w:tc>
        <w:tc>
          <w:tcPr>
            <w:tcW w:w="4611"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预期目标</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4611"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对全区各个单位依次进行轮回巡察，督促党委履行主体责任，为鹤城区的经济发展提供坚强的纪律保障，促进各项工作的开展。</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全年进行三轮巡察。</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绩</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二级指标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三级指标</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年度</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指标值</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实际</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完成值</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分值</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得分</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偏差原因</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分析及</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产出</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数量指标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按部署对全区所有单位进行巡察。</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三轮巡察</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质量指标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确保巡察工作的如期如质进行。</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时效指标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全年</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成本指标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巡察工作经费</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120</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120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效益</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（30分）</w:t>
            </w:r>
          </w:p>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经济效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无</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无</w:t>
            </w: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社会效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严肃整治贪污腐败。</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知晓率95%</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生态效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无</w:t>
            </w:r>
          </w:p>
        </w:tc>
        <w:tc>
          <w:tcPr>
            <w:tcW w:w="9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无</w:t>
            </w:r>
            <w:r>
              <w:rPr>
                <w:rFonts w:eastAsia="仿宋_GB2312"/>
                <w:color w:val="000000"/>
                <w:kern w:val="0"/>
                <w:szCs w:val="21"/>
              </w:rPr>
              <w:t>　</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可持续影响指标</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通过巡察，为群众解决困难诉求，持续提高社会职能发挥效应</w:t>
            </w:r>
          </w:p>
        </w:tc>
        <w:tc>
          <w:tcPr>
            <w:tcW w:w="9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建立长效机制</w:t>
            </w:r>
            <w:r>
              <w:rPr>
                <w:rFonts w:eastAsia="仿宋_GB2312"/>
                <w:color w:val="000000"/>
                <w:kern w:val="0"/>
                <w:szCs w:val="21"/>
              </w:rPr>
              <w:t>　</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满意度</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服务对象满意度指标</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对巡察工作及为人民挽回损失的认可。</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98%</w:t>
            </w: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Cs w:val="21"/>
                <w:lang w:val="en-US" w:eastAsia="zh-CN"/>
              </w:rPr>
            </w:pPr>
            <w:r>
              <w:rPr>
                <w:rFonts w:hint="eastAsia" w:eastAsia="仿宋_GB2312"/>
                <w:color w:val="000000"/>
                <w:kern w:val="0"/>
                <w:szCs w:val="21"/>
                <w:lang w:val="en-US" w:eastAsia="zh-CN"/>
              </w:rPr>
              <w:t>9</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4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总分</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99</w:t>
            </w: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bl>
    <w:p>
      <w:pPr>
        <w:rPr>
          <w:rFonts w:eastAsia="黑体"/>
          <w:sz w:val="32"/>
          <w:szCs w:val="32"/>
        </w:rPr>
      </w:pPr>
      <w:r>
        <w:rPr>
          <w:rFonts w:eastAsia="仿宋_GB2312"/>
          <w:sz w:val="24"/>
        </w:rPr>
        <w:t>填表人：         填报日期：           联系电话：       单位负责人签字：</w:t>
      </w:r>
      <w:r>
        <w:rPr>
          <w:rFonts w:eastAsia="黑体"/>
          <w:sz w:val="32"/>
          <w:szCs w:val="32"/>
        </w:rP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fixed"/>
        <w:tblCellMar>
          <w:top w:w="0" w:type="dxa"/>
          <w:left w:w="108" w:type="dxa"/>
          <w:bottom w:w="0" w:type="dxa"/>
          <w:right w:w="108" w:type="dxa"/>
        </w:tblCellMar>
      </w:tblPr>
      <w:tblGrid>
        <w:gridCol w:w="1135"/>
        <w:gridCol w:w="992"/>
        <w:gridCol w:w="1261"/>
        <w:gridCol w:w="2358"/>
        <w:gridCol w:w="904"/>
        <w:gridCol w:w="830"/>
        <w:gridCol w:w="710"/>
        <w:gridCol w:w="640"/>
        <w:gridCol w:w="1169"/>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项目支</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纪检监察办案经费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主管部门</w:t>
            </w:r>
          </w:p>
        </w:tc>
        <w:tc>
          <w:tcPr>
            <w:tcW w:w="4611"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怀化市纪委</w:t>
            </w:r>
          </w:p>
        </w:tc>
        <w:tc>
          <w:tcPr>
            <w:tcW w:w="1734"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实施单位</w:t>
            </w:r>
          </w:p>
        </w:tc>
        <w:tc>
          <w:tcPr>
            <w:tcW w:w="2519"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鹤城区纪委</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年初预算数</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全年预算数</w:t>
            </w:r>
          </w:p>
        </w:tc>
        <w:tc>
          <w:tcPr>
            <w:tcW w:w="83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全年执行数</w:t>
            </w:r>
          </w:p>
        </w:tc>
        <w:tc>
          <w:tcPr>
            <w:tcW w:w="71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分值</w:t>
            </w:r>
          </w:p>
        </w:tc>
        <w:tc>
          <w:tcPr>
            <w:tcW w:w="64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执行率</w:t>
            </w:r>
          </w:p>
        </w:tc>
        <w:tc>
          <w:tcPr>
            <w:tcW w:w="1169"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年度资金总额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150</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150</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150</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10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其中：当年财政拨款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150</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150</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150</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630" w:firstLineChars="300"/>
              <w:jc w:val="left"/>
              <w:textAlignment w:val="auto"/>
              <w:rPr>
                <w:rFonts w:eastAsia="仿宋_GB2312"/>
                <w:color w:val="000000"/>
                <w:kern w:val="0"/>
                <w:szCs w:val="21"/>
              </w:rPr>
            </w:pPr>
            <w:r>
              <w:rPr>
                <w:rFonts w:eastAsia="仿宋_GB2312"/>
                <w:color w:val="000000"/>
                <w:kern w:val="0"/>
                <w:szCs w:val="21"/>
              </w:rPr>
              <w:t>上年结转资金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Cs w:val="21"/>
                <w:lang w:val="en-US" w:eastAsia="zh-CN"/>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630" w:firstLineChars="300"/>
              <w:jc w:val="left"/>
              <w:textAlignment w:val="auto"/>
              <w:rPr>
                <w:rFonts w:eastAsia="仿宋_GB2312"/>
                <w:color w:val="000000"/>
                <w:kern w:val="0"/>
                <w:szCs w:val="21"/>
              </w:rPr>
            </w:pPr>
            <w:r>
              <w:rPr>
                <w:rFonts w:eastAsia="仿宋_GB2312"/>
                <w:color w:val="000000"/>
                <w:kern w:val="0"/>
                <w:szCs w:val="21"/>
              </w:rPr>
              <w:t>其他资金</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年度总</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体目标</w:t>
            </w:r>
          </w:p>
        </w:tc>
        <w:tc>
          <w:tcPr>
            <w:tcW w:w="4611"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预期目标</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4611"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加强党风廉政建设，充分发挥职能作用，对基层项方针政策以及各项扶贫惠农政策及时进行监督。从源头上治理腐败。</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完成查办案件150件。</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绩</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二级指标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三级指标</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年度</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指标值</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实际</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完成值</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分值</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得分</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偏差原因</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分析及</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产出</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数量指标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办案办公费、办案车辆运行费及办案补助等。</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办理案件150起</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质量指标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为办理案件的顺利开展提供有力保障。</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按时办结案件</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时效指标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全年</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成本指标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办理大案要案所需经费。</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150</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150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效益</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（30分）</w:t>
            </w:r>
          </w:p>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经济效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无</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无</w:t>
            </w: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社会效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严肃整治贪污腐败。</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40" w:lineRule="exact"/>
              <w:jc w:val="left"/>
              <w:textAlignment w:val="auto"/>
              <w:rPr>
                <w:rFonts w:hint="default" w:eastAsia="仿宋_GB2312"/>
                <w:color w:val="000000"/>
                <w:kern w:val="0"/>
                <w:szCs w:val="21"/>
                <w:lang w:val="en-US" w:eastAsia="zh-CN"/>
              </w:rPr>
            </w:pPr>
            <w:r>
              <w:rPr>
                <w:rFonts w:hint="eastAsia" w:ascii="仿宋" w:hAnsi="仿宋" w:eastAsia="仿宋" w:cs="仿宋"/>
                <w:color w:val="000000"/>
                <w:kern w:val="0"/>
                <w:sz w:val="15"/>
                <w:szCs w:val="15"/>
                <w:lang w:val="en-US" w:eastAsia="zh-CN"/>
              </w:rPr>
              <w:t>追缴违纪款300余万元</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生态效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无</w:t>
            </w:r>
          </w:p>
        </w:tc>
        <w:tc>
          <w:tcPr>
            <w:tcW w:w="9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无</w:t>
            </w:r>
            <w:r>
              <w:rPr>
                <w:rFonts w:eastAsia="仿宋_GB2312"/>
                <w:color w:val="000000"/>
                <w:kern w:val="0"/>
                <w:szCs w:val="21"/>
              </w:rPr>
              <w:t>　</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可持续影响指标</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通过办案为群众解决困难诉求，持续提高社会职能发挥效应。</w:t>
            </w:r>
          </w:p>
        </w:tc>
        <w:tc>
          <w:tcPr>
            <w:tcW w:w="9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建立长效机制</w:t>
            </w:r>
            <w:r>
              <w:rPr>
                <w:rFonts w:eastAsia="仿宋_GB2312"/>
                <w:color w:val="000000"/>
                <w:kern w:val="0"/>
                <w:szCs w:val="21"/>
              </w:rPr>
              <w:t>　</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满意度</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服务对象满意度指标</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全区干部群众</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98%</w:t>
            </w: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Cs w:val="21"/>
                <w:lang w:val="en-US" w:eastAsia="zh-CN"/>
              </w:rPr>
            </w:pPr>
            <w:r>
              <w:rPr>
                <w:rFonts w:hint="eastAsia" w:eastAsia="仿宋_GB2312"/>
                <w:color w:val="000000"/>
                <w:kern w:val="0"/>
                <w:szCs w:val="21"/>
                <w:lang w:val="en-US" w:eastAsia="zh-CN"/>
              </w:rPr>
              <w:t>9</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4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总分</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99</w:t>
            </w: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bl>
    <w:p>
      <w:pPr>
        <w:rPr>
          <w:rFonts w:eastAsia="黑体"/>
          <w:sz w:val="32"/>
          <w:szCs w:val="32"/>
        </w:rPr>
      </w:pPr>
      <w:r>
        <w:rPr>
          <w:rFonts w:eastAsia="仿宋_GB2312"/>
          <w:sz w:val="24"/>
        </w:rPr>
        <w:t>填表人：         填报日期：           联系电话：       单位负责人签字：</w:t>
      </w:r>
      <w:r>
        <w:rPr>
          <w:rFonts w:eastAsia="黑体"/>
          <w:sz w:val="32"/>
          <w:szCs w:val="32"/>
        </w:rP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fixed"/>
        <w:tblCellMar>
          <w:top w:w="0" w:type="dxa"/>
          <w:left w:w="108" w:type="dxa"/>
          <w:bottom w:w="0" w:type="dxa"/>
          <w:right w:w="108" w:type="dxa"/>
        </w:tblCellMar>
      </w:tblPr>
      <w:tblGrid>
        <w:gridCol w:w="1135"/>
        <w:gridCol w:w="992"/>
        <w:gridCol w:w="1261"/>
        <w:gridCol w:w="2358"/>
        <w:gridCol w:w="904"/>
        <w:gridCol w:w="830"/>
        <w:gridCol w:w="710"/>
        <w:gridCol w:w="640"/>
        <w:gridCol w:w="1169"/>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项目支</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纪检监察办案专项经费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主管部门</w:t>
            </w:r>
          </w:p>
        </w:tc>
        <w:tc>
          <w:tcPr>
            <w:tcW w:w="4611"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怀化市纪委</w:t>
            </w:r>
          </w:p>
        </w:tc>
        <w:tc>
          <w:tcPr>
            <w:tcW w:w="1734"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实施单位</w:t>
            </w:r>
          </w:p>
        </w:tc>
        <w:tc>
          <w:tcPr>
            <w:tcW w:w="2519"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鹤城区纪委</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年初预算数</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全年预算数</w:t>
            </w:r>
          </w:p>
        </w:tc>
        <w:tc>
          <w:tcPr>
            <w:tcW w:w="83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全年执行数</w:t>
            </w:r>
          </w:p>
        </w:tc>
        <w:tc>
          <w:tcPr>
            <w:tcW w:w="71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分值</w:t>
            </w:r>
          </w:p>
        </w:tc>
        <w:tc>
          <w:tcPr>
            <w:tcW w:w="640"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执行率</w:t>
            </w:r>
          </w:p>
        </w:tc>
        <w:tc>
          <w:tcPr>
            <w:tcW w:w="1169"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200" w:lineRule="exact"/>
              <w:textAlignment w:val="auto"/>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年度资金总额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25</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25</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25</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10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其中：当年财政拨款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25</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25</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25</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630" w:firstLineChars="300"/>
              <w:jc w:val="left"/>
              <w:textAlignment w:val="auto"/>
              <w:rPr>
                <w:rFonts w:eastAsia="仿宋_GB2312"/>
                <w:color w:val="000000"/>
                <w:kern w:val="0"/>
                <w:szCs w:val="21"/>
              </w:rPr>
            </w:pPr>
            <w:r>
              <w:rPr>
                <w:rFonts w:eastAsia="仿宋_GB2312"/>
                <w:color w:val="000000"/>
                <w:kern w:val="0"/>
                <w:szCs w:val="21"/>
              </w:rPr>
              <w:t>上年结转资金　</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Cs w:val="21"/>
                <w:lang w:val="en-US" w:eastAsia="zh-CN"/>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630" w:firstLineChars="300"/>
              <w:jc w:val="left"/>
              <w:textAlignment w:val="auto"/>
              <w:rPr>
                <w:rFonts w:eastAsia="仿宋_GB2312"/>
                <w:color w:val="000000"/>
                <w:kern w:val="0"/>
                <w:szCs w:val="21"/>
              </w:rPr>
            </w:pPr>
            <w:r>
              <w:rPr>
                <w:rFonts w:eastAsia="仿宋_GB2312"/>
                <w:color w:val="000000"/>
                <w:kern w:val="0"/>
                <w:szCs w:val="21"/>
              </w:rPr>
              <w:t>其他资金</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年度总</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体目标</w:t>
            </w:r>
          </w:p>
        </w:tc>
        <w:tc>
          <w:tcPr>
            <w:tcW w:w="4611"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预期目标</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4611"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加强党风廉政建设，充分发挥职能作用，对基层项方针政策以及各项扶贫惠农政策及时进行监督。从源头上治理腐败。</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完成查办案件150件。</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绩</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二级指标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三级指标</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年度</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指标值</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实际</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完成值</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分值</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得分</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偏差原因</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分析及</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spacing w:val="-23"/>
                <w:kern w:val="0"/>
                <w:szCs w:val="21"/>
              </w:rPr>
            </w:pPr>
            <w:r>
              <w:rPr>
                <w:rFonts w:eastAsia="仿宋_GB2312"/>
                <w:color w:val="000000"/>
                <w:spacing w:val="-23"/>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产出</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数量指标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办案办公费、办案车辆运行费及办案补助等。</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办理案件150起</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质量指标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为办理案件的顺利开展提供有力保障。</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按时办结案件</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时效指标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全年</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成本指标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办理大案要案所需经费。</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25</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25</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效益</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（30分）</w:t>
            </w:r>
          </w:p>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经济效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无</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无</w:t>
            </w: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社会效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严肃整治贪污腐败。</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40" w:lineRule="exact"/>
              <w:jc w:val="left"/>
              <w:textAlignment w:val="auto"/>
              <w:rPr>
                <w:rFonts w:hint="default" w:eastAsia="仿宋_GB2312"/>
                <w:color w:val="000000"/>
                <w:kern w:val="0"/>
                <w:szCs w:val="21"/>
                <w:lang w:val="en-US" w:eastAsia="zh-CN"/>
              </w:rPr>
            </w:pPr>
            <w:r>
              <w:rPr>
                <w:rFonts w:hint="eastAsia" w:ascii="仿宋" w:hAnsi="仿宋" w:eastAsia="仿宋" w:cs="仿宋"/>
                <w:color w:val="000000"/>
                <w:kern w:val="0"/>
                <w:sz w:val="15"/>
                <w:szCs w:val="15"/>
                <w:lang w:val="en-US" w:eastAsia="zh-CN"/>
              </w:rPr>
              <w:t>追缴违纪款300余万元</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生态效</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益指标</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无</w:t>
            </w:r>
          </w:p>
        </w:tc>
        <w:tc>
          <w:tcPr>
            <w:tcW w:w="9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无</w:t>
            </w:r>
            <w:r>
              <w:rPr>
                <w:rFonts w:eastAsia="仿宋_GB2312"/>
                <w:color w:val="000000"/>
                <w:kern w:val="0"/>
                <w:szCs w:val="21"/>
              </w:rPr>
              <w:t>　</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可持续影响指标</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通过办案为群众解决困难诉求，持续提高社会职能发挥效应。</w:t>
            </w:r>
          </w:p>
        </w:tc>
        <w:tc>
          <w:tcPr>
            <w:tcW w:w="9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建立长效机制</w:t>
            </w:r>
            <w:r>
              <w:rPr>
                <w:rFonts w:eastAsia="仿宋_GB2312"/>
                <w:color w:val="000000"/>
                <w:kern w:val="0"/>
                <w:szCs w:val="21"/>
              </w:rPr>
              <w:t>　</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满意度</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服务对象满意度指标</w:t>
            </w: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全区干部群众</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98%</w:t>
            </w: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仿宋_GB2312"/>
                <w:color w:val="000000"/>
                <w:kern w:val="0"/>
                <w:szCs w:val="21"/>
                <w:lang w:val="en-US" w:eastAsia="zh-CN"/>
              </w:rPr>
            </w:pPr>
            <w:r>
              <w:rPr>
                <w:rFonts w:hint="eastAsia" w:eastAsia="仿宋_GB2312"/>
                <w:color w:val="000000"/>
                <w:kern w:val="0"/>
                <w:szCs w:val="21"/>
                <w:lang w:val="en-US" w:eastAsia="zh-CN"/>
              </w:rPr>
              <w:t>9</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p>
        </w:tc>
        <w:tc>
          <w:tcPr>
            <w:tcW w:w="23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 w:val="18"/>
                <w:szCs w:val="18"/>
              </w:rPr>
            </w:pPr>
            <w:r>
              <w:rPr>
                <w:rFonts w:eastAsia="仿宋_GB2312"/>
                <w:color w:val="000000"/>
                <w:kern w:val="0"/>
                <w:sz w:val="18"/>
                <w:szCs w:val="18"/>
              </w:rPr>
              <w:t>……</w:t>
            </w:r>
          </w:p>
        </w:tc>
        <w:tc>
          <w:tcPr>
            <w:tcW w:w="90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8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4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仿宋_GB2312"/>
                <w:color w:val="000000"/>
                <w:kern w:val="0"/>
                <w:szCs w:val="21"/>
              </w:rPr>
            </w:pPr>
            <w:r>
              <w:rPr>
                <w:rFonts w:eastAsia="仿宋_GB2312"/>
                <w:color w:val="000000"/>
                <w:kern w:val="0"/>
                <w:szCs w:val="21"/>
              </w:rPr>
              <w:t>总分</w:t>
            </w:r>
          </w:p>
        </w:tc>
        <w:tc>
          <w:tcPr>
            <w:tcW w:w="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100</w:t>
            </w:r>
            <w:bookmarkStart w:id="0" w:name="_GoBack"/>
            <w:bookmarkEnd w:id="0"/>
          </w:p>
        </w:tc>
        <w:tc>
          <w:tcPr>
            <w:tcW w:w="6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hint="eastAsia" w:eastAsia="仿宋_GB2312"/>
                <w:color w:val="000000"/>
                <w:kern w:val="0"/>
                <w:szCs w:val="21"/>
                <w:lang w:val="en-US" w:eastAsia="zh-CN"/>
              </w:rPr>
              <w:t>99</w:t>
            </w:r>
            <w:r>
              <w:rPr>
                <w:rFonts w:eastAsia="仿宋_GB2312"/>
                <w:color w:val="000000"/>
                <w:kern w:val="0"/>
                <w:szCs w:val="21"/>
              </w:rPr>
              <w:t>　</w:t>
            </w:r>
          </w:p>
        </w:tc>
        <w:tc>
          <w:tcPr>
            <w:tcW w:w="116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eastAsia="仿宋_GB2312"/>
                <w:color w:val="000000"/>
                <w:kern w:val="0"/>
                <w:szCs w:val="21"/>
              </w:rPr>
            </w:pPr>
            <w:r>
              <w:rPr>
                <w:rFonts w:eastAsia="仿宋_GB2312"/>
                <w:color w:val="000000"/>
                <w:kern w:val="0"/>
                <w:szCs w:val="21"/>
              </w:rPr>
              <w:t>　</w:t>
            </w:r>
          </w:p>
        </w:tc>
      </w:tr>
    </w:tbl>
    <w:p>
      <w:pPr>
        <w:rPr>
          <w:rFonts w:eastAsia="黑体"/>
          <w:sz w:val="32"/>
          <w:szCs w:val="32"/>
        </w:rPr>
      </w:pPr>
      <w:r>
        <w:rPr>
          <w:rFonts w:eastAsia="仿宋_GB2312"/>
          <w:sz w:val="24"/>
        </w:rPr>
        <w:t>填表人：         填报日期：           联系电话：       单位负责人签字：</w:t>
      </w:r>
      <w:r>
        <w:rPr>
          <w:rFonts w:eastAsia="黑体"/>
          <w:sz w:val="32"/>
          <w:szCs w:val="32"/>
        </w:rPr>
        <w:br w:type="page"/>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hint="eastAsia" w:eastAsia="方正小标宋_GBK"/>
          <w:sz w:val="36"/>
          <w:szCs w:val="36"/>
          <w:lang w:val="en-US" w:eastAsia="zh-CN"/>
        </w:rPr>
        <w:t>区纪委2020年</w:t>
      </w: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keepNext w:val="0"/>
        <w:keepLines w:val="0"/>
        <w:pageBreakBefore w:val="0"/>
        <w:widowControl w:val="0"/>
        <w:kinsoku/>
        <w:wordWrap/>
        <w:overflowPunct/>
        <w:topLinePunct w:val="0"/>
        <w:autoSpaceDE/>
        <w:autoSpaceDN/>
        <w:bidi w:val="0"/>
        <w:snapToGrid/>
        <w:spacing w:line="560" w:lineRule="exact"/>
        <w:ind w:firstLine="64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rPr>
        <w:t>20</w:t>
      </w:r>
      <w:r>
        <w:rPr>
          <w:rFonts w:hint="eastAsia" w:ascii="仿宋_GB2312" w:eastAsia="仿宋_GB2312"/>
          <w:sz w:val="32"/>
          <w:szCs w:val="32"/>
          <w:lang w:val="en-US" w:eastAsia="zh-CN"/>
        </w:rPr>
        <w:t>20</w:t>
      </w:r>
      <w:r>
        <w:rPr>
          <w:rFonts w:hint="eastAsia" w:ascii="仿宋_GB2312" w:eastAsia="仿宋_GB2312"/>
          <w:sz w:val="32"/>
          <w:szCs w:val="32"/>
        </w:rPr>
        <w:t>年部门收入预算，20</w:t>
      </w:r>
      <w:r>
        <w:rPr>
          <w:rFonts w:hint="eastAsia" w:ascii="仿宋_GB2312" w:eastAsia="仿宋_GB2312"/>
          <w:sz w:val="32"/>
          <w:szCs w:val="32"/>
          <w:lang w:val="en-US" w:eastAsia="zh-CN"/>
        </w:rPr>
        <w:t>20</w:t>
      </w:r>
      <w:r>
        <w:rPr>
          <w:rFonts w:hint="eastAsia" w:ascii="仿宋_GB2312" w:eastAsia="仿宋_GB2312"/>
          <w:sz w:val="32"/>
          <w:szCs w:val="32"/>
        </w:rPr>
        <w:t>年年初预算数</w:t>
      </w:r>
      <w:r>
        <w:rPr>
          <w:rFonts w:hint="eastAsia" w:ascii="仿宋_GB2312" w:eastAsia="仿宋_GB2312"/>
          <w:sz w:val="32"/>
          <w:szCs w:val="32"/>
          <w:lang w:val="en-US" w:eastAsia="zh-CN"/>
        </w:rPr>
        <w:t>2157.58</w:t>
      </w:r>
      <w:r>
        <w:rPr>
          <w:rFonts w:hint="eastAsia" w:ascii="仿宋_GB2312" w:eastAsia="仿宋_GB2312"/>
          <w:sz w:val="32"/>
          <w:szCs w:val="32"/>
        </w:rPr>
        <w:t>万元，其中，一般公共预算拨款</w:t>
      </w:r>
      <w:r>
        <w:rPr>
          <w:rFonts w:hint="eastAsia" w:ascii="仿宋_GB2312" w:eastAsia="仿宋_GB2312"/>
          <w:sz w:val="32"/>
          <w:szCs w:val="32"/>
          <w:lang w:val="en-US" w:eastAsia="zh-CN"/>
        </w:rPr>
        <w:t>1248.34</w:t>
      </w:r>
      <w:r>
        <w:rPr>
          <w:rFonts w:hint="eastAsia" w:ascii="仿宋_GB2312" w:eastAsia="仿宋_GB2312"/>
          <w:sz w:val="32"/>
          <w:szCs w:val="32"/>
        </w:rPr>
        <w:t>万元，政府性基金预算拨款</w:t>
      </w:r>
      <w:r>
        <w:rPr>
          <w:rFonts w:hint="eastAsia" w:ascii="仿宋_GB2312" w:eastAsia="仿宋_GB2312"/>
          <w:sz w:val="32"/>
          <w:szCs w:val="32"/>
          <w:lang w:val="en-US" w:eastAsia="zh-CN"/>
        </w:rPr>
        <w:t>0</w:t>
      </w:r>
      <w:r>
        <w:rPr>
          <w:rFonts w:hint="eastAsia" w:ascii="仿宋_GB2312" w:eastAsia="仿宋_GB2312"/>
          <w:sz w:val="32"/>
          <w:szCs w:val="32"/>
        </w:rPr>
        <w:t>万元，纳入财政专户管理的非税收入拨款</w:t>
      </w:r>
      <w:r>
        <w:rPr>
          <w:rFonts w:hint="eastAsia" w:ascii="仿宋_GB2312" w:eastAsia="仿宋_GB2312"/>
          <w:sz w:val="32"/>
          <w:szCs w:val="32"/>
          <w:lang w:val="en-US" w:eastAsia="zh-CN"/>
        </w:rPr>
        <w:t>600</w:t>
      </w:r>
      <w:r>
        <w:rPr>
          <w:rFonts w:hint="eastAsia" w:ascii="仿宋_GB2312" w:eastAsia="仿宋_GB2312"/>
          <w:sz w:val="32"/>
          <w:szCs w:val="32"/>
        </w:rPr>
        <w:t>万元，</w:t>
      </w:r>
      <w:r>
        <w:rPr>
          <w:rFonts w:hint="eastAsia" w:ascii="仿宋_GB2312" w:eastAsia="仿宋_GB2312"/>
          <w:sz w:val="32"/>
          <w:szCs w:val="32"/>
          <w:lang w:val="en-US" w:eastAsia="zh-CN"/>
        </w:rPr>
        <w:t>其他拨款309.24万元。</w:t>
      </w:r>
      <w:r>
        <w:rPr>
          <w:rFonts w:hint="eastAsia" w:ascii="仿宋_GB2312" w:eastAsia="仿宋_GB2312"/>
          <w:sz w:val="32"/>
          <w:szCs w:val="32"/>
        </w:rPr>
        <w:t>收入较去年增加</w:t>
      </w:r>
      <w:r>
        <w:rPr>
          <w:rFonts w:hint="eastAsia" w:ascii="仿宋_GB2312" w:eastAsia="仿宋_GB2312"/>
          <w:sz w:val="32"/>
          <w:szCs w:val="32"/>
          <w:lang w:val="en-US" w:eastAsia="zh-CN"/>
        </w:rPr>
        <w:t>458.36</w:t>
      </w:r>
      <w:r>
        <w:rPr>
          <w:rFonts w:hint="eastAsia" w:ascii="仿宋_GB2312" w:eastAsia="仿宋_GB2312"/>
          <w:sz w:val="32"/>
          <w:szCs w:val="32"/>
        </w:rPr>
        <w:t>万元，主要</w:t>
      </w:r>
      <w:r>
        <w:rPr>
          <w:rFonts w:hint="eastAsia" w:ascii="仿宋_GB2312" w:eastAsia="仿宋_GB2312"/>
          <w:sz w:val="32"/>
          <w:szCs w:val="32"/>
          <w:lang w:eastAsia="zh-CN"/>
        </w:rPr>
        <w:t>原因</w:t>
      </w:r>
      <w:r>
        <w:rPr>
          <w:rFonts w:hint="eastAsia" w:ascii="仿宋_GB2312" w:eastAsia="仿宋_GB2312"/>
          <w:sz w:val="32"/>
          <w:szCs w:val="32"/>
          <w:lang w:val="en-US" w:eastAsia="zh-CN"/>
        </w:rPr>
        <w:t>是：中央反腐败力度的加大，留置案件的增多，办案费用也相应增加。</w:t>
      </w:r>
    </w:p>
    <w:p>
      <w:pPr>
        <w:keepNext w:val="0"/>
        <w:keepLines w:val="0"/>
        <w:pageBreakBefore w:val="0"/>
        <w:widowControl w:val="0"/>
        <w:kinsoku/>
        <w:wordWrap/>
        <w:overflowPunct/>
        <w:topLinePunct w:val="0"/>
        <w:autoSpaceDE/>
        <w:autoSpaceDN/>
        <w:bidi w:val="0"/>
        <w:snapToGrid/>
        <w:spacing w:line="560" w:lineRule="exact"/>
        <w:ind w:firstLine="640"/>
        <w:textAlignment w:val="auto"/>
        <w:outlineLvl w:val="9"/>
        <w:rPr>
          <w:rFonts w:hint="eastAsia" w:ascii="仿宋_GB2312" w:eastAsia="仿宋_GB2312"/>
          <w:sz w:val="32"/>
          <w:szCs w:val="32"/>
          <w:lang w:val="en-US" w:eastAsia="zh-CN"/>
        </w:rPr>
      </w:pPr>
      <w:r>
        <w:rPr>
          <w:rFonts w:hint="eastAsia" w:ascii="仿宋_GB2312" w:eastAsia="仿宋_GB2312"/>
          <w:sz w:val="32"/>
          <w:szCs w:val="32"/>
        </w:rPr>
        <w:t>支出预算，支出预算，</w:t>
      </w:r>
      <w:r>
        <w:rPr>
          <w:rFonts w:hint="eastAsia" w:ascii="仿宋_GB2312" w:eastAsia="仿宋_GB2312"/>
          <w:sz w:val="32"/>
          <w:szCs w:val="32"/>
          <w:lang w:eastAsia="zh-CN"/>
        </w:rPr>
        <w:t>2020</w:t>
      </w:r>
      <w:r>
        <w:rPr>
          <w:rFonts w:hint="eastAsia" w:ascii="仿宋_GB2312" w:eastAsia="仿宋_GB2312"/>
          <w:sz w:val="32"/>
          <w:szCs w:val="32"/>
        </w:rPr>
        <w:t>年年初预算数</w:t>
      </w:r>
      <w:r>
        <w:rPr>
          <w:rFonts w:hint="eastAsia" w:ascii="仿宋_GB2312" w:eastAsia="仿宋_GB2312"/>
          <w:sz w:val="32"/>
          <w:szCs w:val="32"/>
          <w:lang w:val="en-US" w:eastAsia="zh-CN"/>
        </w:rPr>
        <w:t>2157.58</w:t>
      </w:r>
      <w:r>
        <w:rPr>
          <w:rFonts w:hint="eastAsia" w:ascii="仿宋_GB2312" w:eastAsia="仿宋_GB2312"/>
          <w:sz w:val="32"/>
          <w:szCs w:val="32"/>
        </w:rPr>
        <w:t>万元，其中，</w:t>
      </w:r>
      <w:r>
        <w:rPr>
          <w:rFonts w:hint="eastAsia" w:ascii="仿宋_GB2312" w:eastAsia="仿宋_GB2312"/>
          <w:sz w:val="32"/>
          <w:szCs w:val="32"/>
          <w:lang w:val="en-US" w:eastAsia="zh-CN"/>
        </w:rPr>
        <w:t>人员支出1259.76万元（工资福利支出1222.85万元，对个人和家庭的补助36.91万元）；公用支出692.62万元；项目支出205.2万元（专项业务费用类184.25万元，专项个人家庭补助类20.95万元）。</w:t>
      </w:r>
      <w:r>
        <w:rPr>
          <w:rFonts w:hint="eastAsia" w:ascii="仿宋_GB2312" w:eastAsia="仿宋_GB2312"/>
          <w:sz w:val="32"/>
          <w:szCs w:val="32"/>
        </w:rPr>
        <w:t>支出较去年增加</w:t>
      </w:r>
      <w:r>
        <w:rPr>
          <w:rFonts w:hint="eastAsia" w:ascii="仿宋_GB2312" w:eastAsia="仿宋_GB2312"/>
          <w:sz w:val="32"/>
          <w:szCs w:val="32"/>
          <w:lang w:val="en-US" w:eastAsia="zh-CN"/>
        </w:rPr>
        <w:t>458.36</w:t>
      </w:r>
      <w:r>
        <w:rPr>
          <w:rFonts w:hint="eastAsia" w:ascii="仿宋_GB2312" w:eastAsia="仿宋_GB2312"/>
          <w:sz w:val="32"/>
          <w:szCs w:val="32"/>
        </w:rPr>
        <w:t>万元，主要</w:t>
      </w:r>
      <w:r>
        <w:rPr>
          <w:rFonts w:hint="eastAsia" w:ascii="仿宋_GB2312" w:eastAsia="仿宋_GB2312"/>
          <w:sz w:val="32"/>
          <w:szCs w:val="32"/>
          <w:lang w:eastAsia="zh-CN"/>
        </w:rPr>
        <w:t>原因</w:t>
      </w:r>
      <w:r>
        <w:rPr>
          <w:rFonts w:hint="eastAsia" w:ascii="仿宋_GB2312" w:eastAsia="仿宋_GB2312"/>
          <w:sz w:val="32"/>
          <w:szCs w:val="32"/>
        </w:rPr>
        <w:t>是</w:t>
      </w:r>
      <w:r>
        <w:rPr>
          <w:rFonts w:hint="eastAsia" w:ascii="仿宋_GB2312" w:eastAsia="仿宋_GB2312"/>
          <w:sz w:val="32"/>
          <w:szCs w:val="32"/>
          <w:lang w:eastAsia="zh-CN"/>
        </w:rPr>
        <w:t>：</w:t>
      </w:r>
      <w:r>
        <w:rPr>
          <w:rFonts w:hint="eastAsia" w:ascii="仿宋_GB2312" w:eastAsia="仿宋_GB2312"/>
          <w:sz w:val="32"/>
          <w:szCs w:val="32"/>
          <w:lang w:val="en-US" w:eastAsia="zh-CN"/>
        </w:rPr>
        <w:t>中央反腐败力度的加大，留置案件的增多，办案费用也相应增加。</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为切实规范我</w:t>
      </w:r>
      <w:r>
        <w:rPr>
          <w:rFonts w:hint="eastAsia" w:ascii="仿宋_GB2312" w:eastAsia="仿宋_GB2312"/>
          <w:sz w:val="32"/>
          <w:szCs w:val="32"/>
          <w:lang w:val="en-US" w:eastAsia="zh-CN"/>
        </w:rPr>
        <w:t>单位</w:t>
      </w:r>
      <w:r>
        <w:rPr>
          <w:rFonts w:hint="eastAsia" w:ascii="仿宋_GB2312" w:eastAsia="仿宋_GB2312"/>
          <w:sz w:val="32"/>
          <w:szCs w:val="32"/>
        </w:rPr>
        <w:t>专项资金管理，保障资金安全、高效运行，发挥资金使用效益，特制定以下管理制度: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1．专项资金实行“专人管理、专户储存、专账核算、专项使用”。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资金的拨付本着专款专用的原则，严格执行项目资金批准的使用计划和项目批复资料，不准擅自调项、扩项、缩项，更不准拆借、挪用、挤占和随意扣压；资金拨付动向，按不一样专项资金的要求执行，不准任意改变；特殊状况，务必请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3．严格专项资金初审、审核、审核制度，不准缺项和越程序办理手续，各类专项资金审批程序，以该专项资金审批表所列资料和文件要求为准。</w:t>
      </w:r>
    </w:p>
    <w:p>
      <w:pPr>
        <w:spacing w:line="600" w:lineRule="exact"/>
        <w:ind w:firstLine="640" w:firstLineChars="200"/>
        <w:rPr>
          <w:rFonts w:eastAsia="楷体_GB2312"/>
          <w:b/>
          <w:sz w:val="32"/>
          <w:szCs w:val="32"/>
        </w:rPr>
      </w:pPr>
      <w:r>
        <w:rPr>
          <w:rFonts w:hint="eastAsia" w:ascii="仿宋_GB2312" w:eastAsia="仿宋_GB2312"/>
          <w:sz w:val="32"/>
          <w:szCs w:val="32"/>
        </w:rPr>
        <w:t>4．专项资金报账拨付要附真实、有效、合法的凭证。</w:t>
      </w:r>
    </w:p>
    <w:p>
      <w:pPr>
        <w:spacing w:line="600" w:lineRule="exact"/>
        <w:ind w:firstLine="640" w:firstLineChars="200"/>
        <w:rPr>
          <w:rFonts w:eastAsia="仿宋_GB2312"/>
          <w:sz w:val="32"/>
          <w:szCs w:val="32"/>
        </w:rPr>
      </w:pPr>
      <w:r>
        <w:rPr>
          <w:rFonts w:eastAsia="仿宋_GB2312"/>
          <w:sz w:val="32"/>
          <w:szCs w:val="32"/>
        </w:rPr>
        <w:t>主要包括：预算支出组织管理机构；预算资金和项目管理制度建设，预算资金投向结构合理性，资金拨付及时性等，项目立项、申报、评审、监督管理、验收等阶段组织实施的合规性等。</w:t>
      </w:r>
    </w:p>
    <w:p>
      <w:pPr>
        <w:numPr>
          <w:ilvl w:val="0"/>
          <w:numId w:val="1"/>
        </w:numPr>
        <w:spacing w:line="600" w:lineRule="exact"/>
        <w:ind w:left="640" w:leftChars="0" w:firstLine="0" w:firstLineChars="0"/>
        <w:rPr>
          <w:rFonts w:eastAsia="楷体_GB2312"/>
          <w:b/>
          <w:sz w:val="32"/>
          <w:szCs w:val="32"/>
        </w:rPr>
      </w:pPr>
      <w:r>
        <w:rPr>
          <w:rFonts w:eastAsia="楷体_GB2312"/>
          <w:b/>
          <w:sz w:val="32"/>
          <w:szCs w:val="32"/>
        </w:rPr>
        <w:t>预算支出绩效目标完成程度。</w:t>
      </w:r>
    </w:p>
    <w:p>
      <w:pPr>
        <w:overflowPunct w:val="0"/>
        <w:adjustRightInd w:val="0"/>
        <w:snapToGrid w:val="0"/>
        <w:spacing w:line="60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（一）忠实履行“两个维护”重大政治责任，政治监督进一步强化</w:t>
      </w:r>
    </w:p>
    <w:p>
      <w:pPr>
        <w:tabs>
          <w:tab w:val="left" w:pos="5899"/>
        </w:tabs>
        <w:overflowPunct w:val="0"/>
        <w:adjustRightInd w:val="0"/>
        <w:snapToGrid w:val="0"/>
        <w:spacing w:line="600" w:lineRule="exact"/>
        <w:ind w:firstLine="640" w:firstLineChars="200"/>
        <w:rPr>
          <w:rFonts w:ascii="仿宋_GB2312" w:eastAsia="仿宋_GB2312"/>
          <w:b/>
          <w:bCs/>
          <w:sz w:val="32"/>
          <w:szCs w:val="32"/>
        </w:rPr>
      </w:pPr>
      <w:r>
        <w:rPr>
          <w:rFonts w:hint="eastAsia" w:ascii="仿宋_GB2312" w:eastAsia="仿宋_GB2312" w:cs="仿宋_GB2312"/>
          <w:sz w:val="32"/>
          <w:szCs w:val="32"/>
        </w:rPr>
        <w:t>深学笃行习近平新时代中国特色社会主义思想，把学习贯彻总书记重要讲话精神作为首要政治任务，围绕总书记赋予湖南的“三高四新”新定位新使命，组织全区纪检监察机关狠抓跟进监督、全程监督、精准监督。严明政治纪律和政治规矩，严肃查处原区教育局长张致才违反政治纪律与腐败交织案，形成强大震慑。决战疫情防控战，全区纪检监察机关闻令而动，听令而行、挺纪在前、既督又战，处理顶风违纪者</w:t>
      </w:r>
      <w:r>
        <w:rPr>
          <w:rFonts w:ascii="仿宋_GB2312" w:eastAsia="仿宋_GB2312" w:cs="仿宋_GB2312"/>
          <w:sz w:val="32"/>
          <w:szCs w:val="32"/>
        </w:rPr>
        <w:t>36</w:t>
      </w:r>
      <w:r>
        <w:rPr>
          <w:rFonts w:hint="eastAsia" w:ascii="仿宋_GB2312" w:eastAsia="仿宋_GB2312" w:cs="仿宋_GB2312"/>
          <w:sz w:val="32"/>
          <w:szCs w:val="32"/>
        </w:rPr>
        <w:t>人。围绕复工复产、减税降费、稳企稳岗稳就业、项目推进百日大会战等“双战双胜”措施加强监督，推动落实“六稳”“六保”。开展防汛抗灾、安全生产监督检查</w:t>
      </w:r>
      <w:r>
        <w:rPr>
          <w:rFonts w:ascii="仿宋_GB2312" w:eastAsia="仿宋_GB2312" w:cs="仿宋_GB2312"/>
          <w:sz w:val="32"/>
          <w:szCs w:val="32"/>
        </w:rPr>
        <w:t>20</w:t>
      </w:r>
      <w:r>
        <w:rPr>
          <w:rFonts w:hint="eastAsia" w:ascii="仿宋_GB2312" w:eastAsia="仿宋_GB2312" w:cs="仿宋_GB2312"/>
          <w:sz w:val="32"/>
          <w:szCs w:val="32"/>
        </w:rPr>
        <w:t>余次。开展工程建设项目招投标领域突出问题专项治理，查处问题</w:t>
      </w:r>
      <w:r>
        <w:rPr>
          <w:rFonts w:ascii="仿宋_GB2312" w:eastAsia="仿宋_GB2312" w:cs="仿宋_GB2312"/>
          <w:sz w:val="32"/>
          <w:szCs w:val="32"/>
        </w:rPr>
        <w:t>29</w:t>
      </w:r>
      <w:r>
        <w:rPr>
          <w:rFonts w:hint="eastAsia" w:ascii="仿宋_GB2312" w:eastAsia="仿宋_GB2312" w:cs="仿宋_GB2312"/>
          <w:sz w:val="32"/>
          <w:szCs w:val="32"/>
        </w:rPr>
        <w:t>个，处理（罚）违规施工企业和监理单位</w:t>
      </w:r>
      <w:r>
        <w:rPr>
          <w:rFonts w:ascii="仿宋_GB2312" w:eastAsia="仿宋_GB2312" w:cs="仿宋_GB2312"/>
          <w:sz w:val="32"/>
          <w:szCs w:val="32"/>
        </w:rPr>
        <w:t>21</w:t>
      </w:r>
      <w:r>
        <w:rPr>
          <w:rFonts w:hint="eastAsia" w:ascii="仿宋_GB2312" w:eastAsia="仿宋_GB2312" w:cs="仿宋_GB2312"/>
          <w:sz w:val="32"/>
          <w:szCs w:val="32"/>
        </w:rPr>
        <w:t>家（次）。加强村（社区）两委换届纪律监督，处理</w:t>
      </w:r>
      <w:r>
        <w:rPr>
          <w:rFonts w:ascii="仿宋_GB2312" w:eastAsia="仿宋_GB2312" w:cs="仿宋_GB2312"/>
          <w:sz w:val="32"/>
          <w:szCs w:val="32"/>
        </w:rPr>
        <w:t>7</w:t>
      </w:r>
      <w:r>
        <w:rPr>
          <w:rFonts w:hint="eastAsia" w:ascii="仿宋_GB2312" w:eastAsia="仿宋_GB2312" w:cs="仿宋_GB2312"/>
          <w:sz w:val="32"/>
          <w:szCs w:val="32"/>
        </w:rPr>
        <w:t>人，确保风清气正。</w:t>
      </w:r>
    </w:p>
    <w:p>
      <w:pPr>
        <w:overflowPunct w:val="0"/>
        <w:adjustRightInd w:val="0"/>
        <w:snapToGrid w:val="0"/>
        <w:spacing w:line="60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（二）全力护航三大攻坚战，群众获得感进一步增强</w:t>
      </w:r>
    </w:p>
    <w:p>
      <w:pPr>
        <w:tabs>
          <w:tab w:val="left" w:pos="1440"/>
        </w:tabs>
        <w:overflowPunct w:val="0"/>
        <w:adjustRightInd w:val="0"/>
        <w:snapToGrid w:val="0"/>
        <w:spacing w:line="600" w:lineRule="exact"/>
        <w:ind w:firstLine="640" w:firstLineChars="200"/>
        <w:rPr>
          <w:rFonts w:ascii="仿宋_GB2312" w:eastAsia="仿宋_GB2312"/>
          <w:sz w:val="32"/>
          <w:szCs w:val="32"/>
        </w:rPr>
      </w:pPr>
      <w:r>
        <w:rPr>
          <w:rFonts w:hint="eastAsia" w:ascii="仿宋_GB2312" w:eastAsia="仿宋_GB2312" w:cs="仿宋_GB2312"/>
          <w:sz w:val="32"/>
          <w:szCs w:val="32"/>
        </w:rPr>
        <w:t>强力保障脱贫攻坚顺利收官，发现扶贫领域腐败和作风问题线索</w:t>
      </w:r>
      <w:r>
        <w:rPr>
          <w:rFonts w:ascii="仿宋_GB2312" w:eastAsia="仿宋_GB2312" w:cs="仿宋_GB2312"/>
          <w:sz w:val="32"/>
          <w:szCs w:val="32"/>
        </w:rPr>
        <w:t>135</w:t>
      </w:r>
      <w:r>
        <w:rPr>
          <w:rFonts w:hint="eastAsia" w:ascii="仿宋_GB2312" w:eastAsia="仿宋_GB2312" w:cs="仿宋_GB2312"/>
          <w:sz w:val="32"/>
          <w:szCs w:val="32"/>
        </w:rPr>
        <w:t>件，受理举报</w:t>
      </w:r>
      <w:r>
        <w:rPr>
          <w:rFonts w:ascii="仿宋_GB2312" w:eastAsia="仿宋_GB2312" w:cs="仿宋_GB2312"/>
          <w:sz w:val="32"/>
          <w:szCs w:val="32"/>
        </w:rPr>
        <w:t>54</w:t>
      </w:r>
      <w:r>
        <w:rPr>
          <w:rFonts w:hint="eastAsia" w:ascii="仿宋_GB2312" w:eastAsia="仿宋_GB2312" w:cs="仿宋_GB2312"/>
          <w:sz w:val="32"/>
          <w:szCs w:val="32"/>
        </w:rPr>
        <w:t>件，立案</w:t>
      </w:r>
      <w:r>
        <w:rPr>
          <w:rFonts w:ascii="仿宋_GB2312" w:eastAsia="仿宋_GB2312" w:cs="仿宋_GB2312"/>
          <w:sz w:val="32"/>
          <w:szCs w:val="32"/>
        </w:rPr>
        <w:t>42</w:t>
      </w:r>
      <w:r>
        <w:rPr>
          <w:rFonts w:hint="eastAsia" w:ascii="仿宋_GB2312" w:eastAsia="仿宋_GB2312" w:cs="仿宋_GB2312"/>
          <w:sz w:val="32"/>
          <w:szCs w:val="32"/>
        </w:rPr>
        <w:t>件，查处</w:t>
      </w:r>
      <w:r>
        <w:rPr>
          <w:rFonts w:ascii="仿宋_GB2312" w:eastAsia="仿宋_GB2312" w:cs="仿宋_GB2312"/>
          <w:sz w:val="32"/>
          <w:szCs w:val="32"/>
        </w:rPr>
        <w:t>18</w:t>
      </w:r>
      <w:r>
        <w:rPr>
          <w:rFonts w:hint="eastAsia" w:ascii="仿宋_GB2312" w:eastAsia="仿宋_GB2312" w:cs="仿宋_GB2312"/>
          <w:sz w:val="32"/>
          <w:szCs w:val="32"/>
        </w:rPr>
        <w:t>人，追缴资金</w:t>
      </w:r>
      <w:r>
        <w:rPr>
          <w:rFonts w:ascii="仿宋_GB2312" w:eastAsia="仿宋_GB2312" w:cs="仿宋_GB2312"/>
          <w:sz w:val="32"/>
          <w:szCs w:val="32"/>
        </w:rPr>
        <w:t>215.63</w:t>
      </w:r>
      <w:r>
        <w:rPr>
          <w:rFonts w:hint="eastAsia" w:ascii="仿宋_GB2312" w:eastAsia="仿宋_GB2312" w:cs="仿宋_GB2312"/>
          <w:sz w:val="32"/>
          <w:szCs w:val="32"/>
        </w:rPr>
        <w:t>万元，退还群众资金</w:t>
      </w:r>
      <w:r>
        <w:rPr>
          <w:rFonts w:ascii="仿宋_GB2312" w:eastAsia="仿宋_GB2312" w:cs="仿宋_GB2312"/>
          <w:sz w:val="32"/>
          <w:szCs w:val="32"/>
        </w:rPr>
        <w:t>126.63</w:t>
      </w:r>
      <w:r>
        <w:rPr>
          <w:rFonts w:hint="eastAsia" w:ascii="仿宋_GB2312" w:eastAsia="仿宋_GB2312" w:cs="仿宋_GB2312"/>
          <w:sz w:val="32"/>
          <w:szCs w:val="32"/>
        </w:rPr>
        <w:t>万元；积极开展扶贫领域信访举报动态清零行动，共办结疑难信访件</w:t>
      </w:r>
      <w:r>
        <w:rPr>
          <w:rFonts w:ascii="仿宋_GB2312" w:eastAsia="仿宋_GB2312" w:cs="仿宋_GB2312"/>
          <w:sz w:val="32"/>
          <w:szCs w:val="32"/>
        </w:rPr>
        <w:t>15</w:t>
      </w:r>
      <w:r>
        <w:rPr>
          <w:rFonts w:hint="eastAsia" w:ascii="仿宋_GB2312" w:eastAsia="仿宋_GB2312" w:cs="仿宋_GB2312"/>
          <w:sz w:val="32"/>
          <w:szCs w:val="32"/>
        </w:rPr>
        <w:t>件，全区扶贫领域信访举报同比下降</w:t>
      </w:r>
      <w:r>
        <w:rPr>
          <w:rFonts w:ascii="仿宋_GB2312" w:eastAsia="仿宋_GB2312" w:cs="仿宋_GB2312"/>
          <w:sz w:val="32"/>
          <w:szCs w:val="32"/>
        </w:rPr>
        <w:t>28.57%</w:t>
      </w:r>
      <w:r>
        <w:rPr>
          <w:rFonts w:hint="eastAsia" w:ascii="仿宋_GB2312" w:eastAsia="仿宋_GB2312" w:cs="仿宋_GB2312"/>
          <w:sz w:val="32"/>
          <w:szCs w:val="32"/>
        </w:rPr>
        <w:t>。积极开展生态环保、清收不良贷款、打击非法集资、农村乱占耕地等监督问责。扎实开展“禁捕退捕”专项督查</w:t>
      </w:r>
      <w:r>
        <w:rPr>
          <w:rFonts w:ascii="仿宋_GB2312" w:eastAsia="仿宋_GB2312" w:cs="仿宋_GB2312"/>
          <w:sz w:val="32"/>
          <w:szCs w:val="32"/>
        </w:rPr>
        <w:t>7</w:t>
      </w:r>
      <w:r>
        <w:rPr>
          <w:rFonts w:hint="eastAsia" w:ascii="仿宋_GB2312" w:eastAsia="仿宋_GB2312" w:cs="仿宋_GB2312"/>
          <w:sz w:val="32"/>
          <w:szCs w:val="32"/>
        </w:rPr>
        <w:t>次，查处</w:t>
      </w:r>
      <w:r>
        <w:rPr>
          <w:rFonts w:ascii="仿宋_GB2312" w:eastAsia="仿宋_GB2312" w:cs="仿宋_GB2312"/>
          <w:sz w:val="32"/>
          <w:szCs w:val="32"/>
        </w:rPr>
        <w:t>11</w:t>
      </w:r>
      <w:r>
        <w:rPr>
          <w:rFonts w:hint="eastAsia" w:ascii="仿宋_GB2312" w:eastAsia="仿宋_GB2312" w:cs="仿宋_GB2312"/>
          <w:sz w:val="32"/>
          <w:szCs w:val="32"/>
        </w:rPr>
        <w:t>人。升级优化“互联网</w:t>
      </w:r>
      <w:r>
        <w:rPr>
          <w:rFonts w:ascii="仿宋_GB2312" w:eastAsia="仿宋_GB2312" w:cs="仿宋_GB2312"/>
          <w:sz w:val="32"/>
          <w:szCs w:val="32"/>
        </w:rPr>
        <w:t>+</w:t>
      </w:r>
      <w:r>
        <w:rPr>
          <w:rFonts w:hint="eastAsia" w:ascii="仿宋_GB2312" w:eastAsia="仿宋_GB2312" w:cs="仿宋_GB2312"/>
          <w:sz w:val="32"/>
          <w:szCs w:val="32"/>
        </w:rPr>
        <w:t>监督”系统，大力推广村级“微信监督服务群”，共建群</w:t>
      </w:r>
      <w:r>
        <w:rPr>
          <w:rFonts w:ascii="仿宋_GB2312" w:eastAsia="仿宋_GB2312" w:cs="仿宋_GB2312"/>
          <w:sz w:val="32"/>
          <w:szCs w:val="32"/>
        </w:rPr>
        <w:t>1093</w:t>
      </w:r>
      <w:r>
        <w:rPr>
          <w:rFonts w:hint="eastAsia" w:ascii="仿宋_GB2312" w:eastAsia="仿宋_GB2312" w:cs="仿宋_GB2312"/>
          <w:sz w:val="32"/>
          <w:szCs w:val="32"/>
        </w:rPr>
        <w:t>个，</w:t>
      </w:r>
      <w:r>
        <w:rPr>
          <w:rFonts w:ascii="仿宋_GB2312" w:eastAsia="仿宋_GB2312" w:cs="仿宋_GB2312"/>
          <w:sz w:val="32"/>
          <w:szCs w:val="32"/>
        </w:rPr>
        <w:t>16.3</w:t>
      </w:r>
      <w:r>
        <w:rPr>
          <w:rFonts w:hint="eastAsia" w:ascii="仿宋_GB2312" w:eastAsia="仿宋_GB2312" w:cs="仿宋_GB2312"/>
          <w:sz w:val="32"/>
          <w:szCs w:val="32"/>
        </w:rPr>
        <w:t>万群众入群，受理工单</w:t>
      </w:r>
      <w:r>
        <w:rPr>
          <w:rFonts w:ascii="仿宋_GB2312" w:eastAsia="仿宋_GB2312" w:cs="仿宋_GB2312"/>
          <w:sz w:val="32"/>
          <w:szCs w:val="32"/>
        </w:rPr>
        <w:t>6022</w:t>
      </w:r>
      <w:r>
        <w:rPr>
          <w:rFonts w:hint="eastAsia" w:ascii="仿宋_GB2312" w:eastAsia="仿宋_GB2312" w:cs="仿宋_GB2312"/>
          <w:sz w:val="32"/>
          <w:szCs w:val="32"/>
        </w:rPr>
        <w:t>个，办结率</w:t>
      </w:r>
      <w:r>
        <w:rPr>
          <w:rFonts w:ascii="仿宋_GB2312" w:eastAsia="仿宋_GB2312" w:cs="仿宋_GB2312"/>
          <w:sz w:val="32"/>
          <w:szCs w:val="32"/>
        </w:rPr>
        <w:t>99.78%</w:t>
      </w:r>
      <w:r>
        <w:rPr>
          <w:rFonts w:hint="eastAsia" w:ascii="仿宋_GB2312" w:eastAsia="仿宋_GB2312" w:cs="仿宋_GB2312"/>
          <w:sz w:val="32"/>
          <w:szCs w:val="32"/>
        </w:rPr>
        <w:t>，打通联系服务群众“最后一公里”。</w:t>
      </w:r>
    </w:p>
    <w:p>
      <w:pPr>
        <w:overflowPunct w:val="0"/>
        <w:adjustRightInd w:val="0"/>
        <w:snapToGrid w:val="0"/>
        <w:spacing w:line="60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（三）持续加力纠治“四风”，作风建设成果进一步巩固</w:t>
      </w:r>
    </w:p>
    <w:p>
      <w:pPr>
        <w:overflowPunct w:val="0"/>
        <w:adjustRightInd w:val="0"/>
        <w:snapToGrid w:val="0"/>
        <w:spacing w:line="600" w:lineRule="exact"/>
        <w:ind w:firstLine="640" w:firstLineChars="200"/>
        <w:rPr>
          <w:rFonts w:ascii="方正仿宋_GBK" w:eastAsia="方正仿宋_GBK"/>
          <w:sz w:val="32"/>
          <w:szCs w:val="32"/>
        </w:rPr>
      </w:pPr>
      <w:r>
        <w:rPr>
          <w:rFonts w:hint="eastAsia" w:ascii="仿宋_GB2312" w:eastAsia="仿宋_GB2312" w:cs="仿宋_GB2312"/>
          <w:sz w:val="32"/>
          <w:szCs w:val="32"/>
        </w:rPr>
        <w:t>大力开展违反中央八项规定精神自查自纠工作，整改</w:t>
      </w:r>
      <w:r>
        <w:rPr>
          <w:rFonts w:ascii="仿宋_GB2312" w:eastAsia="仿宋_GB2312" w:cs="仿宋_GB2312"/>
          <w:sz w:val="32"/>
          <w:szCs w:val="32"/>
        </w:rPr>
        <w:t>192</w:t>
      </w:r>
      <w:r>
        <w:rPr>
          <w:rFonts w:hint="eastAsia" w:ascii="仿宋_GB2312" w:eastAsia="仿宋_GB2312" w:cs="仿宋_GB2312"/>
          <w:sz w:val="32"/>
          <w:szCs w:val="32"/>
        </w:rPr>
        <w:t>个问题，其中形式主义、官僚主义问题</w:t>
      </w:r>
      <w:r>
        <w:rPr>
          <w:rFonts w:ascii="仿宋_GB2312" w:eastAsia="仿宋_GB2312" w:cs="仿宋_GB2312"/>
          <w:sz w:val="32"/>
          <w:szCs w:val="32"/>
        </w:rPr>
        <w:t>165</w:t>
      </w:r>
      <w:r>
        <w:rPr>
          <w:rFonts w:hint="eastAsia" w:ascii="仿宋_GB2312" w:eastAsia="仿宋_GB2312" w:cs="仿宋_GB2312"/>
          <w:sz w:val="32"/>
          <w:szCs w:val="32"/>
        </w:rPr>
        <w:t>个，享乐主义、奢靡之风问题</w:t>
      </w:r>
      <w:r>
        <w:rPr>
          <w:rFonts w:ascii="仿宋_GB2312" w:eastAsia="仿宋_GB2312" w:cs="仿宋_GB2312"/>
          <w:sz w:val="32"/>
          <w:szCs w:val="32"/>
        </w:rPr>
        <w:t>27</w:t>
      </w:r>
      <w:r>
        <w:rPr>
          <w:rFonts w:hint="eastAsia" w:ascii="仿宋_GB2312" w:eastAsia="仿宋_GB2312" w:cs="仿宋_GB2312"/>
          <w:sz w:val="32"/>
          <w:szCs w:val="32"/>
        </w:rPr>
        <w:t>个，处理</w:t>
      </w:r>
      <w:r>
        <w:rPr>
          <w:rFonts w:ascii="仿宋_GB2312" w:eastAsia="仿宋_GB2312" w:cs="仿宋_GB2312"/>
          <w:sz w:val="32"/>
          <w:szCs w:val="32"/>
        </w:rPr>
        <w:t>56</w:t>
      </w:r>
      <w:r>
        <w:rPr>
          <w:rFonts w:hint="eastAsia" w:ascii="仿宋_GB2312" w:eastAsia="仿宋_GB2312" w:cs="仿宋_GB2312"/>
          <w:sz w:val="32"/>
          <w:szCs w:val="32"/>
        </w:rPr>
        <w:t>人。深入机关食堂、公共餐饮场所开展监督检查，推动治理餐饮浪费行为。开展作风大检查大整顿行动</w:t>
      </w:r>
      <w:r>
        <w:rPr>
          <w:rFonts w:ascii="仿宋_GB2312" w:eastAsia="仿宋_GB2312" w:cs="仿宋_GB2312"/>
          <w:sz w:val="32"/>
          <w:szCs w:val="32"/>
        </w:rPr>
        <w:t>32</w:t>
      </w:r>
      <w:r>
        <w:rPr>
          <w:rFonts w:hint="eastAsia" w:ascii="仿宋_GB2312" w:eastAsia="仿宋_GB2312" w:cs="仿宋_GB2312"/>
          <w:sz w:val="32"/>
          <w:szCs w:val="32"/>
        </w:rPr>
        <w:t>次，发现问题</w:t>
      </w:r>
      <w:r>
        <w:rPr>
          <w:rFonts w:ascii="仿宋_GB2312" w:eastAsia="仿宋_GB2312" w:cs="仿宋_GB2312"/>
          <w:sz w:val="32"/>
          <w:szCs w:val="32"/>
        </w:rPr>
        <w:t>69</w:t>
      </w:r>
      <w:r>
        <w:rPr>
          <w:rFonts w:hint="eastAsia" w:ascii="仿宋_GB2312" w:eastAsia="仿宋_GB2312" w:cs="仿宋_GB2312"/>
          <w:sz w:val="32"/>
          <w:szCs w:val="32"/>
        </w:rPr>
        <w:t>个，处理</w:t>
      </w:r>
      <w:r>
        <w:rPr>
          <w:rFonts w:ascii="仿宋_GB2312" w:eastAsia="仿宋_GB2312" w:cs="仿宋_GB2312"/>
          <w:sz w:val="32"/>
          <w:szCs w:val="32"/>
        </w:rPr>
        <w:t>68</w:t>
      </w:r>
      <w:r>
        <w:rPr>
          <w:rFonts w:hint="eastAsia" w:ascii="仿宋_GB2312" w:eastAsia="仿宋_GB2312" w:cs="仿宋_GB2312"/>
          <w:sz w:val="32"/>
          <w:szCs w:val="32"/>
        </w:rPr>
        <w:t>人。</w:t>
      </w:r>
    </w:p>
    <w:p>
      <w:pPr>
        <w:overflowPunct w:val="0"/>
        <w:adjustRightInd w:val="0"/>
        <w:snapToGrid w:val="0"/>
        <w:spacing w:line="60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（四）坚持有形覆盖和有效覆盖相统一，巡察利剑作用进一步彰显</w:t>
      </w:r>
    </w:p>
    <w:p>
      <w:pPr>
        <w:overflowPunct w:val="0"/>
        <w:adjustRightInd w:val="0"/>
        <w:snapToGrid w:val="0"/>
        <w:spacing w:line="600" w:lineRule="exact"/>
        <w:ind w:firstLine="640" w:firstLineChars="200"/>
        <w:rPr>
          <w:rFonts w:ascii="仿宋_GB2312" w:eastAsia="仿宋_GB2312"/>
          <w:sz w:val="32"/>
          <w:szCs w:val="32"/>
        </w:rPr>
      </w:pPr>
      <w:r>
        <w:rPr>
          <w:rFonts w:hint="eastAsia" w:ascii="仿宋_GB2312" w:eastAsia="仿宋_GB2312" w:cs="仿宋_GB2312"/>
          <w:sz w:val="32"/>
          <w:szCs w:val="32"/>
        </w:rPr>
        <w:t>全力配合省委巡视工作，</w:t>
      </w:r>
      <w:r>
        <w:rPr>
          <w:rFonts w:ascii="仿宋_GB2312" w:eastAsia="仿宋_GB2312" w:cs="仿宋_GB2312"/>
          <w:sz w:val="32"/>
          <w:szCs w:val="32"/>
        </w:rPr>
        <w:t>121</w:t>
      </w:r>
      <w:r>
        <w:rPr>
          <w:rFonts w:hint="eastAsia" w:ascii="仿宋_GB2312" w:eastAsia="仿宋_GB2312" w:cs="仿宋_GB2312"/>
          <w:sz w:val="32"/>
          <w:szCs w:val="32"/>
        </w:rPr>
        <w:t>件信访交办件全部办结，高质量完成移交线索的查处，扎实有效推进巡视整改工作。开展区委第八轮、九轮常规巡察、脱贫攻坚专项巡察暨“回头看”，累计完成巡察</w:t>
      </w:r>
      <w:r>
        <w:rPr>
          <w:rFonts w:ascii="仿宋_GB2312" w:eastAsia="仿宋_GB2312" w:cs="仿宋_GB2312"/>
          <w:sz w:val="32"/>
          <w:szCs w:val="32"/>
        </w:rPr>
        <w:t>69</w:t>
      </w:r>
      <w:r>
        <w:rPr>
          <w:rFonts w:hint="eastAsia" w:ascii="仿宋_GB2312" w:eastAsia="仿宋_GB2312" w:cs="仿宋_GB2312"/>
          <w:sz w:val="32"/>
          <w:szCs w:val="32"/>
        </w:rPr>
        <w:t>个单位党组织，延伸村（居）巡察</w:t>
      </w:r>
      <w:r>
        <w:rPr>
          <w:rFonts w:ascii="仿宋_GB2312" w:eastAsia="仿宋_GB2312" w:cs="仿宋_GB2312"/>
          <w:sz w:val="32"/>
          <w:szCs w:val="32"/>
        </w:rPr>
        <w:t>128</w:t>
      </w:r>
      <w:r>
        <w:rPr>
          <w:rFonts w:hint="eastAsia" w:ascii="仿宋_GB2312" w:eastAsia="仿宋_GB2312" w:cs="仿宋_GB2312"/>
          <w:sz w:val="32"/>
          <w:szCs w:val="32"/>
        </w:rPr>
        <w:t>个，覆盖率</w:t>
      </w:r>
      <w:r>
        <w:rPr>
          <w:rFonts w:ascii="仿宋_GB2312" w:eastAsia="仿宋_GB2312" w:cs="仿宋_GB2312"/>
          <w:sz w:val="32"/>
          <w:szCs w:val="32"/>
        </w:rPr>
        <w:t>97.2%</w:t>
      </w:r>
      <w:r>
        <w:rPr>
          <w:rFonts w:hint="eastAsia" w:ascii="仿宋_GB2312" w:eastAsia="仿宋_GB2312" w:cs="仿宋_GB2312"/>
          <w:sz w:val="32"/>
          <w:szCs w:val="32"/>
        </w:rPr>
        <w:t>、</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w:t>
      </w:r>
      <w:r>
        <w:rPr>
          <w:rFonts w:ascii="仿宋_GB2312" w:eastAsia="仿宋_GB2312" w:cs="仿宋_GB2312"/>
        </w:rPr>
        <w:t xml:space="preserve"> </w:t>
      </w:r>
      <w:r>
        <w:rPr>
          <w:rFonts w:hint="eastAsia" w:ascii="仿宋_GB2312" w:eastAsia="仿宋_GB2312" w:cs="仿宋_GB2312"/>
          <w:sz w:val="32"/>
          <w:szCs w:val="32"/>
        </w:rPr>
        <w:t>区委第六轮、七轮及市委组合式巡察反馈</w:t>
      </w:r>
      <w:r>
        <w:rPr>
          <w:rFonts w:ascii="仿宋_GB2312" w:eastAsia="仿宋_GB2312" w:cs="仿宋_GB2312"/>
          <w:sz w:val="32"/>
          <w:szCs w:val="32"/>
        </w:rPr>
        <w:t>334</w:t>
      </w:r>
      <w:r>
        <w:rPr>
          <w:rFonts w:hint="eastAsia" w:ascii="仿宋_GB2312" w:eastAsia="仿宋_GB2312" w:cs="仿宋_GB2312"/>
          <w:sz w:val="32"/>
          <w:szCs w:val="32"/>
        </w:rPr>
        <w:t>个问题，已整改到位</w:t>
      </w:r>
      <w:r>
        <w:rPr>
          <w:rFonts w:ascii="仿宋_GB2312" w:eastAsia="仿宋_GB2312" w:cs="仿宋_GB2312"/>
          <w:sz w:val="32"/>
          <w:szCs w:val="32"/>
        </w:rPr>
        <w:t>333</w:t>
      </w:r>
      <w:r>
        <w:rPr>
          <w:rFonts w:hint="eastAsia" w:ascii="仿宋_GB2312" w:eastAsia="仿宋_GB2312" w:cs="仿宋_GB2312"/>
          <w:sz w:val="32"/>
          <w:szCs w:val="32"/>
        </w:rPr>
        <w:t>个，整改率</w:t>
      </w:r>
      <w:r>
        <w:rPr>
          <w:rFonts w:ascii="仿宋_GB2312" w:eastAsia="仿宋_GB2312" w:cs="仿宋_GB2312"/>
          <w:sz w:val="32"/>
          <w:szCs w:val="32"/>
        </w:rPr>
        <w:t>99.7%</w:t>
      </w:r>
      <w:r>
        <w:rPr>
          <w:rFonts w:hint="eastAsia" w:ascii="仿宋_GB2312" w:eastAsia="仿宋_GB2312" w:cs="仿宋_GB2312"/>
          <w:sz w:val="32"/>
          <w:szCs w:val="32"/>
        </w:rPr>
        <w:t>，清退违规资金</w:t>
      </w:r>
      <w:r>
        <w:rPr>
          <w:rFonts w:ascii="仿宋_GB2312" w:eastAsia="仿宋_GB2312" w:cs="仿宋_GB2312"/>
          <w:sz w:val="32"/>
          <w:szCs w:val="32"/>
        </w:rPr>
        <w:t>83</w:t>
      </w:r>
      <w:r>
        <w:rPr>
          <w:rFonts w:hint="eastAsia" w:ascii="仿宋_GB2312" w:eastAsia="仿宋_GB2312" w:cs="仿宋_GB2312"/>
          <w:sz w:val="32"/>
          <w:szCs w:val="32"/>
        </w:rPr>
        <w:t>万余元，完善健全制度</w:t>
      </w:r>
      <w:r>
        <w:rPr>
          <w:rFonts w:ascii="仿宋_GB2312" w:eastAsia="仿宋_GB2312" w:cs="仿宋_GB2312"/>
          <w:sz w:val="32"/>
          <w:szCs w:val="32"/>
        </w:rPr>
        <w:t>153</w:t>
      </w:r>
      <w:r>
        <w:rPr>
          <w:rFonts w:hint="eastAsia" w:ascii="仿宋_GB2312" w:eastAsia="仿宋_GB2312" w:cs="仿宋_GB2312"/>
          <w:sz w:val="32"/>
          <w:szCs w:val="32"/>
        </w:rPr>
        <w:t>项。</w:t>
      </w:r>
    </w:p>
    <w:p>
      <w:pPr>
        <w:overflowPunct w:val="0"/>
        <w:adjustRightInd w:val="0"/>
        <w:snapToGrid w:val="0"/>
        <w:spacing w:line="60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（五）坚持书记抓、抓书记，监督质效更加协同高效</w:t>
      </w:r>
    </w:p>
    <w:p>
      <w:pPr>
        <w:overflowPunct w:val="0"/>
        <w:adjustRightInd w:val="0"/>
        <w:snapToGrid w:val="0"/>
        <w:spacing w:line="600" w:lineRule="exact"/>
        <w:ind w:firstLine="640" w:firstLineChars="200"/>
        <w:rPr>
          <w:rFonts w:ascii="仿宋_GB2312" w:eastAsia="仿宋_GB2312"/>
          <w:sz w:val="32"/>
          <w:szCs w:val="32"/>
        </w:rPr>
      </w:pPr>
      <w:r>
        <w:rPr>
          <w:rFonts w:hint="eastAsia" w:ascii="仿宋_GB2312" w:eastAsia="仿宋_GB2312" w:cs="仿宋_GB2312"/>
          <w:sz w:val="32"/>
          <w:szCs w:val="32"/>
        </w:rPr>
        <w:t>主动请示报告工作</w:t>
      </w:r>
      <w:r>
        <w:rPr>
          <w:rFonts w:ascii="仿宋_GB2312" w:eastAsia="仿宋_GB2312" w:cs="仿宋_GB2312"/>
          <w:sz w:val="32"/>
          <w:szCs w:val="32"/>
        </w:rPr>
        <w:t>,</w:t>
      </w:r>
      <w:r>
        <w:rPr>
          <w:rFonts w:hint="eastAsia" w:ascii="仿宋_GB2312" w:eastAsia="仿宋_GB2312" w:cs="仿宋_GB2312"/>
          <w:sz w:val="32"/>
          <w:szCs w:val="32"/>
        </w:rPr>
        <w:t>主动协助区委落实主体责任</w:t>
      </w:r>
      <w:r>
        <w:rPr>
          <w:rFonts w:ascii="仿宋_GB2312" w:eastAsia="仿宋_GB2312" w:cs="仿宋_GB2312"/>
          <w:sz w:val="32"/>
          <w:szCs w:val="32"/>
        </w:rPr>
        <w:t>,</w:t>
      </w:r>
      <w:r>
        <w:rPr>
          <w:rFonts w:hint="eastAsia" w:ascii="仿宋_GB2312" w:eastAsia="仿宋_GB2312" w:cs="仿宋_GB2312"/>
          <w:sz w:val="32"/>
          <w:szCs w:val="32"/>
        </w:rPr>
        <w:t>书记抓、抓书记和“咬耳扯袖”成为常态。认真履行监督责任，全年开展各类监督检查</w:t>
      </w:r>
      <w:r>
        <w:rPr>
          <w:rFonts w:ascii="仿宋_GB2312" w:eastAsia="仿宋_GB2312" w:cs="仿宋_GB2312"/>
          <w:sz w:val="32"/>
          <w:szCs w:val="32"/>
        </w:rPr>
        <w:t>245</w:t>
      </w:r>
      <w:r>
        <w:rPr>
          <w:rFonts w:hint="eastAsia" w:ascii="仿宋_GB2312" w:eastAsia="仿宋_GB2312" w:cs="仿宋_GB2312"/>
          <w:sz w:val="32"/>
          <w:szCs w:val="32"/>
        </w:rPr>
        <w:t>次。严把廉政鉴定关口，回复党风廉政意见</w:t>
      </w:r>
      <w:r>
        <w:rPr>
          <w:rFonts w:ascii="仿宋_GB2312" w:eastAsia="仿宋_GB2312" w:cs="仿宋_GB2312"/>
          <w:sz w:val="32"/>
          <w:szCs w:val="32"/>
        </w:rPr>
        <w:t>2168</w:t>
      </w:r>
      <w:r>
        <w:rPr>
          <w:rFonts w:hint="eastAsia" w:ascii="仿宋_GB2312" w:eastAsia="仿宋_GB2312" w:cs="仿宋_GB2312"/>
          <w:sz w:val="32"/>
          <w:szCs w:val="32"/>
        </w:rPr>
        <w:t>人次、集体</w:t>
      </w:r>
      <w:r>
        <w:rPr>
          <w:rFonts w:ascii="仿宋_GB2312" w:eastAsia="仿宋_GB2312" w:cs="仿宋_GB2312"/>
          <w:sz w:val="32"/>
          <w:szCs w:val="32"/>
        </w:rPr>
        <w:t>342</w:t>
      </w:r>
      <w:r>
        <w:rPr>
          <w:rFonts w:hint="eastAsia" w:ascii="仿宋_GB2312" w:eastAsia="仿宋_GB2312" w:cs="仿宋_GB2312"/>
          <w:sz w:val="32"/>
          <w:szCs w:val="32"/>
        </w:rPr>
        <w:t>个，提出否定性意见</w:t>
      </w:r>
      <w:r>
        <w:rPr>
          <w:rFonts w:ascii="仿宋_GB2312" w:eastAsia="仿宋_GB2312" w:cs="仿宋_GB2312"/>
          <w:sz w:val="32"/>
          <w:szCs w:val="32"/>
        </w:rPr>
        <w:t>35</w:t>
      </w:r>
      <w:r>
        <w:rPr>
          <w:rFonts w:hint="eastAsia" w:ascii="仿宋_GB2312" w:eastAsia="仿宋_GB2312" w:cs="仿宋_GB2312"/>
          <w:sz w:val="32"/>
          <w:szCs w:val="32"/>
        </w:rPr>
        <w:t>人次，坚决防止“带病提拔”“带病表彰”“带病出境”等现象发生。精准运用“四种形态”处理</w:t>
      </w:r>
      <w:r>
        <w:rPr>
          <w:rFonts w:ascii="仿宋_GB2312" w:eastAsia="仿宋_GB2312" w:cs="仿宋_GB2312"/>
          <w:sz w:val="32"/>
          <w:szCs w:val="32"/>
        </w:rPr>
        <w:t>300</w:t>
      </w:r>
      <w:r>
        <w:rPr>
          <w:rFonts w:hint="eastAsia" w:ascii="仿宋_GB2312" w:eastAsia="仿宋_GB2312" w:cs="仿宋_GB2312"/>
          <w:sz w:val="32"/>
          <w:szCs w:val="32"/>
        </w:rPr>
        <w:t>人次，其中第一种形态占比</w:t>
      </w:r>
      <w:r>
        <w:rPr>
          <w:rFonts w:ascii="仿宋_GB2312" w:eastAsia="仿宋_GB2312" w:cs="仿宋_GB2312"/>
          <w:sz w:val="32"/>
          <w:szCs w:val="32"/>
        </w:rPr>
        <w:t>70.7%</w:t>
      </w:r>
      <w:r>
        <w:rPr>
          <w:rFonts w:hint="eastAsia" w:ascii="仿宋_GB2312" w:eastAsia="仿宋_GB2312" w:cs="仿宋_GB2312"/>
          <w:sz w:val="32"/>
          <w:szCs w:val="32"/>
        </w:rPr>
        <w:t>。</w:t>
      </w:r>
    </w:p>
    <w:p>
      <w:pPr>
        <w:overflowPunct w:val="0"/>
        <w:adjustRightInd w:val="0"/>
        <w:snapToGrid w:val="0"/>
        <w:spacing w:line="600" w:lineRule="exact"/>
        <w:ind w:firstLine="643" w:firstLineChars="200"/>
        <w:rPr>
          <w:rFonts w:ascii="楷体_GB2312" w:eastAsia="楷体_GB2312"/>
          <w:b/>
          <w:bCs/>
          <w:spacing w:val="-6"/>
          <w:sz w:val="32"/>
          <w:szCs w:val="32"/>
        </w:rPr>
      </w:pPr>
      <w:r>
        <w:rPr>
          <w:rFonts w:hint="eastAsia" w:ascii="楷体_GB2312" w:eastAsia="楷体_GB2312" w:cs="楷体_GB2312"/>
          <w:b/>
          <w:bCs/>
          <w:sz w:val="32"/>
          <w:szCs w:val="32"/>
        </w:rPr>
        <w:t>（六）</w:t>
      </w:r>
      <w:r>
        <w:rPr>
          <w:rFonts w:hint="eastAsia" w:ascii="楷体_GB2312" w:eastAsia="楷体_GB2312" w:cs="楷体_GB2312"/>
          <w:b/>
          <w:bCs/>
          <w:spacing w:val="-6"/>
          <w:sz w:val="32"/>
          <w:szCs w:val="32"/>
        </w:rPr>
        <w:t>一体推进不敢腐不能腐不想腐，综合效应进一步凸显</w:t>
      </w:r>
    </w:p>
    <w:p>
      <w:pPr>
        <w:overflowPunct w:val="0"/>
        <w:adjustRightInd w:val="0"/>
        <w:snapToGrid w:val="0"/>
        <w:spacing w:line="600" w:lineRule="exact"/>
        <w:ind w:firstLine="640" w:firstLineChars="200"/>
      </w:pPr>
      <w:r>
        <w:rPr>
          <w:rFonts w:hint="eastAsia" w:ascii="仿宋_GB2312" w:eastAsia="仿宋_GB2312" w:cs="仿宋_GB2312"/>
          <w:sz w:val="32"/>
          <w:szCs w:val="32"/>
        </w:rPr>
        <w:t>坚持“严”的主基调不动摇，有腐必惩、有案必查。全区处置问题线索</w:t>
      </w:r>
      <w:r>
        <w:rPr>
          <w:rFonts w:ascii="仿宋_GB2312" w:eastAsia="仿宋_GB2312" w:cs="仿宋_GB2312"/>
          <w:sz w:val="32"/>
          <w:szCs w:val="32"/>
        </w:rPr>
        <w:t>329</w:t>
      </w:r>
      <w:r>
        <w:rPr>
          <w:rFonts w:hint="eastAsia" w:ascii="仿宋_GB2312" w:eastAsia="仿宋_GB2312" w:cs="仿宋_GB2312"/>
          <w:sz w:val="32"/>
          <w:szCs w:val="32"/>
        </w:rPr>
        <w:t>件，共立案</w:t>
      </w:r>
      <w:r>
        <w:rPr>
          <w:rFonts w:ascii="仿宋_GB2312" w:eastAsia="仿宋_GB2312" w:cs="仿宋_GB2312"/>
          <w:sz w:val="32"/>
          <w:szCs w:val="32"/>
        </w:rPr>
        <w:t>120</w:t>
      </w:r>
      <w:r>
        <w:rPr>
          <w:rFonts w:hint="eastAsia" w:ascii="仿宋_GB2312" w:eastAsia="仿宋_GB2312" w:cs="仿宋_GB2312"/>
          <w:sz w:val="32"/>
          <w:szCs w:val="32"/>
        </w:rPr>
        <w:t>件，结案</w:t>
      </w:r>
      <w:r>
        <w:rPr>
          <w:rFonts w:ascii="仿宋_GB2312" w:eastAsia="仿宋_GB2312" w:cs="仿宋_GB2312"/>
          <w:sz w:val="32"/>
          <w:szCs w:val="32"/>
        </w:rPr>
        <w:t>86</w:t>
      </w:r>
      <w:r>
        <w:rPr>
          <w:rFonts w:hint="eastAsia" w:ascii="仿宋_GB2312" w:eastAsia="仿宋_GB2312" w:cs="仿宋_GB2312"/>
          <w:sz w:val="32"/>
          <w:szCs w:val="32"/>
        </w:rPr>
        <w:t>件，给予党纪政务处分</w:t>
      </w:r>
      <w:r>
        <w:rPr>
          <w:rFonts w:ascii="仿宋_GB2312" w:eastAsia="仿宋_GB2312" w:cs="仿宋_GB2312"/>
          <w:sz w:val="32"/>
          <w:szCs w:val="32"/>
        </w:rPr>
        <w:t>85</w:t>
      </w:r>
      <w:r>
        <w:rPr>
          <w:rFonts w:hint="eastAsia" w:ascii="仿宋_GB2312" w:eastAsia="仿宋_GB2312" w:cs="仿宋_GB2312"/>
          <w:sz w:val="32"/>
          <w:szCs w:val="32"/>
        </w:rPr>
        <w:t>人，涉嫌职务犯罪移送检察机关</w:t>
      </w:r>
      <w:r>
        <w:rPr>
          <w:rFonts w:ascii="仿宋_GB2312" w:eastAsia="仿宋_GB2312" w:cs="仿宋_GB2312"/>
          <w:sz w:val="32"/>
          <w:szCs w:val="32"/>
        </w:rPr>
        <w:t>13</w:t>
      </w:r>
      <w:r>
        <w:rPr>
          <w:rFonts w:hint="eastAsia" w:ascii="仿宋_GB2312" w:eastAsia="仿宋_GB2312" w:cs="仿宋_GB2312"/>
          <w:sz w:val="32"/>
          <w:szCs w:val="32"/>
        </w:rPr>
        <w:t>人。加强对“一把手”和重点领域重点岗位党员干部腐败案件查处力度，重点办理教育系统、湖天名居、高铁南站、大桥村等案，依法查处张致才、谢元、王军、刘茂华、黄雄剑、李维广等人。深挖彻查黄炳顺涉黑“保护伞”案，自专项斗争以来，共查处龙永帅等公职人员</w:t>
      </w:r>
      <w:r>
        <w:rPr>
          <w:rFonts w:ascii="仿宋_GB2312" w:eastAsia="仿宋_GB2312" w:cs="仿宋_GB2312"/>
          <w:sz w:val="32"/>
          <w:szCs w:val="32"/>
        </w:rPr>
        <w:t>9</w:t>
      </w:r>
      <w:r>
        <w:rPr>
          <w:rFonts w:hint="eastAsia" w:ascii="仿宋_GB2312" w:eastAsia="仿宋_GB2312" w:cs="仿宋_GB2312"/>
          <w:sz w:val="32"/>
          <w:szCs w:val="32"/>
        </w:rPr>
        <w:t>名。</w:t>
      </w:r>
    </w:p>
    <w:p>
      <w:pPr>
        <w:numPr>
          <w:ilvl w:val="0"/>
          <w:numId w:val="9"/>
        </w:numPr>
        <w:spacing w:line="600" w:lineRule="exact"/>
        <w:ind w:firstLine="640" w:firstLineChars="200"/>
        <w:rPr>
          <w:rFonts w:eastAsia="黑体"/>
          <w:sz w:val="32"/>
          <w:szCs w:val="32"/>
        </w:rPr>
      </w:pPr>
      <w:r>
        <w:rPr>
          <w:rFonts w:eastAsia="黑体"/>
          <w:sz w:val="32"/>
          <w:szCs w:val="32"/>
        </w:rPr>
        <w:t>绩效评价工作情况</w:t>
      </w:r>
    </w:p>
    <w:p>
      <w:pPr>
        <w:widowControl w:val="0"/>
        <w:numPr>
          <w:ilvl w:val="0"/>
          <w:numId w:val="0"/>
        </w:numPr>
        <w:spacing w:line="560" w:lineRule="exact"/>
        <w:ind w:firstLine="640" w:firstLineChars="200"/>
        <w:jc w:val="both"/>
        <w:rPr>
          <w:rFonts w:eastAsia="黑体"/>
          <w:sz w:val="32"/>
          <w:szCs w:val="32"/>
        </w:rPr>
      </w:pPr>
      <w:r>
        <w:rPr>
          <w:rFonts w:hint="eastAsia" w:ascii="仿宋" w:hAnsi="仿宋" w:eastAsia="仿宋" w:cs="仿宋"/>
          <w:sz w:val="32"/>
          <w:szCs w:val="32"/>
          <w:lang w:val="en-US" w:eastAsia="zh-CN"/>
        </w:rPr>
        <w:t>区纪委监委坚决贯彻落实中央、省委、市委和区委决策部署。坚定不移推进全面从严治党，坚持不懈反“四风”转作风，从严管理干部，干部作风明显好转。始终坚持以零容忍的态度惩治腐败，有力削减腐败存量、有效遏制腐败增量，深化标本兼治，巩固发展反腐败斗争压倒性胜利，为鹤城的发展营造了更加风清气正的政治环境。</w:t>
      </w:r>
    </w:p>
    <w:p>
      <w:pPr>
        <w:numPr>
          <w:ilvl w:val="0"/>
          <w:numId w:val="0"/>
        </w:numPr>
        <w:spacing w:line="600" w:lineRule="exact"/>
        <w:ind w:left="640" w:leftChars="0"/>
        <w:rPr>
          <w:rFonts w:eastAsia="黑体"/>
          <w:sz w:val="32"/>
          <w:szCs w:val="32"/>
        </w:rPr>
      </w:pPr>
      <w:r>
        <w:rPr>
          <w:rFonts w:hint="eastAsia" w:eastAsia="黑体"/>
          <w:sz w:val="32"/>
          <w:szCs w:val="32"/>
          <w:lang w:val="en-US" w:eastAsia="zh-CN"/>
        </w:rPr>
        <w:t>三、</w:t>
      </w:r>
      <w:r>
        <w:rPr>
          <w:rFonts w:eastAsia="黑体"/>
          <w:sz w:val="32"/>
          <w:szCs w:val="32"/>
        </w:rPr>
        <w:t>预算支出主要绩效及评价结论</w:t>
      </w:r>
    </w:p>
    <w:p>
      <w:pPr>
        <w:numPr>
          <w:ilvl w:val="0"/>
          <w:numId w:val="0"/>
        </w:numPr>
        <w:spacing w:line="600" w:lineRule="exact"/>
        <w:ind w:left="0" w:leftChars="0"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我单位不管是在资金预算编制方面，还是预算执行、综合管理、整体绩效方面，都按相关规定严格执行，并合理安排资金，使财政资金发挥最大的效益。所以我单位总体自评分为92分。</w:t>
      </w:r>
    </w:p>
    <w:p>
      <w:pPr>
        <w:spacing w:line="600" w:lineRule="exact"/>
        <w:ind w:firstLine="640" w:firstLineChars="200"/>
        <w:rPr>
          <w:rFonts w:eastAsia="黑体"/>
          <w:sz w:val="32"/>
          <w:szCs w:val="32"/>
        </w:rPr>
      </w:pPr>
      <w:r>
        <w:rPr>
          <w:rFonts w:hint="eastAsia" w:eastAsia="黑体"/>
          <w:sz w:val="32"/>
          <w:szCs w:val="32"/>
          <w:lang w:val="en-US" w:eastAsia="zh-CN"/>
        </w:rPr>
        <w:t>四、</w:t>
      </w:r>
      <w:r>
        <w:rPr>
          <w:rFonts w:eastAsia="黑体"/>
          <w:sz w:val="32"/>
          <w:szCs w:val="32"/>
        </w:rPr>
        <w:t>绩效评价指标分析</w:t>
      </w:r>
    </w:p>
    <w:p>
      <w:pPr>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纪委严格执法相关规章制度。提高财政资金使用效益，在预算执行中严格接受财政部门的监管，严肃查处各类违纪案件，为鹤城区经济发展保驾护航。</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pStyle w:val="8"/>
        <w:widowControl/>
        <w:numPr>
          <w:ilvl w:val="0"/>
          <w:numId w:val="0"/>
        </w:numPr>
        <w:spacing w:line="600" w:lineRule="exact"/>
        <w:ind w:left="0" w:leftChars="0"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由于一些经费（冠状病毒疫情防控工作经费、冠状病毒防控加班费、中央政法支付转移、全面建成小康社会推进奖金、补发检察院转隶信访津贴等）年初预算无法预见的，未纳入年初预算，后期向财政打报告追加，造成决算数与预算数有差异。</w:t>
      </w:r>
    </w:p>
    <w:p>
      <w:pPr>
        <w:pStyle w:val="8"/>
        <w:widowControl/>
        <w:numPr>
          <w:ilvl w:val="0"/>
          <w:numId w:val="0"/>
        </w:numPr>
        <w:spacing w:line="600" w:lineRule="exact"/>
        <w:ind w:left="0" w:leftChars="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随着中央反腐败力度增大，基层纪委机构改革后，人员增多，办理的留置案件增多，费用开支相应增加，财政拨付的公用经费严重不够。</w:t>
      </w:r>
    </w:p>
    <w:p>
      <w:pPr>
        <w:widowControl/>
        <w:numPr>
          <w:ilvl w:val="0"/>
          <w:numId w:val="10"/>
        </w:numPr>
        <w:spacing w:line="600" w:lineRule="exact"/>
        <w:ind w:firstLine="640" w:firstLineChars="200"/>
        <w:jc w:val="left"/>
        <w:rPr>
          <w:rFonts w:hint="eastAsia" w:eastAsia="黑体"/>
          <w:sz w:val="32"/>
          <w:szCs w:val="32"/>
          <w:lang w:val="en-US" w:eastAsia="zh-CN"/>
        </w:rPr>
      </w:pPr>
      <w:r>
        <w:rPr>
          <w:rFonts w:hint="eastAsia" w:eastAsia="黑体"/>
          <w:sz w:val="32"/>
          <w:szCs w:val="32"/>
          <w:lang w:val="en-US" w:eastAsia="zh-CN"/>
        </w:rPr>
        <w:t>有关建议</w:t>
      </w:r>
    </w:p>
    <w:p>
      <w:pPr>
        <w:widowControl/>
        <w:numPr>
          <w:ilvl w:val="0"/>
          <w:numId w:val="0"/>
        </w:numPr>
        <w:spacing w:line="600" w:lineRule="exact"/>
        <w:jc w:val="left"/>
        <w:rPr>
          <w:rFonts w:hint="default" w:ascii="仿宋" w:hAnsi="仿宋" w:eastAsia="仿宋" w:cs="仿宋"/>
          <w:sz w:val="32"/>
          <w:szCs w:val="32"/>
          <w:lang w:val="en-US" w:eastAsia="zh-CN"/>
        </w:rPr>
      </w:pPr>
      <w:r>
        <w:rPr>
          <w:rFonts w:hint="eastAsia" w:eastAsia="黑体"/>
          <w:sz w:val="32"/>
          <w:szCs w:val="32"/>
          <w:lang w:val="en-US" w:eastAsia="zh-CN"/>
        </w:rPr>
        <w:t xml:space="preserve">    </w:t>
      </w:r>
      <w:r>
        <w:rPr>
          <w:rFonts w:hint="eastAsia" w:ascii="仿宋" w:hAnsi="仿宋" w:eastAsia="仿宋" w:cs="仿宋"/>
          <w:sz w:val="32"/>
          <w:szCs w:val="32"/>
          <w:lang w:val="en-US" w:eastAsia="zh-CN"/>
        </w:rPr>
        <w:t>反腐败力度增大，办理的留置案件增多，费用开支相应增加，年初预算的公用经费本来就不能维持单位的基本运转，建立不再压减年初预算公用经费及纪检监察专项办案经费等，确保纪检监察工作正常开展。</w:t>
      </w:r>
    </w:p>
    <w:p>
      <w:pPr>
        <w:rPr>
          <w:rFonts w:eastAsia="黑体"/>
          <w:sz w:val="32"/>
          <w:szCs w:val="32"/>
        </w:rPr>
      </w:pPr>
      <w:r>
        <w:rPr>
          <w:rFonts w:eastAsia="黑体"/>
          <w:sz w:val="32"/>
          <w:szCs w:val="32"/>
        </w:rPr>
        <w:br w:type="page"/>
      </w:r>
    </w:p>
    <w:p>
      <w:pPr>
        <w:widowControl/>
        <w:spacing w:line="600" w:lineRule="exact"/>
        <w:jc w:val="left"/>
        <w:rPr>
          <w:rFonts w:eastAsia="黑体"/>
          <w:sz w:val="32"/>
          <w:szCs w:val="32"/>
        </w:rPr>
      </w:pP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hint="eastAsia" w:eastAsia="方正小标宋_GBK"/>
          <w:sz w:val="36"/>
          <w:szCs w:val="36"/>
          <w:lang w:val="en-US" w:eastAsia="zh-CN"/>
        </w:rPr>
        <w:t>区纪委2020年</w:t>
      </w:r>
      <w:r>
        <w:rPr>
          <w:rFonts w:eastAsia="方正小标宋_GBK"/>
          <w:sz w:val="36"/>
          <w:szCs w:val="36"/>
        </w:rPr>
        <w:t>预算支出绩效报告</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sz w:val="32"/>
          <w:szCs w:val="32"/>
        </w:rPr>
        <w:t>1、单位机构设置:鹤城区纪委是全额拨款的行政单位，内设1</w:t>
      </w:r>
      <w:r>
        <w:rPr>
          <w:rFonts w:hint="eastAsia" w:ascii="仿宋" w:hAnsi="仿宋" w:eastAsia="仿宋"/>
          <w:sz w:val="32"/>
          <w:szCs w:val="32"/>
          <w:lang w:val="en-US" w:eastAsia="zh-CN"/>
        </w:rPr>
        <w:t>4</w:t>
      </w:r>
      <w:r>
        <w:rPr>
          <w:rFonts w:hint="eastAsia" w:ascii="仿宋" w:hAnsi="仿宋" w:eastAsia="仿宋"/>
          <w:sz w:val="32"/>
          <w:szCs w:val="32"/>
        </w:rPr>
        <w:t>个职能股室：办公室、第一纪检监察室、第二纪检监察室、第三纪检监察室、第四纪检监察室、</w:t>
      </w:r>
      <w:r>
        <w:rPr>
          <w:rFonts w:hint="eastAsia" w:ascii="仿宋" w:hAnsi="仿宋" w:eastAsia="仿宋"/>
          <w:sz w:val="32"/>
          <w:szCs w:val="32"/>
          <w:lang w:val="en-US" w:eastAsia="zh-CN"/>
        </w:rPr>
        <w:t>第五纪检监察室、</w:t>
      </w:r>
      <w:r>
        <w:rPr>
          <w:rFonts w:hint="eastAsia" w:ascii="仿宋" w:hAnsi="仿宋" w:eastAsia="仿宋"/>
          <w:sz w:val="32"/>
          <w:szCs w:val="32"/>
        </w:rPr>
        <w:t>案件审理室、信访室、党风政风监督室、组织部、宣传</w:t>
      </w:r>
      <w:r>
        <w:rPr>
          <w:rFonts w:hint="eastAsia" w:ascii="仿宋" w:hAnsi="仿宋" w:eastAsia="仿宋"/>
          <w:sz w:val="32"/>
          <w:szCs w:val="32"/>
          <w:lang w:val="en-US" w:eastAsia="zh-CN"/>
        </w:rPr>
        <w:t>部、案管室、信息技术保障室、信息中心；9个纪检监察派驻机构：派驻区委办纪检组、派驻政府办纪检组、派驻农业局纪检组、派驻财政局纪检组、派驻城管局纪检组、派驻政法委纪检组、派驻教育局纪检组、派驻发改局纪检组、派驻卫计局纪检组；1个巡察办、2个巡察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000000"/>
          <w:sz w:val="32"/>
          <w:szCs w:val="32"/>
          <w:lang w:eastAsia="zh-CN"/>
        </w:rPr>
      </w:pPr>
      <w:r>
        <w:rPr>
          <w:rFonts w:hint="eastAsia" w:ascii="仿宋" w:hAnsi="仿宋" w:eastAsia="仿宋"/>
          <w:sz w:val="32"/>
          <w:szCs w:val="32"/>
        </w:rPr>
        <w:t>2、单位主要工作职责:</w:t>
      </w:r>
      <w:r>
        <w:rPr>
          <w:rFonts w:hint="eastAsia" w:ascii="仿宋" w:hAnsi="仿宋" w:eastAsia="仿宋" w:cs="仿宋"/>
          <w:sz w:val="32"/>
          <w:szCs w:val="32"/>
        </w:rPr>
        <w:t xml:space="preserve"> </w:t>
      </w:r>
      <w:r>
        <w:rPr>
          <w:rFonts w:hint="eastAsia" w:ascii="仿宋" w:hAnsi="仿宋" w:eastAsia="仿宋" w:cs="仿宋"/>
          <w:color w:val="000000"/>
          <w:sz w:val="32"/>
          <w:szCs w:val="32"/>
          <w:shd w:val="clear" w:color="auto" w:fill="FFFFFF"/>
        </w:rPr>
        <w:t>维护党的章程和其他党内法规，检查党的路线、方针、政策和决议的执行情况，协助党的委员会加强</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"https://baike.baidu.com/item/%E5%85%9A%E9%A3%8E%E5%BB%BA%E8%AE%BE" \t "_blank" </w:instrText>
      </w:r>
      <w:r>
        <w:rPr>
          <w:rFonts w:hint="eastAsia" w:ascii="仿宋" w:hAnsi="仿宋" w:eastAsia="仿宋" w:cs="仿宋"/>
          <w:sz w:val="32"/>
          <w:szCs w:val="32"/>
        </w:rPr>
        <w:fldChar w:fldCharType="separate"/>
      </w:r>
      <w:r>
        <w:rPr>
          <w:rFonts w:hint="eastAsia" w:ascii="仿宋" w:hAnsi="仿宋" w:eastAsia="仿宋" w:cs="仿宋"/>
          <w:sz w:val="32"/>
          <w:szCs w:val="32"/>
        </w:rPr>
        <w:t>党风建设</w:t>
      </w:r>
      <w:r>
        <w:rPr>
          <w:rFonts w:hint="eastAsia" w:ascii="仿宋" w:hAnsi="仿宋" w:eastAsia="仿宋" w:cs="仿宋"/>
          <w:sz w:val="32"/>
          <w:szCs w:val="32"/>
        </w:rPr>
        <w:fldChar w:fldCharType="end"/>
      </w:r>
      <w:r>
        <w:rPr>
          <w:rFonts w:hint="eastAsia" w:ascii="仿宋" w:hAnsi="仿宋" w:eastAsia="仿宋" w:cs="仿宋"/>
          <w:color w:val="000000"/>
          <w:sz w:val="32"/>
          <w:szCs w:val="32"/>
          <w:shd w:val="clear" w:color="auto" w:fill="FFFFFF"/>
        </w:rPr>
        <w:t>和组织协调反腐败工作。</w:t>
      </w:r>
      <w:r>
        <w:rPr>
          <w:rFonts w:hint="default" w:ascii="Calibri" w:hAnsi="Calibri" w:eastAsia="仿宋" w:cs="Calibri"/>
          <w:color w:val="000000"/>
          <w:sz w:val="32"/>
          <w:szCs w:val="32"/>
          <w:shd w:val="clear" w:color="auto" w:fill="FFFFFF"/>
        </w:rPr>
        <w:t>①</w:t>
      </w:r>
      <w:r>
        <w:rPr>
          <w:rFonts w:hint="eastAsia" w:ascii="仿宋" w:hAnsi="仿宋" w:eastAsia="仿宋" w:cs="仿宋"/>
          <w:color w:val="000000"/>
          <w:sz w:val="32"/>
          <w:szCs w:val="32"/>
        </w:rPr>
        <w:t>对所有行使公权力的公职人员进行监察；</w:t>
      </w:r>
      <w:r>
        <w:rPr>
          <w:rFonts w:hint="default" w:ascii="Calibri" w:hAnsi="Calibri" w:eastAsia="仿宋" w:cs="Calibri"/>
          <w:sz w:val="32"/>
          <w:szCs w:val="32"/>
          <w:lang w:val="en-US" w:eastAsia="zh-CN"/>
        </w:rPr>
        <w:t>②</w:t>
      </w:r>
      <w:r>
        <w:rPr>
          <w:rFonts w:hint="eastAsia" w:ascii="仿宋" w:hAnsi="仿宋" w:eastAsia="仿宋" w:cs="仿宋"/>
          <w:color w:val="000000"/>
          <w:sz w:val="32"/>
          <w:szCs w:val="32"/>
        </w:rPr>
        <w:t>调查职务违法和职务犯罪；</w:t>
      </w:r>
      <w:r>
        <w:rPr>
          <w:rFonts w:hint="default" w:ascii="Calibri" w:hAnsi="Calibri" w:eastAsia="仿宋" w:cs="Calibri"/>
          <w:color w:val="000000"/>
          <w:sz w:val="32"/>
          <w:szCs w:val="32"/>
        </w:rPr>
        <w:t>③</w:t>
      </w:r>
      <w:r>
        <w:rPr>
          <w:rFonts w:hint="eastAsia" w:ascii="仿宋" w:hAnsi="仿宋" w:eastAsia="仿宋" w:cs="仿宋"/>
          <w:color w:val="000000"/>
          <w:sz w:val="32"/>
          <w:szCs w:val="32"/>
        </w:rPr>
        <w:t>开展廉政建设和反腐败工作，维护宪法和法律的尊严</w:t>
      </w:r>
      <w:r>
        <w:rPr>
          <w:rFonts w:hint="eastAsia" w:ascii="仿宋" w:hAnsi="仿宋" w:eastAsia="仿宋" w:cs="仿宋"/>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3、单位编制人员情况:现有编制数</w:t>
      </w:r>
      <w:r>
        <w:rPr>
          <w:rFonts w:hint="eastAsia" w:ascii="仿宋" w:hAnsi="仿宋" w:eastAsia="仿宋"/>
          <w:sz w:val="32"/>
          <w:szCs w:val="32"/>
          <w:lang w:val="en-US" w:eastAsia="zh-CN"/>
        </w:rPr>
        <w:t>100</w:t>
      </w:r>
      <w:r>
        <w:rPr>
          <w:rFonts w:hint="eastAsia" w:ascii="仿宋" w:hAnsi="仿宋" w:eastAsia="仿宋"/>
          <w:sz w:val="32"/>
          <w:szCs w:val="32"/>
        </w:rPr>
        <w:t>人（其中</w:t>
      </w:r>
      <w:r>
        <w:rPr>
          <w:rFonts w:hint="eastAsia" w:ascii="仿宋" w:hAnsi="仿宋" w:eastAsia="仿宋"/>
          <w:sz w:val="32"/>
          <w:szCs w:val="32"/>
          <w:lang w:val="en-US" w:eastAsia="zh-CN"/>
        </w:rPr>
        <w:t>机关</w:t>
      </w:r>
      <w:r>
        <w:rPr>
          <w:rFonts w:hint="eastAsia" w:ascii="仿宋" w:hAnsi="仿宋" w:eastAsia="仿宋"/>
          <w:sz w:val="32"/>
          <w:szCs w:val="32"/>
        </w:rPr>
        <w:t>：</w:t>
      </w:r>
      <w:r>
        <w:rPr>
          <w:rFonts w:hint="eastAsia" w:ascii="仿宋" w:hAnsi="仿宋" w:eastAsia="仿宋"/>
          <w:sz w:val="32"/>
          <w:szCs w:val="32"/>
          <w:lang w:val="en-US" w:eastAsia="zh-CN"/>
        </w:rPr>
        <w:t>53人[</w:t>
      </w:r>
      <w:r>
        <w:rPr>
          <w:rFonts w:hint="eastAsia" w:ascii="仿宋" w:hAnsi="仿宋" w:eastAsia="仿宋"/>
          <w:sz w:val="32"/>
          <w:szCs w:val="32"/>
        </w:rPr>
        <w:t>行政编制</w:t>
      </w:r>
      <w:r>
        <w:rPr>
          <w:rFonts w:hint="eastAsia" w:ascii="仿宋" w:hAnsi="仿宋" w:eastAsia="仿宋"/>
          <w:sz w:val="32"/>
          <w:szCs w:val="32"/>
          <w:lang w:val="en-US" w:eastAsia="zh-CN"/>
        </w:rPr>
        <w:t>43</w:t>
      </w:r>
      <w:r>
        <w:rPr>
          <w:rFonts w:hint="eastAsia" w:ascii="仿宋" w:hAnsi="仿宋" w:eastAsia="仿宋"/>
          <w:sz w:val="32"/>
          <w:szCs w:val="32"/>
        </w:rPr>
        <w:t>人、事业编制</w:t>
      </w:r>
      <w:r>
        <w:rPr>
          <w:rFonts w:hint="eastAsia" w:ascii="仿宋" w:hAnsi="仿宋" w:eastAsia="仿宋"/>
          <w:sz w:val="32"/>
          <w:szCs w:val="32"/>
          <w:lang w:val="en-US" w:eastAsia="zh-CN"/>
        </w:rPr>
        <w:t>9</w:t>
      </w:r>
      <w:r>
        <w:rPr>
          <w:rFonts w:hint="eastAsia" w:ascii="仿宋" w:hAnsi="仿宋" w:eastAsia="仿宋"/>
          <w:sz w:val="32"/>
          <w:szCs w:val="32"/>
        </w:rPr>
        <w:t>人、工勤编制3人</w:t>
      </w:r>
      <w:r>
        <w:rPr>
          <w:rFonts w:hint="eastAsia" w:ascii="仿宋" w:hAnsi="仿宋" w:eastAsia="仿宋"/>
          <w:sz w:val="32"/>
          <w:szCs w:val="32"/>
          <w:lang w:val="en-US" w:eastAsia="zh-CN"/>
        </w:rPr>
        <w:t>]、派驻36人、巡察9人</w:t>
      </w:r>
      <w:r>
        <w:rPr>
          <w:rFonts w:hint="eastAsia" w:ascii="仿宋" w:hAnsi="仿宋" w:eastAsia="仿宋"/>
          <w:sz w:val="32"/>
          <w:szCs w:val="32"/>
        </w:rPr>
        <w:t>），全局实有人员</w:t>
      </w:r>
      <w:r>
        <w:rPr>
          <w:rFonts w:hint="eastAsia" w:ascii="仿宋" w:hAnsi="仿宋" w:eastAsia="仿宋"/>
          <w:sz w:val="32"/>
          <w:szCs w:val="32"/>
          <w:lang w:val="en-US" w:eastAsia="zh-CN"/>
        </w:rPr>
        <w:t>98</w:t>
      </w:r>
      <w:r>
        <w:rPr>
          <w:rFonts w:hint="eastAsia" w:ascii="仿宋" w:hAnsi="仿宋" w:eastAsia="仿宋"/>
          <w:sz w:val="32"/>
          <w:szCs w:val="32"/>
        </w:rPr>
        <w:t>人（其中：全额拨款人员</w:t>
      </w:r>
      <w:r>
        <w:rPr>
          <w:rFonts w:hint="eastAsia" w:ascii="仿宋" w:hAnsi="仿宋" w:eastAsia="仿宋"/>
          <w:sz w:val="32"/>
          <w:szCs w:val="32"/>
          <w:lang w:val="en-US" w:eastAsia="zh-CN"/>
        </w:rPr>
        <w:t>98</w:t>
      </w:r>
      <w:r>
        <w:rPr>
          <w:rFonts w:hint="eastAsia" w:ascii="仿宋" w:hAnsi="仿宋" w:eastAsia="仿宋"/>
          <w:sz w:val="32"/>
          <w:szCs w:val="32"/>
        </w:rPr>
        <w:t>人），在职人员</w:t>
      </w:r>
      <w:r>
        <w:rPr>
          <w:rFonts w:hint="eastAsia" w:ascii="仿宋" w:hAnsi="仿宋" w:eastAsia="仿宋"/>
          <w:sz w:val="32"/>
          <w:szCs w:val="32"/>
          <w:lang w:val="en-US" w:eastAsia="zh-CN"/>
        </w:rPr>
        <w:t>98</w:t>
      </w:r>
      <w:r>
        <w:rPr>
          <w:rFonts w:hint="eastAsia" w:ascii="仿宋" w:hAnsi="仿宋" w:eastAsia="仿宋"/>
          <w:sz w:val="32"/>
          <w:szCs w:val="32"/>
        </w:rPr>
        <w:t>人</w:t>
      </w:r>
      <w:r>
        <w:rPr>
          <w:rFonts w:hint="eastAsia" w:ascii="仿宋" w:hAnsi="仿宋" w:eastAsia="仿宋"/>
          <w:sz w:val="32"/>
          <w:szCs w:val="32"/>
          <w:lang w:val="en-US" w:eastAsia="zh-CN"/>
        </w:rPr>
        <w:t>；</w:t>
      </w:r>
      <w:r>
        <w:rPr>
          <w:rFonts w:hint="eastAsia" w:ascii="仿宋" w:hAnsi="仿宋" w:eastAsia="仿宋"/>
          <w:sz w:val="32"/>
          <w:szCs w:val="32"/>
        </w:rPr>
        <w:t>离退休人员</w:t>
      </w:r>
      <w:r>
        <w:rPr>
          <w:rFonts w:hint="eastAsia" w:ascii="仿宋" w:hAnsi="仿宋" w:eastAsia="仿宋"/>
          <w:sz w:val="32"/>
          <w:szCs w:val="32"/>
          <w:lang w:val="en-US" w:eastAsia="zh-CN"/>
        </w:rPr>
        <w:t>14</w:t>
      </w:r>
      <w:r>
        <w:rPr>
          <w:rFonts w:hint="eastAsia" w:ascii="仿宋" w:hAnsi="仿宋" w:eastAsia="仿宋"/>
          <w:sz w:val="32"/>
          <w:szCs w:val="32"/>
        </w:rPr>
        <w:t>人。</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keepNext w:val="0"/>
        <w:keepLines w:val="0"/>
        <w:pageBreakBefore w:val="0"/>
        <w:widowControl w:val="0"/>
        <w:kinsoku/>
        <w:wordWrap/>
        <w:overflowPunct/>
        <w:topLinePunct w:val="0"/>
        <w:autoSpaceDE/>
        <w:autoSpaceDN/>
        <w:bidi w:val="0"/>
        <w:snapToGrid/>
        <w:spacing w:line="560" w:lineRule="exact"/>
        <w:ind w:firstLine="64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rPr>
        <w:t>20</w:t>
      </w:r>
      <w:r>
        <w:rPr>
          <w:rFonts w:hint="eastAsia" w:ascii="仿宋_GB2312" w:eastAsia="仿宋_GB2312"/>
          <w:sz w:val="32"/>
          <w:szCs w:val="32"/>
          <w:lang w:val="en-US" w:eastAsia="zh-CN"/>
        </w:rPr>
        <w:t>20</w:t>
      </w:r>
      <w:r>
        <w:rPr>
          <w:rFonts w:hint="eastAsia" w:ascii="仿宋_GB2312" w:eastAsia="仿宋_GB2312"/>
          <w:sz w:val="32"/>
          <w:szCs w:val="32"/>
        </w:rPr>
        <w:t>年部门收入预算，20</w:t>
      </w:r>
      <w:r>
        <w:rPr>
          <w:rFonts w:hint="eastAsia" w:ascii="仿宋_GB2312" w:eastAsia="仿宋_GB2312"/>
          <w:sz w:val="32"/>
          <w:szCs w:val="32"/>
          <w:lang w:val="en-US" w:eastAsia="zh-CN"/>
        </w:rPr>
        <w:t>20</w:t>
      </w:r>
      <w:r>
        <w:rPr>
          <w:rFonts w:hint="eastAsia" w:ascii="仿宋_GB2312" w:eastAsia="仿宋_GB2312"/>
          <w:sz w:val="32"/>
          <w:szCs w:val="32"/>
        </w:rPr>
        <w:t>年年初预算数</w:t>
      </w:r>
      <w:r>
        <w:rPr>
          <w:rFonts w:hint="eastAsia" w:ascii="仿宋_GB2312" w:eastAsia="仿宋_GB2312"/>
          <w:sz w:val="32"/>
          <w:szCs w:val="32"/>
          <w:lang w:val="en-US" w:eastAsia="zh-CN"/>
        </w:rPr>
        <w:t>2157.58</w:t>
      </w:r>
      <w:r>
        <w:rPr>
          <w:rFonts w:hint="eastAsia" w:ascii="仿宋_GB2312" w:eastAsia="仿宋_GB2312"/>
          <w:sz w:val="32"/>
          <w:szCs w:val="32"/>
        </w:rPr>
        <w:t>万元，其中，一般公共预算拨款</w:t>
      </w:r>
      <w:r>
        <w:rPr>
          <w:rFonts w:hint="eastAsia" w:ascii="仿宋_GB2312" w:eastAsia="仿宋_GB2312"/>
          <w:sz w:val="32"/>
          <w:szCs w:val="32"/>
          <w:lang w:val="en-US" w:eastAsia="zh-CN"/>
        </w:rPr>
        <w:t>1248.34</w:t>
      </w:r>
      <w:r>
        <w:rPr>
          <w:rFonts w:hint="eastAsia" w:ascii="仿宋_GB2312" w:eastAsia="仿宋_GB2312"/>
          <w:sz w:val="32"/>
          <w:szCs w:val="32"/>
        </w:rPr>
        <w:t>万元，政府性基金预算拨款</w:t>
      </w:r>
      <w:r>
        <w:rPr>
          <w:rFonts w:hint="eastAsia" w:ascii="仿宋_GB2312" w:eastAsia="仿宋_GB2312"/>
          <w:sz w:val="32"/>
          <w:szCs w:val="32"/>
          <w:lang w:val="en-US" w:eastAsia="zh-CN"/>
        </w:rPr>
        <w:t>0</w:t>
      </w:r>
      <w:r>
        <w:rPr>
          <w:rFonts w:hint="eastAsia" w:ascii="仿宋_GB2312" w:eastAsia="仿宋_GB2312"/>
          <w:sz w:val="32"/>
          <w:szCs w:val="32"/>
        </w:rPr>
        <w:t>万元，纳入财政专户管理的非税收入拨款</w:t>
      </w:r>
      <w:r>
        <w:rPr>
          <w:rFonts w:hint="eastAsia" w:ascii="仿宋_GB2312" w:eastAsia="仿宋_GB2312"/>
          <w:sz w:val="32"/>
          <w:szCs w:val="32"/>
          <w:lang w:val="en-US" w:eastAsia="zh-CN"/>
        </w:rPr>
        <w:t>600</w:t>
      </w:r>
      <w:r>
        <w:rPr>
          <w:rFonts w:hint="eastAsia" w:ascii="仿宋_GB2312" w:eastAsia="仿宋_GB2312"/>
          <w:sz w:val="32"/>
          <w:szCs w:val="32"/>
        </w:rPr>
        <w:t>万元，</w:t>
      </w:r>
      <w:r>
        <w:rPr>
          <w:rFonts w:hint="eastAsia" w:ascii="仿宋_GB2312" w:eastAsia="仿宋_GB2312"/>
          <w:sz w:val="32"/>
          <w:szCs w:val="32"/>
          <w:lang w:val="en-US" w:eastAsia="zh-CN"/>
        </w:rPr>
        <w:t>其他拨款309.24万元。</w:t>
      </w:r>
      <w:r>
        <w:rPr>
          <w:rFonts w:hint="eastAsia" w:ascii="仿宋_GB2312" w:eastAsia="仿宋_GB2312"/>
          <w:sz w:val="32"/>
          <w:szCs w:val="32"/>
        </w:rPr>
        <w:t>收入较去年增加</w:t>
      </w:r>
      <w:r>
        <w:rPr>
          <w:rFonts w:hint="eastAsia" w:ascii="仿宋_GB2312" w:eastAsia="仿宋_GB2312"/>
          <w:sz w:val="32"/>
          <w:szCs w:val="32"/>
          <w:lang w:val="en-US" w:eastAsia="zh-CN"/>
        </w:rPr>
        <w:t>458.36</w:t>
      </w:r>
      <w:r>
        <w:rPr>
          <w:rFonts w:hint="eastAsia" w:ascii="仿宋_GB2312" w:eastAsia="仿宋_GB2312"/>
          <w:sz w:val="32"/>
          <w:szCs w:val="32"/>
        </w:rPr>
        <w:t>万元，主要</w:t>
      </w:r>
      <w:r>
        <w:rPr>
          <w:rFonts w:hint="eastAsia" w:ascii="仿宋_GB2312" w:eastAsia="仿宋_GB2312"/>
          <w:sz w:val="32"/>
          <w:szCs w:val="32"/>
          <w:lang w:eastAsia="zh-CN"/>
        </w:rPr>
        <w:t>原因</w:t>
      </w:r>
      <w:r>
        <w:rPr>
          <w:rFonts w:hint="eastAsia" w:ascii="仿宋_GB2312" w:eastAsia="仿宋_GB2312"/>
          <w:sz w:val="32"/>
          <w:szCs w:val="32"/>
          <w:lang w:val="en-US" w:eastAsia="zh-CN"/>
        </w:rPr>
        <w:t>是：中央反腐败力度的加大，留置案件的增多，办案费用也相应增加。</w:t>
      </w:r>
    </w:p>
    <w:p>
      <w:pPr>
        <w:keepNext w:val="0"/>
        <w:keepLines w:val="0"/>
        <w:pageBreakBefore w:val="0"/>
        <w:widowControl w:val="0"/>
        <w:kinsoku/>
        <w:wordWrap/>
        <w:overflowPunct/>
        <w:topLinePunct w:val="0"/>
        <w:autoSpaceDE/>
        <w:autoSpaceDN/>
        <w:bidi w:val="0"/>
        <w:snapToGrid/>
        <w:spacing w:line="560" w:lineRule="exact"/>
        <w:ind w:firstLine="640"/>
        <w:textAlignment w:val="auto"/>
        <w:outlineLvl w:val="9"/>
        <w:rPr>
          <w:rFonts w:hint="eastAsia" w:ascii="仿宋_GB2312" w:eastAsia="仿宋_GB2312"/>
          <w:sz w:val="32"/>
          <w:szCs w:val="32"/>
          <w:lang w:val="en-US" w:eastAsia="zh-CN"/>
        </w:rPr>
      </w:pPr>
      <w:r>
        <w:rPr>
          <w:rFonts w:hint="eastAsia" w:ascii="仿宋_GB2312" w:eastAsia="仿宋_GB2312"/>
          <w:sz w:val="32"/>
          <w:szCs w:val="32"/>
        </w:rPr>
        <w:t>支出预算，支出预算，</w:t>
      </w:r>
      <w:r>
        <w:rPr>
          <w:rFonts w:hint="eastAsia" w:ascii="仿宋_GB2312" w:eastAsia="仿宋_GB2312"/>
          <w:sz w:val="32"/>
          <w:szCs w:val="32"/>
          <w:lang w:eastAsia="zh-CN"/>
        </w:rPr>
        <w:t>2020</w:t>
      </w:r>
      <w:r>
        <w:rPr>
          <w:rFonts w:hint="eastAsia" w:ascii="仿宋_GB2312" w:eastAsia="仿宋_GB2312"/>
          <w:sz w:val="32"/>
          <w:szCs w:val="32"/>
        </w:rPr>
        <w:t>年年初预算数</w:t>
      </w:r>
      <w:r>
        <w:rPr>
          <w:rFonts w:hint="eastAsia" w:ascii="仿宋_GB2312" w:eastAsia="仿宋_GB2312"/>
          <w:sz w:val="32"/>
          <w:szCs w:val="32"/>
          <w:lang w:val="en-US" w:eastAsia="zh-CN"/>
        </w:rPr>
        <w:t>2157.58</w:t>
      </w:r>
      <w:r>
        <w:rPr>
          <w:rFonts w:hint="eastAsia" w:ascii="仿宋_GB2312" w:eastAsia="仿宋_GB2312"/>
          <w:sz w:val="32"/>
          <w:szCs w:val="32"/>
        </w:rPr>
        <w:t>万元，其中，</w:t>
      </w:r>
      <w:r>
        <w:rPr>
          <w:rFonts w:hint="eastAsia" w:ascii="仿宋_GB2312" w:eastAsia="仿宋_GB2312"/>
          <w:sz w:val="32"/>
          <w:szCs w:val="32"/>
          <w:lang w:val="en-US" w:eastAsia="zh-CN"/>
        </w:rPr>
        <w:t>人员支出1259.76万元（工资福利支出1222.85万元，对个人和家庭的补助36.91万元）；公用支出692.62万元；项目支出205.2万元（专项业务费用类184.25万元，专项个人家庭补助类20.95万元）。</w:t>
      </w:r>
      <w:r>
        <w:rPr>
          <w:rFonts w:hint="eastAsia" w:ascii="仿宋_GB2312" w:eastAsia="仿宋_GB2312"/>
          <w:sz w:val="32"/>
          <w:szCs w:val="32"/>
        </w:rPr>
        <w:t>支出较去年增加</w:t>
      </w:r>
      <w:r>
        <w:rPr>
          <w:rFonts w:hint="eastAsia" w:ascii="仿宋_GB2312" w:eastAsia="仿宋_GB2312"/>
          <w:sz w:val="32"/>
          <w:szCs w:val="32"/>
          <w:lang w:val="en-US" w:eastAsia="zh-CN"/>
        </w:rPr>
        <w:t>458.36</w:t>
      </w:r>
      <w:r>
        <w:rPr>
          <w:rFonts w:hint="eastAsia" w:ascii="仿宋_GB2312" w:eastAsia="仿宋_GB2312"/>
          <w:sz w:val="32"/>
          <w:szCs w:val="32"/>
        </w:rPr>
        <w:t>万元，主要</w:t>
      </w:r>
      <w:r>
        <w:rPr>
          <w:rFonts w:hint="eastAsia" w:ascii="仿宋_GB2312" w:eastAsia="仿宋_GB2312"/>
          <w:sz w:val="32"/>
          <w:szCs w:val="32"/>
          <w:lang w:eastAsia="zh-CN"/>
        </w:rPr>
        <w:t>原因</w:t>
      </w:r>
      <w:r>
        <w:rPr>
          <w:rFonts w:hint="eastAsia" w:ascii="仿宋_GB2312" w:eastAsia="仿宋_GB2312"/>
          <w:sz w:val="32"/>
          <w:szCs w:val="32"/>
        </w:rPr>
        <w:t>是</w:t>
      </w:r>
      <w:r>
        <w:rPr>
          <w:rFonts w:hint="eastAsia" w:ascii="仿宋_GB2312" w:eastAsia="仿宋_GB2312"/>
          <w:sz w:val="32"/>
          <w:szCs w:val="32"/>
          <w:lang w:eastAsia="zh-CN"/>
        </w:rPr>
        <w:t>：</w:t>
      </w:r>
      <w:r>
        <w:rPr>
          <w:rFonts w:hint="eastAsia" w:ascii="仿宋_GB2312" w:eastAsia="仿宋_GB2312"/>
          <w:sz w:val="32"/>
          <w:szCs w:val="32"/>
          <w:lang w:val="en-US" w:eastAsia="zh-CN"/>
        </w:rPr>
        <w:t>中央反腐败力度的加大，留置案件的增多，办案费用也相应增加。</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hint="default" w:eastAsia="仿宋_GB2312"/>
          <w:sz w:val="32"/>
          <w:szCs w:val="32"/>
          <w:lang w:val="en-US" w:eastAsia="zh-CN"/>
        </w:rPr>
      </w:pPr>
      <w:r>
        <w:rPr>
          <w:rFonts w:hint="eastAsia" w:eastAsia="仿宋_GB2312"/>
          <w:sz w:val="32"/>
          <w:szCs w:val="32"/>
        </w:rPr>
        <w:t>1坚持不懈抓好党的作风建设，加强自身建设；2、坚持有力惩治腐败，科学有效预防腐败；3、协助区委加强党委对党风廉政建设和反腐败工作的统一领导</w:t>
      </w:r>
      <w:r>
        <w:rPr>
          <w:rFonts w:hint="eastAsia" w:eastAsia="仿宋_GB2312"/>
          <w:sz w:val="32"/>
          <w:szCs w:val="32"/>
          <w:lang w:val="en-US" w:eastAsia="zh-CN"/>
        </w:rPr>
        <w:t>；4、查办上级交办和自查案件   起；5、完成罚没收入征收任务    万元。</w:t>
      </w:r>
    </w:p>
    <w:p>
      <w:pPr>
        <w:numPr>
          <w:ilvl w:val="0"/>
          <w:numId w:val="11"/>
        </w:numPr>
        <w:adjustRightInd w:val="0"/>
        <w:snapToGrid w:val="0"/>
        <w:spacing w:line="600" w:lineRule="exact"/>
        <w:ind w:firstLine="640" w:firstLineChars="200"/>
        <w:rPr>
          <w:rFonts w:eastAsia="黑体"/>
          <w:sz w:val="32"/>
          <w:szCs w:val="32"/>
        </w:rPr>
      </w:pPr>
      <w:r>
        <w:rPr>
          <w:rFonts w:eastAsia="黑体"/>
          <w:sz w:val="32"/>
          <w:szCs w:val="32"/>
        </w:rPr>
        <w:t>预算资金使用及管理情况</w:t>
      </w:r>
    </w:p>
    <w:p>
      <w:pPr>
        <w:numPr>
          <w:ilvl w:val="0"/>
          <w:numId w:val="0"/>
        </w:numPr>
        <w:adjustRightInd w:val="0"/>
        <w:snapToGrid w:val="0"/>
        <w:spacing w:line="600" w:lineRule="exact"/>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严格按照《预算法》，会计核算制度和本单位制订的财物管理制度，严格管理项目资金，实行专款专用，各项支出均有相关授权审批，资金使用范围，资金支出有依据、有成效，不存在支出依据不合格，不存在截留、挤占等情况，不存在超标准开支情况等。</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区纪委在区委、区政府的正确领导和市纪委的指导下，开展党风廉政建设和反腐败工作，查处违纪案件，为鹤城区经济发展保驾护航。</w:t>
      </w:r>
    </w:p>
    <w:p>
      <w:pPr>
        <w:numPr>
          <w:ilvl w:val="0"/>
          <w:numId w:val="11"/>
        </w:numPr>
        <w:adjustRightInd w:val="0"/>
        <w:snapToGrid w:val="0"/>
        <w:spacing w:line="600" w:lineRule="exact"/>
        <w:ind w:left="0" w:leftChars="0" w:firstLine="640" w:firstLineChars="200"/>
        <w:rPr>
          <w:rFonts w:eastAsia="黑体"/>
          <w:sz w:val="32"/>
          <w:szCs w:val="32"/>
        </w:rPr>
      </w:pPr>
      <w:r>
        <w:rPr>
          <w:rFonts w:eastAsia="黑体"/>
          <w:sz w:val="32"/>
          <w:szCs w:val="32"/>
        </w:rPr>
        <w:t>预算支出绩效情况</w:t>
      </w:r>
    </w:p>
    <w:p>
      <w:pPr>
        <w:widowControl w:val="0"/>
        <w:numPr>
          <w:ilvl w:val="0"/>
          <w:numId w:val="0"/>
        </w:numPr>
        <w:spacing w:line="560" w:lineRule="exact"/>
        <w:ind w:firstLine="640" w:firstLineChars="200"/>
        <w:jc w:val="both"/>
        <w:rPr>
          <w:rFonts w:eastAsia="黑体"/>
          <w:sz w:val="32"/>
          <w:szCs w:val="32"/>
        </w:rPr>
      </w:pPr>
      <w:r>
        <w:rPr>
          <w:rFonts w:hint="eastAsia" w:ascii="仿宋" w:hAnsi="仿宋" w:eastAsia="仿宋" w:cs="仿宋"/>
          <w:sz w:val="32"/>
          <w:szCs w:val="32"/>
          <w:lang w:val="en-US" w:eastAsia="zh-CN"/>
        </w:rPr>
        <w:t>区纪委监委坚决贯彻落实中央、省委、市委和区委决策部署。坚定不移推进全面从严治党，坚持不懈反“四风”转作风，从严管理干部，干部作风明显好转。始终坚持以零容忍的态度惩治腐败，有力削减腐败存量、有效遏制腐败增量，深化标本兼治，巩固发展反腐败斗争压倒性胜利，为鹤城的发展营造了更加风清气正的政治环境。</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pStyle w:val="8"/>
        <w:widowControl/>
        <w:numPr>
          <w:ilvl w:val="0"/>
          <w:numId w:val="0"/>
        </w:numPr>
        <w:spacing w:line="600" w:lineRule="exact"/>
        <w:ind w:left="0" w:leftChars="0"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由于一些经费（冠状病毒疫情防控工作经费、冠状病毒防控加班费、中央政法支付转移、全面建成小康社会推进奖金、补发检察院转隶信访津贴等）年初预算无法预见的，未纳入年初预算，后期向财政打报告追加，造成决算数与预算数有差异。</w:t>
      </w:r>
    </w:p>
    <w:p>
      <w:pPr>
        <w:pStyle w:val="8"/>
        <w:widowControl/>
        <w:numPr>
          <w:ilvl w:val="0"/>
          <w:numId w:val="0"/>
        </w:numPr>
        <w:spacing w:line="600" w:lineRule="exact"/>
        <w:ind w:left="0" w:leftChars="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随着中央反腐败力度增大，基层纪委机构改革后，人员增多，办理的留置案件增多，费用开支相应增加，财政拨付的公用经费严重不够。</w:t>
      </w:r>
    </w:p>
    <w:p>
      <w:pPr>
        <w:widowControl/>
        <w:numPr>
          <w:ilvl w:val="0"/>
          <w:numId w:val="10"/>
        </w:numPr>
        <w:spacing w:line="600" w:lineRule="exact"/>
        <w:ind w:firstLine="640" w:firstLineChars="200"/>
        <w:jc w:val="left"/>
        <w:rPr>
          <w:rFonts w:hint="eastAsia" w:eastAsia="黑体"/>
          <w:sz w:val="32"/>
          <w:szCs w:val="32"/>
          <w:lang w:val="en-US" w:eastAsia="zh-CN"/>
        </w:rPr>
      </w:pPr>
      <w:r>
        <w:rPr>
          <w:rFonts w:hint="eastAsia" w:eastAsia="黑体"/>
          <w:sz w:val="32"/>
          <w:szCs w:val="32"/>
          <w:lang w:val="en-US" w:eastAsia="zh-CN"/>
        </w:rPr>
        <w:t>有关建议</w:t>
      </w:r>
    </w:p>
    <w:p>
      <w:pPr>
        <w:widowControl/>
        <w:numPr>
          <w:ilvl w:val="0"/>
          <w:numId w:val="0"/>
        </w:numPr>
        <w:spacing w:line="600" w:lineRule="exact"/>
        <w:jc w:val="left"/>
        <w:rPr>
          <w:rFonts w:hint="default" w:ascii="仿宋" w:hAnsi="仿宋" w:eastAsia="仿宋" w:cs="仿宋"/>
          <w:sz w:val="32"/>
          <w:szCs w:val="32"/>
          <w:lang w:val="en-US" w:eastAsia="zh-CN"/>
        </w:rPr>
      </w:pPr>
      <w:r>
        <w:rPr>
          <w:rFonts w:hint="eastAsia" w:eastAsia="黑体"/>
          <w:sz w:val="32"/>
          <w:szCs w:val="32"/>
          <w:lang w:val="en-US" w:eastAsia="zh-CN"/>
        </w:rPr>
        <w:t xml:space="preserve">    </w:t>
      </w:r>
      <w:r>
        <w:rPr>
          <w:rFonts w:hint="eastAsia" w:ascii="仿宋" w:hAnsi="仿宋" w:eastAsia="仿宋" w:cs="仿宋"/>
          <w:sz w:val="32"/>
          <w:szCs w:val="32"/>
          <w:lang w:val="en-US" w:eastAsia="zh-CN"/>
        </w:rPr>
        <w:t>反腐败力度增大，办理的留置案件增多，费用开支相应增加，年初预算的公用经费本来就不能维持单位的基本运转，建立不再压减年初预算公用经费及纪检监察专项办案经费等，确保纪检监察工作正常开展。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0EFE06"/>
    <w:multiLevelType w:val="singleLevel"/>
    <w:tmpl w:val="C80EFE06"/>
    <w:lvl w:ilvl="0" w:tentative="0">
      <w:start w:val="1"/>
      <w:numFmt w:val="decimal"/>
      <w:suff w:val="nothing"/>
      <w:lvlText w:val="%1、"/>
      <w:lvlJc w:val="left"/>
    </w:lvl>
  </w:abstractNum>
  <w:abstractNum w:abstractNumId="1">
    <w:nsid w:val="D303569E"/>
    <w:multiLevelType w:val="singleLevel"/>
    <w:tmpl w:val="D303569E"/>
    <w:lvl w:ilvl="0" w:tentative="0">
      <w:start w:val="2"/>
      <w:numFmt w:val="chineseCounting"/>
      <w:suff w:val="nothing"/>
      <w:lvlText w:val="（%1）"/>
      <w:lvlJc w:val="left"/>
      <w:rPr>
        <w:rFonts w:hint="eastAsia"/>
      </w:rPr>
    </w:lvl>
  </w:abstractNum>
  <w:abstractNum w:abstractNumId="2">
    <w:nsid w:val="D96DD857"/>
    <w:multiLevelType w:val="singleLevel"/>
    <w:tmpl w:val="D96DD857"/>
    <w:lvl w:ilvl="0" w:tentative="0">
      <w:start w:val="5"/>
      <w:numFmt w:val="chineseCounting"/>
      <w:suff w:val="nothing"/>
      <w:lvlText w:val="%1、"/>
      <w:lvlJc w:val="left"/>
      <w:rPr>
        <w:rFonts w:hint="eastAsia"/>
      </w:rPr>
    </w:lvl>
  </w:abstractNum>
  <w:abstractNum w:abstractNumId="3">
    <w:nsid w:val="DCA1A78F"/>
    <w:multiLevelType w:val="singleLevel"/>
    <w:tmpl w:val="DCA1A78F"/>
    <w:lvl w:ilvl="0" w:tentative="0">
      <w:start w:val="2"/>
      <w:numFmt w:val="chineseCounting"/>
      <w:suff w:val="nothing"/>
      <w:lvlText w:val="%1、"/>
      <w:lvlJc w:val="left"/>
      <w:rPr>
        <w:rFonts w:hint="eastAsia"/>
      </w:rPr>
    </w:lvl>
  </w:abstractNum>
  <w:abstractNum w:abstractNumId="4">
    <w:nsid w:val="F86CF20E"/>
    <w:multiLevelType w:val="singleLevel"/>
    <w:tmpl w:val="F86CF20E"/>
    <w:lvl w:ilvl="0" w:tentative="0">
      <w:start w:val="3"/>
      <w:numFmt w:val="chineseCounting"/>
      <w:suff w:val="nothing"/>
      <w:lvlText w:val="%1、"/>
      <w:lvlJc w:val="left"/>
      <w:rPr>
        <w:rFonts w:hint="eastAsia"/>
      </w:rPr>
    </w:lvl>
  </w:abstractNum>
  <w:abstractNum w:abstractNumId="5">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8">
    <w:nsid w:val="63A53D7E"/>
    <w:multiLevelType w:val="singleLevel"/>
    <w:tmpl w:val="63A53D7E"/>
    <w:lvl w:ilvl="0" w:tentative="0">
      <w:start w:val="8"/>
      <w:numFmt w:val="chineseCounting"/>
      <w:suff w:val="nothing"/>
      <w:lvlText w:val="%1、"/>
      <w:lvlJc w:val="left"/>
      <w:rPr>
        <w:rFonts w:hint="eastAsia"/>
      </w:rPr>
    </w:lvl>
  </w:abstractNum>
  <w:abstractNum w:abstractNumId="9">
    <w:nsid w:val="7546B6BC"/>
    <w:multiLevelType w:val="singleLevel"/>
    <w:tmpl w:val="7546B6BC"/>
    <w:lvl w:ilvl="0" w:tentative="0">
      <w:start w:val="2"/>
      <w:numFmt w:val="chineseCounting"/>
      <w:suff w:val="nothing"/>
      <w:lvlText w:val="%1、"/>
      <w:lvlJc w:val="left"/>
      <w:rPr>
        <w:rFonts w:hint="eastAsia"/>
      </w:rPr>
    </w:lvl>
  </w:abstractNum>
  <w:abstractNum w:abstractNumId="10">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0"/>
  </w:num>
  <w:num w:numId="3">
    <w:abstractNumId w:val="4"/>
  </w:num>
  <w:num w:numId="4">
    <w:abstractNumId w:val="8"/>
  </w:num>
  <w:num w:numId="5">
    <w:abstractNumId w:val="6"/>
  </w:num>
  <w:num w:numId="6">
    <w:abstractNumId w:val="5"/>
  </w:num>
  <w:num w:numId="7">
    <w:abstractNumId w:val="10"/>
  </w:num>
  <w:num w:numId="8">
    <w:abstractNumId w:val="7"/>
  </w:num>
  <w:num w:numId="9">
    <w:abstractNumId w:val="3"/>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9457AC7"/>
    <w:rsid w:val="0F9A6253"/>
    <w:rsid w:val="133C4B4F"/>
    <w:rsid w:val="140D7217"/>
    <w:rsid w:val="14D4144E"/>
    <w:rsid w:val="19A4553C"/>
    <w:rsid w:val="1A836BED"/>
    <w:rsid w:val="1B4E4902"/>
    <w:rsid w:val="1DC11736"/>
    <w:rsid w:val="1F1017DF"/>
    <w:rsid w:val="226B6D2A"/>
    <w:rsid w:val="238A45B8"/>
    <w:rsid w:val="2CEC1714"/>
    <w:rsid w:val="2F034F3B"/>
    <w:rsid w:val="319634FE"/>
    <w:rsid w:val="37286B1A"/>
    <w:rsid w:val="372A6191"/>
    <w:rsid w:val="44670978"/>
    <w:rsid w:val="46421153"/>
    <w:rsid w:val="4A8C6F97"/>
    <w:rsid w:val="4B6C34AB"/>
    <w:rsid w:val="5B532B78"/>
    <w:rsid w:val="614274F2"/>
    <w:rsid w:val="625E2624"/>
    <w:rsid w:val="627C178F"/>
    <w:rsid w:val="649C2CBD"/>
    <w:rsid w:val="65CC7506"/>
    <w:rsid w:val="685C31F3"/>
    <w:rsid w:val="68F16F49"/>
    <w:rsid w:val="6BE515D1"/>
    <w:rsid w:val="6DDD64B6"/>
    <w:rsid w:val="6FA03EE9"/>
    <w:rsid w:val="75867C0A"/>
    <w:rsid w:val="7A262718"/>
    <w:rsid w:val="7C672CBE"/>
    <w:rsid w:val="7EE54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8</TotalTime>
  <ScaleCrop>false</ScaleCrop>
  <LinksUpToDate>false</LinksUpToDate>
  <CharactersWithSpaces>8700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2021-06-23T01:39:39Z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FBF8A43304324AA08E9BA067B8F0EEC8</vt:lpwstr>
  </property>
</Properties>
</file>