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A1" w:rsidRPr="00A3605E" w:rsidRDefault="00A045A1" w:rsidP="00A045A1">
      <w:pPr>
        <w:widowControl/>
        <w:jc w:val="left"/>
        <w:rPr>
          <w:rFonts w:eastAsia="仿宋_GB2312"/>
          <w:sz w:val="32"/>
          <w:szCs w:val="32"/>
        </w:rPr>
      </w:pPr>
      <w:bookmarkStart w:id="0" w:name="_GoBack"/>
      <w:bookmarkEnd w:id="0"/>
      <w:r w:rsidRPr="00A3605E">
        <w:rPr>
          <w:rFonts w:eastAsia="黑体"/>
          <w:sz w:val="32"/>
          <w:szCs w:val="32"/>
        </w:rPr>
        <w:t>附件</w:t>
      </w:r>
      <w:r w:rsidRPr="00A3605E">
        <w:rPr>
          <w:rFonts w:eastAsia="黑体"/>
          <w:sz w:val="32"/>
          <w:szCs w:val="32"/>
        </w:rPr>
        <w:t>1</w:t>
      </w:r>
    </w:p>
    <w:p w:rsidR="00A045A1" w:rsidRPr="00A3605E" w:rsidRDefault="00A045A1" w:rsidP="004C4633">
      <w:pPr>
        <w:spacing w:beforeLines="50" w:before="156" w:afterLines="50" w:after="156"/>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4C463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AC35A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542C2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CD74C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CD74C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90</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E27734" w:rsidP="00162440">
            <w:pPr>
              <w:spacing w:line="440" w:lineRule="exact"/>
              <w:jc w:val="center"/>
              <w:rPr>
                <w:rFonts w:ascii="仿宋" w:eastAsia="仿宋" w:hAnsi="仿宋"/>
              </w:rPr>
            </w:pPr>
            <w:r>
              <w:rPr>
                <w:rFonts w:ascii="仿宋" w:eastAsia="仿宋" w:hAnsi="仿宋" w:hint="eastAsia"/>
              </w:rPr>
              <w:t>136</w:t>
            </w:r>
          </w:p>
        </w:tc>
        <w:tc>
          <w:tcPr>
            <w:tcW w:w="2292" w:type="dxa"/>
            <w:tcBorders>
              <w:top w:val="single" w:sz="4" w:space="0" w:color="000000"/>
              <w:left w:val="nil"/>
              <w:bottom w:val="single" w:sz="4" w:space="0" w:color="000000"/>
              <w:right w:val="single" w:sz="4" w:space="0" w:color="000000"/>
            </w:tcBorders>
            <w:vAlign w:val="center"/>
          </w:tcPr>
          <w:p w:rsidR="00C72139" w:rsidRDefault="00E27734" w:rsidP="00162440">
            <w:pPr>
              <w:spacing w:line="440" w:lineRule="exact"/>
              <w:jc w:val="center"/>
              <w:rPr>
                <w:rFonts w:ascii="仿宋" w:eastAsia="仿宋" w:hAnsi="仿宋"/>
              </w:rPr>
            </w:pPr>
            <w:r>
              <w:rPr>
                <w:rFonts w:ascii="仿宋" w:eastAsia="仿宋" w:hAnsi="仿宋" w:hint="eastAsia"/>
              </w:rPr>
              <w:t>101</w:t>
            </w:r>
          </w:p>
        </w:tc>
        <w:tc>
          <w:tcPr>
            <w:tcW w:w="2244" w:type="dxa"/>
            <w:tcBorders>
              <w:top w:val="single" w:sz="4" w:space="0" w:color="000000"/>
              <w:left w:val="nil"/>
              <w:bottom w:val="single" w:sz="4" w:space="0" w:color="000000"/>
              <w:right w:val="single" w:sz="4" w:space="0" w:color="000000"/>
            </w:tcBorders>
            <w:vAlign w:val="center"/>
          </w:tcPr>
          <w:p w:rsidR="00C72139" w:rsidRDefault="00E27734" w:rsidP="00162440">
            <w:pPr>
              <w:spacing w:line="440" w:lineRule="exact"/>
              <w:jc w:val="center"/>
              <w:rPr>
                <w:rFonts w:ascii="仿宋" w:eastAsia="仿宋" w:hAnsi="仿宋"/>
              </w:rPr>
            </w:pPr>
            <w:r>
              <w:rPr>
                <w:rFonts w:ascii="仿宋" w:eastAsia="仿宋" w:hAnsi="仿宋" w:hint="eastAsia"/>
              </w:rPr>
              <w:t>74.26%</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904E97">
            <w:pPr>
              <w:spacing w:line="440" w:lineRule="exact"/>
              <w:jc w:val="center"/>
              <w:rPr>
                <w:rFonts w:ascii="仿宋" w:eastAsia="仿宋" w:hAnsi="仿宋"/>
              </w:rPr>
            </w:pPr>
            <w:r>
              <w:rPr>
                <w:rFonts w:ascii="仿宋" w:eastAsia="仿宋" w:hAnsi="仿宋" w:hint="eastAsia"/>
              </w:rPr>
              <w:t>201</w:t>
            </w:r>
            <w:r w:rsidR="00904E97">
              <w:rPr>
                <w:rFonts w:ascii="仿宋" w:eastAsia="仿宋" w:hAnsi="仿宋" w:hint="eastAsia"/>
              </w:rPr>
              <w:t>9</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904E97">
            <w:pPr>
              <w:spacing w:line="440" w:lineRule="exact"/>
              <w:jc w:val="center"/>
              <w:rPr>
                <w:rFonts w:ascii="仿宋" w:eastAsia="仿宋" w:hAnsi="仿宋"/>
              </w:rPr>
            </w:pPr>
            <w:r>
              <w:rPr>
                <w:rFonts w:ascii="仿宋" w:eastAsia="仿宋" w:hAnsi="仿宋" w:hint="eastAsia"/>
              </w:rPr>
              <w:t>20</w:t>
            </w:r>
            <w:r w:rsidR="00904E97">
              <w:rPr>
                <w:rFonts w:ascii="仿宋" w:eastAsia="仿宋" w:hAnsi="仿宋" w:hint="eastAsia"/>
              </w:rPr>
              <w:t>20</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904E97">
            <w:pPr>
              <w:spacing w:line="440" w:lineRule="exact"/>
              <w:jc w:val="center"/>
              <w:rPr>
                <w:rFonts w:ascii="仿宋" w:eastAsia="仿宋" w:hAnsi="仿宋"/>
              </w:rPr>
            </w:pPr>
            <w:r>
              <w:rPr>
                <w:rFonts w:ascii="仿宋" w:eastAsia="仿宋" w:hAnsi="仿宋" w:hint="eastAsia"/>
              </w:rPr>
              <w:t>20</w:t>
            </w:r>
            <w:r w:rsidR="00904E97">
              <w:rPr>
                <w:rFonts w:ascii="仿宋" w:eastAsia="仿宋" w:hAnsi="仿宋" w:hint="eastAsia"/>
              </w:rPr>
              <w:t>20</w:t>
            </w:r>
            <w:r>
              <w:rPr>
                <w:rFonts w:ascii="仿宋" w:eastAsia="仿宋" w:hAnsi="仿宋" w:hint="eastAsia"/>
              </w:rPr>
              <w:t>年决算数</w:t>
            </w:r>
          </w:p>
        </w:tc>
      </w:tr>
      <w:tr w:rsidR="00CB3933"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99100</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180000</w:t>
            </w:r>
          </w:p>
        </w:tc>
        <w:tc>
          <w:tcPr>
            <w:tcW w:w="2244" w:type="dxa"/>
            <w:tcBorders>
              <w:top w:val="single" w:sz="4" w:space="0" w:color="000000"/>
              <w:left w:val="nil"/>
              <w:bottom w:val="single" w:sz="4" w:space="0" w:color="000000"/>
              <w:right w:val="single" w:sz="4" w:space="0" w:color="000000"/>
            </w:tcBorders>
          </w:tcPr>
          <w:p w:rsidR="00CB3933" w:rsidRDefault="00904E97" w:rsidP="00904E97">
            <w:pPr>
              <w:spacing w:line="440" w:lineRule="exact"/>
              <w:rPr>
                <w:rFonts w:ascii="仿宋" w:eastAsia="仿宋" w:hAnsi="仿宋"/>
              </w:rPr>
            </w:pPr>
            <w:r>
              <w:rPr>
                <w:rFonts w:ascii="仿宋" w:eastAsia="仿宋" w:hAnsi="仿宋" w:hint="eastAsia"/>
              </w:rPr>
              <w:t>144031.99</w:t>
            </w:r>
          </w:p>
        </w:tc>
      </w:tr>
      <w:tr w:rsidR="00CB3933"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98500</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150000</w:t>
            </w:r>
          </w:p>
        </w:tc>
        <w:tc>
          <w:tcPr>
            <w:tcW w:w="2244"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142094.99</w:t>
            </w:r>
          </w:p>
        </w:tc>
      </w:tr>
      <w:tr w:rsidR="00CB3933"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98500</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150000</w:t>
            </w:r>
          </w:p>
        </w:tc>
        <w:tc>
          <w:tcPr>
            <w:tcW w:w="2244"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142094.99</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600</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30000</w:t>
            </w:r>
          </w:p>
        </w:tc>
        <w:tc>
          <w:tcPr>
            <w:tcW w:w="2244"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1937</w:t>
            </w:r>
          </w:p>
        </w:tc>
      </w:tr>
      <w:tr w:rsidR="00CB3933"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31337656.81</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18637606.00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12769744.91</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929266.2</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733806.00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624646.08</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30408390.61</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17903800.00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12145098.83</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392814.93</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692544.00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521268.21</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Pr>
                <w:rFonts w:ascii="仿宋" w:eastAsia="仿宋" w:hAnsi="仿宋" w:hint="eastAsia"/>
              </w:rPr>
              <w:t>49028.82</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61100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41003.81</w:t>
            </w:r>
          </w:p>
        </w:tc>
      </w:tr>
      <w:tr w:rsidR="00CB3933"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sidRPr="00904E97">
              <w:rPr>
                <w:rFonts w:ascii="仿宋" w:eastAsia="仿宋" w:hAnsi="仿宋" w:hint="eastAsia"/>
              </w:rPr>
              <w:t>41262.29</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170000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1328320.08</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30000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605</w:t>
            </w:r>
          </w:p>
        </w:tc>
      </w:tr>
      <w:tr w:rsidR="00CB3933" w:rsidTr="00C45CA4">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tcPr>
          <w:p w:rsidR="00CB3933" w:rsidRDefault="00904E97" w:rsidP="00C45CA4">
            <w:pPr>
              <w:spacing w:line="440" w:lineRule="exact"/>
              <w:rPr>
                <w:rFonts w:ascii="仿宋" w:eastAsia="仿宋" w:hAnsi="仿宋"/>
              </w:rPr>
            </w:pPr>
            <w:r w:rsidRPr="00904E97">
              <w:rPr>
                <w:rFonts w:ascii="仿宋" w:eastAsia="仿宋" w:hAnsi="仿宋" w:hint="eastAsia"/>
              </w:rPr>
              <w:t>2300000</w:t>
            </w:r>
            <w:r>
              <w:rPr>
                <w:rFonts w:ascii="仿宋" w:eastAsia="仿宋" w:hAnsi="仿宋" w:hint="eastAsia"/>
              </w:rPr>
              <w:t>.00</w:t>
            </w:r>
          </w:p>
        </w:tc>
        <w:tc>
          <w:tcPr>
            <w:tcW w:w="2292"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5630000.00</w:t>
            </w:r>
          </w:p>
        </w:tc>
        <w:tc>
          <w:tcPr>
            <w:tcW w:w="2244" w:type="dxa"/>
            <w:tcBorders>
              <w:top w:val="single" w:sz="4" w:space="0" w:color="000000"/>
              <w:left w:val="nil"/>
              <w:bottom w:val="single" w:sz="4" w:space="0" w:color="000000"/>
              <w:right w:val="single" w:sz="4" w:space="0" w:color="000000"/>
            </w:tcBorders>
          </w:tcPr>
          <w:p w:rsidR="00CB3933" w:rsidRDefault="00904E97" w:rsidP="00162440">
            <w:pPr>
              <w:spacing w:line="440" w:lineRule="exact"/>
              <w:rPr>
                <w:rFonts w:ascii="仿宋" w:eastAsia="仿宋" w:hAnsi="仿宋"/>
              </w:rPr>
            </w:pPr>
            <w:r>
              <w:rPr>
                <w:rFonts w:ascii="仿宋" w:eastAsia="仿宋" w:hAnsi="仿宋" w:hint="eastAsia"/>
              </w:rPr>
              <w:t>4726645.00</w:t>
            </w:r>
          </w:p>
        </w:tc>
      </w:tr>
      <w:tr w:rsidR="00CB3933"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Pr="00A3605E" w:rsidRDefault="00C72139" w:rsidP="00C72139">
      <w:pPr>
        <w:widowControl/>
        <w:spacing w:line="600" w:lineRule="exact"/>
        <w:ind w:firstLine="645"/>
        <w:jc w:val="left"/>
        <w:rPr>
          <w:rFonts w:eastAsia="仿宋_GB2312"/>
          <w:sz w:val="32"/>
          <w:szCs w:val="32"/>
        </w:rPr>
      </w:pPr>
    </w:p>
    <w:p w:rsidR="00C3391C" w:rsidRPr="00F47E94" w:rsidRDefault="00C3391C" w:rsidP="00F47E94">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4C4633">
      <w:pPr>
        <w:spacing w:afterLines="50" w:after="156"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lastRenderedPageBreak/>
              <w:t>（</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按指标说明评价要点，每缺一项扣1</w:t>
            </w:r>
            <w:r>
              <w:rPr>
                <w:rFonts w:ascii="仿宋_GB2312" w:eastAsia="仿宋_GB2312" w:hint="eastAsia"/>
                <w:szCs w:val="21"/>
              </w:rPr>
              <w:lastRenderedPageBreak/>
              <w:t>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lastRenderedPageBreak/>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lastRenderedPageBreak/>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203F6B"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是否存在截留、挤占、挪用、虐列支出等情况。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66678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203F6B"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AE3ED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firstRow="1" w:lastRow="0" w:firstColumn="1" w:lastColumn="0" w:noHBand="0" w:noVBand="1"/>
      </w:tblPr>
      <w:tblGrid>
        <w:gridCol w:w="1135"/>
        <w:gridCol w:w="992"/>
        <w:gridCol w:w="1261"/>
        <w:gridCol w:w="1224"/>
        <w:gridCol w:w="1161"/>
        <w:gridCol w:w="1134"/>
        <w:gridCol w:w="828"/>
        <w:gridCol w:w="873"/>
        <w:gridCol w:w="1391"/>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203F6B">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w:t>
            </w:r>
            <w:r w:rsidR="00203F6B">
              <w:rPr>
                <w:rFonts w:hint="eastAsia"/>
                <w:color w:val="000000"/>
                <w:kern w:val="0"/>
                <w:sz w:val="22"/>
              </w:rPr>
              <w:t>20</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E94E49" w:rsidP="00BB6107">
            <w:pPr>
              <w:widowControl/>
              <w:spacing w:line="320" w:lineRule="exact"/>
              <w:jc w:val="center"/>
              <w:rPr>
                <w:rFonts w:eastAsia="仿宋_GB2312"/>
                <w:color w:val="000000"/>
                <w:kern w:val="0"/>
                <w:szCs w:val="21"/>
              </w:rPr>
            </w:pPr>
            <w:r>
              <w:rPr>
                <w:rFonts w:eastAsia="仿宋_GB2312" w:hint="eastAsia"/>
                <w:color w:val="000000"/>
                <w:kern w:val="0"/>
                <w:szCs w:val="21"/>
              </w:rPr>
              <w:t>鹤城区公路建设养护中心整体支出</w:t>
            </w:r>
          </w:p>
        </w:tc>
      </w:tr>
      <w:tr w:rsidR="00BB6107" w:rsidRPr="00A3605E" w:rsidTr="0055078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6A46DE" w:rsidP="00654839">
            <w:pPr>
              <w:widowControl/>
              <w:spacing w:line="320" w:lineRule="exact"/>
              <w:jc w:val="left"/>
              <w:rPr>
                <w:rFonts w:eastAsia="仿宋_GB2312"/>
                <w:color w:val="000000"/>
                <w:kern w:val="0"/>
                <w:szCs w:val="21"/>
              </w:rPr>
            </w:pPr>
            <w:r w:rsidRPr="006A46DE">
              <w:rPr>
                <w:rFonts w:eastAsia="仿宋_GB2312" w:hint="eastAsia"/>
                <w:color w:val="000000"/>
                <w:kern w:val="0"/>
                <w:szCs w:val="21"/>
              </w:rPr>
              <w:t>4671.84</w:t>
            </w:r>
            <w:r w:rsidRPr="006A46DE">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A46D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A46DE" w:rsidRPr="006A46DE">
              <w:rPr>
                <w:rFonts w:eastAsia="仿宋_GB2312" w:hint="eastAsia"/>
                <w:color w:val="000000"/>
                <w:kern w:val="0"/>
                <w:szCs w:val="21"/>
              </w:rPr>
              <w:t>4671.84</w:t>
            </w:r>
            <w:r w:rsidR="006A46DE" w:rsidRPr="006A46DE">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A46DE" w:rsidRPr="006A46DE">
              <w:rPr>
                <w:rFonts w:eastAsia="仿宋_GB2312" w:hint="eastAsia"/>
                <w:color w:val="000000"/>
                <w:kern w:val="0"/>
                <w:szCs w:val="21"/>
              </w:rPr>
              <w:t>2507.63</w:t>
            </w:r>
            <w:r w:rsidR="006A46DE" w:rsidRPr="006A46DE">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A46D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A46DE">
              <w:rPr>
                <w:rFonts w:eastAsia="仿宋_GB2312" w:hint="eastAsia"/>
                <w:color w:val="000000"/>
                <w:kern w:val="0"/>
                <w:szCs w:val="21"/>
              </w:rPr>
              <w:t>53.67</w:t>
            </w:r>
            <w:r w:rsidR="00654839">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6A46DE" w:rsidP="00BB6107">
            <w:pPr>
              <w:widowControl/>
              <w:spacing w:line="320" w:lineRule="exact"/>
              <w:jc w:val="left"/>
              <w:rPr>
                <w:rFonts w:eastAsia="仿宋_GB2312"/>
                <w:color w:val="000000"/>
                <w:kern w:val="0"/>
                <w:szCs w:val="21"/>
              </w:rPr>
            </w:pPr>
            <w:r>
              <w:rPr>
                <w:rFonts w:eastAsia="仿宋_GB2312" w:hint="eastAsia"/>
                <w:color w:val="000000"/>
                <w:kern w:val="0"/>
                <w:szCs w:val="21"/>
              </w:rPr>
              <w:t>5</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056D7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56D7C" w:rsidRPr="0020701B" w:rsidRDefault="00056D7C" w:rsidP="00056D7C">
            <w:pPr>
              <w:ind w:firstLineChars="200" w:firstLine="420"/>
              <w:rPr>
                <w:rFonts w:ascii="仿宋_GB2312" w:eastAsia="仿宋_GB2312" w:hAnsi="宋体"/>
                <w:szCs w:val="21"/>
              </w:rPr>
            </w:pPr>
            <w:r w:rsidRPr="0020701B">
              <w:rPr>
                <w:rFonts w:ascii="仿宋_GB2312" w:eastAsia="仿宋_GB2312" w:hAnsi="宋体" w:hint="eastAsia"/>
                <w:szCs w:val="21"/>
              </w:rPr>
              <w:t>全年国省干线公路及农村公路优良路率达</w:t>
            </w:r>
            <w:r w:rsidR="003A32AE">
              <w:rPr>
                <w:rFonts w:ascii="仿宋_GB2312" w:eastAsia="仿宋_GB2312" w:hAnsi="宋体" w:hint="eastAsia"/>
                <w:szCs w:val="21"/>
              </w:rPr>
              <w:t>85%</w:t>
            </w:r>
            <w:r w:rsidRPr="0020701B">
              <w:rPr>
                <w:rFonts w:ascii="仿宋_GB2312" w:eastAsia="仿宋_GB2312" w:hAnsi="宋体" w:hint="eastAsia"/>
                <w:szCs w:val="21"/>
              </w:rPr>
              <w:t>以上，桥涵等构造物安全运行和公路附属设施完好，确保公路安全畅通，全年不发生安全责任事故。</w:t>
            </w:r>
            <w:r w:rsidR="003A32AE" w:rsidRPr="00451FC4">
              <w:rPr>
                <w:rFonts w:ascii="仿宋_GB2312" w:eastAsia="仿宋_GB2312" w:hAnsi="宋体" w:hint="eastAsia"/>
                <w:szCs w:val="21"/>
              </w:rPr>
              <w:t>路产路权得到有效保护；</w:t>
            </w:r>
            <w:r w:rsidR="003A32AE" w:rsidRPr="00451FC4">
              <w:rPr>
                <w:rFonts w:ascii="仿宋_GB2312" w:eastAsia="仿宋_GB2312" w:hAnsi="宋体" w:cs="仿宋" w:hint="eastAsia"/>
                <w:szCs w:val="21"/>
              </w:rPr>
              <w:t>站点超限率稳定控制在0.1%以下。</w:t>
            </w:r>
            <w:r w:rsidR="003A32AE" w:rsidRPr="00451FC4">
              <w:rPr>
                <w:rFonts w:ascii="仿宋_GB2312" w:eastAsia="仿宋_GB2312" w:hint="eastAsia"/>
                <w:color w:val="000000"/>
                <w:kern w:val="0"/>
                <w:szCs w:val="21"/>
              </w:rPr>
              <w:t xml:space="preserve">　　</w:t>
            </w:r>
          </w:p>
          <w:p w:rsidR="00BB6107" w:rsidRPr="0020701B" w:rsidRDefault="00BB6107" w:rsidP="00BB6107">
            <w:pPr>
              <w:widowControl/>
              <w:spacing w:line="320" w:lineRule="exact"/>
              <w:jc w:val="center"/>
              <w:rPr>
                <w:rFonts w:ascii="仿宋_GB2312" w:eastAsia="仿宋_GB2312"/>
                <w:color w:val="000000"/>
                <w:kern w:val="0"/>
                <w:szCs w:val="21"/>
              </w:rPr>
            </w:pPr>
            <w:r w:rsidRPr="0020701B">
              <w:rPr>
                <w:rFonts w:ascii="仿宋_GB2312" w:eastAsia="仿宋_GB2312"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7B00FB" w:rsidRDefault="00BB6107" w:rsidP="006B2209">
            <w:pPr>
              <w:widowControl/>
              <w:spacing w:line="320" w:lineRule="exact"/>
              <w:jc w:val="left"/>
              <w:rPr>
                <w:rFonts w:ascii="仿宋_GB2312" w:eastAsia="仿宋_GB2312"/>
                <w:color w:val="000000"/>
                <w:kern w:val="0"/>
                <w:szCs w:val="21"/>
              </w:rPr>
            </w:pPr>
            <w:r w:rsidRPr="0020701B">
              <w:rPr>
                <w:rFonts w:ascii="仿宋_GB2312" w:eastAsia="仿宋_GB2312" w:hint="eastAsia"/>
                <w:color w:val="000000"/>
                <w:kern w:val="0"/>
                <w:szCs w:val="21"/>
              </w:rPr>
              <w:t xml:space="preserve">　</w:t>
            </w:r>
            <w:r w:rsidR="006B2209" w:rsidRPr="006B2209">
              <w:rPr>
                <w:rFonts w:ascii="仿宋_GB2312" w:eastAsia="仿宋_GB2312" w:hAnsi="宋体" w:cs="宋体" w:hint="eastAsia"/>
                <w:color w:val="333333"/>
                <w:szCs w:val="21"/>
              </w:rPr>
              <w:t>年度养护任务全面完成，累计完成养护投入近400万元，年度好路率达91%，在养护资金大幅压缩的情况下，确保了路况平稳。农村公路养护下放后，属地责任意识明显增强，切实做到了乡道乡养、村道村养，巡、养、管制度有效落实，养护效果开始凸显。应急保障有力累计清除公路沿线边坡塌方18560立方米/102处，修复路基垮塌及冲空挡土墙1548立方米/3处，修复水毁路面8680m</w:t>
            </w:r>
            <w:r w:rsidR="006B2209" w:rsidRPr="006B2209">
              <w:rPr>
                <w:rFonts w:ascii="仿宋_GB2312" w:eastAsia="仿宋_GB2312" w:hAnsi="宋体" w:cs="宋体" w:hint="eastAsia"/>
                <w:color w:val="333333"/>
                <w:szCs w:val="21"/>
                <w:vertAlign w:val="superscript"/>
              </w:rPr>
              <w:t>2</w:t>
            </w:r>
            <w:r w:rsidR="006B2209" w:rsidRPr="006B2209">
              <w:rPr>
                <w:rFonts w:ascii="仿宋_GB2312" w:eastAsia="仿宋_GB2312" w:hAnsi="宋体" w:cs="宋体" w:hint="eastAsia"/>
                <w:color w:val="333333"/>
                <w:szCs w:val="21"/>
              </w:rPr>
              <w:t>，修复冲毁水沟500米/1处，修复涵洞36米/4道，修复波形钢护栏428米、临时应急摆放警示标志牌128块，警示锥形桶448个，动用机械车辆158台次，投入劳力588个工日，确保辖区道路没有出现4小时以上的交通中段，没有因水毁造成人员伤亡和直接财产损失。</w:t>
            </w:r>
          </w:p>
        </w:tc>
      </w:tr>
      <w:tr w:rsidR="00BB6107" w:rsidRPr="00A3605E" w:rsidTr="0055078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全年公路</w:t>
            </w:r>
            <w:r w:rsidR="00056D7C">
              <w:rPr>
                <w:rFonts w:eastAsia="仿宋_GB2312" w:hint="eastAsia"/>
                <w:color w:val="000000"/>
                <w:kern w:val="0"/>
                <w:szCs w:val="21"/>
              </w:rPr>
              <w:t>管养里程</w:t>
            </w:r>
            <w:r>
              <w:rPr>
                <w:rFonts w:eastAsia="仿宋_GB2312" w:hint="eastAsia"/>
                <w:color w:val="000000"/>
                <w:kern w:val="0"/>
                <w:szCs w:val="21"/>
              </w:rPr>
              <w:t>161.622</w:t>
            </w:r>
            <w:r>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50E4E" w:rsidP="00E50E4E">
            <w:pPr>
              <w:widowControl/>
              <w:spacing w:line="320" w:lineRule="exact"/>
              <w:jc w:val="left"/>
              <w:rPr>
                <w:rFonts w:eastAsia="仿宋_GB2312"/>
                <w:color w:val="000000"/>
                <w:kern w:val="0"/>
                <w:szCs w:val="21"/>
              </w:rPr>
            </w:pPr>
            <w:r>
              <w:rPr>
                <w:rFonts w:eastAsia="仿宋_GB2312" w:hint="eastAsia"/>
                <w:color w:val="000000"/>
                <w:kern w:val="0"/>
                <w:szCs w:val="21"/>
              </w:rPr>
              <w:t>全年</w:t>
            </w:r>
            <w:r w:rsidR="00056D7C">
              <w:rPr>
                <w:rFonts w:eastAsia="仿宋_GB2312" w:hint="eastAsia"/>
                <w:color w:val="000000"/>
                <w:kern w:val="0"/>
                <w:szCs w:val="21"/>
              </w:rPr>
              <w:t>桥梁</w:t>
            </w:r>
            <w:r>
              <w:rPr>
                <w:rFonts w:eastAsia="仿宋_GB2312" w:hint="eastAsia"/>
                <w:color w:val="000000"/>
                <w:kern w:val="0"/>
                <w:szCs w:val="21"/>
              </w:rPr>
              <w:t>管养</w:t>
            </w:r>
            <w:r>
              <w:rPr>
                <w:rFonts w:eastAsia="仿宋_GB2312" w:hint="eastAsia"/>
                <w:color w:val="000000"/>
                <w:kern w:val="0"/>
                <w:szCs w:val="21"/>
              </w:rPr>
              <w:t>81</w:t>
            </w:r>
            <w:r>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056D7C">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E50E4E">
              <w:rPr>
                <w:rFonts w:eastAsia="仿宋_GB2312" w:hint="eastAsia"/>
                <w:color w:val="000000"/>
                <w:kern w:val="0"/>
                <w:szCs w:val="21"/>
              </w:rPr>
              <w:t>座</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工程质量合格率</w:t>
            </w:r>
            <w:r>
              <w:rPr>
                <w:rFonts w:eastAsia="仿宋_GB2312"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sidR="00E50E4E">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CC0FD1"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BB6107"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680C41">
            <w:pPr>
              <w:widowControl/>
              <w:spacing w:line="320" w:lineRule="exact"/>
              <w:jc w:val="left"/>
              <w:rPr>
                <w:rFonts w:eastAsia="仿宋_GB2312"/>
                <w:color w:val="000000"/>
                <w:kern w:val="0"/>
                <w:szCs w:val="21"/>
              </w:rPr>
            </w:pPr>
            <w:r>
              <w:rPr>
                <w:rFonts w:eastAsia="仿宋_GB2312" w:hint="eastAsia"/>
                <w:color w:val="000000"/>
                <w:kern w:val="0"/>
                <w:szCs w:val="21"/>
              </w:rPr>
              <w:t>20</w:t>
            </w:r>
            <w:r w:rsidR="00680C41">
              <w:rPr>
                <w:rFonts w:eastAsia="仿宋_GB2312" w:hint="eastAsia"/>
                <w:color w:val="000000"/>
                <w:kern w:val="0"/>
                <w:szCs w:val="21"/>
              </w:rPr>
              <w:t>20</w:t>
            </w:r>
            <w:r>
              <w:rPr>
                <w:rFonts w:eastAsia="仿宋_GB2312" w:hint="eastAsia"/>
                <w:color w:val="000000"/>
                <w:kern w:val="0"/>
                <w:szCs w:val="21"/>
              </w:rPr>
              <w:t>年全年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727D0" w:rsidP="00A727D0">
            <w:pPr>
              <w:widowControl/>
              <w:spacing w:line="320" w:lineRule="exact"/>
              <w:jc w:val="left"/>
              <w:rPr>
                <w:rFonts w:eastAsia="仿宋_GB2312"/>
                <w:color w:val="000000"/>
                <w:kern w:val="0"/>
                <w:szCs w:val="21"/>
              </w:rPr>
            </w:pPr>
            <w:r>
              <w:rPr>
                <w:rFonts w:eastAsia="仿宋_GB2312" w:hint="eastAsia"/>
                <w:color w:val="000000"/>
                <w:kern w:val="0"/>
                <w:szCs w:val="21"/>
              </w:rPr>
              <w:t>全年公路维修、路政治超执法、应急抢险等支出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6A46DE" w:rsidP="00BB6107">
            <w:pPr>
              <w:widowControl/>
              <w:spacing w:line="320" w:lineRule="exact"/>
              <w:jc w:val="left"/>
              <w:rPr>
                <w:rFonts w:eastAsia="仿宋_GB2312"/>
                <w:color w:val="000000"/>
                <w:kern w:val="0"/>
                <w:szCs w:val="21"/>
              </w:rPr>
            </w:pPr>
            <w:r>
              <w:rPr>
                <w:rFonts w:eastAsia="仿宋_GB2312" w:hint="eastAsia"/>
                <w:color w:val="000000"/>
                <w:kern w:val="0"/>
                <w:szCs w:val="21"/>
              </w:rPr>
              <w:t>1863.76</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6A46D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A46DE">
              <w:rPr>
                <w:rFonts w:eastAsia="仿宋_GB2312" w:hint="eastAsia"/>
                <w:color w:val="000000"/>
                <w:kern w:val="0"/>
                <w:szCs w:val="21"/>
              </w:rPr>
              <w:t>1276.97</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3C7E6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C7E6B">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C53F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9418D7" w:rsidP="00BB6107">
            <w:pPr>
              <w:widowControl/>
              <w:spacing w:line="320" w:lineRule="exact"/>
              <w:jc w:val="left"/>
              <w:rPr>
                <w:rFonts w:eastAsia="仿宋_GB2312"/>
                <w:color w:val="000000"/>
                <w:kern w:val="0"/>
                <w:szCs w:val="21"/>
              </w:rPr>
            </w:pPr>
            <w:r>
              <w:rPr>
                <w:rFonts w:eastAsia="仿宋_GB2312"/>
                <w:color w:val="000000"/>
                <w:kern w:val="0"/>
                <w:szCs w:val="21"/>
              </w:rPr>
              <w:t>改善周边经济</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418D7">
              <w:rPr>
                <w:rFonts w:eastAsia="仿宋_GB2312"/>
                <w:color w:val="000000"/>
                <w:kern w:val="0"/>
                <w:szCs w:val="21"/>
              </w:rPr>
              <w:t>有效改善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418D7">
              <w:rPr>
                <w:rFonts w:eastAsia="仿宋_GB2312"/>
                <w:color w:val="000000"/>
                <w:kern w:val="0"/>
                <w:szCs w:val="21"/>
              </w:rPr>
              <w:t>有效改善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418D7">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418D7">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270B8B" w:rsidP="00BB6107">
            <w:pPr>
              <w:widowControl/>
              <w:spacing w:line="320" w:lineRule="exact"/>
              <w:jc w:val="left"/>
              <w:rPr>
                <w:rFonts w:eastAsia="仿宋_GB2312"/>
                <w:color w:val="000000"/>
                <w:kern w:val="0"/>
                <w:szCs w:val="21"/>
              </w:rPr>
            </w:pPr>
            <w:r>
              <w:rPr>
                <w:rFonts w:eastAsia="仿宋_GB2312" w:hint="eastAsia"/>
                <w:color w:val="000000"/>
                <w:kern w:val="0"/>
                <w:szCs w:val="21"/>
              </w:rPr>
              <w:t>改善民众出行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9418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9418D7">
              <w:rPr>
                <w:rFonts w:eastAsia="仿宋_GB2312" w:hint="eastAsia"/>
                <w:color w:val="000000"/>
                <w:kern w:val="0"/>
                <w:szCs w:val="21"/>
              </w:rPr>
              <w:t>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9418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9418D7">
              <w:rPr>
                <w:rFonts w:eastAsia="仿宋_GB2312" w:hint="eastAsia"/>
                <w:color w:val="000000"/>
                <w:kern w:val="0"/>
                <w:szCs w:val="21"/>
              </w:rPr>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742B18" w:rsidP="00BB6107">
            <w:pPr>
              <w:widowControl/>
              <w:spacing w:line="320" w:lineRule="exact"/>
              <w:jc w:val="left"/>
              <w:rPr>
                <w:rFonts w:eastAsia="仿宋_GB2312"/>
                <w:color w:val="000000"/>
                <w:kern w:val="0"/>
                <w:szCs w:val="21"/>
              </w:rPr>
            </w:pPr>
            <w:r>
              <w:rPr>
                <w:rFonts w:eastAsia="仿宋_GB2312" w:hint="eastAsia"/>
                <w:color w:val="000000"/>
                <w:kern w:val="0"/>
                <w:szCs w:val="21"/>
              </w:rPr>
              <w:t>提高公路使用年限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9418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9418D7">
              <w:rPr>
                <w:rFonts w:eastAsia="仿宋_GB2312" w:hint="eastAsia"/>
                <w:color w:val="000000"/>
                <w:kern w:val="0"/>
                <w:szCs w:val="21"/>
              </w:rPr>
              <w:t>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9418D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9418D7">
              <w:rPr>
                <w:rFonts w:eastAsia="仿宋_GB2312" w:hint="eastAsia"/>
                <w:color w:val="000000"/>
                <w:kern w:val="0"/>
                <w:szCs w:val="21"/>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C45CA4"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45CA4">
              <w:rPr>
                <w:rFonts w:eastAsia="仿宋_GB2312" w:hint="eastAsia"/>
                <w:color w:val="000000"/>
                <w:kern w:val="0"/>
                <w:szCs w:val="21"/>
              </w:rPr>
              <w:t>95%-</w:t>
            </w:r>
            <w:r w:rsidR="004173D1">
              <w:rPr>
                <w:rFonts w:eastAsia="仿宋_GB2312" w:hint="eastAsia"/>
                <w:color w:val="000000"/>
                <w:kern w:val="0"/>
                <w:szCs w:val="21"/>
              </w:rPr>
              <w:t>100</w:t>
            </w:r>
            <w:r w:rsidR="00C45CA4">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20701B">
            <w:pPr>
              <w:widowControl/>
              <w:spacing w:line="320" w:lineRule="exact"/>
              <w:jc w:val="center"/>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4173D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6A46DE"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847AB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47AB8">
              <w:rPr>
                <w:rFonts w:eastAsia="仿宋_GB2312" w:hint="eastAsia"/>
                <w:color w:val="000000"/>
                <w:kern w:val="0"/>
                <w:szCs w:val="21"/>
              </w:rPr>
              <w:t>90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4C4633">
      <w:pPr>
        <w:spacing w:beforeLines="50" w:before="156"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E506A8" w:rsidRDefault="00C72139" w:rsidP="00E506A8">
      <w:pPr>
        <w:spacing w:line="600" w:lineRule="exact"/>
        <w:jc w:val="center"/>
        <w:rPr>
          <w:rFonts w:eastAsia="楷体_GB2312"/>
          <w:sz w:val="32"/>
          <w:szCs w:val="32"/>
        </w:rPr>
      </w:pPr>
    </w:p>
    <w:sectPr w:rsidR="00C72139" w:rsidRPr="00E506A8" w:rsidSect="00E50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C41" w:rsidRDefault="00680C41" w:rsidP="00A045A1">
      <w:r>
        <w:separator/>
      </w:r>
    </w:p>
  </w:endnote>
  <w:endnote w:type="continuationSeparator" w:id="0">
    <w:p w:rsidR="00680C41" w:rsidRDefault="00680C41" w:rsidP="00A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C41" w:rsidRDefault="00680C41" w:rsidP="00A045A1">
      <w:r>
        <w:separator/>
      </w:r>
    </w:p>
  </w:footnote>
  <w:footnote w:type="continuationSeparator" w:id="0">
    <w:p w:rsidR="00680C41" w:rsidRDefault="00680C41" w:rsidP="00A0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24385"/>
    <w:rsid w:val="00056D7C"/>
    <w:rsid w:val="000B0765"/>
    <w:rsid w:val="000B57BC"/>
    <w:rsid w:val="000C53FD"/>
    <w:rsid w:val="00162440"/>
    <w:rsid w:val="00174EEF"/>
    <w:rsid w:val="001A127E"/>
    <w:rsid w:val="00203F6B"/>
    <w:rsid w:val="0020701B"/>
    <w:rsid w:val="002558F7"/>
    <w:rsid w:val="00270B8B"/>
    <w:rsid w:val="002E1C03"/>
    <w:rsid w:val="003160CD"/>
    <w:rsid w:val="0031755D"/>
    <w:rsid w:val="00352836"/>
    <w:rsid w:val="003648FC"/>
    <w:rsid w:val="003711D0"/>
    <w:rsid w:val="00371B1F"/>
    <w:rsid w:val="00377767"/>
    <w:rsid w:val="00377A33"/>
    <w:rsid w:val="003A32AE"/>
    <w:rsid w:val="003B1F8F"/>
    <w:rsid w:val="003C683A"/>
    <w:rsid w:val="003C7E6B"/>
    <w:rsid w:val="003E5114"/>
    <w:rsid w:val="004173D1"/>
    <w:rsid w:val="00426627"/>
    <w:rsid w:val="00446758"/>
    <w:rsid w:val="00481248"/>
    <w:rsid w:val="004C4633"/>
    <w:rsid w:val="00510203"/>
    <w:rsid w:val="00533480"/>
    <w:rsid w:val="00542C24"/>
    <w:rsid w:val="00550782"/>
    <w:rsid w:val="005833DD"/>
    <w:rsid w:val="00595424"/>
    <w:rsid w:val="005A4537"/>
    <w:rsid w:val="005C2ACF"/>
    <w:rsid w:val="00614437"/>
    <w:rsid w:val="00624B4A"/>
    <w:rsid w:val="00633042"/>
    <w:rsid w:val="006370F0"/>
    <w:rsid w:val="00654839"/>
    <w:rsid w:val="0066678F"/>
    <w:rsid w:val="00680C41"/>
    <w:rsid w:val="006811E5"/>
    <w:rsid w:val="006A46DE"/>
    <w:rsid w:val="006B2209"/>
    <w:rsid w:val="006E69B4"/>
    <w:rsid w:val="0073595C"/>
    <w:rsid w:val="00742B18"/>
    <w:rsid w:val="00762C94"/>
    <w:rsid w:val="007B00FB"/>
    <w:rsid w:val="007B54D9"/>
    <w:rsid w:val="007C0BE3"/>
    <w:rsid w:val="007D7385"/>
    <w:rsid w:val="00812229"/>
    <w:rsid w:val="00821E16"/>
    <w:rsid w:val="00847AB8"/>
    <w:rsid w:val="00872911"/>
    <w:rsid w:val="00887C00"/>
    <w:rsid w:val="008A25D8"/>
    <w:rsid w:val="008A4834"/>
    <w:rsid w:val="008D7141"/>
    <w:rsid w:val="00904E97"/>
    <w:rsid w:val="009418D7"/>
    <w:rsid w:val="00980DBB"/>
    <w:rsid w:val="009C2EF4"/>
    <w:rsid w:val="009D4AE4"/>
    <w:rsid w:val="009E4F63"/>
    <w:rsid w:val="009E6488"/>
    <w:rsid w:val="00A045A1"/>
    <w:rsid w:val="00A070E1"/>
    <w:rsid w:val="00A317C9"/>
    <w:rsid w:val="00A34413"/>
    <w:rsid w:val="00A727D0"/>
    <w:rsid w:val="00A75C37"/>
    <w:rsid w:val="00AA700A"/>
    <w:rsid w:val="00AC35AA"/>
    <w:rsid w:val="00AE3ED9"/>
    <w:rsid w:val="00B173AC"/>
    <w:rsid w:val="00B27A2F"/>
    <w:rsid w:val="00B364CE"/>
    <w:rsid w:val="00B82A7C"/>
    <w:rsid w:val="00BA7CEC"/>
    <w:rsid w:val="00BB3212"/>
    <w:rsid w:val="00BB6107"/>
    <w:rsid w:val="00BD1C3A"/>
    <w:rsid w:val="00BF112F"/>
    <w:rsid w:val="00C02434"/>
    <w:rsid w:val="00C25716"/>
    <w:rsid w:val="00C3391C"/>
    <w:rsid w:val="00C344EC"/>
    <w:rsid w:val="00C41506"/>
    <w:rsid w:val="00C45CA4"/>
    <w:rsid w:val="00C72139"/>
    <w:rsid w:val="00CB3933"/>
    <w:rsid w:val="00CC0FD1"/>
    <w:rsid w:val="00CC4C2C"/>
    <w:rsid w:val="00CD20A2"/>
    <w:rsid w:val="00CD74CB"/>
    <w:rsid w:val="00D061A8"/>
    <w:rsid w:val="00D10324"/>
    <w:rsid w:val="00D32615"/>
    <w:rsid w:val="00DB07F4"/>
    <w:rsid w:val="00E127F9"/>
    <w:rsid w:val="00E27734"/>
    <w:rsid w:val="00E506A8"/>
    <w:rsid w:val="00E50869"/>
    <w:rsid w:val="00E50E4E"/>
    <w:rsid w:val="00E94E49"/>
    <w:rsid w:val="00EB7469"/>
    <w:rsid w:val="00F47E94"/>
    <w:rsid w:val="00FA01E7"/>
    <w:rsid w:val="00FC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7E1EA-8FBB-4100-A7C0-24842EAC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11</Pages>
  <Words>1245</Words>
  <Characters>7098</Characters>
  <Application>Microsoft Office Word</Application>
  <DocSecurity>0</DocSecurity>
  <Lines>59</Lines>
  <Paragraphs>16</Paragraphs>
  <ScaleCrop>false</ScaleCrop>
  <Company>china</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xb21cn</cp:lastModifiedBy>
  <cp:revision>73</cp:revision>
  <cp:lastPrinted>2020-09-17T06:50:00Z</cp:lastPrinted>
  <dcterms:created xsi:type="dcterms:W3CDTF">2020-06-24T01:59:00Z</dcterms:created>
  <dcterms:modified xsi:type="dcterms:W3CDTF">2021-06-25T05:45:00Z</dcterms:modified>
</cp:coreProperties>
</file>