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怀化市第四中学</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17.388万元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17.388万元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17.388万元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17.388万元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17.388万元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17.388万元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维护学校教学秩序的正常运行，保证全校师生的学</w:t>
            </w:r>
          </w:p>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习生活安全、生命财产安全</w:t>
            </w:r>
            <w:r>
              <w:rPr>
                <w:rFonts w:eastAsia="仿宋_GB2312"/>
                <w:color w:val="000000"/>
                <w:kern w:val="0"/>
                <w:szCs w:val="21"/>
              </w:rPr>
              <w:t>　</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w:t>
            </w:r>
          </w:p>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师生的学习生活安全、生命财产安全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学生人数</w:t>
            </w:r>
          </w:p>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3722名学生在校安全</w:t>
            </w: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3722名学生在校安全，全年无安全事故</w:t>
            </w:r>
            <w:r>
              <w:rPr>
                <w:rFonts w:eastAsia="仿宋_GB2312"/>
                <w:color w:val="000000"/>
                <w:kern w:val="0"/>
                <w:szCs w:val="21"/>
              </w:rPr>
              <w:t>　</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人员、资产安全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工资标准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保安工资总额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17.388万元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17.388万元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确保学生安全，让家长安心</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保安考核合格率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项目实施是否对周边环境产生影响</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项目为人力资源类，对环境无影响</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保证教学工作顺利开展</w:t>
            </w:r>
          </w:p>
        </w:tc>
        <w:tc>
          <w:tcPr>
            <w:tcW w:w="1219"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周边群众满意度</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刘红文</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2021.6.24</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联系电话：</w:t>
      </w:r>
      <w:r>
        <w:rPr>
          <w:rFonts w:hint="eastAsia" w:eastAsia="仿宋_GB2312"/>
          <w:sz w:val="24"/>
          <w:lang w:val="en-US" w:eastAsia="zh-CN"/>
        </w:rPr>
        <w:t>13907450975</w:t>
      </w:r>
      <w:r>
        <w:rPr>
          <w:rFonts w:eastAsia="仿宋_GB2312"/>
          <w:sz w:val="24"/>
        </w:rPr>
        <w:t xml:space="preserve"> </w:t>
      </w:r>
    </w:p>
    <w:p>
      <w:pPr>
        <w:spacing w:beforeLines="50" w:line="320" w:lineRule="exact"/>
        <w:rPr>
          <w:rFonts w:hint="eastAsia" w:eastAsia="仿宋_GB2312"/>
          <w:sz w:val="24"/>
          <w:lang w:val="en-US" w:eastAsia="zh-CN"/>
        </w:rPr>
      </w:pPr>
      <w:r>
        <w:rPr>
          <w:rFonts w:eastAsia="仿宋_GB2312"/>
          <w:sz w:val="24"/>
        </w:rPr>
        <w:t>单位负责人签字：</w:t>
      </w:r>
      <w:r>
        <w:rPr>
          <w:rFonts w:hint="eastAsia" w:eastAsia="仿宋_GB2312"/>
          <w:sz w:val="24"/>
          <w:lang w:val="en-US" w:eastAsia="zh-CN"/>
        </w:rPr>
        <w:t>李金刚</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eastAsia" w:ascii="仿宋" w:hAnsi="仿宋" w:eastAsia="仿宋" w:cs="仿宋"/>
          <w:b w:val="0"/>
          <w:bCs/>
          <w:sz w:val="32"/>
          <w:szCs w:val="32"/>
          <w:lang w:val="en-US" w:eastAsia="zh-CN"/>
        </w:rPr>
      </w:pPr>
      <w:r>
        <w:rPr>
          <w:rFonts w:hint="eastAsia" w:eastAsia="仿宋_GB2312"/>
          <w:b w:val="0"/>
          <w:bCs w:val="0"/>
          <w:sz w:val="32"/>
          <w:szCs w:val="32"/>
          <w:lang w:val="en-US" w:eastAsia="zh-CN"/>
        </w:rPr>
        <w:t>1.</w:t>
      </w:r>
      <w:r>
        <w:rPr>
          <w:rFonts w:hint="eastAsia" w:eastAsia="仿宋_GB2312"/>
          <w:sz w:val="32"/>
          <w:szCs w:val="32"/>
          <w:lang w:val="en-US" w:eastAsia="zh-CN"/>
        </w:rPr>
        <w:t>支出决算背景：（1）根据湖南省委办公厅省政府办公厅《关于进一步加强中小学幼儿园及其周边治安工作的通知》（湘办发电【2010】75号）文件的规定，配备校园保安。</w:t>
      </w:r>
      <w:r>
        <w:rPr>
          <w:rFonts w:hint="eastAsia" w:ascii="仿宋" w:hAnsi="仿宋" w:eastAsia="仿宋" w:cs="仿宋"/>
          <w:b w:val="0"/>
          <w:bCs/>
          <w:sz w:val="32"/>
          <w:szCs w:val="32"/>
          <w:lang w:val="en-US" w:eastAsia="zh-CN"/>
        </w:rPr>
        <w:t>2.主要内容：项目支出共17.388万元，主要包括校园保安工资17.388万元.</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2020年年初预算为17.388万元，项目支出决算为17.388万元。</w:t>
      </w:r>
    </w:p>
    <w:p>
      <w:pPr>
        <w:spacing w:line="600" w:lineRule="exact"/>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项目所有开支均按照我单位财务管理制度执行，资金的使用严格把关，专款专用。项目资金使用与具体项目实施内容相符，绩效总目标和阶段性目标都已按照计划完成，未逾期。</w:t>
      </w:r>
    </w:p>
    <w:p>
      <w:pPr>
        <w:numPr>
          <w:ilvl w:val="0"/>
          <w:numId w:val="0"/>
        </w:numPr>
        <w:spacing w:line="600" w:lineRule="exact"/>
        <w:ind w:firstLine="643" w:firstLineChars="200"/>
        <w:rPr>
          <w:rFonts w:eastAsia="楷体_GB2312"/>
          <w:b/>
          <w:sz w:val="32"/>
          <w:szCs w:val="32"/>
        </w:rPr>
      </w:pPr>
      <w:r>
        <w:rPr>
          <w:rFonts w:hint="eastAsia" w:eastAsia="楷体_GB2312"/>
          <w:b/>
          <w:sz w:val="32"/>
          <w:szCs w:val="32"/>
          <w:lang w:eastAsia="zh-CN"/>
        </w:rPr>
        <w:t>（</w:t>
      </w:r>
      <w:r>
        <w:rPr>
          <w:rFonts w:hint="eastAsia" w:eastAsia="楷体_GB2312"/>
          <w:b/>
          <w:sz w:val="32"/>
          <w:szCs w:val="32"/>
          <w:lang w:val="en-US" w:eastAsia="zh-CN"/>
        </w:rPr>
        <w:t>三</w:t>
      </w:r>
      <w:r>
        <w:rPr>
          <w:rFonts w:hint="eastAsia" w:eastAsia="楷体_GB2312"/>
          <w:b/>
          <w:sz w:val="32"/>
          <w:szCs w:val="32"/>
          <w:lang w:eastAsia="zh-CN"/>
        </w:rPr>
        <w:t>）</w:t>
      </w:r>
      <w:r>
        <w:rPr>
          <w:rFonts w:eastAsia="楷体_GB2312"/>
          <w:b/>
          <w:sz w:val="32"/>
          <w:szCs w:val="32"/>
        </w:rPr>
        <w:t>预算支出绩效目标完成程度。</w:t>
      </w:r>
    </w:p>
    <w:p>
      <w:pPr>
        <w:numPr>
          <w:ilvl w:val="0"/>
          <w:numId w:val="0"/>
        </w:numPr>
        <w:spacing w:line="600" w:lineRule="exact"/>
        <w:ind w:firstLine="640" w:firstLineChars="200"/>
        <w:jc w:val="left"/>
        <w:rPr>
          <w:rFonts w:hint="default" w:eastAsia="仿宋_GB2312"/>
          <w:sz w:val="32"/>
          <w:szCs w:val="32"/>
          <w:lang w:val="en-US"/>
        </w:rPr>
      </w:pPr>
      <w:r>
        <w:rPr>
          <w:rFonts w:hint="eastAsia" w:eastAsia="仿宋_GB2312"/>
          <w:sz w:val="32"/>
          <w:szCs w:val="32"/>
          <w:lang w:val="en-US" w:eastAsia="zh-CN"/>
        </w:rPr>
        <w:t>项目预期目标已完成，2020年我校未发生危害师生生命财产安全的事故，无任何安全事故；学校教师工作热情高，教学成绩突出；项目实施确保了学校的各项教育教学工作顺利开展，取得了</w:t>
      </w:r>
      <w:r>
        <w:rPr>
          <w:rFonts w:hint="eastAsia" w:ascii="仿宋" w:hAnsi="仿宋" w:eastAsia="仿宋" w:cs="仿宋"/>
          <w:sz w:val="32"/>
          <w:szCs w:val="32"/>
          <w:lang w:val="en-US" w:eastAsia="zh-CN"/>
        </w:rPr>
        <w:t>较好的社会效应，周边群众及服务对象满意度较高。</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安排校园保安项目，确保了学校治安稳定，师生生命财产安全得到了有效保障；学校教学工作顺利开展；师生及家长满意，社会认可。</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安排校园保安，保障了学校的安全稳定，这一项目使得学校教育教学工作顺利开展。2020年我校各项工作开展的有生有色，取得了较好的社会效应，周边群众及服务对象满意度较高。项目支出合理、规范、有效，项目目标全部完成，2020年，项目支出绩效评价单位自评得分：99分，等级为优秀</w:t>
      </w:r>
      <w:r>
        <w:rPr>
          <w:rFonts w:hint="eastAsia" w:eastAsia="黑体"/>
          <w:sz w:val="32"/>
          <w:szCs w:val="32"/>
          <w:lang w:val="en-US" w:eastAsia="zh-CN"/>
        </w:rPr>
        <w:t>。</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default" w:eastAsia="楷体_GB2312"/>
          <w:b/>
          <w:sz w:val="32"/>
          <w:szCs w:val="32"/>
          <w:lang w:val="en-US" w:eastAsia="zh-CN"/>
        </w:rPr>
      </w:pPr>
      <w:r>
        <w:rPr>
          <w:rFonts w:hint="eastAsia" w:ascii="仿宋" w:hAnsi="仿宋" w:eastAsia="仿宋" w:cs="仿宋"/>
          <w:b w:val="0"/>
          <w:bCs/>
          <w:sz w:val="32"/>
          <w:szCs w:val="32"/>
          <w:lang w:val="en-US" w:eastAsia="zh-CN"/>
        </w:rPr>
        <w:t>项目的目标明确，绩效指标细化、明确、清晰、可衡量。设立过程符合相关要求，符合经济社会发展规划，项目申报符合条件，制定了相关的资金管理办法。</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2020年项目资金年初预算数17.388万元万元，全年执行数17.388万元，项目完成率100％、完成及时率100％、质量达标率100％。</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1.数量情况：3722名学生在校安全，283名教师在校安心工作。</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2.质量情况：人员、资产安全：100％；教师工作积极性高。</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3.时效情况：完成率100％、完成及时率100％。</w:t>
      </w:r>
    </w:p>
    <w:p>
      <w:pPr>
        <w:spacing w:line="600" w:lineRule="exact"/>
        <w:ind w:firstLine="640" w:firstLineChars="200"/>
        <w:rPr>
          <w:rFonts w:hint="eastAsia" w:ascii="仿宋" w:hAnsi="仿宋" w:eastAsia="仿宋" w:cs="仿宋"/>
          <w:b/>
          <w:sz w:val="32"/>
          <w:szCs w:val="32"/>
          <w:lang w:val="en-US" w:eastAsia="zh-CN"/>
        </w:rPr>
      </w:pPr>
      <w:r>
        <w:rPr>
          <w:rFonts w:hint="eastAsia" w:ascii="仿宋" w:hAnsi="仿宋" w:eastAsia="仿宋" w:cs="仿宋"/>
          <w:b w:val="0"/>
          <w:bCs/>
          <w:sz w:val="32"/>
          <w:szCs w:val="32"/>
          <w:lang w:val="en-US" w:eastAsia="zh-CN"/>
        </w:rPr>
        <w:t>4.成本情况：支出合计17.388万元。</w:t>
      </w:r>
    </w:p>
    <w:p>
      <w:pPr>
        <w:spacing w:line="600" w:lineRule="exact"/>
        <w:ind w:firstLine="643" w:firstLineChars="200"/>
        <w:rPr>
          <w:rFonts w:eastAsia="楷体_GB2312"/>
          <w:b/>
          <w:bCs w:val="0"/>
          <w:sz w:val="32"/>
          <w:szCs w:val="32"/>
        </w:rPr>
      </w:pPr>
      <w:r>
        <w:rPr>
          <w:rFonts w:eastAsia="楷体_GB2312"/>
          <w:b/>
          <w:bCs w:val="0"/>
          <w:sz w:val="32"/>
          <w:szCs w:val="32"/>
        </w:rPr>
        <w:t>（四）预算支出效益情况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1.经济效益情况：义务教育不产生经济效益。</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2.社会效益情况：保障学生在校安全，让家长放心。</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3.生态效益情况：项目为人力资源类，对环</w:t>
      </w:r>
      <w:bookmarkStart w:id="0" w:name="_GoBack"/>
      <w:bookmarkEnd w:id="0"/>
      <w:r>
        <w:rPr>
          <w:rFonts w:hint="eastAsia" w:ascii="仿宋" w:hAnsi="仿宋" w:eastAsia="仿宋" w:cs="仿宋"/>
          <w:sz w:val="32"/>
          <w:szCs w:val="32"/>
          <w:lang w:val="en-US" w:eastAsia="zh-CN"/>
        </w:rPr>
        <w:t>境无影响。</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4.可持续影响情况：保证学校教学工作顺利开展。</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5.服务对象满意度情况：周边群众满意度99％。</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资金落实到位及时，资金</w:t>
      </w:r>
      <w:r>
        <w:rPr>
          <w:rFonts w:hint="eastAsia" w:ascii="仿宋" w:hAnsi="仿宋" w:eastAsia="仿宋" w:cs="仿宋"/>
          <w:b w:val="0"/>
          <w:bCs/>
          <w:sz w:val="32"/>
          <w:szCs w:val="32"/>
          <w:lang w:val="en-US" w:eastAsia="zh-CN"/>
        </w:rPr>
        <w:t>使用严格把关，专款专用，</w:t>
      </w:r>
      <w:r>
        <w:rPr>
          <w:rFonts w:hint="eastAsia" w:eastAsia="仿宋_GB2312"/>
          <w:sz w:val="32"/>
          <w:szCs w:val="32"/>
          <w:lang w:val="en-US" w:eastAsia="zh-CN"/>
        </w:rPr>
        <w:t>支出合理、规范、有效。</w:t>
      </w:r>
    </w:p>
    <w:p>
      <w:pPr>
        <w:numPr>
          <w:ilvl w:val="0"/>
          <w:numId w:val="5"/>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rPr>
          <w:rFonts w:hint="eastAsia" w:ascii="仿宋" w:hAnsi="仿宋" w:eastAsia="仿宋" w:cs="仿宋"/>
          <w:b w:val="0"/>
          <w:bCs w:val="0"/>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 xml:space="preserve"> 1.进一步健全和完善财务管理制度及内部控制制度。</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2.不断提高财政资金使用管理的水平和效率。</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val="en-US" w:eastAsia="zh-CN"/>
        </w:rPr>
      </w:pPr>
      <w:r>
        <w:rPr>
          <w:rFonts w:eastAsia="黑体"/>
          <w:sz w:val="32"/>
          <w:szCs w:val="32"/>
        </w:rPr>
        <w:t xml:space="preserve">    </w:t>
      </w:r>
      <w:r>
        <w:rPr>
          <w:rFonts w:hint="eastAsia" w:eastAsia="黑体"/>
          <w:b w:val="0"/>
          <w:bCs w:val="0"/>
          <w:sz w:val="32"/>
          <w:szCs w:val="32"/>
          <w:lang w:val="en-US" w:eastAsia="zh-CN"/>
        </w:rPr>
        <w:t>无</w:t>
      </w:r>
      <w:r>
        <w:rPr>
          <w:rFonts w:hint="eastAsia" w:eastAsia="黑体"/>
          <w:sz w:val="32"/>
          <w:szCs w:val="32"/>
          <w:lang w:val="en-US" w:eastAsia="zh-CN"/>
        </w:rPr>
        <w:t>。</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420" w:firstLineChars="200"/>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5869B"/>
    <w:multiLevelType w:val="singleLevel"/>
    <w:tmpl w:val="AE35869B"/>
    <w:lvl w:ilvl="0" w:tentative="0">
      <w:start w:val="6"/>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0D246C"/>
    <w:rsid w:val="00162440"/>
    <w:rsid w:val="00174EEF"/>
    <w:rsid w:val="001A127E"/>
    <w:rsid w:val="002558F7"/>
    <w:rsid w:val="0031755D"/>
    <w:rsid w:val="00337D1C"/>
    <w:rsid w:val="003711D0"/>
    <w:rsid w:val="00377767"/>
    <w:rsid w:val="00377A33"/>
    <w:rsid w:val="003E5114"/>
    <w:rsid w:val="00426627"/>
    <w:rsid w:val="005833DD"/>
    <w:rsid w:val="00595424"/>
    <w:rsid w:val="005A4AB0"/>
    <w:rsid w:val="00614437"/>
    <w:rsid w:val="006370F0"/>
    <w:rsid w:val="006811E5"/>
    <w:rsid w:val="0076298B"/>
    <w:rsid w:val="007B54D9"/>
    <w:rsid w:val="00887C00"/>
    <w:rsid w:val="008A4834"/>
    <w:rsid w:val="008D7141"/>
    <w:rsid w:val="009D4AE4"/>
    <w:rsid w:val="009F44AD"/>
    <w:rsid w:val="00A045A1"/>
    <w:rsid w:val="00A070E1"/>
    <w:rsid w:val="00A317C9"/>
    <w:rsid w:val="00A75C37"/>
    <w:rsid w:val="00AA700A"/>
    <w:rsid w:val="00B364CE"/>
    <w:rsid w:val="00B56A87"/>
    <w:rsid w:val="00BB6107"/>
    <w:rsid w:val="00BD1C3A"/>
    <w:rsid w:val="00BD7955"/>
    <w:rsid w:val="00C25716"/>
    <w:rsid w:val="00C3391C"/>
    <w:rsid w:val="00C344EC"/>
    <w:rsid w:val="00C4552C"/>
    <w:rsid w:val="00C72139"/>
    <w:rsid w:val="00CC4C2C"/>
    <w:rsid w:val="00CD20A2"/>
    <w:rsid w:val="00D10324"/>
    <w:rsid w:val="00E127F9"/>
    <w:rsid w:val="00E50869"/>
    <w:rsid w:val="00F55CD7"/>
    <w:rsid w:val="00FC7FE9"/>
    <w:rsid w:val="015822BE"/>
    <w:rsid w:val="01B848AE"/>
    <w:rsid w:val="01BC6835"/>
    <w:rsid w:val="01CE7D8C"/>
    <w:rsid w:val="02E9716A"/>
    <w:rsid w:val="03295995"/>
    <w:rsid w:val="033811F7"/>
    <w:rsid w:val="03471D2B"/>
    <w:rsid w:val="0375200D"/>
    <w:rsid w:val="03C93817"/>
    <w:rsid w:val="03D11CF3"/>
    <w:rsid w:val="03F161F2"/>
    <w:rsid w:val="041C4EFD"/>
    <w:rsid w:val="042C1792"/>
    <w:rsid w:val="044803BA"/>
    <w:rsid w:val="047E4993"/>
    <w:rsid w:val="04873B78"/>
    <w:rsid w:val="048D57CC"/>
    <w:rsid w:val="04B91290"/>
    <w:rsid w:val="04C109F8"/>
    <w:rsid w:val="04DD78C2"/>
    <w:rsid w:val="04FC2A31"/>
    <w:rsid w:val="05200C5E"/>
    <w:rsid w:val="05904FB0"/>
    <w:rsid w:val="05DF01DD"/>
    <w:rsid w:val="062C21A0"/>
    <w:rsid w:val="062F2491"/>
    <w:rsid w:val="06487914"/>
    <w:rsid w:val="06DC1A21"/>
    <w:rsid w:val="07123801"/>
    <w:rsid w:val="071800FA"/>
    <w:rsid w:val="074436A2"/>
    <w:rsid w:val="076B21FB"/>
    <w:rsid w:val="079D2F00"/>
    <w:rsid w:val="07AA4F73"/>
    <w:rsid w:val="07D6563C"/>
    <w:rsid w:val="08231D81"/>
    <w:rsid w:val="0861588C"/>
    <w:rsid w:val="08C634D1"/>
    <w:rsid w:val="09635B61"/>
    <w:rsid w:val="097B043F"/>
    <w:rsid w:val="097F508A"/>
    <w:rsid w:val="09A65DC8"/>
    <w:rsid w:val="09A91054"/>
    <w:rsid w:val="09AF676F"/>
    <w:rsid w:val="09D039FD"/>
    <w:rsid w:val="0A392B0D"/>
    <w:rsid w:val="0B243979"/>
    <w:rsid w:val="0B771F1D"/>
    <w:rsid w:val="0B9A3677"/>
    <w:rsid w:val="0BB20A14"/>
    <w:rsid w:val="0BCB57CD"/>
    <w:rsid w:val="0C33039E"/>
    <w:rsid w:val="0C373DB1"/>
    <w:rsid w:val="0C4911DF"/>
    <w:rsid w:val="0C5518C9"/>
    <w:rsid w:val="0CC23C37"/>
    <w:rsid w:val="0CCA51F0"/>
    <w:rsid w:val="0D1C3103"/>
    <w:rsid w:val="0D212579"/>
    <w:rsid w:val="0D26486A"/>
    <w:rsid w:val="0D34566C"/>
    <w:rsid w:val="0D376465"/>
    <w:rsid w:val="0D52198E"/>
    <w:rsid w:val="0D7F571E"/>
    <w:rsid w:val="0D944A4B"/>
    <w:rsid w:val="0DA00A3F"/>
    <w:rsid w:val="0DA017C2"/>
    <w:rsid w:val="0DD7469B"/>
    <w:rsid w:val="0E104971"/>
    <w:rsid w:val="0E200FE3"/>
    <w:rsid w:val="0E763C07"/>
    <w:rsid w:val="0E793EDA"/>
    <w:rsid w:val="0EA57128"/>
    <w:rsid w:val="0EE130A8"/>
    <w:rsid w:val="0F155151"/>
    <w:rsid w:val="0F2D5E5B"/>
    <w:rsid w:val="0F4769A3"/>
    <w:rsid w:val="0F863F32"/>
    <w:rsid w:val="0FA2254B"/>
    <w:rsid w:val="104609A4"/>
    <w:rsid w:val="10541A5F"/>
    <w:rsid w:val="10E44A33"/>
    <w:rsid w:val="10ED3447"/>
    <w:rsid w:val="11A64B34"/>
    <w:rsid w:val="11AE084C"/>
    <w:rsid w:val="11C27321"/>
    <w:rsid w:val="11D80004"/>
    <w:rsid w:val="11F636B0"/>
    <w:rsid w:val="12473600"/>
    <w:rsid w:val="124A07B0"/>
    <w:rsid w:val="1257493E"/>
    <w:rsid w:val="126E5F1D"/>
    <w:rsid w:val="12A77744"/>
    <w:rsid w:val="12DC747E"/>
    <w:rsid w:val="131434EB"/>
    <w:rsid w:val="133C4B4F"/>
    <w:rsid w:val="13B75427"/>
    <w:rsid w:val="13EC7EEC"/>
    <w:rsid w:val="141428EE"/>
    <w:rsid w:val="14215F79"/>
    <w:rsid w:val="1429512D"/>
    <w:rsid w:val="148C7819"/>
    <w:rsid w:val="14D425BC"/>
    <w:rsid w:val="15566079"/>
    <w:rsid w:val="155A433D"/>
    <w:rsid w:val="15714071"/>
    <w:rsid w:val="15913824"/>
    <w:rsid w:val="165671A4"/>
    <w:rsid w:val="167809EF"/>
    <w:rsid w:val="16E905DA"/>
    <w:rsid w:val="1734183C"/>
    <w:rsid w:val="17801E2D"/>
    <w:rsid w:val="17B71146"/>
    <w:rsid w:val="194B696D"/>
    <w:rsid w:val="195071E9"/>
    <w:rsid w:val="19C56708"/>
    <w:rsid w:val="1A0F10DA"/>
    <w:rsid w:val="1A955A9A"/>
    <w:rsid w:val="1ADD2FDC"/>
    <w:rsid w:val="1C002664"/>
    <w:rsid w:val="1C8F1CAF"/>
    <w:rsid w:val="1D0C0504"/>
    <w:rsid w:val="1D0F4101"/>
    <w:rsid w:val="1D542203"/>
    <w:rsid w:val="1D5D2CB0"/>
    <w:rsid w:val="1D687787"/>
    <w:rsid w:val="1DEC67F9"/>
    <w:rsid w:val="1E527221"/>
    <w:rsid w:val="1E626F6C"/>
    <w:rsid w:val="1ED37E56"/>
    <w:rsid w:val="1F1A1188"/>
    <w:rsid w:val="1F572320"/>
    <w:rsid w:val="1FE255C6"/>
    <w:rsid w:val="202E360D"/>
    <w:rsid w:val="20301A38"/>
    <w:rsid w:val="20645024"/>
    <w:rsid w:val="208D26AD"/>
    <w:rsid w:val="20FD34D9"/>
    <w:rsid w:val="21440B7D"/>
    <w:rsid w:val="21746E68"/>
    <w:rsid w:val="21D30F10"/>
    <w:rsid w:val="2202294C"/>
    <w:rsid w:val="22107442"/>
    <w:rsid w:val="22681E6C"/>
    <w:rsid w:val="227B4C62"/>
    <w:rsid w:val="227C0627"/>
    <w:rsid w:val="22915EC9"/>
    <w:rsid w:val="22B43374"/>
    <w:rsid w:val="22D74D44"/>
    <w:rsid w:val="22ED4D63"/>
    <w:rsid w:val="239212C6"/>
    <w:rsid w:val="24034520"/>
    <w:rsid w:val="24467AA9"/>
    <w:rsid w:val="247520DE"/>
    <w:rsid w:val="24765B91"/>
    <w:rsid w:val="24F803F4"/>
    <w:rsid w:val="25641C24"/>
    <w:rsid w:val="257D22AB"/>
    <w:rsid w:val="25F77BED"/>
    <w:rsid w:val="26A47878"/>
    <w:rsid w:val="26CC74F0"/>
    <w:rsid w:val="26D674EA"/>
    <w:rsid w:val="26DD3A59"/>
    <w:rsid w:val="26F32C06"/>
    <w:rsid w:val="26FC7902"/>
    <w:rsid w:val="2736723F"/>
    <w:rsid w:val="27436AF9"/>
    <w:rsid w:val="27581E1D"/>
    <w:rsid w:val="27675D8D"/>
    <w:rsid w:val="282626BC"/>
    <w:rsid w:val="288D3954"/>
    <w:rsid w:val="28B93E8D"/>
    <w:rsid w:val="28EC2B88"/>
    <w:rsid w:val="290A39B8"/>
    <w:rsid w:val="29561304"/>
    <w:rsid w:val="29FD163D"/>
    <w:rsid w:val="2A1E6420"/>
    <w:rsid w:val="2A403C07"/>
    <w:rsid w:val="2A9A5CD4"/>
    <w:rsid w:val="2AA5438F"/>
    <w:rsid w:val="2AD328D9"/>
    <w:rsid w:val="2AE670F8"/>
    <w:rsid w:val="2BC6565A"/>
    <w:rsid w:val="2BC66B17"/>
    <w:rsid w:val="2C477431"/>
    <w:rsid w:val="2C5D1772"/>
    <w:rsid w:val="2C7B527B"/>
    <w:rsid w:val="2CD41757"/>
    <w:rsid w:val="2D5A201B"/>
    <w:rsid w:val="2D6D13A7"/>
    <w:rsid w:val="2DAE1F32"/>
    <w:rsid w:val="2DF331AA"/>
    <w:rsid w:val="2E091556"/>
    <w:rsid w:val="2E111EF6"/>
    <w:rsid w:val="2EAE0E1C"/>
    <w:rsid w:val="2EFA6DEA"/>
    <w:rsid w:val="2F0833A3"/>
    <w:rsid w:val="2F3E0E2C"/>
    <w:rsid w:val="2FCE2ED2"/>
    <w:rsid w:val="2FEA14D5"/>
    <w:rsid w:val="2FFF6479"/>
    <w:rsid w:val="30947FE2"/>
    <w:rsid w:val="30C92047"/>
    <w:rsid w:val="31472759"/>
    <w:rsid w:val="323555C8"/>
    <w:rsid w:val="32766DF8"/>
    <w:rsid w:val="328A62E7"/>
    <w:rsid w:val="32B63E7B"/>
    <w:rsid w:val="33031C52"/>
    <w:rsid w:val="33364876"/>
    <w:rsid w:val="33725AFC"/>
    <w:rsid w:val="33917446"/>
    <w:rsid w:val="33B127F6"/>
    <w:rsid w:val="33C10FE2"/>
    <w:rsid w:val="33CA685E"/>
    <w:rsid w:val="33EE7B21"/>
    <w:rsid w:val="349A6DC2"/>
    <w:rsid w:val="34C34ECB"/>
    <w:rsid w:val="34F20ED5"/>
    <w:rsid w:val="35297BF3"/>
    <w:rsid w:val="356E6A54"/>
    <w:rsid w:val="35ED3A68"/>
    <w:rsid w:val="361B4069"/>
    <w:rsid w:val="361C2B26"/>
    <w:rsid w:val="364153DD"/>
    <w:rsid w:val="364A1897"/>
    <w:rsid w:val="36667BF4"/>
    <w:rsid w:val="373C0042"/>
    <w:rsid w:val="37EF23FA"/>
    <w:rsid w:val="37F93126"/>
    <w:rsid w:val="38366DA9"/>
    <w:rsid w:val="387C5AE7"/>
    <w:rsid w:val="38EF04F4"/>
    <w:rsid w:val="3977482E"/>
    <w:rsid w:val="397B3556"/>
    <w:rsid w:val="399D6963"/>
    <w:rsid w:val="39BD7A86"/>
    <w:rsid w:val="39DB395B"/>
    <w:rsid w:val="39FC3FEB"/>
    <w:rsid w:val="3A350F06"/>
    <w:rsid w:val="3A3608F6"/>
    <w:rsid w:val="3A5C1608"/>
    <w:rsid w:val="3AAB205B"/>
    <w:rsid w:val="3AE04604"/>
    <w:rsid w:val="3B9B479C"/>
    <w:rsid w:val="3C2765D5"/>
    <w:rsid w:val="3C394DDD"/>
    <w:rsid w:val="3C450334"/>
    <w:rsid w:val="3C4F48D0"/>
    <w:rsid w:val="3C797E59"/>
    <w:rsid w:val="3CDF6F18"/>
    <w:rsid w:val="3CF95C12"/>
    <w:rsid w:val="3D457EE0"/>
    <w:rsid w:val="3DBC0124"/>
    <w:rsid w:val="3DEB42A4"/>
    <w:rsid w:val="3E120780"/>
    <w:rsid w:val="3EB54CB3"/>
    <w:rsid w:val="3EBC34FC"/>
    <w:rsid w:val="3F867166"/>
    <w:rsid w:val="3F8F476F"/>
    <w:rsid w:val="3F9A7D5C"/>
    <w:rsid w:val="3FAB1D21"/>
    <w:rsid w:val="3FC36A32"/>
    <w:rsid w:val="40B76910"/>
    <w:rsid w:val="40BB7D4F"/>
    <w:rsid w:val="40E758C6"/>
    <w:rsid w:val="40FE7D81"/>
    <w:rsid w:val="4102335E"/>
    <w:rsid w:val="413B188A"/>
    <w:rsid w:val="416B7FF9"/>
    <w:rsid w:val="41EC4EF3"/>
    <w:rsid w:val="421114C5"/>
    <w:rsid w:val="4238783E"/>
    <w:rsid w:val="42394291"/>
    <w:rsid w:val="424E4163"/>
    <w:rsid w:val="42781348"/>
    <w:rsid w:val="428B3BCF"/>
    <w:rsid w:val="42D25D24"/>
    <w:rsid w:val="43551241"/>
    <w:rsid w:val="43E365EA"/>
    <w:rsid w:val="44073CDA"/>
    <w:rsid w:val="44125194"/>
    <w:rsid w:val="442013CA"/>
    <w:rsid w:val="443E34DE"/>
    <w:rsid w:val="44BA7095"/>
    <w:rsid w:val="44E137D8"/>
    <w:rsid w:val="45383F63"/>
    <w:rsid w:val="454A490E"/>
    <w:rsid w:val="455B097D"/>
    <w:rsid w:val="456F421F"/>
    <w:rsid w:val="45C62724"/>
    <w:rsid w:val="467E5B15"/>
    <w:rsid w:val="467E740D"/>
    <w:rsid w:val="46EC11D3"/>
    <w:rsid w:val="46F475E1"/>
    <w:rsid w:val="472143F0"/>
    <w:rsid w:val="473F10F3"/>
    <w:rsid w:val="476C3255"/>
    <w:rsid w:val="477B3623"/>
    <w:rsid w:val="47C53F6E"/>
    <w:rsid w:val="47EE67CC"/>
    <w:rsid w:val="47FD795F"/>
    <w:rsid w:val="487428C5"/>
    <w:rsid w:val="48D3355B"/>
    <w:rsid w:val="48D67871"/>
    <w:rsid w:val="48E934BA"/>
    <w:rsid w:val="490A52E0"/>
    <w:rsid w:val="49211149"/>
    <w:rsid w:val="492968BD"/>
    <w:rsid w:val="49652ED9"/>
    <w:rsid w:val="497F1BA0"/>
    <w:rsid w:val="49B747CB"/>
    <w:rsid w:val="49BF1178"/>
    <w:rsid w:val="49E65E36"/>
    <w:rsid w:val="4A5228B8"/>
    <w:rsid w:val="4A62053C"/>
    <w:rsid w:val="4AE0628A"/>
    <w:rsid w:val="4B38156C"/>
    <w:rsid w:val="4BAF4AF4"/>
    <w:rsid w:val="4C1C23B0"/>
    <w:rsid w:val="4C9733FF"/>
    <w:rsid w:val="4C9A7B5E"/>
    <w:rsid w:val="4C9C6C62"/>
    <w:rsid w:val="4D091D39"/>
    <w:rsid w:val="4D30168D"/>
    <w:rsid w:val="4D3B74DF"/>
    <w:rsid w:val="4D583D09"/>
    <w:rsid w:val="4D6F23D8"/>
    <w:rsid w:val="4D99534F"/>
    <w:rsid w:val="4E2D2834"/>
    <w:rsid w:val="4E5864D6"/>
    <w:rsid w:val="4E7D3B39"/>
    <w:rsid w:val="4E83694E"/>
    <w:rsid w:val="4E93233D"/>
    <w:rsid w:val="4EC467C6"/>
    <w:rsid w:val="4ED60A08"/>
    <w:rsid w:val="4EFC29F6"/>
    <w:rsid w:val="4F327732"/>
    <w:rsid w:val="4F343C9A"/>
    <w:rsid w:val="4F4B65B7"/>
    <w:rsid w:val="50217EEB"/>
    <w:rsid w:val="50785EE6"/>
    <w:rsid w:val="50785FC1"/>
    <w:rsid w:val="50842276"/>
    <w:rsid w:val="50C035FA"/>
    <w:rsid w:val="51B52958"/>
    <w:rsid w:val="51B76E98"/>
    <w:rsid w:val="52182A5C"/>
    <w:rsid w:val="521B3A98"/>
    <w:rsid w:val="527F5E6B"/>
    <w:rsid w:val="52E14169"/>
    <w:rsid w:val="52F82E5D"/>
    <w:rsid w:val="5300436E"/>
    <w:rsid w:val="531D06EF"/>
    <w:rsid w:val="53673472"/>
    <w:rsid w:val="53B76DBD"/>
    <w:rsid w:val="54DF2405"/>
    <w:rsid w:val="558C5C83"/>
    <w:rsid w:val="55A41459"/>
    <w:rsid w:val="55A8756B"/>
    <w:rsid w:val="55D31395"/>
    <w:rsid w:val="55D96389"/>
    <w:rsid w:val="56E55F5D"/>
    <w:rsid w:val="56E9113E"/>
    <w:rsid w:val="577319FE"/>
    <w:rsid w:val="57991368"/>
    <w:rsid w:val="58557AE5"/>
    <w:rsid w:val="58987E38"/>
    <w:rsid w:val="58A34976"/>
    <w:rsid w:val="58FD0B67"/>
    <w:rsid w:val="592B12FC"/>
    <w:rsid w:val="59482EF0"/>
    <w:rsid w:val="594A1AC6"/>
    <w:rsid w:val="59760FCB"/>
    <w:rsid w:val="59ED31AF"/>
    <w:rsid w:val="5A1720E9"/>
    <w:rsid w:val="5A3B09A7"/>
    <w:rsid w:val="5AC817A1"/>
    <w:rsid w:val="5AF81F6A"/>
    <w:rsid w:val="5B205858"/>
    <w:rsid w:val="5B8357EA"/>
    <w:rsid w:val="5BD35695"/>
    <w:rsid w:val="5BFD64C4"/>
    <w:rsid w:val="5C3722E5"/>
    <w:rsid w:val="5C621740"/>
    <w:rsid w:val="5C6C3CC8"/>
    <w:rsid w:val="5D2C6B16"/>
    <w:rsid w:val="5D60395A"/>
    <w:rsid w:val="5D9A426D"/>
    <w:rsid w:val="5DB942A4"/>
    <w:rsid w:val="5DEA3985"/>
    <w:rsid w:val="5E114AF1"/>
    <w:rsid w:val="5E2F6632"/>
    <w:rsid w:val="5E7E45D4"/>
    <w:rsid w:val="5E8607DA"/>
    <w:rsid w:val="5ED15039"/>
    <w:rsid w:val="5EDF72E9"/>
    <w:rsid w:val="5F3315A8"/>
    <w:rsid w:val="5F76204D"/>
    <w:rsid w:val="5FAB22B1"/>
    <w:rsid w:val="5FCC6543"/>
    <w:rsid w:val="5FEB3DFF"/>
    <w:rsid w:val="601355A6"/>
    <w:rsid w:val="601660D7"/>
    <w:rsid w:val="601E49F8"/>
    <w:rsid w:val="60917D5F"/>
    <w:rsid w:val="617A5447"/>
    <w:rsid w:val="61A12F08"/>
    <w:rsid w:val="627E3F1F"/>
    <w:rsid w:val="634202A8"/>
    <w:rsid w:val="634F27CA"/>
    <w:rsid w:val="63687F18"/>
    <w:rsid w:val="646E4979"/>
    <w:rsid w:val="64773331"/>
    <w:rsid w:val="648376E4"/>
    <w:rsid w:val="64C440FD"/>
    <w:rsid w:val="64E86427"/>
    <w:rsid w:val="64FD2E57"/>
    <w:rsid w:val="650D1725"/>
    <w:rsid w:val="65116F9F"/>
    <w:rsid w:val="651659EE"/>
    <w:rsid w:val="653404B8"/>
    <w:rsid w:val="65D96D10"/>
    <w:rsid w:val="65F52F7C"/>
    <w:rsid w:val="66803ACF"/>
    <w:rsid w:val="66A74E17"/>
    <w:rsid w:val="66F40844"/>
    <w:rsid w:val="674254C2"/>
    <w:rsid w:val="674E10A1"/>
    <w:rsid w:val="674E69EA"/>
    <w:rsid w:val="67CF5693"/>
    <w:rsid w:val="6853400D"/>
    <w:rsid w:val="69197CA1"/>
    <w:rsid w:val="693A0D66"/>
    <w:rsid w:val="698F30CB"/>
    <w:rsid w:val="69EB7EFA"/>
    <w:rsid w:val="6A1B1B3C"/>
    <w:rsid w:val="6A1B31E9"/>
    <w:rsid w:val="6A9A739A"/>
    <w:rsid w:val="6ABD1A20"/>
    <w:rsid w:val="6BD81F8A"/>
    <w:rsid w:val="6BDC61A1"/>
    <w:rsid w:val="6BE515D1"/>
    <w:rsid w:val="6C4872D4"/>
    <w:rsid w:val="6C52592A"/>
    <w:rsid w:val="6D3C1A79"/>
    <w:rsid w:val="6D8740FB"/>
    <w:rsid w:val="6D921EBD"/>
    <w:rsid w:val="6DCB01AB"/>
    <w:rsid w:val="6E7E5360"/>
    <w:rsid w:val="6E7E7308"/>
    <w:rsid w:val="6E96006C"/>
    <w:rsid w:val="6EEF2878"/>
    <w:rsid w:val="6F204D07"/>
    <w:rsid w:val="6F51093D"/>
    <w:rsid w:val="700A3725"/>
    <w:rsid w:val="70140C7C"/>
    <w:rsid w:val="703D748A"/>
    <w:rsid w:val="70A50D16"/>
    <w:rsid w:val="710C02F4"/>
    <w:rsid w:val="712B4CBB"/>
    <w:rsid w:val="71435C31"/>
    <w:rsid w:val="7184210E"/>
    <w:rsid w:val="71B53A56"/>
    <w:rsid w:val="71D630C6"/>
    <w:rsid w:val="71F60B1D"/>
    <w:rsid w:val="720328E4"/>
    <w:rsid w:val="72B37C57"/>
    <w:rsid w:val="72E65411"/>
    <w:rsid w:val="72F75A5E"/>
    <w:rsid w:val="73011F13"/>
    <w:rsid w:val="73016F97"/>
    <w:rsid w:val="73085F18"/>
    <w:rsid w:val="7348328A"/>
    <w:rsid w:val="7361769F"/>
    <w:rsid w:val="737358F5"/>
    <w:rsid w:val="737D19AB"/>
    <w:rsid w:val="73D877DE"/>
    <w:rsid w:val="74110D19"/>
    <w:rsid w:val="742E0622"/>
    <w:rsid w:val="74305349"/>
    <w:rsid w:val="744C4C3D"/>
    <w:rsid w:val="74BD5296"/>
    <w:rsid w:val="755D49D8"/>
    <w:rsid w:val="757D427B"/>
    <w:rsid w:val="75AE149B"/>
    <w:rsid w:val="75B12E89"/>
    <w:rsid w:val="75F42525"/>
    <w:rsid w:val="76176325"/>
    <w:rsid w:val="764A2E50"/>
    <w:rsid w:val="76500CFC"/>
    <w:rsid w:val="76DC3FD7"/>
    <w:rsid w:val="76E222F0"/>
    <w:rsid w:val="77297B4F"/>
    <w:rsid w:val="775A7391"/>
    <w:rsid w:val="77611D4A"/>
    <w:rsid w:val="78080FD7"/>
    <w:rsid w:val="78D824F8"/>
    <w:rsid w:val="78E94F6E"/>
    <w:rsid w:val="792420F2"/>
    <w:rsid w:val="795D070D"/>
    <w:rsid w:val="796D5F48"/>
    <w:rsid w:val="7A025995"/>
    <w:rsid w:val="7A05037C"/>
    <w:rsid w:val="7A151A17"/>
    <w:rsid w:val="7A35260A"/>
    <w:rsid w:val="7A4E612C"/>
    <w:rsid w:val="7A637C22"/>
    <w:rsid w:val="7A66505B"/>
    <w:rsid w:val="7AB73040"/>
    <w:rsid w:val="7AB84C60"/>
    <w:rsid w:val="7ABC6006"/>
    <w:rsid w:val="7AD21F93"/>
    <w:rsid w:val="7B1D780E"/>
    <w:rsid w:val="7B5846AC"/>
    <w:rsid w:val="7BA37D87"/>
    <w:rsid w:val="7BBC484B"/>
    <w:rsid w:val="7BC85733"/>
    <w:rsid w:val="7C0761A5"/>
    <w:rsid w:val="7C5406FC"/>
    <w:rsid w:val="7C82365B"/>
    <w:rsid w:val="7D2F5E5E"/>
    <w:rsid w:val="7D9503F1"/>
    <w:rsid w:val="7D96540B"/>
    <w:rsid w:val="7DD44A0A"/>
    <w:rsid w:val="7DE505CC"/>
    <w:rsid w:val="7E111DB2"/>
    <w:rsid w:val="7E602F68"/>
    <w:rsid w:val="7EE52F41"/>
    <w:rsid w:val="7F323A2E"/>
    <w:rsid w:val="7F4563B6"/>
    <w:rsid w:val="7F775A7C"/>
    <w:rsid w:val="7FE54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0</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2021-06-23T09:13:00Z</cp:lastPrinted>
  <dcterms:modified xsi:type="dcterms:W3CDTF">2021-06-25T05:23:00Z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1D833B7C2BF54FC59A0F08E7349000D9</vt:lpwstr>
  </property>
</Properties>
</file>