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100" w:line="360" w:lineRule="exact"/>
        <w:jc w:val="center"/>
        <w:rPr>
          <w:rFonts w:eastAsia="楷体_GB2312"/>
          <w:bCs/>
          <w:kern w:val="0"/>
          <w:sz w:val="32"/>
          <w:szCs w:val="32"/>
        </w:rPr>
      </w:pPr>
      <w:r>
        <w:rPr>
          <w:rFonts w:hint="eastAsia" w:eastAsia="方正小标宋_GBK"/>
          <w:bCs/>
          <w:kern w:val="0"/>
          <w:sz w:val="32"/>
          <w:szCs w:val="32"/>
          <w:lang w:val="en-US" w:eastAsia="zh-CN"/>
        </w:rPr>
        <w:t>2021</w:t>
      </w:r>
      <w:r>
        <w:rPr>
          <w:rFonts w:hint="eastAsia" w:eastAsia="方正小标宋_GBK"/>
          <w:bCs/>
          <w:kern w:val="0"/>
          <w:sz w:val="32"/>
          <w:szCs w:val="32"/>
        </w:rPr>
        <w:t>年部门整体支出绩效目标表</w:t>
      </w:r>
    </w:p>
    <w:p>
      <w:pPr>
        <w:widowControl/>
        <w:tabs>
          <w:tab w:val="left" w:pos="2593"/>
        </w:tabs>
        <w:spacing w:line="360" w:lineRule="exact"/>
        <w:jc w:val="left"/>
        <w:rPr>
          <w:rFonts w:ascii="仿宋_GB2312" w:eastAsia="仿宋_GB2312"/>
          <w:kern w:val="0"/>
          <w:szCs w:val="21"/>
        </w:rPr>
      </w:pPr>
      <w:r>
        <w:rPr>
          <w:rFonts w:hint="eastAsia" w:ascii="仿宋_GB2312" w:eastAsia="仿宋_GB2312"/>
          <w:kern w:val="0"/>
          <w:sz w:val="24"/>
          <w:szCs w:val="21"/>
        </w:rPr>
        <w:t xml:space="preserve"> 填报单位：（盖章）</w:t>
      </w:r>
      <w:r>
        <w:rPr>
          <w:rFonts w:hint="eastAsia" w:ascii="仿宋_GB2312" w:eastAsia="仿宋_GB2312"/>
          <w:kern w:val="0"/>
          <w:szCs w:val="21"/>
        </w:rPr>
        <w:tab/>
      </w:r>
    </w:p>
    <w:tbl>
      <w:tblPr>
        <w:tblStyle w:val="4"/>
        <w:tblW w:w="94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1"/>
        <w:gridCol w:w="1147"/>
        <w:gridCol w:w="1843"/>
        <w:gridCol w:w="950"/>
        <w:gridCol w:w="1112"/>
        <w:gridCol w:w="2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部门名称</w:t>
            </w:r>
          </w:p>
        </w:tc>
        <w:tc>
          <w:tcPr>
            <w:tcW w:w="7681"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hAnsi="Times New Roman" w:eastAsia="仿宋_GB2312" w:cs="Times New Roman"/>
                <w:kern w:val="0"/>
                <w:szCs w:val="21"/>
                <w:lang w:eastAsia="zh-CN"/>
              </w:rPr>
              <w:t>共青团怀化市鹤城区委员会</w:t>
            </w:r>
            <w:r>
              <w:rPr>
                <w:rFonts w:hint="eastAsia" w:ascii="仿宋_GB2312" w:hAnsi="Times New Roman" w:eastAsia="仿宋_GB2312" w:cs="Times New Roman"/>
                <w:kern w:val="0"/>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年度预算申请</w:t>
            </w:r>
            <w:r>
              <w:rPr>
                <w:rFonts w:hint="eastAsia" w:ascii="仿宋_GB2312" w:eastAsia="仿宋_GB2312"/>
                <w:kern w:val="0"/>
                <w:szCs w:val="21"/>
              </w:rPr>
              <w:br w:type="textWrapping"/>
            </w:r>
            <w:r>
              <w:rPr>
                <w:rFonts w:hint="eastAsia" w:ascii="仿宋_GB2312" w:eastAsia="仿宋_GB2312"/>
                <w:kern w:val="0"/>
                <w:szCs w:val="21"/>
              </w:rPr>
              <w:t>（万元）</w:t>
            </w:r>
          </w:p>
        </w:tc>
        <w:tc>
          <w:tcPr>
            <w:tcW w:w="7681"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资金总额：</w:t>
            </w:r>
            <w:r>
              <w:rPr>
                <w:rFonts w:hint="eastAsia" w:ascii="仿宋_GB2312" w:eastAsia="仿宋_GB2312"/>
                <w:kern w:val="0"/>
                <w:szCs w:val="21"/>
                <w:lang w:val="en-US" w:eastAsia="zh-CN"/>
              </w:rPr>
              <w:t>112.29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按收入性质分：</w:t>
            </w:r>
            <w:r>
              <w:rPr>
                <w:rFonts w:hint="eastAsia" w:ascii="仿宋_GB2312" w:eastAsia="仿宋_GB2312"/>
                <w:kern w:val="0"/>
                <w:szCs w:val="21"/>
                <w:lang w:val="en-US" w:eastAsia="zh-CN"/>
              </w:rPr>
              <w:t>112.29</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按支出性质分：</w:t>
            </w:r>
            <w:r>
              <w:rPr>
                <w:rFonts w:hint="eastAsia" w:ascii="仿宋_GB2312" w:eastAsia="仿宋_GB2312"/>
                <w:kern w:val="0"/>
                <w:szCs w:val="21"/>
                <w:lang w:val="en-US" w:eastAsia="zh-CN"/>
              </w:rPr>
              <w:t>112.29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其中：  一般公共预算：</w:t>
            </w:r>
            <w:r>
              <w:rPr>
                <w:rFonts w:hint="eastAsia" w:ascii="仿宋_GB2312" w:eastAsia="仿宋_GB2312"/>
                <w:kern w:val="0"/>
                <w:szCs w:val="21"/>
                <w:lang w:val="en-US" w:eastAsia="zh-CN"/>
              </w:rPr>
              <w:t>112.29</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其中： 基本支出：</w:t>
            </w:r>
            <w:r>
              <w:rPr>
                <w:rFonts w:hint="eastAsia" w:ascii="仿宋_GB2312" w:eastAsia="仿宋_GB2312"/>
                <w:kern w:val="0"/>
                <w:szCs w:val="21"/>
                <w:lang w:val="en-US" w:eastAsia="zh-CN"/>
              </w:rPr>
              <w:t>99.29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_GB2312" w:eastAsia="仿宋_GB2312"/>
                <w:kern w:val="0"/>
                <w:szCs w:val="21"/>
                <w:lang w:val="en-US" w:eastAsia="zh-CN"/>
              </w:rPr>
            </w:pPr>
            <w:r>
              <w:rPr>
                <w:rFonts w:hint="eastAsia" w:ascii="仿宋_GB2312" w:eastAsia="仿宋_GB2312"/>
                <w:kern w:val="0"/>
                <w:szCs w:val="21"/>
              </w:rPr>
              <w:t xml:space="preserve">       政府性基金拨款：</w:t>
            </w:r>
            <w:r>
              <w:rPr>
                <w:rFonts w:hint="eastAsia" w:ascii="仿宋_GB2312" w:eastAsia="仿宋_GB2312"/>
                <w:kern w:val="0"/>
                <w:szCs w:val="21"/>
                <w:lang w:val="en-US" w:eastAsia="zh-CN"/>
              </w:rPr>
              <w:t>0</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 xml:space="preserve">       项目支出：</w:t>
            </w:r>
            <w:r>
              <w:rPr>
                <w:rFonts w:hint="eastAsia" w:ascii="仿宋_GB2312" w:eastAsia="仿宋_GB2312"/>
                <w:kern w:val="0"/>
                <w:szCs w:val="21"/>
                <w:lang w:val="en-US" w:eastAsia="zh-CN"/>
              </w:rPr>
              <w:t>13.00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default" w:ascii="仿宋_GB2312" w:eastAsia="仿宋_GB2312"/>
                <w:kern w:val="0"/>
                <w:szCs w:val="21"/>
                <w:lang w:val="en-US" w:eastAsia="zh-CN"/>
              </w:rPr>
            </w:pPr>
            <w:r>
              <w:rPr>
                <w:rFonts w:hint="eastAsia" w:ascii="仿宋_GB2312" w:eastAsia="仿宋_GB2312"/>
                <w:kern w:val="0"/>
                <w:szCs w:val="21"/>
              </w:rPr>
              <w:t>纳入专户管理的非税收入拨款：</w:t>
            </w:r>
            <w:r>
              <w:rPr>
                <w:rFonts w:hint="eastAsia" w:ascii="仿宋_GB2312" w:eastAsia="仿宋_GB2312"/>
                <w:kern w:val="0"/>
                <w:szCs w:val="21"/>
                <w:lang w:val="en-US" w:eastAsia="zh-CN"/>
              </w:rPr>
              <w:t>12.15</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r>
              <w:rPr>
                <w:rFonts w:hint="eastAsia" w:ascii="仿宋_GB2312" w:eastAsia="仿宋_GB2312"/>
                <w:kern w:val="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3940"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_GB2312" w:eastAsia="仿宋_GB2312"/>
                <w:kern w:val="0"/>
                <w:szCs w:val="21"/>
                <w:lang w:val="en-US" w:eastAsia="zh-CN"/>
              </w:rPr>
            </w:pPr>
            <w:r>
              <w:rPr>
                <w:rFonts w:hint="eastAsia" w:ascii="仿宋_GB2312" w:eastAsia="仿宋_GB2312"/>
                <w:kern w:val="0"/>
                <w:szCs w:val="21"/>
              </w:rPr>
              <w:t xml:space="preserve">             其他资金：</w:t>
            </w:r>
            <w:r>
              <w:rPr>
                <w:rFonts w:hint="eastAsia" w:ascii="仿宋_GB2312" w:eastAsia="仿宋_GB2312"/>
                <w:kern w:val="0"/>
                <w:szCs w:val="21"/>
                <w:lang w:val="en-US" w:eastAsia="zh-CN"/>
              </w:rPr>
              <w:t>0</w:t>
            </w:r>
          </w:p>
        </w:tc>
        <w:tc>
          <w:tcPr>
            <w:tcW w:w="3741"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176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部门职能</w:t>
            </w:r>
          </w:p>
          <w:p>
            <w:pPr>
              <w:widowControl/>
              <w:spacing w:line="360" w:lineRule="exact"/>
              <w:jc w:val="center"/>
              <w:rPr>
                <w:rFonts w:ascii="仿宋_GB2312" w:eastAsia="仿宋_GB2312"/>
                <w:kern w:val="0"/>
                <w:szCs w:val="21"/>
              </w:rPr>
            </w:pPr>
            <w:r>
              <w:rPr>
                <w:rFonts w:hint="eastAsia" w:ascii="仿宋_GB2312" w:eastAsia="仿宋_GB2312"/>
                <w:kern w:val="0"/>
                <w:szCs w:val="21"/>
              </w:rPr>
              <w:t>职责概述</w:t>
            </w:r>
          </w:p>
        </w:tc>
        <w:tc>
          <w:tcPr>
            <w:tcW w:w="7681"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_GB2312" w:hAnsi="Times New Roman" w:eastAsia="仿宋_GB2312" w:cs="Times New Roman"/>
                <w:kern w:val="0"/>
                <w:szCs w:val="21"/>
              </w:rPr>
            </w:pPr>
            <w:r>
              <w:rPr>
                <w:rFonts w:hint="eastAsia" w:ascii="仿宋_GB2312" w:hAnsi="Times New Roman" w:eastAsia="仿宋_GB2312" w:cs="Times New Roman"/>
                <w:kern w:val="0"/>
                <w:szCs w:val="21"/>
              </w:rPr>
              <w:t>①行使中共怀化市鹤城区赋予的领导全区共青团青联和少先队工作的职权，对全区性青少年社团组织进行指导和管理。</w:t>
            </w:r>
          </w:p>
          <w:p>
            <w:pPr>
              <w:widowControl/>
              <w:spacing w:line="360" w:lineRule="exact"/>
              <w:jc w:val="left"/>
              <w:rPr>
                <w:rFonts w:hint="eastAsia" w:ascii="仿宋_GB2312" w:hAnsi="Times New Roman" w:eastAsia="仿宋_GB2312" w:cs="Times New Roman"/>
                <w:kern w:val="0"/>
                <w:szCs w:val="21"/>
              </w:rPr>
            </w:pPr>
            <w:r>
              <w:rPr>
                <w:rFonts w:hint="eastAsia" w:ascii="仿宋_GB2312" w:hAnsi="Times New Roman" w:eastAsia="仿宋_GB2312" w:cs="Times New Roman"/>
                <w:kern w:val="0"/>
                <w:szCs w:val="21"/>
              </w:rPr>
              <w:t>②参与制定青少年事业发展规划和青少年工作方针政策，对青年工作学校、青少年活动阵地、青少年报刊、青少年服务机构的建设和青少年读物出版等事物进行规划和管理。</w:t>
            </w:r>
          </w:p>
          <w:p>
            <w:pPr>
              <w:widowControl/>
              <w:spacing w:line="360" w:lineRule="exact"/>
              <w:jc w:val="left"/>
              <w:rPr>
                <w:rFonts w:hint="eastAsia" w:ascii="仿宋_GB2312" w:hAnsi="Times New Roman" w:eastAsia="仿宋_GB2312" w:cs="Times New Roman"/>
                <w:kern w:val="0"/>
                <w:szCs w:val="21"/>
              </w:rPr>
            </w:pPr>
            <w:r>
              <w:rPr>
                <w:rFonts w:hint="eastAsia" w:ascii="仿宋_GB2312" w:hAnsi="Times New Roman" w:eastAsia="仿宋_GB2312" w:cs="Times New Roman"/>
                <w:kern w:val="0"/>
                <w:szCs w:val="21"/>
              </w:rPr>
              <w:t>③参与有关青少年事物的政策文件的制定和实施，协助区委、区政府处理、协调与青少年利益相关的事物。</w:t>
            </w:r>
          </w:p>
          <w:p>
            <w:pPr>
              <w:widowControl/>
              <w:spacing w:line="360" w:lineRule="exact"/>
              <w:jc w:val="left"/>
              <w:rPr>
                <w:rFonts w:hint="eastAsia" w:ascii="仿宋_GB2312" w:hAnsi="Times New Roman" w:eastAsia="仿宋_GB2312" w:cs="Times New Roman"/>
                <w:kern w:val="0"/>
                <w:szCs w:val="21"/>
              </w:rPr>
            </w:pPr>
            <w:r>
              <w:rPr>
                <w:rFonts w:hint="eastAsia" w:ascii="仿宋_GB2312" w:hAnsi="Times New Roman" w:eastAsia="仿宋_GB2312" w:cs="Times New Roman"/>
                <w:kern w:val="0"/>
                <w:szCs w:val="21"/>
              </w:rPr>
              <w:t>④调查青少年思想动态和青少年工作状况，研究青少年运动、青少年工作理论和思想教育问题，提出相应对策，开展各种有益的活动。研究青少年违法犯罪问题，协同有关部门开展青少年法制教育工作，预防和减少青少年违法犯罪。</w:t>
            </w:r>
          </w:p>
          <w:p>
            <w:pPr>
              <w:widowControl/>
              <w:spacing w:line="360" w:lineRule="exact"/>
              <w:jc w:val="left"/>
              <w:rPr>
                <w:rFonts w:hint="eastAsia" w:ascii="仿宋_GB2312" w:hAnsi="Times New Roman" w:eastAsia="仿宋_GB2312" w:cs="Times New Roman"/>
                <w:kern w:val="0"/>
                <w:szCs w:val="21"/>
              </w:rPr>
            </w:pPr>
            <w:r>
              <w:rPr>
                <w:rFonts w:hint="eastAsia" w:ascii="仿宋_GB2312" w:hAnsi="Times New Roman" w:eastAsia="仿宋_GB2312" w:cs="Times New Roman"/>
                <w:kern w:val="0"/>
                <w:szCs w:val="21"/>
              </w:rPr>
              <w:t>⑤协助政府教育部门做好中、小学生的教育管理工作，维护学校稳定和社会安定团结。</w:t>
            </w:r>
          </w:p>
          <w:p>
            <w:pPr>
              <w:widowControl/>
              <w:spacing w:line="360" w:lineRule="exact"/>
              <w:jc w:val="left"/>
              <w:rPr>
                <w:rFonts w:hint="eastAsia" w:ascii="仿宋_GB2312" w:hAnsi="Times New Roman" w:eastAsia="仿宋_GB2312" w:cs="Times New Roman"/>
                <w:kern w:val="0"/>
                <w:szCs w:val="21"/>
              </w:rPr>
            </w:pPr>
            <w:r>
              <w:rPr>
                <w:rFonts w:hint="eastAsia" w:ascii="仿宋_GB2312" w:hAnsi="Times New Roman" w:eastAsia="仿宋_GB2312" w:cs="Times New Roman"/>
                <w:kern w:val="0"/>
                <w:szCs w:val="21"/>
              </w:rPr>
              <w:t>⑥在全区经济建设中，组织和带领青年发挥生力军和突击队的作用。</w:t>
            </w:r>
          </w:p>
          <w:p>
            <w:pPr>
              <w:widowControl/>
              <w:spacing w:line="360" w:lineRule="exact"/>
              <w:jc w:val="left"/>
              <w:rPr>
                <w:rFonts w:hint="eastAsia" w:ascii="仿宋_GB2312" w:hAnsi="Times New Roman" w:eastAsia="仿宋_GB2312" w:cs="Times New Roman"/>
                <w:kern w:val="0"/>
                <w:szCs w:val="21"/>
              </w:rPr>
            </w:pPr>
            <w:r>
              <w:rPr>
                <w:rFonts w:hint="eastAsia" w:ascii="仿宋_GB2312" w:hAnsi="Times New Roman" w:eastAsia="仿宋_GB2312" w:cs="Times New Roman"/>
                <w:kern w:val="0"/>
                <w:szCs w:val="21"/>
              </w:rPr>
              <w:t>⑦会同有关部门负责青少年外事工作和区内外青少年组织、团体的交流工作。做好青年统战对象的团结教育工作。</w:t>
            </w:r>
          </w:p>
          <w:p>
            <w:pPr>
              <w:widowControl/>
              <w:spacing w:line="360" w:lineRule="exact"/>
              <w:jc w:val="left"/>
              <w:rPr>
                <w:rFonts w:hint="eastAsia" w:ascii="仿宋_GB2312" w:hAnsi="Times New Roman" w:eastAsia="仿宋_GB2312" w:cs="Times New Roman"/>
                <w:kern w:val="0"/>
                <w:szCs w:val="21"/>
              </w:rPr>
            </w:pPr>
            <w:r>
              <w:rPr>
                <w:rFonts w:hint="eastAsia" w:ascii="仿宋_GB2312" w:hAnsi="Times New Roman" w:eastAsia="仿宋_GB2312" w:cs="Times New Roman"/>
                <w:kern w:val="0"/>
                <w:szCs w:val="21"/>
              </w:rPr>
              <w:t>⑧承办区委、区政府和上级团组织交办的其他事项。</w:t>
            </w:r>
          </w:p>
          <w:p>
            <w:pPr>
              <w:widowControl/>
              <w:spacing w:line="360" w:lineRule="exact"/>
              <w:jc w:val="left"/>
              <w:rPr>
                <w:rFonts w:ascii="仿宋_GB2312" w:eastAsia="仿宋_GB2312"/>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176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整体绩效目标</w:t>
            </w:r>
          </w:p>
        </w:tc>
        <w:tc>
          <w:tcPr>
            <w:tcW w:w="7681"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hint="eastAsia" w:ascii="仿宋_GB2312" w:hAnsi="Times New Roman" w:eastAsia="仿宋_GB2312" w:cs="Times New Roman"/>
                <w:kern w:val="0"/>
                <w:szCs w:val="21"/>
                <w:lang w:eastAsia="zh-CN"/>
              </w:rPr>
            </w:pPr>
            <w:r>
              <w:rPr>
                <w:rFonts w:hint="eastAsia" w:ascii="仿宋_GB2312" w:hAnsi="Times New Roman" w:eastAsia="仿宋_GB2312" w:cs="Times New Roman"/>
                <w:kern w:val="0"/>
                <w:szCs w:val="21"/>
                <w:lang w:val="en-US" w:eastAsia="zh-CN"/>
              </w:rPr>
              <w:t>1、</w:t>
            </w:r>
            <w:r>
              <w:rPr>
                <w:rFonts w:hint="eastAsia" w:ascii="仿宋_GB2312" w:hAnsi="Times New Roman" w:eastAsia="仿宋_GB2312" w:cs="Times New Roman"/>
                <w:kern w:val="0"/>
                <w:szCs w:val="21"/>
                <w:lang w:eastAsia="zh-CN"/>
              </w:rPr>
              <w:t>通过开展</w:t>
            </w:r>
            <w:r>
              <w:rPr>
                <w:rFonts w:hint="eastAsia" w:ascii="仿宋_GB2312" w:hAnsi="Times New Roman" w:eastAsia="仿宋_GB2312" w:cs="Times New Roman"/>
                <w:kern w:val="0"/>
                <w:szCs w:val="21"/>
                <w:lang w:val="en-US" w:eastAsia="zh-CN"/>
              </w:rPr>
              <w:t>“山果行动”，</w:t>
            </w:r>
            <w:r>
              <w:rPr>
                <w:rFonts w:hint="eastAsia" w:ascii="仿宋_GB2312" w:hAnsi="Times New Roman" w:eastAsia="仿宋_GB2312" w:cs="Times New Roman"/>
                <w:kern w:val="0"/>
                <w:szCs w:val="21"/>
              </w:rPr>
              <w:t>推选</w:t>
            </w:r>
            <w:r>
              <w:rPr>
                <w:rFonts w:hint="eastAsia" w:ascii="仿宋_GB2312" w:hAnsi="Times New Roman" w:eastAsia="仿宋_GB2312" w:cs="Times New Roman"/>
                <w:kern w:val="0"/>
                <w:szCs w:val="21"/>
                <w:lang w:eastAsia="zh-CN"/>
              </w:rPr>
              <w:t>了全区</w:t>
            </w:r>
            <w:r>
              <w:rPr>
                <w:rFonts w:hint="eastAsia" w:ascii="仿宋_GB2312" w:hAnsi="Times New Roman" w:eastAsia="仿宋_GB2312" w:cs="Times New Roman"/>
                <w:kern w:val="0"/>
                <w:szCs w:val="21"/>
                <w:lang w:val="en-US" w:eastAsia="zh-CN"/>
              </w:rPr>
              <w:t>30余名</w:t>
            </w:r>
            <w:r>
              <w:rPr>
                <w:rFonts w:hint="eastAsia" w:ascii="仿宋_GB2312" w:hAnsi="Times New Roman" w:eastAsia="仿宋_GB2312" w:cs="Times New Roman"/>
                <w:kern w:val="0"/>
                <w:szCs w:val="21"/>
              </w:rPr>
              <w:t>名农村初、高中毕业生赴常州市免费接受优质职业教育</w:t>
            </w:r>
            <w:r>
              <w:rPr>
                <w:rFonts w:hint="eastAsia" w:ascii="仿宋_GB2312" w:hAnsi="Times New Roman" w:eastAsia="仿宋_GB2312" w:cs="Times New Roman"/>
                <w:kern w:val="0"/>
                <w:szCs w:val="21"/>
                <w:lang w:eastAsia="zh-CN"/>
              </w:rPr>
              <w:t>，</w:t>
            </w:r>
            <w:r>
              <w:rPr>
                <w:rFonts w:hint="eastAsia" w:ascii="仿宋_GB2312" w:hAnsi="Times New Roman" w:eastAsia="仿宋_GB2312" w:cs="Times New Roman"/>
                <w:kern w:val="0"/>
                <w:szCs w:val="21"/>
              </w:rPr>
              <w:t>资助</w:t>
            </w:r>
            <w:r>
              <w:rPr>
                <w:rFonts w:hint="eastAsia" w:ascii="仿宋_GB2312" w:hAnsi="Times New Roman" w:eastAsia="仿宋_GB2312" w:cs="Times New Roman"/>
                <w:kern w:val="0"/>
                <w:szCs w:val="21"/>
                <w:lang w:val="en-US" w:eastAsia="zh-CN"/>
              </w:rPr>
              <w:t>30余</w:t>
            </w:r>
            <w:r>
              <w:rPr>
                <w:rFonts w:hint="eastAsia" w:ascii="仿宋_GB2312" w:hAnsi="Times New Roman" w:eastAsia="仿宋_GB2312" w:cs="Times New Roman"/>
                <w:kern w:val="0"/>
                <w:szCs w:val="21"/>
              </w:rPr>
              <w:t>名贫困大学新生，资助金额</w:t>
            </w:r>
            <w:r>
              <w:rPr>
                <w:rFonts w:hint="eastAsia" w:ascii="仿宋_GB2312" w:hAnsi="Times New Roman" w:eastAsia="仿宋_GB2312" w:cs="Times New Roman"/>
                <w:kern w:val="0"/>
                <w:szCs w:val="21"/>
                <w:lang w:eastAsia="zh-CN"/>
              </w:rPr>
              <w:t>达</w:t>
            </w:r>
            <w:r>
              <w:rPr>
                <w:rFonts w:hint="eastAsia" w:ascii="仿宋_GB2312" w:hAnsi="Times New Roman" w:eastAsia="仿宋_GB2312" w:cs="Times New Roman"/>
                <w:kern w:val="0"/>
                <w:szCs w:val="21"/>
                <w:lang w:val="en-US" w:eastAsia="zh-CN"/>
              </w:rPr>
              <w:t>20</w:t>
            </w:r>
            <w:r>
              <w:rPr>
                <w:rFonts w:hint="eastAsia" w:ascii="仿宋_GB2312" w:hAnsi="Times New Roman" w:eastAsia="仿宋_GB2312" w:cs="Times New Roman"/>
                <w:kern w:val="0"/>
                <w:szCs w:val="21"/>
              </w:rPr>
              <w:t>万元</w:t>
            </w:r>
            <w:r>
              <w:rPr>
                <w:rFonts w:hint="eastAsia" w:ascii="仿宋_GB2312" w:hAnsi="Times New Roman" w:eastAsia="仿宋_GB2312" w:cs="Times New Roman"/>
                <w:kern w:val="0"/>
                <w:szCs w:val="21"/>
                <w:lang w:eastAsia="zh-CN"/>
              </w:rPr>
              <w:t>左右</w:t>
            </w:r>
            <w:r>
              <w:rPr>
                <w:rFonts w:hint="eastAsia" w:ascii="仿宋_GB2312" w:hAnsi="Times New Roman" w:eastAsia="仿宋_GB2312" w:cs="Times New Roman"/>
                <w:kern w:val="0"/>
                <w:szCs w:val="21"/>
              </w:rPr>
              <w:t>。</w:t>
            </w:r>
            <w:r>
              <w:rPr>
                <w:rFonts w:hint="eastAsia" w:ascii="仿宋_GB2312" w:hAnsi="Times New Roman" w:eastAsia="仿宋_GB2312" w:cs="Times New Roman"/>
                <w:kern w:val="0"/>
                <w:szCs w:val="21"/>
                <w:lang w:eastAsia="zh-CN"/>
              </w:rPr>
              <w:t>通过组织志愿者队伍开展“青力亲为·美丽鹤城”农村人居环境整治志愿服务行动，清理农村生活垃圾，提高村民环境保护意识。</w:t>
            </w:r>
          </w:p>
          <w:p>
            <w:pPr>
              <w:widowControl/>
              <w:spacing w:line="360" w:lineRule="exact"/>
              <w:jc w:val="left"/>
              <w:rPr>
                <w:rFonts w:hint="eastAsia" w:ascii="仿宋_GB2312" w:hAnsi="Times New Roman" w:eastAsia="仿宋_GB2312" w:cs="Times New Roman"/>
                <w:kern w:val="0"/>
                <w:szCs w:val="21"/>
                <w:lang w:val="en-US" w:eastAsia="zh-CN"/>
              </w:rPr>
            </w:pPr>
            <w:r>
              <w:rPr>
                <w:rFonts w:hint="eastAsia" w:ascii="仿宋_GB2312" w:hAnsi="Times New Roman" w:eastAsia="仿宋_GB2312" w:cs="Times New Roman"/>
                <w:kern w:val="0"/>
                <w:szCs w:val="21"/>
                <w:lang w:val="en-US" w:eastAsia="zh-CN"/>
              </w:rPr>
              <w:t>2、建立青年志愿者队伍20余支，发动</w:t>
            </w:r>
            <w:r>
              <w:rPr>
                <w:rFonts w:hint="eastAsia" w:ascii="仿宋_GB2312" w:hAnsi="Times New Roman" w:eastAsia="仿宋_GB2312" w:cs="Times New Roman"/>
                <w:kern w:val="0"/>
                <w:szCs w:val="21"/>
                <w:lang w:eastAsia="zh-CN"/>
              </w:rPr>
              <w:t>志愿者</w:t>
            </w:r>
            <w:r>
              <w:rPr>
                <w:rFonts w:hint="eastAsia" w:ascii="仿宋_GB2312" w:hAnsi="Times New Roman" w:eastAsia="仿宋_GB2312" w:cs="Times New Roman"/>
                <w:kern w:val="0"/>
                <w:szCs w:val="21"/>
                <w:lang w:val="en-US" w:eastAsia="zh-CN"/>
              </w:rPr>
              <w:t>1000多人次</w:t>
            </w:r>
            <w:r>
              <w:rPr>
                <w:rFonts w:hint="eastAsia" w:ascii="仿宋_GB2312" w:hAnsi="Times New Roman" w:eastAsia="仿宋_GB2312" w:cs="Times New Roman"/>
                <w:kern w:val="0"/>
                <w:szCs w:val="21"/>
                <w:lang w:eastAsia="zh-CN"/>
              </w:rPr>
              <w:t>开展“三城同创”志愿服务</w:t>
            </w:r>
            <w:r>
              <w:rPr>
                <w:rFonts w:hint="eastAsia" w:ascii="仿宋_GB2312" w:hAnsi="Times New Roman" w:eastAsia="仿宋_GB2312" w:cs="Times New Roman"/>
                <w:kern w:val="0"/>
                <w:szCs w:val="21"/>
                <w:lang w:val="en-US" w:eastAsia="zh-CN"/>
              </w:rPr>
              <w:t>活动40余场次，帮助社区对</w:t>
            </w:r>
            <w:r>
              <w:rPr>
                <w:rFonts w:hint="eastAsia" w:ascii="仿宋_GB2312" w:hAnsi="Times New Roman" w:eastAsia="仿宋_GB2312" w:cs="Times New Roman"/>
                <w:kern w:val="0"/>
                <w:szCs w:val="21"/>
                <w:lang w:eastAsia="zh-CN"/>
              </w:rPr>
              <w:t>辖区无物管小区、背街小巷、机关庭院进行清扫。</w:t>
            </w:r>
          </w:p>
          <w:p>
            <w:pPr>
              <w:widowControl/>
              <w:spacing w:line="360" w:lineRule="exact"/>
              <w:jc w:val="left"/>
              <w:rPr>
                <w:rFonts w:hint="eastAsia" w:ascii="仿宋_GB2312" w:hAnsi="Times New Roman" w:eastAsia="仿宋_GB2312" w:cs="Times New Roman"/>
                <w:kern w:val="0"/>
                <w:szCs w:val="21"/>
                <w:lang w:eastAsia="zh-CN"/>
              </w:rPr>
            </w:pPr>
            <w:r>
              <w:rPr>
                <w:rFonts w:hint="eastAsia" w:ascii="仿宋_GB2312" w:hAnsi="Times New Roman" w:eastAsia="仿宋_GB2312" w:cs="Times New Roman"/>
                <w:kern w:val="0"/>
                <w:szCs w:val="21"/>
                <w:lang w:val="en-US" w:eastAsia="zh-CN"/>
              </w:rPr>
              <w:t>3、</w:t>
            </w:r>
            <w:r>
              <w:rPr>
                <w:rFonts w:hint="eastAsia" w:ascii="仿宋_GB2312" w:hAnsi="Times New Roman" w:eastAsia="仿宋_GB2312" w:cs="Times New Roman"/>
                <w:kern w:val="0"/>
                <w:szCs w:val="21"/>
                <w:lang w:eastAsia="zh-CN"/>
              </w:rPr>
              <w:t>以学校为主阵地，在街道、乡镇开展禁毒、防艾、国家宪法等宣传活动，发放各类宣传手册2万余份，营造良好的青少年健康成长社会环境。</w:t>
            </w:r>
          </w:p>
          <w:p>
            <w:pPr>
              <w:widowControl/>
              <w:spacing w:line="360" w:lineRule="exact"/>
              <w:jc w:val="left"/>
              <w:rPr>
                <w:rFonts w:hint="default"/>
                <w:lang w:val="en-US" w:eastAsia="zh-CN"/>
              </w:rPr>
            </w:pPr>
            <w:r>
              <w:rPr>
                <w:rFonts w:hint="eastAsia" w:ascii="仿宋_GB2312" w:hAnsi="Times New Roman" w:eastAsia="仿宋_GB2312" w:cs="Times New Roman"/>
                <w:kern w:val="0"/>
                <w:szCs w:val="21"/>
                <w:lang w:val="en-US" w:eastAsia="zh-CN"/>
              </w:rPr>
              <w:t>4、加强团前、队前教育，严把准入关口。强化现有团员、少先队员的日常管理考核，发挥好团员、少先队员的引领带动作用。</w:t>
            </w:r>
            <w:r>
              <w:rPr>
                <w:rFonts w:hint="eastAsia" w:ascii="仿宋_GB2312" w:hAnsi="Times New Roman" w:eastAsia="仿宋_GB2312" w:cs="Times New Roman"/>
                <w:kern w:val="0"/>
                <w:szCs w:val="21"/>
                <w:lang w:eastAsia="zh-CN"/>
              </w:rPr>
              <w:t>严明团的纪律，稳步推进不合格团员处置工作。</w:t>
            </w:r>
            <w:r>
              <w:rPr>
                <w:rFonts w:hint="eastAsia" w:ascii="仿宋_GB2312" w:hAnsi="Times New Roman" w:eastAsia="仿宋_GB2312" w:cs="Times New Roman"/>
                <w:kern w:val="0"/>
                <w:szCs w:val="21"/>
                <w:lang w:val="en-US" w:eastAsia="zh-CN"/>
              </w:rPr>
              <w:t>扎实做好“推优入党”工作，全区各乡镇（街道）、区直单位推荐80余名优秀青年团员加入党组织。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76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部门整体支出</w:t>
            </w:r>
          </w:p>
          <w:p>
            <w:pPr>
              <w:spacing w:line="360" w:lineRule="exact"/>
              <w:jc w:val="center"/>
              <w:rPr>
                <w:rFonts w:ascii="仿宋_GB2312" w:eastAsia="仿宋_GB2312"/>
                <w:kern w:val="0"/>
                <w:szCs w:val="21"/>
              </w:rPr>
            </w:pPr>
            <w:r>
              <w:rPr>
                <w:rFonts w:hint="eastAsia" w:ascii="仿宋_GB2312" w:eastAsia="仿宋_GB2312"/>
                <w:kern w:val="0"/>
                <w:szCs w:val="21"/>
              </w:rPr>
              <w:t>年度绩效指标</w:t>
            </w:r>
          </w:p>
        </w:tc>
        <w:tc>
          <w:tcPr>
            <w:tcW w:w="1147"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一级指标</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二级指标</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三级指标</w:t>
            </w:r>
          </w:p>
        </w:tc>
        <w:tc>
          <w:tcPr>
            <w:tcW w:w="262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指标值及单位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147"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仿宋_GB2312" w:eastAsia="仿宋_GB2312"/>
                <w:kern w:val="0"/>
                <w:szCs w:val="21"/>
              </w:rPr>
            </w:pPr>
            <w:r>
              <w:rPr>
                <w:rFonts w:hint="eastAsia" w:ascii="仿宋_GB2312" w:eastAsia="仿宋_GB2312"/>
                <w:kern w:val="0"/>
                <w:szCs w:val="21"/>
              </w:rPr>
              <w:t>产出指标</w:t>
            </w:r>
          </w:p>
        </w:tc>
        <w:tc>
          <w:tcPr>
            <w:tcW w:w="1843" w:type="dxa"/>
            <w:vMerge w:val="restart"/>
            <w:tcBorders>
              <w:top w:val="single" w:color="auto" w:sz="4" w:space="0"/>
              <w:left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数量指标</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eastAsia="仿宋_GB2312"/>
                <w:kern w:val="0"/>
                <w:szCs w:val="21"/>
                <w:lang w:val="en-US" w:eastAsia="zh-CN"/>
              </w:rPr>
            </w:pPr>
            <w:r>
              <w:rPr>
                <w:rFonts w:hint="eastAsia" w:ascii="仿宋_GB2312" w:hAnsi="Times New Roman" w:eastAsia="仿宋_GB2312" w:cs="Times New Roman"/>
                <w:kern w:val="0"/>
                <w:szCs w:val="21"/>
                <w:lang w:val="en-US" w:eastAsia="zh-CN"/>
              </w:rPr>
              <w:t>推选农村初、高中毕业生赴常州市免费接受优质职业教育</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30余名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continue"/>
            <w:tcBorders>
              <w:left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eastAsia="仿宋_GB2312"/>
                <w:kern w:val="0"/>
                <w:szCs w:val="21"/>
                <w:lang w:eastAsia="zh-CN"/>
              </w:rPr>
            </w:pPr>
            <w:r>
              <w:rPr>
                <w:rFonts w:hint="eastAsia" w:ascii="仿宋_GB2312" w:eastAsia="仿宋_GB2312"/>
                <w:kern w:val="0"/>
                <w:szCs w:val="21"/>
                <w:lang w:eastAsia="zh-CN"/>
              </w:rPr>
              <w:t>资助贫困大学新生</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30余名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continue"/>
            <w:tcBorders>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hAnsi="Times New Roman" w:eastAsia="仿宋_GB2312" w:cs="Times New Roman"/>
                <w:kern w:val="0"/>
                <w:sz w:val="21"/>
                <w:szCs w:val="21"/>
                <w:lang w:val="en-US" w:eastAsia="zh-CN" w:bidi="ar-SA"/>
              </w:rPr>
            </w:pPr>
            <w:r>
              <w:rPr>
                <w:rFonts w:hint="eastAsia" w:ascii="仿宋_GB2312" w:hAnsi="Times New Roman" w:eastAsia="仿宋_GB2312" w:cs="Times New Roman"/>
                <w:kern w:val="0"/>
                <w:szCs w:val="21"/>
                <w:lang w:val="en-US" w:eastAsia="zh-CN"/>
              </w:rPr>
              <w:t>建立青年志愿者队伍</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hAnsi="Times New Roman" w:eastAsia="仿宋_GB2312" w:cs="Times New Roman"/>
                <w:kern w:val="0"/>
                <w:sz w:val="21"/>
                <w:szCs w:val="21"/>
                <w:lang w:val="en-US" w:eastAsia="zh-CN" w:bidi="ar-SA"/>
              </w:rPr>
            </w:pPr>
            <w:r>
              <w:rPr>
                <w:rFonts w:hint="eastAsia" w:ascii="仿宋_GB2312" w:eastAsia="仿宋_GB2312" w:cs="Times New Roman"/>
                <w:kern w:val="0"/>
                <w:szCs w:val="21"/>
                <w:lang w:val="en-US" w:eastAsia="zh-CN"/>
              </w:rPr>
              <w:t>20余支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质量指标</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eastAsia="仿宋_GB2312"/>
                <w:kern w:val="0"/>
                <w:szCs w:val="21"/>
                <w:lang w:val="en-US" w:eastAsia="zh-CN"/>
              </w:rPr>
            </w:pPr>
            <w:r>
              <w:rPr>
                <w:rFonts w:hint="eastAsia" w:ascii="仿宋_GB2312" w:eastAsia="仿宋_GB2312"/>
                <w:kern w:val="0"/>
                <w:szCs w:val="21"/>
                <w:lang w:val="en-US" w:eastAsia="zh-CN"/>
              </w:rPr>
              <w:t>开展志愿活动</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10余次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lang w:val="en-US" w:eastAsia="zh-CN"/>
              </w:rPr>
              <w:t>红色教育主题团日、队日活动</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30余场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成本指标</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eastAsia="仿宋_GB2312"/>
                <w:kern w:val="0"/>
                <w:szCs w:val="21"/>
                <w:lang w:val="en-US" w:eastAsia="zh-CN"/>
              </w:rPr>
            </w:pPr>
            <w:r>
              <w:rPr>
                <w:rFonts w:hint="eastAsia" w:ascii="仿宋_GB2312" w:eastAsia="仿宋_GB2312"/>
                <w:kern w:val="0"/>
                <w:szCs w:val="21"/>
                <w:lang w:val="en-US" w:eastAsia="zh-CN"/>
              </w:rPr>
              <w:t>基本支出</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112.29万元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eastAsia="仿宋_GB2312"/>
                <w:kern w:val="0"/>
                <w:szCs w:val="21"/>
                <w:lang w:eastAsia="zh-CN"/>
              </w:rPr>
            </w:pPr>
            <w:r>
              <w:rPr>
                <w:rFonts w:hint="eastAsia" w:ascii="仿宋_GB2312" w:eastAsia="仿宋_GB2312"/>
                <w:kern w:val="0"/>
                <w:szCs w:val="21"/>
                <w:lang w:val="en-US" w:eastAsia="zh-CN"/>
              </w:rPr>
              <w:t>专项业务费用</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13.00万元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时效指标</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发展志愿者队伍</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2021年12月以前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lang w:eastAsia="zh-CN"/>
              </w:rPr>
              <w:t>资助贫困大学新生</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lang w:val="en-US" w:eastAsia="zh-CN"/>
              </w:rPr>
              <w:t>2021年12月以前</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社会效益指标</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青少年违法犯罪宣传</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cs="Times New Roman"/>
                <w:kern w:val="0"/>
                <w:szCs w:val="21"/>
                <w:lang w:val="en-US" w:eastAsia="zh-CN"/>
              </w:rPr>
              <w:t>10次以上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hAnsi="Times New Roman" w:eastAsia="仿宋_GB2312" w:cs="Times New Roman"/>
                <w:kern w:val="0"/>
                <w:szCs w:val="21"/>
                <w:lang w:val="en-US" w:eastAsia="zh-CN"/>
              </w:rPr>
              <w:t>建立青年志愿者队伍</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rPr>
            </w:pPr>
            <w:r>
              <w:rPr>
                <w:rFonts w:hint="eastAsia" w:ascii="仿宋_GB2312" w:eastAsia="仿宋_GB2312" w:cs="Times New Roman"/>
                <w:kern w:val="0"/>
                <w:szCs w:val="21"/>
                <w:lang w:val="en-US" w:eastAsia="zh-CN"/>
              </w:rPr>
              <w:t>20余支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可持续影响指标</w:t>
            </w: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hAnsi="Times New Roman" w:eastAsia="仿宋_GB2312" w:cs="Times New Roman"/>
                <w:kern w:val="0"/>
                <w:szCs w:val="21"/>
                <w:lang w:val="en-US" w:eastAsia="zh-CN"/>
              </w:rPr>
              <w:t>团员发展规模</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206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rPr>
            </w:pPr>
            <w:r>
              <w:rPr>
                <w:rFonts w:hint="eastAsia" w:ascii="仿宋_GB2312" w:hAnsi="Times New Roman" w:eastAsia="仿宋_GB2312" w:cs="Times New Roman"/>
                <w:kern w:val="0"/>
                <w:szCs w:val="21"/>
                <w:lang w:val="en-US" w:eastAsia="zh-CN"/>
              </w:rPr>
              <w:t>引导青少年</w:t>
            </w:r>
            <w:r>
              <w:rPr>
                <w:rFonts w:hint="eastAsia" w:ascii="仿宋_GB2312" w:eastAsia="仿宋_GB2312" w:cs="Times New Roman"/>
                <w:kern w:val="0"/>
                <w:szCs w:val="21"/>
                <w:lang w:val="en-US" w:eastAsia="zh-CN"/>
              </w:rPr>
              <w:t>树立良好风气</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仿宋_GB2312" w:eastAsia="仿宋_GB2312"/>
                <w:kern w:val="0"/>
                <w:szCs w:val="21"/>
                <w:lang w:val="en-US" w:eastAsia="zh-CN"/>
              </w:rPr>
            </w:pPr>
            <w:r>
              <w:rPr>
                <w:rFonts w:hint="eastAsia" w:ascii="仿宋_GB2312" w:eastAsia="仿宋_GB2312"/>
                <w:kern w:val="0"/>
                <w:szCs w:val="21"/>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仿宋_GB2312" w:eastAsia="仿宋_GB2312"/>
                <w:kern w:val="0"/>
                <w:szCs w:val="21"/>
              </w:rPr>
            </w:pPr>
          </w:p>
        </w:tc>
        <w:tc>
          <w:tcPr>
            <w:tcW w:w="184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仿宋_GB2312" w:eastAsia="仿宋_GB2312"/>
                <w:kern w:val="0"/>
                <w:szCs w:val="21"/>
              </w:rPr>
            </w:pPr>
            <w:r>
              <w:rPr>
                <w:rFonts w:hint="eastAsia" w:ascii="仿宋_GB2312" w:eastAsia="仿宋_GB2312"/>
                <w:kern w:val="0"/>
                <w:szCs w:val="21"/>
              </w:rPr>
              <w:t>社会公众或服务对象满意度</w:t>
            </w:r>
          </w:p>
        </w:tc>
        <w:tc>
          <w:tcPr>
            <w:tcW w:w="2062" w:type="dxa"/>
            <w:gridSpan w:val="2"/>
            <w:tcBorders>
              <w:top w:val="single" w:color="auto" w:sz="4" w:space="0"/>
              <w:left w:val="single" w:color="auto" w:sz="4" w:space="0"/>
              <w:right w:val="single" w:color="auto" w:sz="4" w:space="0"/>
            </w:tcBorders>
            <w:vAlign w:val="center"/>
          </w:tcPr>
          <w:p>
            <w:pPr>
              <w:spacing w:line="360" w:lineRule="exact"/>
              <w:jc w:val="center"/>
              <w:rPr>
                <w:rFonts w:hint="eastAsia" w:ascii="仿宋_GB2312" w:eastAsia="仿宋_GB2312"/>
                <w:kern w:val="0"/>
                <w:szCs w:val="21"/>
                <w:lang w:eastAsia="zh-CN"/>
              </w:rPr>
            </w:pPr>
            <w:r>
              <w:rPr>
                <w:rFonts w:hint="eastAsia" w:ascii="仿宋_GB2312" w:eastAsia="仿宋_GB2312"/>
                <w:kern w:val="0"/>
                <w:szCs w:val="21"/>
                <w:lang w:val="en-US" w:eastAsia="zh-CN"/>
              </w:rPr>
              <w:t>群众满意度</w:t>
            </w:r>
          </w:p>
        </w:tc>
        <w:tc>
          <w:tcPr>
            <w:tcW w:w="262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default" w:ascii="仿宋_GB2312" w:eastAsia="仿宋_GB2312"/>
                <w:kern w:val="0"/>
                <w:szCs w:val="21"/>
                <w:lang w:val="en-US" w:eastAsia="zh-CN"/>
              </w:rPr>
            </w:pPr>
            <w:r>
              <w:rPr>
                <w:rFonts w:hint="eastAsia" w:ascii="仿宋_GB2312" w:eastAsia="仿宋_GB2312"/>
                <w:kern w:val="0"/>
                <w:szCs w:val="21"/>
                <w:lang w:val="en-US" w:eastAsia="zh-CN"/>
              </w:rPr>
              <w:t>90%</w:t>
            </w:r>
          </w:p>
        </w:tc>
      </w:tr>
    </w:tbl>
    <w:p>
      <w:pPr>
        <w:widowControl/>
        <w:tabs>
          <w:tab w:val="left" w:pos="1333"/>
          <w:tab w:val="left" w:pos="3793"/>
          <w:tab w:val="left" w:pos="5853"/>
        </w:tabs>
        <w:spacing w:line="360" w:lineRule="exact"/>
        <w:jc w:val="left"/>
        <w:rPr>
          <w:rFonts w:hint="eastAsia"/>
          <w:kern w:val="0"/>
          <w:szCs w:val="21"/>
        </w:rPr>
      </w:pPr>
    </w:p>
    <w:p>
      <w:pPr>
        <w:widowControl/>
        <w:tabs>
          <w:tab w:val="left" w:pos="1333"/>
          <w:tab w:val="left" w:pos="3793"/>
          <w:tab w:val="left" w:pos="5853"/>
        </w:tabs>
        <w:spacing w:line="360" w:lineRule="exact"/>
        <w:jc w:val="left"/>
        <w:rPr>
          <w:rFonts w:ascii="仿宋_GB2312" w:eastAsia="仿宋_GB2312"/>
          <w:kern w:val="0"/>
          <w:szCs w:val="21"/>
        </w:rPr>
      </w:pPr>
      <w:r>
        <w:rPr>
          <w:rFonts w:hint="eastAsia" w:ascii="仿宋_GB2312" w:eastAsia="仿宋_GB2312"/>
          <w:kern w:val="0"/>
          <w:szCs w:val="21"/>
        </w:rPr>
        <w:t>填表人：</w:t>
      </w:r>
      <w:r>
        <w:rPr>
          <w:rFonts w:hint="eastAsia" w:ascii="仿宋_GB2312" w:eastAsia="仿宋_GB2312"/>
          <w:kern w:val="0"/>
          <w:szCs w:val="21"/>
          <w:lang w:eastAsia="zh-CN"/>
        </w:rPr>
        <w:t>夏磊</w:t>
      </w:r>
      <w:r>
        <w:rPr>
          <w:rFonts w:hint="eastAsia" w:ascii="仿宋_GB2312" w:eastAsia="仿宋_GB2312"/>
          <w:kern w:val="0"/>
          <w:szCs w:val="21"/>
        </w:rPr>
        <w:t xml:space="preserve">    联系电话：</w:t>
      </w:r>
      <w:r>
        <w:rPr>
          <w:rFonts w:hint="eastAsia" w:ascii="仿宋_GB2312" w:eastAsia="仿宋_GB2312"/>
          <w:kern w:val="0"/>
          <w:szCs w:val="21"/>
          <w:lang w:val="en-US" w:eastAsia="zh-CN"/>
        </w:rPr>
        <w:t>18607454561</w:t>
      </w:r>
      <w:r>
        <w:rPr>
          <w:rFonts w:hint="eastAsia" w:ascii="仿宋_GB2312" w:eastAsia="仿宋_GB2312"/>
          <w:kern w:val="0"/>
          <w:szCs w:val="21"/>
        </w:rPr>
        <w:t xml:space="preserve">    填报日期：</w:t>
      </w:r>
      <w:r>
        <w:rPr>
          <w:rFonts w:hint="eastAsia" w:ascii="仿宋_GB2312" w:eastAsia="仿宋_GB2312"/>
          <w:kern w:val="0"/>
          <w:szCs w:val="21"/>
          <w:lang w:val="en-US" w:eastAsia="zh-CN"/>
        </w:rPr>
        <w:t>2021.1.12</w:t>
      </w:r>
      <w:r>
        <w:rPr>
          <w:rFonts w:hint="eastAsia" w:ascii="仿宋_GB2312" w:eastAsia="仿宋_GB2312"/>
          <w:kern w:val="0"/>
          <w:szCs w:val="21"/>
        </w:rPr>
        <w:t xml:space="preserve">    单位负责人签字：</w:t>
      </w:r>
    </w:p>
    <w:p>
      <w:pPr>
        <w:widowControl/>
        <w:spacing w:line="480" w:lineRule="exact"/>
        <w:jc w:val="center"/>
        <w:rPr>
          <w:rFonts w:eastAsia="方正小标宋_GBK"/>
          <w:sz w:val="30"/>
          <w:szCs w:val="30"/>
        </w:rPr>
      </w:pPr>
      <w:r>
        <w:rPr>
          <w:rFonts w:eastAsia="黑体"/>
          <w:kern w:val="0"/>
          <w:sz w:val="32"/>
          <w:szCs w:val="32"/>
        </w:rPr>
        <w:br w:type="page"/>
      </w:r>
      <w:r>
        <w:rPr>
          <w:rFonts w:hint="eastAsia" w:eastAsia="方正小标宋_GBK"/>
          <w:sz w:val="30"/>
          <w:szCs w:val="30"/>
        </w:rPr>
        <w:t>《部门整体支出绩效目标表》编报说明</w:t>
      </w:r>
    </w:p>
    <w:p>
      <w:pPr>
        <w:spacing w:line="480" w:lineRule="exact"/>
        <w:jc w:val="center"/>
        <w:rPr>
          <w:rFonts w:eastAsia="仿宋_GB2312"/>
          <w:b/>
          <w:sz w:val="30"/>
          <w:szCs w:val="30"/>
        </w:rPr>
      </w:pPr>
    </w:p>
    <w:p>
      <w:pPr>
        <w:spacing w:line="480" w:lineRule="exact"/>
        <w:ind w:firstLine="600" w:firstLineChars="200"/>
        <w:rPr>
          <w:rFonts w:eastAsia="黑体"/>
          <w:sz w:val="30"/>
          <w:szCs w:val="30"/>
        </w:rPr>
      </w:pPr>
      <w:r>
        <w:rPr>
          <w:rFonts w:hint="eastAsia" w:eastAsia="黑体"/>
          <w:sz w:val="30"/>
          <w:szCs w:val="30"/>
        </w:rPr>
        <w:t>一、基本信息</w:t>
      </w:r>
    </w:p>
    <w:p>
      <w:pPr>
        <w:spacing w:line="480" w:lineRule="exact"/>
        <w:ind w:firstLine="600" w:firstLineChars="200"/>
        <w:rPr>
          <w:rFonts w:eastAsia="仿宋_GB2312"/>
          <w:color w:val="000000"/>
          <w:kern w:val="0"/>
          <w:sz w:val="30"/>
          <w:szCs w:val="30"/>
        </w:rPr>
      </w:pPr>
      <w:r>
        <w:rPr>
          <w:sz w:val="30"/>
          <w:szCs w:val="30"/>
        </w:rPr>
        <w:t>1</w:t>
      </w:r>
      <w:r>
        <w:rPr>
          <w:rFonts w:hint="eastAsia"/>
          <w:sz w:val="30"/>
          <w:szCs w:val="30"/>
        </w:rPr>
        <w:t>、</w:t>
      </w:r>
      <w:r>
        <w:rPr>
          <w:rFonts w:hint="eastAsia" w:eastAsia="仿宋_GB2312"/>
          <w:color w:val="000000"/>
          <w:kern w:val="0"/>
          <w:sz w:val="30"/>
          <w:szCs w:val="30"/>
        </w:rPr>
        <w:t>填报单位（盖章）：</w:t>
      </w:r>
      <w:r>
        <w:rPr>
          <w:rFonts w:hint="eastAsia" w:eastAsia="仿宋_GB2312"/>
          <w:color w:val="000000"/>
          <w:kern w:val="0"/>
          <w:sz w:val="30"/>
          <w:szCs w:val="30"/>
          <w:lang w:eastAsia="zh-CN"/>
        </w:rPr>
        <w:t>共青团怀化市鹤城区委员会</w:t>
      </w:r>
      <w:r>
        <w:rPr>
          <w:rFonts w:hint="eastAsia" w:eastAsia="仿宋_GB2312"/>
          <w:color w:val="000000"/>
          <w:kern w:val="0"/>
          <w:sz w:val="30"/>
          <w:szCs w:val="30"/>
        </w:rPr>
        <w:t>。</w:t>
      </w:r>
    </w:p>
    <w:p>
      <w:pPr>
        <w:pStyle w:val="8"/>
        <w:widowControl/>
        <w:spacing w:line="600" w:lineRule="exact"/>
        <w:ind w:left="640" w:firstLine="0" w:firstLineChars="0"/>
        <w:rPr>
          <w:rFonts w:ascii="Times New Roman" w:hAnsi="Times New Roman" w:eastAsia="黑体"/>
          <w:sz w:val="32"/>
          <w:szCs w:val="32"/>
        </w:rPr>
      </w:pPr>
      <w:r>
        <w:rPr>
          <w:rFonts w:eastAsia="仿宋_GB2312"/>
          <w:color w:val="000000"/>
          <w:kern w:val="0"/>
          <w:sz w:val="30"/>
          <w:szCs w:val="30"/>
        </w:rPr>
        <w:t>2</w:t>
      </w:r>
      <w:r>
        <w:rPr>
          <w:rFonts w:hint="eastAsia" w:eastAsia="仿宋_GB2312"/>
          <w:color w:val="000000"/>
          <w:kern w:val="0"/>
          <w:sz w:val="30"/>
          <w:szCs w:val="30"/>
        </w:rPr>
        <w:t>、年度预算申请：</w:t>
      </w:r>
    </w:p>
    <w:p>
      <w:pPr>
        <w:spacing w:line="520" w:lineRule="exact"/>
        <w:ind w:firstLine="640" w:firstLineChars="200"/>
        <w:rPr>
          <w:rFonts w:eastAsia="仿宋_GB2312"/>
          <w:sz w:val="32"/>
          <w:szCs w:val="32"/>
        </w:rPr>
      </w:pPr>
      <w:r>
        <w:rPr>
          <w:rFonts w:hint="eastAsia" w:eastAsia="仿宋_GB2312"/>
          <w:sz w:val="32"/>
          <w:szCs w:val="32"/>
        </w:rPr>
        <w:t>基本支出</w:t>
      </w:r>
      <w:r>
        <w:rPr>
          <w:rFonts w:hint="eastAsia" w:eastAsia="仿宋_GB2312"/>
          <w:sz w:val="32"/>
          <w:szCs w:val="32"/>
          <w:lang w:val="en-US" w:eastAsia="zh-CN"/>
        </w:rPr>
        <w:t>85.32</w:t>
      </w:r>
      <w:r>
        <w:rPr>
          <w:rFonts w:hint="eastAsia" w:eastAsia="仿宋_GB2312"/>
          <w:sz w:val="32"/>
          <w:szCs w:val="32"/>
        </w:rPr>
        <w:t>万元（人员支出</w:t>
      </w:r>
      <w:r>
        <w:rPr>
          <w:rFonts w:hint="eastAsia" w:eastAsia="仿宋_GB2312"/>
          <w:sz w:val="32"/>
          <w:szCs w:val="32"/>
          <w:lang w:val="en-US" w:eastAsia="zh-CN"/>
        </w:rPr>
        <w:t>78.87</w:t>
      </w:r>
      <w:r>
        <w:rPr>
          <w:rFonts w:hint="eastAsia" w:eastAsia="仿宋_GB2312"/>
          <w:sz w:val="32"/>
          <w:szCs w:val="32"/>
        </w:rPr>
        <w:t>万元，公用经费支出</w:t>
      </w:r>
      <w:r>
        <w:rPr>
          <w:rFonts w:hint="eastAsia" w:eastAsia="仿宋_GB2312"/>
          <w:sz w:val="32"/>
          <w:szCs w:val="32"/>
          <w:lang w:val="en-US" w:eastAsia="zh-CN"/>
        </w:rPr>
        <w:t>6.45</w:t>
      </w:r>
      <w:r>
        <w:rPr>
          <w:rFonts w:hint="eastAsia" w:eastAsia="仿宋_GB2312"/>
          <w:sz w:val="32"/>
          <w:szCs w:val="32"/>
        </w:rPr>
        <w:t>万元）</w:t>
      </w:r>
    </w:p>
    <w:p>
      <w:pPr>
        <w:spacing w:line="480" w:lineRule="exact"/>
        <w:ind w:firstLine="640" w:firstLineChars="200"/>
        <w:rPr>
          <w:rFonts w:eastAsia="仿宋_GB2312"/>
          <w:color w:val="000000"/>
          <w:kern w:val="0"/>
          <w:sz w:val="30"/>
          <w:szCs w:val="30"/>
        </w:rPr>
      </w:pPr>
      <w:r>
        <w:rPr>
          <w:rFonts w:hint="eastAsia" w:eastAsia="仿宋_GB2312"/>
          <w:sz w:val="32"/>
          <w:szCs w:val="32"/>
        </w:rPr>
        <w:t>项目支出</w:t>
      </w:r>
      <w:r>
        <w:rPr>
          <w:rFonts w:hint="eastAsia" w:eastAsia="仿宋_GB2312"/>
          <w:sz w:val="32"/>
          <w:szCs w:val="32"/>
          <w:lang w:val="en-US" w:eastAsia="zh-CN"/>
        </w:rPr>
        <w:t>13</w:t>
      </w:r>
      <w:r>
        <w:rPr>
          <w:rFonts w:hint="eastAsia" w:eastAsia="仿宋_GB2312"/>
          <w:sz w:val="32"/>
          <w:szCs w:val="32"/>
        </w:rPr>
        <w:t>万元（基本建设项目支出0万元，专项业务费支出</w:t>
      </w:r>
      <w:r>
        <w:rPr>
          <w:rFonts w:hint="eastAsia" w:eastAsia="仿宋_GB2312"/>
          <w:sz w:val="32"/>
          <w:szCs w:val="32"/>
          <w:lang w:val="en-US" w:eastAsia="zh-CN"/>
        </w:rPr>
        <w:t>13</w:t>
      </w:r>
      <w:r>
        <w:rPr>
          <w:rFonts w:hint="eastAsia" w:eastAsia="仿宋_GB2312"/>
          <w:sz w:val="32"/>
          <w:szCs w:val="32"/>
        </w:rPr>
        <w:t>万元）</w:t>
      </w:r>
    </w:p>
    <w:p>
      <w:pPr>
        <w:spacing w:line="500" w:lineRule="exact"/>
        <w:ind w:firstLine="600" w:firstLineChars="200"/>
        <w:jc w:val="left"/>
        <w:outlineLvl w:val="0"/>
        <w:rPr>
          <w:rFonts w:ascii="仿宋_GB2312" w:hAnsi="仿宋_GB2312" w:eastAsia="仿宋_GB2312" w:cs="仿宋_GB2312"/>
          <w:color w:val="000000"/>
          <w:sz w:val="32"/>
          <w:szCs w:val="32"/>
        </w:rPr>
      </w:pPr>
      <w:r>
        <w:rPr>
          <w:rFonts w:eastAsia="仿宋_GB2312"/>
          <w:color w:val="000000"/>
          <w:kern w:val="0"/>
          <w:sz w:val="30"/>
          <w:szCs w:val="30"/>
        </w:rPr>
        <w:t>3</w:t>
      </w:r>
      <w:r>
        <w:rPr>
          <w:rFonts w:hint="eastAsia" w:eastAsia="仿宋_GB2312"/>
          <w:color w:val="000000"/>
          <w:kern w:val="0"/>
          <w:sz w:val="30"/>
          <w:szCs w:val="30"/>
        </w:rPr>
        <w:t>、部门职能职责概述：</w:t>
      </w:r>
    </w:p>
    <w:p>
      <w:pPr>
        <w:spacing w:line="480" w:lineRule="exact"/>
        <w:ind w:firstLine="600" w:firstLineChars="200"/>
        <w:rPr>
          <w:rFonts w:hint="eastAsia" w:ascii="Times New Roman" w:hAnsi="Times New Roman" w:eastAsia="仿宋_GB2312" w:cs="Times New Roman"/>
          <w:color w:val="000000"/>
          <w:kern w:val="0"/>
          <w:sz w:val="30"/>
          <w:szCs w:val="30"/>
          <w:lang w:eastAsia="zh-CN"/>
        </w:rPr>
      </w:pPr>
      <w:r>
        <w:rPr>
          <w:rFonts w:hint="eastAsia" w:ascii="Times New Roman" w:hAnsi="Times New Roman" w:eastAsia="仿宋_GB2312" w:cs="Times New Roman"/>
          <w:color w:val="000000"/>
          <w:kern w:val="0"/>
          <w:sz w:val="30"/>
          <w:szCs w:val="30"/>
          <w:lang w:eastAsia="zh-CN"/>
        </w:rPr>
        <w:t>①行使中共怀化市鹤城区赋予的领导全区共青团青联和少先队工作的职权，对全区性青少年社团组织进行指导和管理。</w:t>
      </w:r>
    </w:p>
    <w:p>
      <w:pPr>
        <w:spacing w:line="480" w:lineRule="exact"/>
        <w:ind w:firstLine="600" w:firstLineChars="200"/>
        <w:rPr>
          <w:rFonts w:hint="eastAsia" w:ascii="Times New Roman" w:hAnsi="Times New Roman" w:eastAsia="仿宋_GB2312" w:cs="Times New Roman"/>
          <w:color w:val="000000"/>
          <w:kern w:val="0"/>
          <w:sz w:val="30"/>
          <w:szCs w:val="30"/>
          <w:lang w:eastAsia="zh-CN"/>
        </w:rPr>
      </w:pPr>
      <w:r>
        <w:rPr>
          <w:rFonts w:hint="eastAsia" w:ascii="Times New Roman" w:hAnsi="Times New Roman" w:eastAsia="仿宋_GB2312" w:cs="Times New Roman"/>
          <w:color w:val="000000"/>
          <w:kern w:val="0"/>
          <w:sz w:val="30"/>
          <w:szCs w:val="30"/>
          <w:lang w:eastAsia="zh-CN"/>
        </w:rPr>
        <w:t>②参与制定青少年事业发展规划和青少年工作方针政策，对青年工作学校、青少年活动阵地、青少年报刊、青少年服务机构的建设和青少年读物出版等事物进行规划和管理。</w:t>
      </w:r>
    </w:p>
    <w:p>
      <w:pPr>
        <w:spacing w:line="480" w:lineRule="exact"/>
        <w:ind w:firstLine="600" w:firstLineChars="200"/>
        <w:rPr>
          <w:rFonts w:hint="eastAsia" w:ascii="Times New Roman" w:hAnsi="Times New Roman" w:eastAsia="仿宋_GB2312" w:cs="Times New Roman"/>
          <w:color w:val="000000"/>
          <w:kern w:val="0"/>
          <w:sz w:val="30"/>
          <w:szCs w:val="30"/>
          <w:lang w:eastAsia="zh-CN"/>
        </w:rPr>
      </w:pPr>
      <w:r>
        <w:rPr>
          <w:rFonts w:hint="eastAsia" w:ascii="Times New Roman" w:hAnsi="Times New Roman" w:eastAsia="仿宋_GB2312" w:cs="Times New Roman"/>
          <w:color w:val="000000"/>
          <w:kern w:val="0"/>
          <w:sz w:val="30"/>
          <w:szCs w:val="30"/>
          <w:lang w:eastAsia="zh-CN"/>
        </w:rPr>
        <w:t>③参与有关青少年事物的政策文件的制定和实施，协助区委、区政府处理、协调与青少年利益相关的事物。</w:t>
      </w:r>
    </w:p>
    <w:p>
      <w:pPr>
        <w:spacing w:line="480" w:lineRule="exact"/>
        <w:ind w:firstLine="600" w:firstLineChars="200"/>
        <w:rPr>
          <w:rFonts w:hint="eastAsia" w:ascii="Times New Roman" w:hAnsi="Times New Roman" w:eastAsia="仿宋_GB2312" w:cs="Times New Roman"/>
          <w:color w:val="000000"/>
          <w:kern w:val="0"/>
          <w:sz w:val="30"/>
          <w:szCs w:val="30"/>
          <w:lang w:eastAsia="zh-CN"/>
        </w:rPr>
      </w:pPr>
      <w:r>
        <w:rPr>
          <w:rFonts w:hint="eastAsia" w:ascii="Times New Roman" w:hAnsi="Times New Roman" w:eastAsia="仿宋_GB2312" w:cs="Times New Roman"/>
          <w:color w:val="000000"/>
          <w:kern w:val="0"/>
          <w:sz w:val="30"/>
          <w:szCs w:val="30"/>
          <w:lang w:eastAsia="zh-CN"/>
        </w:rPr>
        <w:t>④调查青少年思想动态和青少年工作状况，研究青少年运动、青少年工作理论和思想教育问题，提出相应对策，开展各种有益的活动。研究青少年违法犯罪问题，协同有关部门开展青少年法制教育工作，预防和减少青少年违法犯罪。</w:t>
      </w:r>
    </w:p>
    <w:p>
      <w:pPr>
        <w:spacing w:line="480" w:lineRule="exact"/>
        <w:ind w:firstLine="600" w:firstLineChars="200"/>
        <w:rPr>
          <w:rFonts w:hint="eastAsia" w:ascii="Times New Roman" w:hAnsi="Times New Roman" w:eastAsia="仿宋_GB2312" w:cs="Times New Roman"/>
          <w:color w:val="000000"/>
          <w:kern w:val="0"/>
          <w:sz w:val="30"/>
          <w:szCs w:val="30"/>
          <w:lang w:eastAsia="zh-CN"/>
        </w:rPr>
      </w:pPr>
      <w:r>
        <w:rPr>
          <w:rFonts w:hint="eastAsia" w:ascii="Times New Roman" w:hAnsi="Times New Roman" w:eastAsia="仿宋_GB2312" w:cs="Times New Roman"/>
          <w:color w:val="000000"/>
          <w:kern w:val="0"/>
          <w:sz w:val="30"/>
          <w:szCs w:val="30"/>
          <w:lang w:eastAsia="zh-CN"/>
        </w:rPr>
        <w:t>⑤协助政府教育部门做好中、小学生的教育管理工作，维护学校稳定和社会安定团结。</w:t>
      </w:r>
    </w:p>
    <w:p>
      <w:pPr>
        <w:spacing w:line="480" w:lineRule="exact"/>
        <w:ind w:firstLine="600" w:firstLineChars="200"/>
        <w:rPr>
          <w:rFonts w:hint="eastAsia" w:ascii="Times New Roman" w:hAnsi="Times New Roman" w:eastAsia="仿宋_GB2312" w:cs="Times New Roman"/>
          <w:color w:val="000000"/>
          <w:kern w:val="0"/>
          <w:sz w:val="30"/>
          <w:szCs w:val="30"/>
          <w:lang w:eastAsia="zh-CN"/>
        </w:rPr>
      </w:pPr>
      <w:r>
        <w:rPr>
          <w:rFonts w:hint="eastAsia" w:ascii="Times New Roman" w:hAnsi="Times New Roman" w:eastAsia="仿宋_GB2312" w:cs="Times New Roman"/>
          <w:color w:val="000000"/>
          <w:kern w:val="0"/>
          <w:sz w:val="30"/>
          <w:szCs w:val="30"/>
          <w:lang w:eastAsia="zh-CN"/>
        </w:rPr>
        <w:t>⑥在全区经济建设中，组织和带领青年发挥生力军和突击队的作用。</w:t>
      </w:r>
    </w:p>
    <w:p>
      <w:pPr>
        <w:spacing w:line="480" w:lineRule="exact"/>
        <w:ind w:firstLine="600" w:firstLineChars="200"/>
        <w:rPr>
          <w:rFonts w:hint="eastAsia" w:ascii="Times New Roman" w:hAnsi="Times New Roman" w:eastAsia="仿宋_GB2312" w:cs="Times New Roman"/>
          <w:color w:val="000000"/>
          <w:kern w:val="0"/>
          <w:sz w:val="30"/>
          <w:szCs w:val="30"/>
          <w:lang w:eastAsia="zh-CN"/>
        </w:rPr>
      </w:pPr>
      <w:r>
        <w:rPr>
          <w:rFonts w:hint="eastAsia" w:ascii="Times New Roman" w:hAnsi="Times New Roman" w:eastAsia="仿宋_GB2312" w:cs="Times New Roman"/>
          <w:color w:val="000000"/>
          <w:kern w:val="0"/>
          <w:sz w:val="30"/>
          <w:szCs w:val="30"/>
          <w:lang w:eastAsia="zh-CN"/>
        </w:rPr>
        <w:t>⑦会同有关部门负责青少年外事工作和区内外青少年组织、团体的交流工作。做好青年统战对象的团结教育工作。</w:t>
      </w:r>
    </w:p>
    <w:p>
      <w:pPr>
        <w:spacing w:line="480" w:lineRule="exact"/>
        <w:ind w:firstLine="600" w:firstLineChars="200"/>
        <w:rPr>
          <w:rFonts w:hint="eastAsia" w:ascii="Times New Roman" w:hAnsi="Times New Roman" w:eastAsia="仿宋_GB2312" w:cs="Times New Roman"/>
          <w:color w:val="000000"/>
          <w:kern w:val="0"/>
          <w:sz w:val="30"/>
          <w:szCs w:val="30"/>
          <w:lang w:eastAsia="zh-CN"/>
        </w:rPr>
      </w:pPr>
      <w:r>
        <w:rPr>
          <w:rFonts w:hint="eastAsia" w:ascii="Times New Roman" w:hAnsi="Times New Roman" w:eastAsia="仿宋_GB2312" w:cs="Times New Roman"/>
          <w:color w:val="000000"/>
          <w:kern w:val="0"/>
          <w:sz w:val="30"/>
          <w:szCs w:val="30"/>
          <w:lang w:eastAsia="zh-CN"/>
        </w:rPr>
        <w:t>⑧承办区委、区政府和上级团组织交办的其他事项。</w:t>
      </w:r>
    </w:p>
    <w:p>
      <w:pPr>
        <w:spacing w:line="480" w:lineRule="exact"/>
        <w:ind w:firstLine="600" w:firstLineChars="200"/>
        <w:rPr>
          <w:rFonts w:eastAsia="黑体"/>
          <w:color w:val="000000"/>
          <w:kern w:val="0"/>
          <w:sz w:val="30"/>
          <w:szCs w:val="30"/>
        </w:rPr>
      </w:pPr>
      <w:r>
        <w:rPr>
          <w:rFonts w:hint="eastAsia" w:eastAsia="黑体"/>
          <w:color w:val="000000"/>
          <w:kern w:val="0"/>
          <w:sz w:val="30"/>
          <w:szCs w:val="30"/>
        </w:rPr>
        <w:t>二、整体绩效目标</w:t>
      </w:r>
    </w:p>
    <w:p>
      <w:pPr>
        <w:spacing w:line="480" w:lineRule="exact"/>
        <w:ind w:firstLine="600" w:firstLineChars="200"/>
        <w:rPr>
          <w:rFonts w:hint="eastAsia" w:ascii="Times New Roman" w:hAnsi="Times New Roman" w:eastAsia="仿宋_GB2312" w:cs="Times New Roman"/>
          <w:color w:val="000000"/>
          <w:kern w:val="0"/>
          <w:sz w:val="30"/>
          <w:szCs w:val="30"/>
          <w:lang w:eastAsia="zh-CN"/>
        </w:rPr>
      </w:pPr>
      <w:r>
        <w:rPr>
          <w:rFonts w:hint="eastAsia" w:ascii="Times New Roman" w:hAnsi="Times New Roman" w:eastAsia="仿宋_GB2312" w:cs="Times New Roman"/>
          <w:color w:val="000000"/>
          <w:kern w:val="0"/>
          <w:sz w:val="30"/>
          <w:szCs w:val="30"/>
          <w:lang w:val="en-US" w:eastAsia="zh-CN"/>
        </w:rPr>
        <w:t>1、</w:t>
      </w:r>
      <w:r>
        <w:rPr>
          <w:rFonts w:hint="eastAsia" w:ascii="Times New Roman" w:hAnsi="Times New Roman" w:eastAsia="仿宋_GB2312" w:cs="Times New Roman"/>
          <w:color w:val="000000"/>
          <w:kern w:val="0"/>
          <w:sz w:val="30"/>
          <w:szCs w:val="30"/>
          <w:lang w:eastAsia="zh-CN"/>
        </w:rPr>
        <w:t>通过开展</w:t>
      </w:r>
      <w:r>
        <w:rPr>
          <w:rFonts w:hint="eastAsia" w:ascii="Times New Roman" w:hAnsi="Times New Roman" w:eastAsia="仿宋_GB2312" w:cs="Times New Roman"/>
          <w:color w:val="000000"/>
          <w:kern w:val="0"/>
          <w:sz w:val="30"/>
          <w:szCs w:val="30"/>
          <w:lang w:val="en-US" w:eastAsia="zh-CN"/>
        </w:rPr>
        <w:t>“山果行动”，</w:t>
      </w:r>
      <w:r>
        <w:rPr>
          <w:rFonts w:hint="eastAsia" w:ascii="Times New Roman" w:hAnsi="Times New Roman" w:eastAsia="仿宋_GB2312" w:cs="Times New Roman"/>
          <w:color w:val="000000"/>
          <w:kern w:val="0"/>
          <w:sz w:val="30"/>
          <w:szCs w:val="30"/>
        </w:rPr>
        <w:t>推选</w:t>
      </w:r>
      <w:r>
        <w:rPr>
          <w:rFonts w:hint="eastAsia" w:ascii="Times New Roman" w:hAnsi="Times New Roman" w:eastAsia="仿宋_GB2312" w:cs="Times New Roman"/>
          <w:color w:val="000000"/>
          <w:kern w:val="0"/>
          <w:sz w:val="30"/>
          <w:szCs w:val="30"/>
          <w:lang w:eastAsia="zh-CN"/>
        </w:rPr>
        <w:t>了全区</w:t>
      </w:r>
      <w:r>
        <w:rPr>
          <w:rFonts w:hint="eastAsia" w:ascii="Times New Roman" w:hAnsi="Times New Roman" w:eastAsia="仿宋_GB2312" w:cs="Times New Roman"/>
          <w:color w:val="000000"/>
          <w:kern w:val="0"/>
          <w:sz w:val="30"/>
          <w:szCs w:val="30"/>
          <w:lang w:val="en-US" w:eastAsia="zh-CN"/>
        </w:rPr>
        <w:t>30余名</w:t>
      </w:r>
      <w:r>
        <w:rPr>
          <w:rFonts w:hint="eastAsia" w:ascii="Times New Roman" w:hAnsi="Times New Roman" w:eastAsia="仿宋_GB2312" w:cs="Times New Roman"/>
          <w:color w:val="000000"/>
          <w:kern w:val="0"/>
          <w:sz w:val="30"/>
          <w:szCs w:val="30"/>
        </w:rPr>
        <w:t>名农村初、高中毕业生赴常州市免费接受优质职业教育</w:t>
      </w:r>
      <w:r>
        <w:rPr>
          <w:rFonts w:hint="eastAsia" w:ascii="Times New Roman" w:hAnsi="Times New Roman" w:eastAsia="仿宋_GB2312" w:cs="Times New Roman"/>
          <w:color w:val="000000"/>
          <w:kern w:val="0"/>
          <w:sz w:val="30"/>
          <w:szCs w:val="30"/>
          <w:lang w:eastAsia="zh-CN"/>
        </w:rPr>
        <w:t>，</w:t>
      </w:r>
      <w:r>
        <w:rPr>
          <w:rFonts w:hint="eastAsia" w:ascii="Times New Roman" w:hAnsi="Times New Roman" w:eastAsia="仿宋_GB2312" w:cs="Times New Roman"/>
          <w:color w:val="000000"/>
          <w:kern w:val="0"/>
          <w:sz w:val="30"/>
          <w:szCs w:val="30"/>
        </w:rPr>
        <w:t>资助</w:t>
      </w:r>
      <w:r>
        <w:rPr>
          <w:rFonts w:hint="eastAsia" w:ascii="Times New Roman" w:hAnsi="Times New Roman" w:eastAsia="仿宋_GB2312" w:cs="Times New Roman"/>
          <w:color w:val="000000"/>
          <w:kern w:val="0"/>
          <w:sz w:val="30"/>
          <w:szCs w:val="30"/>
          <w:lang w:val="en-US" w:eastAsia="zh-CN"/>
        </w:rPr>
        <w:t>30余</w:t>
      </w:r>
      <w:r>
        <w:rPr>
          <w:rFonts w:hint="eastAsia" w:ascii="Times New Roman" w:hAnsi="Times New Roman" w:eastAsia="仿宋_GB2312" w:cs="Times New Roman"/>
          <w:color w:val="000000"/>
          <w:kern w:val="0"/>
          <w:sz w:val="30"/>
          <w:szCs w:val="30"/>
        </w:rPr>
        <w:t>名贫困大学新生，资助金额</w:t>
      </w:r>
      <w:r>
        <w:rPr>
          <w:rFonts w:hint="eastAsia" w:ascii="Times New Roman" w:hAnsi="Times New Roman" w:eastAsia="仿宋_GB2312" w:cs="Times New Roman"/>
          <w:color w:val="000000"/>
          <w:kern w:val="0"/>
          <w:sz w:val="30"/>
          <w:szCs w:val="30"/>
          <w:lang w:eastAsia="zh-CN"/>
        </w:rPr>
        <w:t>达</w:t>
      </w:r>
      <w:r>
        <w:rPr>
          <w:rFonts w:hint="eastAsia" w:ascii="Times New Roman" w:hAnsi="Times New Roman" w:eastAsia="仿宋_GB2312" w:cs="Times New Roman"/>
          <w:color w:val="000000"/>
          <w:kern w:val="0"/>
          <w:sz w:val="30"/>
          <w:szCs w:val="30"/>
          <w:lang w:val="en-US" w:eastAsia="zh-CN"/>
        </w:rPr>
        <w:t>20</w:t>
      </w:r>
      <w:r>
        <w:rPr>
          <w:rFonts w:hint="eastAsia" w:ascii="Times New Roman" w:hAnsi="Times New Roman" w:eastAsia="仿宋_GB2312" w:cs="Times New Roman"/>
          <w:color w:val="000000"/>
          <w:kern w:val="0"/>
          <w:sz w:val="30"/>
          <w:szCs w:val="30"/>
        </w:rPr>
        <w:t>万元</w:t>
      </w:r>
      <w:r>
        <w:rPr>
          <w:rFonts w:hint="eastAsia" w:ascii="Times New Roman" w:hAnsi="Times New Roman" w:eastAsia="仿宋_GB2312" w:cs="Times New Roman"/>
          <w:color w:val="000000"/>
          <w:kern w:val="0"/>
          <w:sz w:val="30"/>
          <w:szCs w:val="30"/>
          <w:lang w:eastAsia="zh-CN"/>
        </w:rPr>
        <w:t>左右</w:t>
      </w:r>
      <w:r>
        <w:rPr>
          <w:rFonts w:hint="eastAsia" w:ascii="Times New Roman" w:hAnsi="Times New Roman" w:eastAsia="仿宋_GB2312" w:cs="Times New Roman"/>
          <w:color w:val="000000"/>
          <w:kern w:val="0"/>
          <w:sz w:val="30"/>
          <w:szCs w:val="30"/>
        </w:rPr>
        <w:t>。</w:t>
      </w:r>
      <w:r>
        <w:rPr>
          <w:rFonts w:hint="eastAsia" w:ascii="Times New Roman" w:hAnsi="Times New Roman" w:eastAsia="仿宋_GB2312" w:cs="Times New Roman"/>
          <w:color w:val="000000"/>
          <w:kern w:val="0"/>
          <w:sz w:val="30"/>
          <w:szCs w:val="30"/>
          <w:lang w:eastAsia="zh-CN"/>
        </w:rPr>
        <w:t>通过组织志愿者队伍开展“青力亲为·美丽鹤城”农村人居环境整治志愿服务行动，清理农村生活垃圾，提高村民环境保护意识。</w:t>
      </w:r>
    </w:p>
    <w:p>
      <w:pPr>
        <w:spacing w:line="480" w:lineRule="exact"/>
        <w:ind w:firstLine="600" w:firstLineChars="200"/>
        <w:rPr>
          <w:rFonts w:hint="eastAsia" w:ascii="Times New Roman" w:hAnsi="Times New Roman" w:eastAsia="仿宋_GB2312" w:cs="Times New Roman"/>
          <w:color w:val="000000"/>
          <w:kern w:val="0"/>
          <w:sz w:val="30"/>
          <w:szCs w:val="30"/>
          <w:lang w:eastAsia="zh-CN"/>
        </w:rPr>
      </w:pPr>
      <w:r>
        <w:rPr>
          <w:rFonts w:hint="eastAsia" w:ascii="Times New Roman" w:hAnsi="Times New Roman" w:eastAsia="仿宋_GB2312" w:cs="Times New Roman"/>
          <w:color w:val="000000"/>
          <w:kern w:val="0"/>
          <w:sz w:val="30"/>
          <w:szCs w:val="30"/>
          <w:lang w:val="en-US" w:eastAsia="zh-CN"/>
        </w:rPr>
        <w:t>2、建立青年志愿者队伍20余支，发动</w:t>
      </w:r>
      <w:r>
        <w:rPr>
          <w:rFonts w:hint="eastAsia" w:ascii="Times New Roman" w:hAnsi="Times New Roman" w:eastAsia="仿宋_GB2312" w:cs="Times New Roman"/>
          <w:color w:val="000000"/>
          <w:kern w:val="0"/>
          <w:sz w:val="30"/>
          <w:szCs w:val="30"/>
          <w:lang w:eastAsia="zh-CN"/>
        </w:rPr>
        <w:t>志愿者</w:t>
      </w:r>
      <w:r>
        <w:rPr>
          <w:rFonts w:hint="eastAsia" w:ascii="Times New Roman" w:hAnsi="Times New Roman" w:eastAsia="仿宋_GB2312" w:cs="Times New Roman"/>
          <w:color w:val="000000"/>
          <w:kern w:val="0"/>
          <w:sz w:val="30"/>
          <w:szCs w:val="30"/>
          <w:lang w:val="en-US" w:eastAsia="zh-CN"/>
        </w:rPr>
        <w:t>1000多人次</w:t>
      </w:r>
      <w:r>
        <w:rPr>
          <w:rFonts w:hint="eastAsia" w:ascii="Times New Roman" w:hAnsi="Times New Roman" w:eastAsia="仿宋_GB2312" w:cs="Times New Roman"/>
          <w:color w:val="000000"/>
          <w:kern w:val="0"/>
          <w:sz w:val="30"/>
          <w:szCs w:val="30"/>
          <w:lang w:eastAsia="zh-CN"/>
        </w:rPr>
        <w:t>开展“三城同创”志愿服务</w:t>
      </w:r>
      <w:r>
        <w:rPr>
          <w:rFonts w:hint="eastAsia" w:ascii="Times New Roman" w:hAnsi="Times New Roman" w:eastAsia="仿宋_GB2312" w:cs="Times New Roman"/>
          <w:color w:val="000000"/>
          <w:kern w:val="0"/>
          <w:sz w:val="30"/>
          <w:szCs w:val="30"/>
          <w:lang w:val="en-US" w:eastAsia="zh-CN"/>
        </w:rPr>
        <w:t>活动40余场次，帮助社区对</w:t>
      </w:r>
      <w:r>
        <w:rPr>
          <w:rFonts w:hint="eastAsia" w:ascii="Times New Roman" w:hAnsi="Times New Roman" w:eastAsia="仿宋_GB2312" w:cs="Times New Roman"/>
          <w:color w:val="000000"/>
          <w:kern w:val="0"/>
          <w:sz w:val="30"/>
          <w:szCs w:val="30"/>
          <w:lang w:eastAsia="zh-CN"/>
        </w:rPr>
        <w:t>辖区无物管小区、背街小巷、机关庭院进行清扫。</w:t>
      </w:r>
    </w:p>
    <w:p>
      <w:pPr>
        <w:spacing w:line="480" w:lineRule="exact"/>
        <w:ind w:firstLine="600" w:firstLineChars="200"/>
        <w:rPr>
          <w:rFonts w:hint="eastAsia" w:ascii="Times New Roman" w:hAnsi="Times New Roman" w:eastAsia="仿宋_GB2312" w:cs="Times New Roman"/>
          <w:color w:val="000000"/>
          <w:kern w:val="0"/>
          <w:sz w:val="30"/>
          <w:szCs w:val="30"/>
          <w:lang w:eastAsia="zh-CN"/>
        </w:rPr>
      </w:pPr>
      <w:r>
        <w:rPr>
          <w:rFonts w:hint="eastAsia" w:ascii="Times New Roman" w:hAnsi="Times New Roman" w:eastAsia="仿宋_GB2312" w:cs="Times New Roman"/>
          <w:color w:val="000000"/>
          <w:kern w:val="0"/>
          <w:sz w:val="30"/>
          <w:szCs w:val="30"/>
          <w:lang w:val="en-US" w:eastAsia="zh-CN"/>
        </w:rPr>
        <w:t>3、</w:t>
      </w:r>
      <w:r>
        <w:rPr>
          <w:rFonts w:hint="eastAsia" w:ascii="Times New Roman" w:hAnsi="Times New Roman" w:eastAsia="仿宋_GB2312" w:cs="Times New Roman"/>
          <w:color w:val="000000"/>
          <w:kern w:val="0"/>
          <w:sz w:val="30"/>
          <w:szCs w:val="30"/>
          <w:lang w:eastAsia="zh-CN"/>
        </w:rPr>
        <w:t>以学校为主阵地，在街道、乡镇开展禁毒、防艾、国家宪法等宣传活动，发放各类宣传手册2万余份，营造良好的青少年健康成长社会环境。</w:t>
      </w:r>
    </w:p>
    <w:p>
      <w:pPr>
        <w:spacing w:line="480" w:lineRule="exact"/>
        <w:ind w:firstLine="600" w:firstLineChars="200"/>
        <w:rPr>
          <w:rFonts w:hint="eastAsia" w:ascii="Times New Roman" w:hAnsi="Times New Roman" w:eastAsia="仿宋_GB2312" w:cs="Times New Roman"/>
          <w:color w:val="000000"/>
          <w:kern w:val="0"/>
          <w:sz w:val="30"/>
          <w:szCs w:val="30"/>
          <w:lang w:val="en-US" w:eastAsia="zh-CN"/>
        </w:rPr>
      </w:pPr>
      <w:r>
        <w:rPr>
          <w:rFonts w:hint="eastAsia" w:ascii="Times New Roman" w:hAnsi="Times New Roman" w:eastAsia="仿宋_GB2312" w:cs="Times New Roman"/>
          <w:color w:val="000000"/>
          <w:kern w:val="0"/>
          <w:sz w:val="30"/>
          <w:szCs w:val="30"/>
          <w:lang w:val="en-US" w:eastAsia="zh-CN"/>
        </w:rPr>
        <w:t>4、加强团前、队前教育，严把准入关口。强化现有团员、少先队员的日常管理考核，发挥好团员、少先队员的引领带动作用。</w:t>
      </w:r>
      <w:r>
        <w:rPr>
          <w:rFonts w:hint="eastAsia" w:ascii="Times New Roman" w:hAnsi="Times New Roman" w:eastAsia="仿宋_GB2312" w:cs="Times New Roman"/>
          <w:color w:val="000000"/>
          <w:kern w:val="0"/>
          <w:sz w:val="30"/>
          <w:szCs w:val="30"/>
          <w:lang w:eastAsia="zh-CN"/>
        </w:rPr>
        <w:t>严明团的纪律，稳步推进不合格团员处置工作。</w:t>
      </w:r>
      <w:r>
        <w:rPr>
          <w:rFonts w:hint="eastAsia" w:ascii="Times New Roman" w:hAnsi="Times New Roman" w:eastAsia="仿宋_GB2312" w:cs="Times New Roman"/>
          <w:color w:val="000000"/>
          <w:kern w:val="0"/>
          <w:sz w:val="30"/>
          <w:szCs w:val="30"/>
          <w:lang w:val="en-US" w:eastAsia="zh-CN"/>
        </w:rPr>
        <w:t>扎实做好“推优入党”工作，全区各乡镇（街道）、区直单位推荐80余名优秀青年团员加入党组织。</w:t>
      </w:r>
    </w:p>
    <w:p>
      <w:pPr>
        <w:spacing w:line="480" w:lineRule="exact"/>
        <w:ind w:firstLine="600" w:firstLineChars="200"/>
        <w:rPr>
          <w:rFonts w:eastAsia="黑体"/>
          <w:color w:val="000000"/>
          <w:kern w:val="0"/>
          <w:sz w:val="30"/>
          <w:szCs w:val="30"/>
        </w:rPr>
      </w:pPr>
      <w:r>
        <w:rPr>
          <w:rFonts w:hint="eastAsia" w:eastAsia="黑体"/>
          <w:color w:val="000000"/>
          <w:kern w:val="0"/>
          <w:sz w:val="30"/>
          <w:szCs w:val="30"/>
        </w:rPr>
        <w:t>三、部门整体支出年度绩效指标</w:t>
      </w:r>
    </w:p>
    <w:p>
      <w:pPr>
        <w:spacing w:line="480" w:lineRule="exact"/>
        <w:ind w:firstLine="600" w:firstLineChars="200"/>
        <w:rPr>
          <w:rFonts w:eastAsia="仿宋_GB2312"/>
          <w:color w:val="000000"/>
          <w:kern w:val="0"/>
          <w:sz w:val="30"/>
          <w:szCs w:val="30"/>
        </w:rPr>
      </w:pPr>
      <w:r>
        <w:rPr>
          <w:rFonts w:hint="eastAsia" w:eastAsia="仿宋_GB2312"/>
          <w:color w:val="000000"/>
          <w:kern w:val="0"/>
          <w:sz w:val="30"/>
          <w:szCs w:val="30"/>
        </w:rPr>
        <w:t>部门整体支出年度绩效指标是对预算部门整体支出绩效目标的细化和量化，主要包括：</w:t>
      </w:r>
    </w:p>
    <w:p>
      <w:pPr>
        <w:numPr>
          <w:ilvl w:val="0"/>
          <w:numId w:val="1"/>
        </w:numPr>
        <w:spacing w:line="480" w:lineRule="exact"/>
        <w:ind w:firstLine="600" w:firstLineChars="200"/>
        <w:rPr>
          <w:rFonts w:hint="eastAsia" w:ascii="Times New Roman" w:hAnsi="Times New Roman" w:eastAsia="仿宋_GB2312" w:cs="Times New Roman"/>
          <w:color w:val="000000"/>
          <w:kern w:val="0"/>
          <w:sz w:val="30"/>
          <w:szCs w:val="30"/>
          <w:lang w:eastAsia="zh-CN"/>
        </w:rPr>
      </w:pPr>
      <w:r>
        <w:rPr>
          <w:rFonts w:hint="eastAsia" w:eastAsia="仿宋_GB2312"/>
          <w:color w:val="000000"/>
          <w:kern w:val="0"/>
          <w:sz w:val="30"/>
          <w:szCs w:val="30"/>
        </w:rPr>
        <w:t>产出指标：</w:t>
      </w:r>
      <w:r>
        <w:rPr>
          <w:rFonts w:hint="eastAsia" w:ascii="Times New Roman" w:hAnsi="Times New Roman" w:eastAsia="仿宋_GB2312" w:cs="Times New Roman"/>
          <w:color w:val="000000"/>
          <w:kern w:val="0"/>
          <w:sz w:val="30"/>
          <w:szCs w:val="30"/>
          <w:lang w:eastAsia="zh-CN"/>
        </w:rPr>
        <w:t>通过开展</w:t>
      </w:r>
      <w:r>
        <w:rPr>
          <w:rFonts w:hint="eastAsia" w:ascii="Times New Roman" w:hAnsi="Times New Roman" w:eastAsia="仿宋_GB2312" w:cs="Times New Roman"/>
          <w:color w:val="000000"/>
          <w:kern w:val="0"/>
          <w:sz w:val="30"/>
          <w:szCs w:val="30"/>
          <w:lang w:val="en-US" w:eastAsia="zh-CN"/>
        </w:rPr>
        <w:t>“山果行动”，</w:t>
      </w:r>
      <w:r>
        <w:rPr>
          <w:rFonts w:hint="eastAsia" w:ascii="Times New Roman" w:hAnsi="Times New Roman" w:eastAsia="仿宋_GB2312" w:cs="Times New Roman"/>
          <w:color w:val="000000"/>
          <w:kern w:val="0"/>
          <w:sz w:val="30"/>
          <w:szCs w:val="30"/>
        </w:rPr>
        <w:t>推选</w:t>
      </w:r>
      <w:r>
        <w:rPr>
          <w:rFonts w:hint="eastAsia" w:ascii="Times New Roman" w:hAnsi="Times New Roman" w:eastAsia="仿宋_GB2312" w:cs="Times New Roman"/>
          <w:color w:val="000000"/>
          <w:kern w:val="0"/>
          <w:sz w:val="30"/>
          <w:szCs w:val="30"/>
          <w:lang w:eastAsia="zh-CN"/>
        </w:rPr>
        <w:t>全区</w:t>
      </w:r>
      <w:r>
        <w:rPr>
          <w:rFonts w:hint="eastAsia" w:ascii="Times New Roman" w:hAnsi="Times New Roman" w:eastAsia="仿宋_GB2312" w:cs="Times New Roman"/>
          <w:color w:val="000000"/>
          <w:kern w:val="0"/>
          <w:sz w:val="30"/>
          <w:szCs w:val="30"/>
          <w:lang w:val="en-US" w:eastAsia="zh-CN"/>
        </w:rPr>
        <w:t>30余名</w:t>
      </w:r>
      <w:r>
        <w:rPr>
          <w:rFonts w:hint="eastAsia" w:ascii="Times New Roman" w:hAnsi="Times New Roman" w:eastAsia="仿宋_GB2312" w:cs="Times New Roman"/>
          <w:color w:val="000000"/>
          <w:kern w:val="0"/>
          <w:sz w:val="30"/>
          <w:szCs w:val="30"/>
        </w:rPr>
        <w:t>名农村初、高中毕业生赴常州市免费接受优质职业教育</w:t>
      </w:r>
      <w:r>
        <w:rPr>
          <w:rFonts w:hint="eastAsia" w:ascii="Times New Roman" w:hAnsi="Times New Roman" w:eastAsia="仿宋_GB2312" w:cs="Times New Roman"/>
          <w:color w:val="000000"/>
          <w:kern w:val="0"/>
          <w:sz w:val="30"/>
          <w:szCs w:val="30"/>
          <w:lang w:eastAsia="zh-CN"/>
        </w:rPr>
        <w:t>，</w:t>
      </w:r>
      <w:r>
        <w:rPr>
          <w:rFonts w:hint="eastAsia" w:ascii="Times New Roman" w:hAnsi="Times New Roman" w:eastAsia="仿宋_GB2312" w:cs="Times New Roman"/>
          <w:color w:val="000000"/>
          <w:kern w:val="0"/>
          <w:sz w:val="30"/>
          <w:szCs w:val="30"/>
        </w:rPr>
        <w:t>资助</w:t>
      </w:r>
      <w:r>
        <w:rPr>
          <w:rFonts w:hint="eastAsia" w:ascii="Times New Roman" w:hAnsi="Times New Roman" w:eastAsia="仿宋_GB2312" w:cs="Times New Roman"/>
          <w:color w:val="000000"/>
          <w:kern w:val="0"/>
          <w:sz w:val="30"/>
          <w:szCs w:val="30"/>
          <w:lang w:val="en-US" w:eastAsia="zh-CN"/>
        </w:rPr>
        <w:t>30余</w:t>
      </w:r>
      <w:r>
        <w:rPr>
          <w:rFonts w:hint="eastAsia" w:ascii="Times New Roman" w:hAnsi="Times New Roman" w:eastAsia="仿宋_GB2312" w:cs="Times New Roman"/>
          <w:color w:val="000000"/>
          <w:kern w:val="0"/>
          <w:sz w:val="30"/>
          <w:szCs w:val="30"/>
        </w:rPr>
        <w:t>名贫困大学新生，资助金额</w:t>
      </w:r>
      <w:r>
        <w:rPr>
          <w:rFonts w:hint="eastAsia" w:ascii="Times New Roman" w:hAnsi="Times New Roman" w:eastAsia="仿宋_GB2312" w:cs="Times New Roman"/>
          <w:color w:val="000000"/>
          <w:kern w:val="0"/>
          <w:sz w:val="30"/>
          <w:szCs w:val="30"/>
          <w:lang w:eastAsia="zh-CN"/>
        </w:rPr>
        <w:t>达</w:t>
      </w:r>
      <w:r>
        <w:rPr>
          <w:rFonts w:hint="eastAsia" w:ascii="Times New Roman" w:hAnsi="Times New Roman" w:eastAsia="仿宋_GB2312" w:cs="Times New Roman"/>
          <w:color w:val="000000"/>
          <w:kern w:val="0"/>
          <w:sz w:val="30"/>
          <w:szCs w:val="30"/>
          <w:lang w:val="en-US" w:eastAsia="zh-CN"/>
        </w:rPr>
        <w:t>20</w:t>
      </w:r>
      <w:r>
        <w:rPr>
          <w:rFonts w:hint="eastAsia" w:ascii="Times New Roman" w:hAnsi="Times New Roman" w:eastAsia="仿宋_GB2312" w:cs="Times New Roman"/>
          <w:color w:val="000000"/>
          <w:kern w:val="0"/>
          <w:sz w:val="30"/>
          <w:szCs w:val="30"/>
        </w:rPr>
        <w:t>万元</w:t>
      </w:r>
      <w:r>
        <w:rPr>
          <w:rFonts w:hint="eastAsia" w:ascii="Times New Roman" w:hAnsi="Times New Roman" w:eastAsia="仿宋_GB2312" w:cs="Times New Roman"/>
          <w:color w:val="000000"/>
          <w:kern w:val="0"/>
          <w:sz w:val="30"/>
          <w:szCs w:val="30"/>
          <w:lang w:eastAsia="zh-CN"/>
        </w:rPr>
        <w:t>左右</w:t>
      </w:r>
      <w:r>
        <w:rPr>
          <w:rFonts w:hint="eastAsia" w:ascii="Times New Roman" w:hAnsi="Times New Roman" w:eastAsia="仿宋_GB2312" w:cs="Times New Roman"/>
          <w:color w:val="000000"/>
          <w:kern w:val="0"/>
          <w:sz w:val="30"/>
          <w:szCs w:val="30"/>
        </w:rPr>
        <w:t>。</w:t>
      </w:r>
      <w:r>
        <w:rPr>
          <w:rFonts w:hint="eastAsia" w:ascii="Times New Roman" w:hAnsi="Times New Roman" w:eastAsia="仿宋_GB2312" w:cs="Times New Roman"/>
          <w:color w:val="000000"/>
          <w:kern w:val="0"/>
          <w:sz w:val="30"/>
          <w:szCs w:val="30"/>
          <w:lang w:eastAsia="zh-CN"/>
        </w:rPr>
        <w:t>通过组织志愿者队伍开展“青力亲为·美丽鹤城”农村人居环境整治志愿服务行动，清理农村生活垃圾，提高村民环境保护意识。</w:t>
      </w:r>
    </w:p>
    <w:p>
      <w:pPr>
        <w:numPr>
          <w:ilvl w:val="0"/>
          <w:numId w:val="0"/>
        </w:numPr>
        <w:spacing w:line="480" w:lineRule="exact"/>
        <w:ind w:firstLine="600" w:firstLineChars="200"/>
        <w:rPr>
          <w:rFonts w:eastAsia="仿宋_GB2312"/>
          <w:color w:val="000000"/>
          <w:kern w:val="0"/>
          <w:sz w:val="30"/>
          <w:szCs w:val="30"/>
        </w:rPr>
      </w:pPr>
      <w:r>
        <w:rPr>
          <w:rFonts w:eastAsia="仿宋_GB2312"/>
          <w:color w:val="000000"/>
          <w:kern w:val="0"/>
          <w:sz w:val="30"/>
          <w:szCs w:val="30"/>
        </w:rPr>
        <w:t>2</w:t>
      </w:r>
      <w:r>
        <w:rPr>
          <w:rFonts w:hint="eastAsia" w:eastAsia="仿宋_GB2312"/>
          <w:color w:val="000000"/>
          <w:kern w:val="0"/>
          <w:sz w:val="30"/>
          <w:szCs w:val="30"/>
        </w:rPr>
        <w:t>、效益指标：</w:t>
      </w:r>
      <w:r>
        <w:rPr>
          <w:rFonts w:hint="eastAsia" w:ascii="Times New Roman" w:hAnsi="Times New Roman" w:eastAsia="仿宋_GB2312" w:cs="Times New Roman"/>
          <w:color w:val="000000"/>
          <w:kern w:val="0"/>
          <w:sz w:val="30"/>
          <w:szCs w:val="30"/>
          <w:lang w:eastAsia="zh-CN"/>
        </w:rPr>
        <w:t>通过组织志愿者队伍开展“青力亲为·美丽鹤城”农村人居环境整治志愿服务行动，清理农村生活垃圾，提高村民环境保护意识，</w:t>
      </w:r>
      <w:r>
        <w:rPr>
          <w:rFonts w:hint="eastAsia" w:ascii="Times New Roman" w:hAnsi="Times New Roman" w:eastAsia="仿宋_GB2312" w:cs="Times New Roman"/>
          <w:color w:val="000000"/>
          <w:kern w:val="0"/>
          <w:sz w:val="30"/>
          <w:szCs w:val="30"/>
          <w:lang w:val="en-US" w:eastAsia="zh-CN"/>
        </w:rPr>
        <w:t>帮助社区对</w:t>
      </w:r>
      <w:r>
        <w:rPr>
          <w:rFonts w:hint="eastAsia" w:ascii="Times New Roman" w:hAnsi="Times New Roman" w:eastAsia="仿宋_GB2312" w:cs="Times New Roman"/>
          <w:color w:val="000000"/>
          <w:kern w:val="0"/>
          <w:sz w:val="30"/>
          <w:szCs w:val="30"/>
          <w:lang w:eastAsia="zh-CN"/>
        </w:rPr>
        <w:t>辖区无物管小区、背街小巷、机关庭院进行清扫。以学校为主阵地，在街道、乡镇开展禁毒、防艾、国家宪法等宣传活动，发放各类宣传手册2万余份，营造良好的青少年健康成长社会环境。</w:t>
      </w:r>
    </w:p>
    <w:p>
      <w:pPr>
        <w:numPr>
          <w:ilvl w:val="0"/>
          <w:numId w:val="0"/>
        </w:numPr>
        <w:spacing w:line="480" w:lineRule="exact"/>
        <w:ind w:firstLine="600" w:firstLineChars="200"/>
        <w:rPr>
          <w:rFonts w:eastAsia="仿宋_GB2312"/>
          <w:color w:val="000000"/>
          <w:kern w:val="0"/>
          <w:sz w:val="30"/>
          <w:szCs w:val="30"/>
        </w:rPr>
      </w:pPr>
      <w:r>
        <w:rPr>
          <w:rFonts w:eastAsia="仿宋_GB2312"/>
          <w:color w:val="000000"/>
          <w:kern w:val="0"/>
          <w:sz w:val="30"/>
          <w:szCs w:val="30"/>
        </w:rPr>
        <w:t>3</w:t>
      </w:r>
      <w:r>
        <w:rPr>
          <w:rFonts w:hint="eastAsia" w:eastAsia="仿宋_GB2312"/>
          <w:color w:val="000000"/>
          <w:kern w:val="0"/>
          <w:sz w:val="30"/>
          <w:szCs w:val="30"/>
        </w:rPr>
        <w:t>、</w:t>
      </w:r>
      <w:r>
        <w:rPr>
          <w:rFonts w:hint="eastAsia" w:ascii="Times New Roman" w:hAnsi="Times New Roman" w:eastAsia="仿宋_GB2312" w:cs="Times New Roman"/>
          <w:color w:val="000000"/>
          <w:kern w:val="0"/>
          <w:sz w:val="30"/>
          <w:szCs w:val="30"/>
          <w:lang w:eastAsia="zh-CN"/>
        </w:rPr>
        <w:t>通过组织志愿者队伍开展“青力亲为·美丽鹤城”农村人居环境整治志愿服务行动，清理农村生活垃圾，提高村民环境保护意识，</w:t>
      </w:r>
      <w:r>
        <w:rPr>
          <w:rFonts w:hint="eastAsia" w:ascii="Times New Roman" w:hAnsi="Times New Roman" w:eastAsia="仿宋_GB2312" w:cs="Times New Roman"/>
          <w:color w:val="000000"/>
          <w:kern w:val="0"/>
          <w:sz w:val="30"/>
          <w:szCs w:val="30"/>
          <w:lang w:val="en-US" w:eastAsia="zh-CN"/>
        </w:rPr>
        <w:t>帮助社区对</w:t>
      </w:r>
      <w:r>
        <w:rPr>
          <w:rFonts w:hint="eastAsia" w:ascii="Times New Roman" w:hAnsi="Times New Roman" w:eastAsia="仿宋_GB2312" w:cs="Times New Roman"/>
          <w:color w:val="000000"/>
          <w:kern w:val="0"/>
          <w:sz w:val="30"/>
          <w:szCs w:val="30"/>
          <w:lang w:eastAsia="zh-CN"/>
        </w:rPr>
        <w:t>辖区无物管小区、背街小巷、机关庭院进行清扫。以学校为主阵地，在街道、乡镇开展禁毒、防艾、国家宪法等宣传活动，发放各类宣传手册2万余份，营造良好的青少年健康成长社会环境。</w:t>
      </w:r>
    </w:p>
    <w:p>
      <w:pPr>
        <w:spacing w:line="480" w:lineRule="exact"/>
        <w:ind w:firstLine="600" w:firstLineChars="200"/>
        <w:rPr>
          <w:rFonts w:eastAsia="仿宋_GB2312"/>
          <w:sz w:val="30"/>
          <w:szCs w:val="30"/>
        </w:rPr>
      </w:pPr>
    </w:p>
    <w:p>
      <w:pPr>
        <w:widowControl/>
        <w:jc w:val="left"/>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both"/>
      <w:rPr>
        <w:rFonts w:hint="default" w:eastAsiaTheme="minorEastAsia"/>
        <w:lang w:val="en-US" w:eastAsia="zh-CN"/>
      </w:rPr>
    </w:pPr>
    <w:r>
      <w:rPr>
        <w:rFonts w:hint="eastAsia"/>
        <w:lang w:val="en-US" w:eastAsia="zh-CN"/>
      </w:rPr>
      <w:t>附件3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A8E655"/>
    <w:multiLevelType w:val="singleLevel"/>
    <w:tmpl w:val="43A8E65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21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10DE5"/>
    <w:rsid w:val="0002018B"/>
    <w:rsid w:val="007946D9"/>
    <w:rsid w:val="00810DE5"/>
    <w:rsid w:val="039400C5"/>
    <w:rsid w:val="052B361E"/>
    <w:rsid w:val="0BE02842"/>
    <w:rsid w:val="0D6E415F"/>
    <w:rsid w:val="12AF6997"/>
    <w:rsid w:val="18EF743F"/>
    <w:rsid w:val="20A44B7D"/>
    <w:rsid w:val="223B7E84"/>
    <w:rsid w:val="25032764"/>
    <w:rsid w:val="274328FA"/>
    <w:rsid w:val="31E114A9"/>
    <w:rsid w:val="323E3D68"/>
    <w:rsid w:val="355B4786"/>
    <w:rsid w:val="374707B3"/>
    <w:rsid w:val="392E093B"/>
    <w:rsid w:val="39BB65F9"/>
    <w:rsid w:val="3BD22484"/>
    <w:rsid w:val="3C0D352D"/>
    <w:rsid w:val="3E1539C9"/>
    <w:rsid w:val="4188285B"/>
    <w:rsid w:val="435E44C1"/>
    <w:rsid w:val="45C664CF"/>
    <w:rsid w:val="47BE484E"/>
    <w:rsid w:val="4DEC5760"/>
    <w:rsid w:val="4E245DA6"/>
    <w:rsid w:val="5154787A"/>
    <w:rsid w:val="5A6D4C70"/>
    <w:rsid w:val="5CB2068B"/>
    <w:rsid w:val="61736431"/>
    <w:rsid w:val="63D7113D"/>
    <w:rsid w:val="66E27493"/>
    <w:rsid w:val="69F34A55"/>
    <w:rsid w:val="6D9D5692"/>
    <w:rsid w:val="75F35CE1"/>
    <w:rsid w:val="76BB50EA"/>
    <w:rsid w:val="79A124BB"/>
    <w:rsid w:val="7A2729CE"/>
    <w:rsid w:val="7B411D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424</Words>
  <Characters>2422</Characters>
  <Lines>20</Lines>
  <Paragraphs>5</Paragraphs>
  <TotalTime>0</TotalTime>
  <ScaleCrop>false</ScaleCrop>
  <LinksUpToDate>false</LinksUpToDate>
  <CharactersWithSpaces>2841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2021-01-07T07:05:00Z</dcterms:created>
  <dc:creator>AutoBVT</dc:creator>
  <cp:lastModifiedBy>怀化市军干所</cp:lastModifiedBy>
  <cp:lastPrinted>2021-01-08T01:38:00Z</cp:lastPrinted>
  <dcterms:modified xsi:type="dcterms:W3CDTF">2021-01-26T03:16:52Z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