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5A1" w:rsidRPr="00A3605E" w:rsidRDefault="00A045A1" w:rsidP="00A045A1">
      <w:pPr>
        <w:widowControl/>
        <w:jc w:val="left"/>
        <w:rPr>
          <w:rFonts w:eastAsia="仿宋_GB2312"/>
          <w:sz w:val="32"/>
          <w:szCs w:val="32"/>
        </w:rPr>
      </w:pPr>
      <w:r w:rsidRPr="00A3605E">
        <w:rPr>
          <w:rFonts w:eastAsia="黑体"/>
          <w:sz w:val="32"/>
          <w:szCs w:val="32"/>
        </w:rPr>
        <w:t>附件</w:t>
      </w:r>
      <w:r w:rsidRPr="00A3605E">
        <w:rPr>
          <w:rFonts w:eastAsia="黑体"/>
          <w:sz w:val="32"/>
          <w:szCs w:val="32"/>
        </w:rPr>
        <w:t>1</w:t>
      </w:r>
    </w:p>
    <w:p w:rsidR="00A045A1" w:rsidRPr="003E4529" w:rsidRDefault="00A045A1" w:rsidP="00B8180E">
      <w:pPr>
        <w:spacing w:beforeLines="50" w:before="156" w:afterLines="50" w:after="156"/>
        <w:jc w:val="center"/>
        <w:rPr>
          <w:rFonts w:asciiTheme="minorEastAsia" w:eastAsiaTheme="minorEastAsia" w:hAnsiTheme="minorEastAsia"/>
          <w:bCs/>
          <w:sz w:val="36"/>
          <w:szCs w:val="36"/>
        </w:rPr>
      </w:pPr>
      <w:r w:rsidRPr="003E4529">
        <w:rPr>
          <w:rFonts w:asciiTheme="minorEastAsia" w:eastAsiaTheme="minorEastAsia" w:hAnsiTheme="minorEastAsia"/>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6"/>
        <w:gridCol w:w="866"/>
        <w:gridCol w:w="951"/>
        <w:gridCol w:w="2908"/>
        <w:gridCol w:w="4252"/>
        <w:gridCol w:w="938"/>
      </w:tblGrid>
      <w:tr w:rsidR="00A045A1" w:rsidRPr="00A3605E" w:rsidTr="00A045A1">
        <w:trPr>
          <w:trHeight w:val="861"/>
          <w:tblHeader/>
          <w:jc w:val="center"/>
        </w:trPr>
        <w:tc>
          <w:tcPr>
            <w:tcW w:w="666"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二级</w:t>
            </w:r>
          </w:p>
          <w:p w:rsidR="00A045A1" w:rsidRPr="00A3605E" w:rsidRDefault="00A045A1" w:rsidP="00162440">
            <w:pPr>
              <w:ind w:rightChars="-83" w:right="-174"/>
              <w:jc w:val="center"/>
              <w:rPr>
                <w:rFonts w:ascii="仿宋_GB2312" w:eastAsia="仿宋_GB2312"/>
                <w:b/>
                <w:bCs/>
                <w:szCs w:val="21"/>
              </w:rPr>
            </w:pPr>
            <w:r w:rsidRPr="00A3605E">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三级</w:t>
            </w:r>
          </w:p>
          <w:p w:rsidR="00A045A1" w:rsidRPr="00A3605E" w:rsidRDefault="00A045A1" w:rsidP="00162440">
            <w:pPr>
              <w:jc w:val="center"/>
              <w:rPr>
                <w:rFonts w:ascii="仿宋_GB2312" w:eastAsia="仿宋_GB2312"/>
                <w:b/>
                <w:bCs/>
                <w:szCs w:val="21"/>
              </w:rPr>
            </w:pPr>
            <w:r w:rsidRPr="00A3605E">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A045A1" w:rsidRPr="00A3605E" w:rsidRDefault="009D4AE4" w:rsidP="009D4AE4">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A045A1" w:rsidRPr="00A3605E" w:rsidRDefault="00A045A1" w:rsidP="00162440">
            <w:pPr>
              <w:ind w:leftChars="50" w:left="105" w:rightChars="50" w:right="105"/>
              <w:jc w:val="center"/>
              <w:rPr>
                <w:rFonts w:ascii="仿宋_GB2312" w:eastAsia="仿宋_GB2312"/>
                <w:b/>
                <w:bCs/>
                <w:szCs w:val="21"/>
              </w:rPr>
            </w:pPr>
            <w:r w:rsidRPr="00A3605E">
              <w:rPr>
                <w:rFonts w:ascii="仿宋_GB2312" w:eastAsia="仿宋_GB2312" w:hint="eastAsia"/>
                <w:b/>
                <w:bCs/>
                <w:szCs w:val="21"/>
              </w:rPr>
              <w:t>指标说明</w:t>
            </w:r>
          </w:p>
        </w:tc>
        <w:tc>
          <w:tcPr>
            <w:tcW w:w="938" w:type="dxa"/>
            <w:vAlign w:val="center"/>
          </w:tcPr>
          <w:p w:rsidR="00A045A1" w:rsidRPr="00A3605E" w:rsidRDefault="00A045A1" w:rsidP="00A045A1">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A045A1" w:rsidRPr="00A3605E" w:rsidTr="006370F0">
        <w:trPr>
          <w:trHeight w:val="1667"/>
          <w:jc w:val="center"/>
        </w:trPr>
        <w:tc>
          <w:tcPr>
            <w:tcW w:w="666" w:type="dxa"/>
            <w:vMerge w:val="restart"/>
            <w:shd w:val="clear" w:color="auto" w:fill="auto"/>
            <w:noWrap/>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投   入</w:t>
            </w:r>
            <w:r w:rsidR="006370F0">
              <w:rPr>
                <w:rFonts w:ascii="仿宋_GB2312" w:eastAsia="仿宋_GB2312" w:hint="eastAsia"/>
                <w:szCs w:val="21"/>
              </w:rPr>
              <w:t xml:space="preserve"> （20分）</w:t>
            </w:r>
          </w:p>
        </w:tc>
        <w:tc>
          <w:tcPr>
            <w:tcW w:w="866" w:type="dxa"/>
            <w:vMerge w:val="restart"/>
            <w:shd w:val="clear" w:color="auto" w:fill="auto"/>
            <w:tcMar>
              <w:top w:w="10" w:type="dxa"/>
              <w:left w:w="10" w:type="dxa"/>
              <w:bottom w:w="0" w:type="dxa"/>
              <w:right w:w="10" w:type="dxa"/>
            </w:tcMar>
            <w:vAlign w:val="center"/>
          </w:tcPr>
          <w:p w:rsidR="00A045A1" w:rsidRPr="00A3605E" w:rsidRDefault="00A045A1" w:rsidP="00A75C37">
            <w:pPr>
              <w:spacing w:line="320" w:lineRule="exact"/>
              <w:jc w:val="center"/>
              <w:rPr>
                <w:rFonts w:ascii="仿宋_GB2312" w:eastAsia="仿宋_GB2312"/>
                <w:szCs w:val="21"/>
              </w:rPr>
            </w:pPr>
            <w:r w:rsidRPr="00A3605E">
              <w:rPr>
                <w:rFonts w:ascii="仿宋_GB2312" w:eastAsia="仿宋_GB2312" w:hint="eastAsia"/>
                <w:szCs w:val="21"/>
              </w:rPr>
              <w:t>目标</w:t>
            </w:r>
            <w:r w:rsidRPr="00A3605E">
              <w:rPr>
                <w:rFonts w:ascii="仿宋_GB2312" w:eastAsia="仿宋_GB2312" w:hint="eastAsia"/>
                <w:szCs w:val="21"/>
              </w:rPr>
              <w:br/>
              <w:t>设定</w:t>
            </w:r>
            <w:r w:rsidR="009D4AE4">
              <w:rPr>
                <w:rFonts w:ascii="仿宋_GB2312" w:eastAsia="仿宋_GB2312" w:hint="eastAsia"/>
                <w:szCs w:val="21"/>
              </w:rPr>
              <w:t xml:space="preserve">  （</w:t>
            </w:r>
            <w:r w:rsidR="008A4834">
              <w:rPr>
                <w:rFonts w:ascii="仿宋_GB2312" w:eastAsia="仿宋_GB2312" w:hint="eastAsia"/>
                <w:szCs w:val="21"/>
              </w:rPr>
              <w:t>1</w:t>
            </w:r>
            <w:r w:rsidR="00A75C37">
              <w:rPr>
                <w:rFonts w:ascii="仿宋_GB2312" w:eastAsia="仿宋_GB2312" w:hint="eastAsia"/>
                <w:szCs w:val="21"/>
              </w:rPr>
              <w:t>4</w:t>
            </w:r>
            <w:r w:rsidR="009D4AE4">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绩效目标</w:t>
            </w:r>
          </w:p>
          <w:p w:rsidR="00A045A1" w:rsidRPr="00A3605E" w:rsidRDefault="00A045A1" w:rsidP="008A4834">
            <w:pPr>
              <w:spacing w:line="320" w:lineRule="exact"/>
              <w:jc w:val="center"/>
              <w:rPr>
                <w:rFonts w:ascii="仿宋_GB2312" w:eastAsia="仿宋_GB2312"/>
                <w:szCs w:val="21"/>
              </w:rPr>
            </w:pPr>
            <w:r w:rsidRPr="00A3605E">
              <w:rPr>
                <w:rFonts w:ascii="仿宋_GB2312" w:eastAsia="仿宋_GB2312" w:hint="eastAsia"/>
                <w:szCs w:val="21"/>
              </w:rPr>
              <w:t>合理性</w:t>
            </w:r>
            <w:r w:rsidR="009D4AE4">
              <w:rPr>
                <w:rFonts w:ascii="仿宋_GB2312" w:eastAsia="仿宋_GB2312" w:hint="eastAsia"/>
                <w:szCs w:val="21"/>
              </w:rPr>
              <w:t xml:space="preserve"> （</w:t>
            </w:r>
            <w:r w:rsidR="008A4834">
              <w:rPr>
                <w:rFonts w:ascii="仿宋_GB2312" w:eastAsia="仿宋_GB2312" w:hint="eastAsia"/>
                <w:szCs w:val="21"/>
              </w:rPr>
              <w:t>6</w:t>
            </w:r>
            <w:r w:rsidR="009D4AE4">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A317C9" w:rsidP="009D4AE4">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045A1" w:rsidRPr="00A3605E" w:rsidRDefault="00A045A1" w:rsidP="007B54D9">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是否符合国家法律法规、国民经济和社会发展总体规划</w:t>
            </w:r>
            <w:r w:rsidR="007B54D9">
              <w:rPr>
                <w:rFonts w:ascii="仿宋_GB2312" w:eastAsia="仿宋_GB2312" w:hint="eastAsia"/>
                <w:szCs w:val="21"/>
              </w:rPr>
              <w:t>2分</w:t>
            </w:r>
            <w:r w:rsidRPr="00A3605E">
              <w:rPr>
                <w:rFonts w:ascii="仿宋_GB2312" w:eastAsia="仿宋_GB2312" w:hAnsi="宋体" w:cs="宋体" w:hint="eastAsia"/>
                <w:szCs w:val="21"/>
              </w:rPr>
              <w:t>②</w:t>
            </w:r>
            <w:r w:rsidRPr="00A3605E">
              <w:rPr>
                <w:rFonts w:ascii="仿宋_GB2312" w:eastAsia="仿宋_GB2312" w:hint="eastAsia"/>
                <w:szCs w:val="21"/>
              </w:rPr>
              <w:t>是否符合部门“三定”方案确定的职责</w:t>
            </w:r>
            <w:r w:rsidR="007B54D9">
              <w:rPr>
                <w:rFonts w:ascii="仿宋_GB2312" w:eastAsia="仿宋_GB2312" w:hint="eastAsia"/>
                <w:szCs w:val="21"/>
              </w:rPr>
              <w:t>2分</w:t>
            </w:r>
            <w:r w:rsidRPr="00A3605E">
              <w:rPr>
                <w:rFonts w:ascii="仿宋_GB2312" w:eastAsia="仿宋_GB2312" w:hAnsi="宋体" w:cs="宋体" w:hint="eastAsia"/>
                <w:szCs w:val="21"/>
              </w:rPr>
              <w:t>③</w:t>
            </w:r>
            <w:r w:rsidRPr="00A3605E">
              <w:rPr>
                <w:rFonts w:ascii="仿宋_GB2312" w:eastAsia="仿宋_GB2312" w:hint="eastAsia"/>
                <w:szCs w:val="21"/>
              </w:rPr>
              <w:t>是否符合部门制定的中长期实施规划</w:t>
            </w:r>
            <w:r w:rsidR="007B54D9">
              <w:rPr>
                <w:rFonts w:ascii="仿宋_GB2312" w:eastAsia="仿宋_GB2312" w:hint="eastAsia"/>
                <w:szCs w:val="21"/>
              </w:rPr>
              <w:t>2分</w:t>
            </w:r>
          </w:p>
        </w:tc>
        <w:tc>
          <w:tcPr>
            <w:tcW w:w="938" w:type="dxa"/>
            <w:vAlign w:val="center"/>
          </w:tcPr>
          <w:p w:rsidR="00A045A1" w:rsidRPr="00A3605E"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317C9" w:rsidRPr="00A3605E" w:rsidTr="00A045A1">
        <w:trPr>
          <w:trHeight w:val="2387"/>
          <w:jc w:val="center"/>
        </w:trPr>
        <w:tc>
          <w:tcPr>
            <w:tcW w:w="666" w:type="dxa"/>
            <w:vMerge/>
            <w:vAlign w:val="center"/>
          </w:tcPr>
          <w:p w:rsidR="00A317C9" w:rsidRPr="00A3605E" w:rsidRDefault="00A317C9" w:rsidP="00162440">
            <w:pPr>
              <w:spacing w:line="320" w:lineRule="exact"/>
              <w:rPr>
                <w:rFonts w:ascii="仿宋_GB2312" w:eastAsia="仿宋_GB2312"/>
                <w:szCs w:val="21"/>
              </w:rPr>
            </w:pPr>
          </w:p>
        </w:tc>
        <w:tc>
          <w:tcPr>
            <w:tcW w:w="866" w:type="dxa"/>
            <w:vMerge/>
            <w:vAlign w:val="center"/>
          </w:tcPr>
          <w:p w:rsidR="00A317C9" w:rsidRPr="00A3605E" w:rsidRDefault="00A317C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317C9" w:rsidRPr="00A3605E" w:rsidRDefault="00A317C9" w:rsidP="00162440">
            <w:pPr>
              <w:spacing w:line="320" w:lineRule="exact"/>
              <w:jc w:val="center"/>
              <w:rPr>
                <w:rFonts w:ascii="仿宋_GB2312" w:eastAsia="仿宋_GB2312"/>
                <w:szCs w:val="21"/>
              </w:rPr>
            </w:pPr>
            <w:r w:rsidRPr="00A3605E">
              <w:rPr>
                <w:rFonts w:ascii="仿宋_GB2312" w:eastAsia="仿宋_GB2312" w:hint="eastAsia"/>
                <w:szCs w:val="21"/>
              </w:rPr>
              <w:t>绩效指标</w:t>
            </w:r>
          </w:p>
          <w:p w:rsidR="00A317C9" w:rsidRPr="00A3605E" w:rsidRDefault="00A317C9" w:rsidP="00A75C37">
            <w:pPr>
              <w:spacing w:line="320" w:lineRule="exact"/>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A75C37">
              <w:rPr>
                <w:rFonts w:ascii="仿宋_GB2312" w:eastAsia="仿宋_GB2312" w:hint="eastAsia"/>
                <w:szCs w:val="21"/>
              </w:rPr>
              <w:t>8</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317C9" w:rsidRPr="00A3605E" w:rsidRDefault="00A317C9" w:rsidP="00162440">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A317C9" w:rsidRPr="00A3605E" w:rsidRDefault="00A317C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是否将部门整体的绩效目标细化分解为具体的工作任务</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 xml:space="preserve">是否通过清晰、可衡量的指标值予以体现。    </w:t>
            </w:r>
            <w:r w:rsidRPr="00A3605E">
              <w:rPr>
                <w:rFonts w:ascii="仿宋_GB2312" w:eastAsia="仿宋_GB2312" w:hAnsi="宋体" w:cs="宋体" w:hint="eastAsia"/>
                <w:szCs w:val="21"/>
              </w:rPr>
              <w:t>③</w:t>
            </w:r>
            <w:r w:rsidRPr="00A3605E">
              <w:rPr>
                <w:rFonts w:ascii="仿宋_GB2312" w:eastAsia="仿宋_GB2312" w:hint="eastAsia"/>
                <w:szCs w:val="21"/>
              </w:rPr>
              <w:t>是否与部门年度的任务数或计划数相对应</w:t>
            </w:r>
            <w:r w:rsidR="007B54D9">
              <w:rPr>
                <w:rFonts w:ascii="仿宋_GB2312" w:eastAsia="仿宋_GB2312" w:hint="eastAsia"/>
                <w:szCs w:val="21"/>
              </w:rPr>
              <w:t>2分</w:t>
            </w:r>
            <w:r w:rsidRPr="00A3605E">
              <w:rPr>
                <w:rFonts w:ascii="仿宋_GB2312" w:eastAsia="仿宋_GB2312" w:hint="eastAsia"/>
                <w:szCs w:val="21"/>
              </w:rPr>
              <w:t>；</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是否与本年度部门预算资金相匹配</w:t>
            </w:r>
            <w:r w:rsidR="007B54D9">
              <w:rPr>
                <w:rFonts w:ascii="仿宋_GB2312" w:eastAsia="仿宋_GB2312" w:hint="eastAsia"/>
                <w:szCs w:val="21"/>
              </w:rPr>
              <w:t>2分</w:t>
            </w:r>
            <w:r w:rsidRPr="00A3605E">
              <w:rPr>
                <w:rFonts w:ascii="仿宋_GB2312" w:eastAsia="仿宋_GB2312" w:hint="eastAsia"/>
                <w:szCs w:val="21"/>
              </w:rPr>
              <w:t>。</w:t>
            </w:r>
          </w:p>
        </w:tc>
        <w:tc>
          <w:tcPr>
            <w:tcW w:w="938" w:type="dxa"/>
            <w:vAlign w:val="center"/>
          </w:tcPr>
          <w:p w:rsidR="00A317C9" w:rsidRPr="007B54D9"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A045A1" w:rsidRPr="00A3605E" w:rsidTr="00A045A1">
        <w:trPr>
          <w:trHeight w:val="2110"/>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A045A1"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配置</w:t>
            </w:r>
          </w:p>
          <w:p w:rsidR="006811E5" w:rsidRPr="00A3605E" w:rsidRDefault="006811E5" w:rsidP="00FC7FE9">
            <w:pPr>
              <w:spacing w:line="320" w:lineRule="exact"/>
              <w:jc w:val="center"/>
              <w:rPr>
                <w:rFonts w:ascii="仿宋_GB2312" w:eastAsia="仿宋_GB2312"/>
                <w:szCs w:val="21"/>
              </w:rPr>
            </w:pPr>
            <w:r>
              <w:rPr>
                <w:rFonts w:ascii="仿宋_GB2312" w:eastAsia="仿宋_GB2312" w:hint="eastAsia"/>
                <w:szCs w:val="21"/>
              </w:rPr>
              <w:t>（</w:t>
            </w:r>
            <w:r w:rsidR="00FC7FE9">
              <w:rPr>
                <w:rFonts w:ascii="仿宋_GB2312" w:eastAsia="仿宋_GB2312" w:hint="eastAsia"/>
                <w:szCs w:val="21"/>
              </w:rPr>
              <w:t>6</w:t>
            </w:r>
            <w:r>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在职人员</w:t>
            </w:r>
          </w:p>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控制率</w:t>
            </w:r>
            <w:r w:rsidR="006811E5">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A045A1" w:rsidRPr="00A3605E" w:rsidRDefault="009D4AE4" w:rsidP="006811E5">
            <w:pPr>
              <w:tabs>
                <w:tab w:val="left" w:pos="2604"/>
              </w:tabs>
              <w:spacing w:line="320" w:lineRule="exact"/>
              <w:ind w:leftChars="50" w:left="105" w:rightChars="50" w:right="105" w:firstLineChars="46" w:firstLine="97"/>
              <w:rPr>
                <w:rFonts w:ascii="仿宋_GB2312" w:eastAsia="仿宋_GB2312"/>
                <w:szCs w:val="21"/>
              </w:rPr>
            </w:pPr>
            <w:r w:rsidRPr="009D4AE4">
              <w:rPr>
                <w:rFonts w:ascii="仿宋_GB2312" w:eastAsia="仿宋_GB2312" w:hint="eastAsia"/>
                <w:szCs w:val="21"/>
              </w:rPr>
              <w:t>以100%为标准，在职人员控制率≤100%，计</w:t>
            </w:r>
            <w:r w:rsidR="006811E5">
              <w:rPr>
                <w:rFonts w:ascii="仿宋_GB2312" w:eastAsia="仿宋_GB2312" w:hint="eastAsia"/>
                <w:szCs w:val="21"/>
              </w:rPr>
              <w:t>2</w:t>
            </w:r>
            <w:r w:rsidRPr="009D4AE4">
              <w:rPr>
                <w:rFonts w:ascii="仿宋_GB2312" w:eastAsia="仿宋_GB2312" w:hint="eastAsia"/>
                <w:szCs w:val="21"/>
              </w:rPr>
              <w:t>分；每超过一个百分点扣0.5分，扣完为止。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在职人员控制率=（在职人员数/编制数）×100%。</w:t>
            </w:r>
            <w:r w:rsidRPr="00A3605E">
              <w:rPr>
                <w:rFonts w:ascii="仿宋_GB2312" w:eastAsia="仿宋_GB2312" w:hint="eastAsia"/>
                <w:szCs w:val="21"/>
              </w:rPr>
              <w:br/>
              <w:t>在职人员数：部门实际在职人数，以财政部确定的部门决算编制口径为准。</w:t>
            </w:r>
            <w:r w:rsidRPr="00A3605E">
              <w:rPr>
                <w:rFonts w:ascii="仿宋_GB2312" w:eastAsia="仿宋_GB2312" w:hint="eastAsia"/>
                <w:szCs w:val="21"/>
              </w:rPr>
              <w:br/>
              <w:t>编制数：机构编制部门核定批复的部门的人员编制数。</w:t>
            </w:r>
          </w:p>
        </w:tc>
        <w:tc>
          <w:tcPr>
            <w:tcW w:w="938" w:type="dxa"/>
            <w:vAlign w:val="center"/>
          </w:tcPr>
          <w:p w:rsidR="00A045A1" w:rsidRPr="00A3605E"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45A1" w:rsidRPr="00A3605E" w:rsidTr="00A045A1">
        <w:trPr>
          <w:trHeight w:val="1829"/>
          <w:jc w:val="center"/>
        </w:trPr>
        <w:tc>
          <w:tcPr>
            <w:tcW w:w="666" w:type="dxa"/>
            <w:vMerge/>
            <w:vAlign w:val="center"/>
          </w:tcPr>
          <w:p w:rsidR="00A045A1" w:rsidRPr="00A3605E" w:rsidRDefault="00A045A1" w:rsidP="00162440">
            <w:pPr>
              <w:spacing w:line="320" w:lineRule="exact"/>
              <w:rPr>
                <w:rFonts w:ascii="仿宋_GB2312" w:eastAsia="仿宋_GB2312"/>
                <w:szCs w:val="21"/>
              </w:rPr>
            </w:pPr>
          </w:p>
        </w:tc>
        <w:tc>
          <w:tcPr>
            <w:tcW w:w="866" w:type="dxa"/>
            <w:vMerge/>
            <w:vAlign w:val="center"/>
          </w:tcPr>
          <w:p w:rsidR="00A045A1" w:rsidRPr="00A3605E" w:rsidRDefault="00A045A1"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A045A1" w:rsidRPr="00A3605E" w:rsidRDefault="00A045A1" w:rsidP="00162440">
            <w:pPr>
              <w:spacing w:line="320" w:lineRule="exact"/>
              <w:jc w:val="center"/>
              <w:rPr>
                <w:rFonts w:ascii="仿宋_GB2312" w:eastAsia="仿宋_GB2312"/>
                <w:szCs w:val="21"/>
              </w:rPr>
            </w:pPr>
            <w:r w:rsidRPr="00A3605E">
              <w:rPr>
                <w:rFonts w:ascii="仿宋_GB2312" w:eastAsia="仿宋_GB2312" w:hint="eastAsia"/>
                <w:szCs w:val="21"/>
              </w:rPr>
              <w:t>“三公经费”</w:t>
            </w:r>
          </w:p>
          <w:p w:rsidR="00A045A1" w:rsidRPr="00A3605E" w:rsidRDefault="00A045A1" w:rsidP="00FC7FE9">
            <w:pPr>
              <w:spacing w:line="320" w:lineRule="exact"/>
              <w:jc w:val="center"/>
              <w:rPr>
                <w:rFonts w:ascii="仿宋_GB2312" w:eastAsia="仿宋_GB2312"/>
                <w:szCs w:val="21"/>
              </w:rPr>
            </w:pPr>
            <w:r w:rsidRPr="00A3605E">
              <w:rPr>
                <w:rFonts w:ascii="仿宋_GB2312" w:eastAsia="仿宋_GB2312" w:hint="eastAsia"/>
                <w:szCs w:val="21"/>
              </w:rPr>
              <w:t>变动率</w:t>
            </w:r>
            <w:r w:rsidR="006811E5">
              <w:rPr>
                <w:rFonts w:ascii="仿宋_GB2312" w:eastAsia="仿宋_GB2312" w:hint="eastAsia"/>
                <w:szCs w:val="21"/>
              </w:rPr>
              <w:t xml:space="preserve"> （</w:t>
            </w:r>
            <w:r w:rsidR="00FC7FE9">
              <w:rPr>
                <w:rFonts w:ascii="仿宋_GB2312" w:eastAsia="仿宋_GB2312" w:hint="eastAsia"/>
                <w:szCs w:val="21"/>
              </w:rPr>
              <w:t>2</w:t>
            </w:r>
            <w:r w:rsidR="006811E5">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A045A1" w:rsidRPr="00A3605E" w:rsidRDefault="006811E5" w:rsidP="00FC7FE9">
            <w:pPr>
              <w:tabs>
                <w:tab w:val="left" w:pos="2604"/>
              </w:tabs>
              <w:spacing w:line="320" w:lineRule="exact"/>
              <w:ind w:leftChars="50" w:left="105" w:rightChars="50" w:right="105" w:firstLineChars="46" w:firstLine="97"/>
              <w:rPr>
                <w:rFonts w:ascii="仿宋_GB2312" w:eastAsia="仿宋_GB2312"/>
                <w:szCs w:val="21"/>
              </w:rPr>
            </w:pPr>
            <w:r w:rsidRPr="006811E5">
              <w:rPr>
                <w:rFonts w:ascii="仿宋_GB2312" w:eastAsia="仿宋_GB2312" w:hint="eastAsia"/>
                <w:szCs w:val="21"/>
              </w:rPr>
              <w:t>“三公经费”变动率</w:t>
            </w:r>
            <w:r w:rsidR="00FC7FE9">
              <w:rPr>
                <w:rFonts w:ascii="仿宋_GB2312" w:eastAsia="仿宋_GB2312" w:hint="eastAsia"/>
                <w:szCs w:val="21"/>
              </w:rPr>
              <w:t>为</w:t>
            </w:r>
            <w:r w:rsidRPr="006811E5">
              <w:rPr>
                <w:rFonts w:ascii="仿宋_GB2312" w:eastAsia="仿宋_GB2312" w:hint="eastAsia"/>
                <w:szCs w:val="21"/>
              </w:rPr>
              <w:t>0，计5分；“三公经费”＞0，每超过一个百分点扣</w:t>
            </w:r>
            <w:r w:rsidR="00FC7FE9">
              <w:rPr>
                <w:rFonts w:ascii="仿宋_GB2312" w:eastAsia="仿宋_GB2312" w:hint="eastAsia"/>
                <w:szCs w:val="21"/>
              </w:rPr>
              <w:t>1</w:t>
            </w:r>
            <w:r w:rsidRPr="006811E5">
              <w:rPr>
                <w:rFonts w:ascii="仿宋_GB2312" w:eastAsia="仿宋_GB2312" w:hint="eastAsia"/>
                <w:szCs w:val="21"/>
              </w:rPr>
              <w:t>分，扣完为止。</w:t>
            </w:r>
          </w:p>
        </w:tc>
        <w:tc>
          <w:tcPr>
            <w:tcW w:w="4252" w:type="dxa"/>
            <w:shd w:val="clear" w:color="auto" w:fill="auto"/>
            <w:tcMar>
              <w:top w:w="10" w:type="dxa"/>
              <w:left w:w="10" w:type="dxa"/>
              <w:bottom w:w="0" w:type="dxa"/>
              <w:right w:w="10" w:type="dxa"/>
            </w:tcMar>
            <w:vAlign w:val="center"/>
          </w:tcPr>
          <w:p w:rsidR="00A045A1" w:rsidRPr="00A3605E" w:rsidRDefault="00A045A1"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“三公经费”变动率=[（本年度“三公经费”总额-上年度“三公经费”总额）/上年度“三公经费”总额]×100%。</w:t>
            </w:r>
            <w:r w:rsidRPr="00A3605E">
              <w:rPr>
                <w:rFonts w:ascii="仿宋_GB2312" w:eastAsia="仿宋_GB2312" w:hint="eastAsia"/>
                <w:szCs w:val="21"/>
              </w:rPr>
              <w:br/>
              <w:t>“三公经费”：年度预算安排的因公出国（境）费、公务车辆购置及运行费和公务招待费。</w:t>
            </w:r>
          </w:p>
        </w:tc>
        <w:tc>
          <w:tcPr>
            <w:tcW w:w="938" w:type="dxa"/>
            <w:vAlign w:val="center"/>
          </w:tcPr>
          <w:p w:rsidR="00A045A1" w:rsidRPr="00A3605E"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61"/>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重点支出</w:t>
            </w:r>
          </w:p>
          <w:p w:rsidR="006811E5" w:rsidRPr="00A3605E" w:rsidRDefault="006811E5" w:rsidP="00FC7FE9">
            <w:pPr>
              <w:spacing w:line="320" w:lineRule="exact"/>
              <w:jc w:val="center"/>
              <w:rPr>
                <w:rFonts w:ascii="仿宋_GB2312" w:eastAsia="仿宋_GB2312"/>
                <w:szCs w:val="21"/>
              </w:rPr>
            </w:pPr>
            <w:r w:rsidRPr="00A3605E">
              <w:rPr>
                <w:rFonts w:ascii="仿宋_GB2312" w:eastAsia="仿宋_GB2312" w:hint="eastAsia"/>
                <w:szCs w:val="21"/>
              </w:rPr>
              <w:t>安排率</w:t>
            </w:r>
            <w:r>
              <w:rPr>
                <w:rFonts w:ascii="仿宋_GB2312" w:eastAsia="仿宋_GB2312" w:hint="eastAsia"/>
                <w:szCs w:val="21"/>
              </w:rPr>
              <w:t xml:space="preserve"> （</w:t>
            </w:r>
            <w:r w:rsidR="00FC7FE9">
              <w:rPr>
                <w:rFonts w:ascii="仿宋_GB2312" w:eastAsia="仿宋_GB2312" w:hint="eastAsia"/>
                <w:szCs w:val="21"/>
              </w:rPr>
              <w:t>2</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7B54D9"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7B54D9">
              <w:rPr>
                <w:rFonts w:ascii="仿宋_GB2312" w:eastAsia="仿宋_GB2312" w:hint="eastAsia"/>
                <w:szCs w:val="21"/>
              </w:rPr>
              <w:t>“重点支出安排率” ＞50%，计</w:t>
            </w:r>
            <w:r w:rsidR="007B54D9">
              <w:rPr>
                <w:rFonts w:ascii="仿宋_GB2312" w:eastAsia="仿宋_GB2312" w:hint="eastAsia"/>
                <w:szCs w:val="21"/>
              </w:rPr>
              <w:t>2</w:t>
            </w:r>
            <w:r w:rsidRPr="007B54D9">
              <w:rPr>
                <w:rFonts w:ascii="仿宋_GB2312" w:eastAsia="仿宋_GB2312" w:hint="eastAsia"/>
                <w:szCs w:val="21"/>
              </w:rPr>
              <w:t>分</w:t>
            </w:r>
            <w:r w:rsidR="007B54D9">
              <w:rPr>
                <w:rFonts w:ascii="仿宋_GB2312" w:eastAsia="仿宋_GB2312" w:hint="eastAsia"/>
                <w:szCs w:val="21"/>
              </w:rPr>
              <w:t>，</w:t>
            </w:r>
            <w:r w:rsidRPr="007B54D9">
              <w:rPr>
                <w:rFonts w:ascii="仿宋_GB2312" w:eastAsia="仿宋_GB2312" w:hint="eastAsia"/>
                <w:szCs w:val="21"/>
              </w:rPr>
              <w:t>每</w:t>
            </w:r>
            <w:r w:rsidR="007B54D9">
              <w:rPr>
                <w:rFonts w:ascii="仿宋_GB2312" w:eastAsia="仿宋_GB2312" w:hint="eastAsia"/>
                <w:szCs w:val="21"/>
              </w:rPr>
              <w:t>下降</w:t>
            </w:r>
            <w:r w:rsidRPr="007B54D9">
              <w:rPr>
                <w:rFonts w:ascii="仿宋_GB2312" w:eastAsia="仿宋_GB2312" w:hint="eastAsia"/>
                <w:szCs w:val="21"/>
              </w:rPr>
              <w:t>一个百分点扣0.5分，扣完为止。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重点支出安排率=（重点预算支出/预算总支出）×100%。</w:t>
            </w:r>
            <w:r w:rsidRPr="00A3605E">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A3605E">
              <w:rPr>
                <w:rFonts w:ascii="仿宋_GB2312" w:eastAsia="仿宋_GB2312" w:hint="eastAsia"/>
                <w:szCs w:val="21"/>
              </w:rPr>
              <w:br/>
              <w:t>预算总支出：部门年度预算安排的预算支出支出总额。</w:t>
            </w:r>
          </w:p>
        </w:tc>
        <w:tc>
          <w:tcPr>
            <w:tcW w:w="938" w:type="dxa"/>
            <w:vAlign w:val="center"/>
          </w:tcPr>
          <w:p w:rsidR="006811E5" w:rsidRPr="00A3605E" w:rsidRDefault="003E4529"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595424">
        <w:trPr>
          <w:trHeight w:val="1660"/>
          <w:jc w:val="center"/>
        </w:trPr>
        <w:tc>
          <w:tcPr>
            <w:tcW w:w="666" w:type="dxa"/>
            <w:vMerge w:val="restart"/>
            <w:shd w:val="clear" w:color="auto" w:fill="auto"/>
            <w:noWrap/>
            <w:tcMar>
              <w:top w:w="10" w:type="dxa"/>
              <w:left w:w="10" w:type="dxa"/>
              <w:bottom w:w="0" w:type="dxa"/>
              <w:right w:w="10" w:type="dxa"/>
            </w:tcMar>
            <w:vAlign w:val="center"/>
          </w:tcPr>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595424"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程</w:t>
            </w:r>
          </w:p>
          <w:p w:rsidR="006811E5" w:rsidRPr="00A3605E" w:rsidRDefault="00595424" w:rsidP="00162440">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预算</w:t>
            </w:r>
            <w:r w:rsidRPr="00A3605E">
              <w:rPr>
                <w:rFonts w:ascii="仿宋_GB2312" w:eastAsia="仿宋_GB2312" w:hint="eastAsia"/>
                <w:szCs w:val="21"/>
              </w:rPr>
              <w:br/>
              <w:t>执行</w:t>
            </w:r>
            <w:r w:rsidR="0031755D">
              <w:rPr>
                <w:rFonts w:ascii="仿宋_GB2312" w:eastAsia="仿宋_GB2312" w:hint="eastAsia"/>
                <w:szCs w:val="21"/>
              </w:rPr>
              <w:t xml:space="preserve"> （</w:t>
            </w:r>
            <w:r w:rsidR="00A317C9">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A75C37">
            <w:pPr>
              <w:spacing w:line="320" w:lineRule="exact"/>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A75C37">
              <w:rPr>
                <w:rFonts w:ascii="仿宋_GB2312" w:eastAsia="仿宋_GB2312" w:hint="eastAsia"/>
                <w:szCs w:val="21"/>
              </w:rPr>
              <w:t>5</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6811E5" w:rsidP="007B54D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w:t>
            </w:r>
            <w:r w:rsidR="007B54D9">
              <w:rPr>
                <w:rFonts w:ascii="仿宋_GB2312" w:eastAsia="仿宋_GB2312" w:hint="eastAsia"/>
                <w:szCs w:val="21"/>
              </w:rPr>
              <w:t>1</w:t>
            </w:r>
            <w:r w:rsidRPr="00CC4C2C">
              <w:rPr>
                <w:rFonts w:ascii="仿宋_GB2312" w:eastAsia="仿宋_GB2312" w:hint="eastAsia"/>
                <w:szCs w:val="21"/>
              </w:rPr>
              <w:t>%扣1分，扣完为止。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预算执行率=（预算执行数/预算数）×100%。</w:t>
            </w:r>
            <w:r w:rsidRPr="00A3605E">
              <w:rPr>
                <w:rFonts w:ascii="仿宋_GB2312" w:eastAsia="仿宋_GB2312" w:hint="eastAsia"/>
                <w:szCs w:val="21"/>
              </w:rPr>
              <w:br/>
              <w:t>预算执行数：部门本年度实际完成的预算数。</w:t>
            </w:r>
            <w:r w:rsidRPr="00A3605E">
              <w:rPr>
                <w:rFonts w:ascii="仿宋_GB2312" w:eastAsia="仿宋_GB2312" w:hint="eastAsia"/>
                <w:szCs w:val="21"/>
              </w:rPr>
              <w:br/>
              <w:t>预算数：财政部门批复的本年度部门预算数。</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237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调整率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2558F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sidR="002558F7">
              <w:rPr>
                <w:rFonts w:ascii="仿宋_GB2312" w:eastAsia="仿宋_GB2312" w:hint="eastAsia"/>
                <w:szCs w:val="21"/>
              </w:rPr>
              <w:t>下降</w:t>
            </w:r>
            <w:r w:rsidRPr="00CC4C2C">
              <w:rPr>
                <w:rFonts w:ascii="仿宋_GB2312" w:eastAsia="仿宋_GB2312" w:hint="eastAsia"/>
                <w:szCs w:val="21"/>
              </w:rPr>
              <w:t>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预算调整率=（预算调整数/预算数）×100%。</w:t>
            </w:r>
            <w:r w:rsidRPr="00A3605E">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81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支付</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进度率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31755D"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支付进度率=（实际支付进度/既定支付进度）×100%。</w:t>
            </w:r>
            <w:r w:rsidRPr="00A3605E">
              <w:rPr>
                <w:rFonts w:ascii="仿宋_GB2312" w:eastAsia="仿宋_GB2312" w:hint="eastAsia"/>
                <w:szCs w:val="21"/>
              </w:rPr>
              <w:br/>
              <w:t>实际支付进度：部门在某一时点的支出预算执行总数与年度支出预算数的比率。</w:t>
            </w:r>
            <w:r w:rsidRPr="00A3605E">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6811E5" w:rsidRPr="00A3605E" w:rsidRDefault="006811E5" w:rsidP="00162440">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结余率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结转结余率=结转结余总额/支出预算数×100%。</w:t>
            </w:r>
            <w:r w:rsidRPr="00A3605E">
              <w:rPr>
                <w:rFonts w:ascii="仿宋_GB2312" w:eastAsia="仿宋_GB2312" w:hint="eastAsia"/>
                <w:szCs w:val="21"/>
              </w:rPr>
              <w:br/>
              <w:t>结转结余总额：部门本年度的结转资金与结余资金之和（以决算数为准）。</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817"/>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结转结余</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变动率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29"/>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公用经费</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控制率</w:t>
            </w:r>
            <w:r>
              <w:rPr>
                <w:rFonts w:ascii="仿宋_GB2312" w:eastAsia="仿宋_GB2312" w:hint="eastAsia"/>
                <w:szCs w:val="21"/>
              </w:rPr>
              <w:t xml:space="preserve"> （</w:t>
            </w:r>
            <w:r w:rsidR="008A4834">
              <w:rPr>
                <w:rFonts w:ascii="仿宋_GB2312" w:eastAsia="仿宋_GB2312" w:hint="eastAsia"/>
                <w:szCs w:val="21"/>
              </w:rPr>
              <w:t>3</w:t>
            </w:r>
            <w:r>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公用经费控制率=（实际支出公用经费总额/预算安排公用经费总额）×100%。</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1944"/>
          <w:jc w:val="center"/>
        </w:trPr>
        <w:tc>
          <w:tcPr>
            <w:tcW w:w="666" w:type="dxa"/>
            <w:vMerge w:val="restart"/>
            <w:shd w:val="clear" w:color="auto" w:fill="auto"/>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6811E5" w:rsidP="00595424">
            <w:pPr>
              <w:spacing w:line="320" w:lineRule="exact"/>
              <w:jc w:val="center"/>
              <w:rPr>
                <w:rFonts w:ascii="仿宋_GB2312" w:eastAsia="仿宋_GB2312"/>
                <w:szCs w:val="21"/>
              </w:rPr>
            </w:pPr>
            <w:r w:rsidRPr="00A3605E">
              <w:rPr>
                <w:rFonts w:ascii="仿宋_GB2312" w:eastAsia="仿宋_GB2312" w:hint="eastAsia"/>
                <w:szCs w:val="21"/>
              </w:rPr>
              <w:t>程</w:t>
            </w:r>
            <w:r w:rsidR="006370F0">
              <w:rPr>
                <w:rFonts w:ascii="仿宋_GB2312" w:eastAsia="仿宋_GB2312" w:hint="eastAsia"/>
                <w:szCs w:val="21"/>
              </w:rPr>
              <w:t xml:space="preserve">  （</w:t>
            </w:r>
            <w:r w:rsidR="00595424">
              <w:rPr>
                <w:rFonts w:ascii="仿宋_GB2312" w:eastAsia="仿宋_GB2312" w:hint="eastAsia"/>
                <w:szCs w:val="21"/>
              </w:rPr>
              <w:t>4</w:t>
            </w:r>
            <w:r w:rsidR="006370F0">
              <w:rPr>
                <w:rFonts w:ascii="仿宋_GB2312" w:eastAsia="仿宋_GB2312" w:hint="eastAsia"/>
                <w:szCs w:val="21"/>
              </w:rPr>
              <w:t>0分）</w:t>
            </w:r>
          </w:p>
        </w:tc>
        <w:tc>
          <w:tcPr>
            <w:tcW w:w="866" w:type="dxa"/>
            <w:vMerge w:val="restart"/>
            <w:vAlign w:val="center"/>
          </w:tcPr>
          <w:p w:rsidR="006811E5" w:rsidRPr="00A3605E" w:rsidRDefault="006811E5" w:rsidP="00A75C37">
            <w:pPr>
              <w:spacing w:line="320" w:lineRule="exact"/>
              <w:jc w:val="center"/>
              <w:rPr>
                <w:rFonts w:ascii="仿宋_GB2312" w:eastAsia="仿宋_GB2312"/>
                <w:szCs w:val="21"/>
              </w:rPr>
            </w:pPr>
            <w:r w:rsidRPr="002530C6">
              <w:rPr>
                <w:rFonts w:ascii="仿宋_GB2312" w:eastAsia="仿宋_GB2312" w:hint="eastAsia"/>
                <w:szCs w:val="21"/>
              </w:rPr>
              <w:t>预算</w:t>
            </w:r>
            <w:r w:rsidRPr="002530C6">
              <w:rPr>
                <w:rFonts w:ascii="仿宋_GB2312" w:eastAsia="仿宋_GB2312" w:hint="eastAsia"/>
                <w:szCs w:val="21"/>
              </w:rPr>
              <w:br/>
              <w:t>执行</w:t>
            </w:r>
            <w:r w:rsidR="0031755D">
              <w:rPr>
                <w:rFonts w:ascii="仿宋_GB2312" w:eastAsia="仿宋_GB2312" w:hint="eastAsia"/>
                <w:szCs w:val="21"/>
              </w:rPr>
              <w:t xml:space="preserve"> （</w:t>
            </w:r>
            <w:r w:rsidR="008A4834">
              <w:rPr>
                <w:rFonts w:ascii="仿宋_GB2312" w:eastAsia="仿宋_GB2312" w:hint="eastAsia"/>
                <w:szCs w:val="21"/>
              </w:rPr>
              <w:t>2</w:t>
            </w:r>
            <w:r w:rsidR="00A75C37">
              <w:rPr>
                <w:rFonts w:ascii="仿宋_GB2312" w:eastAsia="仿宋_GB2312" w:hint="eastAsia"/>
                <w:szCs w:val="21"/>
              </w:rPr>
              <w:t>6</w:t>
            </w:r>
            <w:r w:rsidR="0031755D">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“三公经费”控制率</w:t>
            </w:r>
            <w:r w:rsidR="0031755D">
              <w:rPr>
                <w:rFonts w:ascii="仿宋_GB2312" w:eastAsia="仿宋_GB2312" w:hint="eastAsia"/>
                <w:szCs w:val="21"/>
              </w:rPr>
              <w:t>（</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162440">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“三公经费”控制率=（“三公经费”实际支出数/“三公经费”预算安排数）×100%。</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2098"/>
          <w:jc w:val="center"/>
        </w:trPr>
        <w:tc>
          <w:tcPr>
            <w:tcW w:w="666" w:type="dxa"/>
            <w:vMerge/>
            <w:shd w:val="clear" w:color="auto" w:fill="auto"/>
            <w:vAlign w:val="center"/>
          </w:tcPr>
          <w:p w:rsidR="006811E5" w:rsidRPr="00A3605E" w:rsidRDefault="006811E5" w:rsidP="00162440">
            <w:pPr>
              <w:spacing w:line="320" w:lineRule="exact"/>
              <w:jc w:val="center"/>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政府采购</w:t>
            </w:r>
          </w:p>
          <w:p w:rsidR="006811E5" w:rsidRPr="00A3605E" w:rsidRDefault="006811E5" w:rsidP="008A4834">
            <w:pPr>
              <w:spacing w:line="320" w:lineRule="exact"/>
              <w:jc w:val="center"/>
              <w:rPr>
                <w:rFonts w:ascii="仿宋_GB2312" w:eastAsia="仿宋_GB2312"/>
                <w:szCs w:val="21"/>
              </w:rPr>
            </w:pPr>
            <w:r w:rsidRPr="00A3605E">
              <w:rPr>
                <w:rFonts w:ascii="仿宋_GB2312" w:eastAsia="仿宋_GB2312" w:hint="eastAsia"/>
                <w:szCs w:val="21"/>
              </w:rPr>
              <w:t>执行率</w:t>
            </w:r>
            <w:r w:rsidR="0031755D">
              <w:rPr>
                <w:rFonts w:ascii="仿宋_GB2312" w:eastAsia="仿宋_GB2312" w:hint="eastAsia"/>
                <w:szCs w:val="21"/>
              </w:rPr>
              <w:t xml:space="preserve"> （</w:t>
            </w:r>
            <w:r w:rsidR="008A4834">
              <w:rPr>
                <w:rFonts w:ascii="仿宋_GB2312" w:eastAsia="仿宋_GB2312" w:hint="eastAsia"/>
                <w:szCs w:val="21"/>
              </w:rPr>
              <w:t>3</w:t>
            </w:r>
            <w:r w:rsidR="0031755D">
              <w:rPr>
                <w:rFonts w:ascii="仿宋_GB2312" w:eastAsia="仿宋_GB2312" w:hint="eastAsia"/>
                <w:szCs w:val="21"/>
              </w:rPr>
              <w:t>分）</w:t>
            </w:r>
          </w:p>
        </w:tc>
        <w:tc>
          <w:tcPr>
            <w:tcW w:w="2908" w:type="dxa"/>
            <w:shd w:val="clear" w:color="auto" w:fill="auto"/>
            <w:tcMar>
              <w:top w:w="10" w:type="dxa"/>
              <w:left w:w="10" w:type="dxa"/>
              <w:bottom w:w="0" w:type="dxa"/>
              <w:right w:w="10" w:type="dxa"/>
            </w:tcMar>
            <w:vAlign w:val="center"/>
          </w:tcPr>
          <w:p w:rsidR="006811E5" w:rsidRPr="00A3605E" w:rsidRDefault="00FC7FE9" w:rsidP="00FC7FE9">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政府采购执行率=（实际政府采购金额/政府采购预算数）×100%；</w:t>
            </w:r>
            <w:r w:rsidRPr="00A3605E">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C7FE9" w:rsidRPr="00A3605E" w:rsidTr="00A045A1">
        <w:trPr>
          <w:trHeight w:val="2398"/>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预算</w:t>
            </w:r>
          </w:p>
          <w:p w:rsidR="00FC7FE9" w:rsidRPr="00A3605E" w:rsidRDefault="00FC7FE9" w:rsidP="00B364CE">
            <w:pPr>
              <w:spacing w:line="320" w:lineRule="exact"/>
              <w:jc w:val="center"/>
              <w:rPr>
                <w:rFonts w:ascii="仿宋_GB2312" w:eastAsia="仿宋_GB2312"/>
                <w:szCs w:val="21"/>
              </w:rPr>
            </w:pPr>
            <w:r w:rsidRPr="00A3605E">
              <w:rPr>
                <w:rFonts w:ascii="仿宋_GB2312" w:eastAsia="仿宋_GB2312" w:hint="eastAsia"/>
                <w:szCs w:val="21"/>
              </w:rPr>
              <w:t>管理</w:t>
            </w:r>
            <w:r w:rsidR="00B364CE">
              <w:rPr>
                <w:rFonts w:ascii="仿宋_GB2312" w:eastAsia="仿宋_GB2312" w:hint="eastAsia"/>
                <w:szCs w:val="21"/>
              </w:rPr>
              <w:t xml:space="preserve"> </w:t>
            </w:r>
            <w:r w:rsidR="00377767">
              <w:rPr>
                <w:rFonts w:ascii="仿宋_GB2312" w:eastAsia="仿宋_GB2312" w:hint="eastAsia"/>
                <w:szCs w:val="21"/>
              </w:rPr>
              <w:t xml:space="preserve"> （</w:t>
            </w:r>
            <w:r w:rsidR="00B364CE">
              <w:rPr>
                <w:rFonts w:ascii="仿宋_GB2312" w:eastAsia="仿宋_GB2312" w:hint="eastAsia"/>
                <w:szCs w:val="21"/>
              </w:rPr>
              <w:t>8</w:t>
            </w:r>
            <w:r w:rsidR="00377767">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1</w:t>
            </w:r>
            <w:r w:rsidR="00377767" w:rsidRPr="00B364CE">
              <w:rPr>
                <w:rFonts w:ascii="仿宋_GB2312" w:eastAsia="仿宋_GB2312" w:hint="eastAsia"/>
                <w:szCs w:val="21"/>
              </w:rPr>
              <w:t>.</w:t>
            </w:r>
            <w:r w:rsidRPr="00B364CE">
              <w:rPr>
                <w:rFonts w:ascii="仿宋_GB2312" w:eastAsia="仿宋_GB2312" w:hint="eastAsia"/>
                <w:szCs w:val="21"/>
              </w:rPr>
              <w:t>有内部财务管理制度，会计核算制度等管理制度，0.5分；2</w:t>
            </w:r>
            <w:r w:rsidR="00377767" w:rsidRPr="00B364CE">
              <w:rPr>
                <w:rFonts w:ascii="仿宋_GB2312" w:eastAsia="仿宋_GB2312" w:hint="eastAsia"/>
                <w:szCs w:val="21"/>
              </w:rPr>
              <w:t>.</w:t>
            </w:r>
            <w:r w:rsidRPr="00B364CE">
              <w:rPr>
                <w:rFonts w:ascii="仿宋_GB2312" w:eastAsia="仿宋_GB2312" w:hint="eastAsia"/>
                <w:szCs w:val="21"/>
              </w:rPr>
              <w:t>有本部门厉行节约制度，0.5分；3</w:t>
            </w:r>
            <w:r w:rsidR="00377767" w:rsidRPr="00B364CE">
              <w:rPr>
                <w:rFonts w:ascii="仿宋_GB2312" w:eastAsia="仿宋_GB2312" w:hint="eastAsia"/>
                <w:szCs w:val="21"/>
              </w:rPr>
              <w:t>.</w:t>
            </w:r>
            <w:r w:rsidRPr="00B364CE">
              <w:rPr>
                <w:rFonts w:ascii="仿宋_GB2312" w:eastAsia="仿宋_GB2312" w:hint="eastAsia"/>
                <w:szCs w:val="21"/>
              </w:rPr>
              <w:t>相关管理制度合法、合规、完整，0.5分；4</w:t>
            </w:r>
            <w:r w:rsidR="00377767" w:rsidRPr="00B364CE">
              <w:rPr>
                <w:rFonts w:ascii="仿宋_GB2312" w:eastAsia="仿宋_GB2312" w:hint="eastAsia"/>
                <w:szCs w:val="21"/>
              </w:rPr>
              <w:t>.</w:t>
            </w:r>
            <w:r w:rsidRPr="00B364CE">
              <w:rPr>
                <w:rFonts w:ascii="仿宋_GB2312" w:eastAsia="仿宋_GB2312" w:hint="eastAsia"/>
                <w:szCs w:val="21"/>
              </w:rPr>
              <w:t>相关管理制度得到有效执行，0.5分。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是否已制定或具有预算资金管理办法、内部财务管理制度、会计核算制度等管理制度；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相关管理制度是否合法、合规、完整；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相关管理制度是否得到有效执行。</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3509"/>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资金使用</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合规性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377767" w:rsidRPr="00B364CE" w:rsidRDefault="00377767" w:rsidP="00377767">
            <w:pPr>
              <w:spacing w:line="300" w:lineRule="exact"/>
              <w:rPr>
                <w:rFonts w:ascii="仿宋_GB2312" w:eastAsia="仿宋_GB2312"/>
                <w:szCs w:val="21"/>
              </w:rPr>
            </w:pPr>
            <w:r w:rsidRPr="00B364CE">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C7FE9"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B364CE">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是否符合国家财经法规和财务管理制度规定以及有关预算支出管理办法的规定；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预算支出的重大开支是否经过评估论证；</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是否符合部门预算批复的用途；</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是否存在截留、挤占、挪用、虚列支出等情况。</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813"/>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预决算信</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息公开性</w:t>
            </w:r>
            <w:r w:rsidR="00377767">
              <w:rPr>
                <w:rFonts w:ascii="仿宋_GB2312" w:eastAsia="仿宋_GB2312" w:hint="eastAsia"/>
                <w:szCs w:val="21"/>
              </w:rPr>
              <w:t>（2分）</w:t>
            </w:r>
          </w:p>
        </w:tc>
        <w:tc>
          <w:tcPr>
            <w:tcW w:w="2908" w:type="dxa"/>
            <w:shd w:val="clear" w:color="auto" w:fill="auto"/>
            <w:tcMar>
              <w:top w:w="10" w:type="dxa"/>
              <w:left w:w="10" w:type="dxa"/>
              <w:bottom w:w="0" w:type="dxa"/>
              <w:right w:w="10" w:type="dxa"/>
            </w:tcMar>
            <w:vAlign w:val="center"/>
          </w:tcPr>
          <w:p w:rsidR="00FC7FE9" w:rsidRPr="00A3605E" w:rsidRDefault="00377767" w:rsidP="00377767">
            <w:pPr>
              <w:tabs>
                <w:tab w:val="left" w:pos="2604"/>
              </w:tabs>
              <w:spacing w:line="320" w:lineRule="exact"/>
              <w:ind w:leftChars="50" w:left="105" w:rightChars="50" w:right="105"/>
              <w:rPr>
                <w:rFonts w:ascii="仿宋_GB2312" w:eastAsia="仿宋_GB2312"/>
                <w:szCs w:val="21"/>
              </w:rPr>
            </w:pPr>
            <w:r w:rsidRPr="00A3605E">
              <w:rPr>
                <w:rFonts w:ascii="仿宋_GB2312" w:eastAsia="仿宋_GB2312" w:hint="eastAsia"/>
                <w:szCs w:val="21"/>
              </w:rPr>
              <w:t>部门预算、执行、决算、监督、绩效等管理相关的信息</w:t>
            </w:r>
            <w:r>
              <w:rPr>
                <w:rFonts w:ascii="仿宋_GB2312" w:eastAsia="仿宋_GB2312" w:hint="eastAsia"/>
                <w:szCs w:val="21"/>
              </w:rPr>
              <w:t>未公开，每一项扣0.5分，扣完为止</w:t>
            </w:r>
            <w:r w:rsidR="00FC7FE9" w:rsidRPr="00A3605E">
              <w:rPr>
                <w:rFonts w:ascii="仿宋_GB2312" w:eastAsia="仿宋_GB2312" w:hint="eastAsia"/>
                <w:szCs w:val="21"/>
              </w:rPr>
              <w:t>。</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是否按规定内容公开预决算信息；</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是否按规定时限公开预决算信息。</w:t>
            </w:r>
            <w:r w:rsidRPr="00A3605E">
              <w:rPr>
                <w:rFonts w:ascii="仿宋_GB2312" w:eastAsia="仿宋_GB2312" w:hint="eastAsia"/>
                <w:szCs w:val="21"/>
              </w:rPr>
              <w:br/>
              <w:t>预决算信息是指与部门预算、执行、决算、监督、绩效等管理相关的信息。</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A045A1">
        <w:trPr>
          <w:trHeight w:val="1802"/>
          <w:jc w:val="center"/>
        </w:trPr>
        <w:tc>
          <w:tcPr>
            <w:tcW w:w="666" w:type="dxa"/>
            <w:vMerge w:val="restart"/>
            <w:shd w:val="clear" w:color="auto" w:fill="auto"/>
            <w:vAlign w:val="center"/>
          </w:tcPr>
          <w:p w:rsidR="00595424"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lastRenderedPageBreak/>
              <w:t>过</w:t>
            </w:r>
          </w:p>
          <w:p w:rsidR="006811E5" w:rsidRPr="00A3605E" w:rsidRDefault="00595424" w:rsidP="00595424">
            <w:pPr>
              <w:spacing w:line="320" w:lineRule="exact"/>
              <w:jc w:val="center"/>
              <w:rPr>
                <w:rFonts w:ascii="仿宋_GB2312" w:eastAsia="仿宋_GB2312"/>
                <w:szCs w:val="21"/>
              </w:rPr>
            </w:pPr>
            <w:r w:rsidRPr="00A3605E">
              <w:rPr>
                <w:rFonts w:ascii="仿宋_GB2312" w:eastAsia="仿宋_GB2312" w:hint="eastAsia"/>
                <w:szCs w:val="21"/>
              </w:rPr>
              <w:t>程</w:t>
            </w:r>
            <w:r>
              <w:rPr>
                <w:rFonts w:ascii="仿宋_GB2312" w:eastAsia="仿宋_GB2312" w:hint="eastAsia"/>
                <w:szCs w:val="21"/>
              </w:rPr>
              <w:t xml:space="preserve">  （40分）</w:t>
            </w:r>
          </w:p>
        </w:tc>
        <w:tc>
          <w:tcPr>
            <w:tcW w:w="866" w:type="dxa"/>
            <w:shd w:val="clear" w:color="auto" w:fill="auto"/>
            <w:vAlign w:val="center"/>
          </w:tcPr>
          <w:p w:rsidR="006811E5" w:rsidRPr="002530C6" w:rsidRDefault="006811E5" w:rsidP="00162440">
            <w:pPr>
              <w:spacing w:line="320" w:lineRule="exact"/>
              <w:jc w:val="center"/>
              <w:rPr>
                <w:rFonts w:ascii="仿宋_GB2312" w:eastAsia="仿宋_GB2312"/>
                <w:szCs w:val="21"/>
              </w:rPr>
            </w:pPr>
            <w:r w:rsidRPr="002530C6">
              <w:rPr>
                <w:rFonts w:ascii="仿宋_GB2312" w:eastAsia="仿宋_GB2312" w:hint="eastAsia"/>
                <w:szCs w:val="21"/>
              </w:rPr>
              <w:t>预算</w:t>
            </w:r>
          </w:p>
          <w:p w:rsidR="006811E5" w:rsidRPr="00A3605E" w:rsidRDefault="006811E5" w:rsidP="00A317C9">
            <w:pPr>
              <w:spacing w:line="320" w:lineRule="exact"/>
              <w:jc w:val="center"/>
              <w:rPr>
                <w:rFonts w:ascii="仿宋_GB2312" w:eastAsia="仿宋_GB2312"/>
                <w:szCs w:val="21"/>
              </w:rPr>
            </w:pPr>
            <w:r w:rsidRPr="002530C6">
              <w:rPr>
                <w:rFonts w:ascii="仿宋_GB2312" w:eastAsia="仿宋_GB2312" w:hint="eastAsia"/>
                <w:szCs w:val="21"/>
              </w:rPr>
              <w:t>管理</w:t>
            </w:r>
            <w:r w:rsidR="00B364CE">
              <w:rPr>
                <w:rFonts w:ascii="仿宋_GB2312" w:eastAsia="仿宋_GB2312" w:hint="eastAsia"/>
                <w:szCs w:val="21"/>
              </w:rPr>
              <w:t xml:space="preserve"> </w:t>
            </w:r>
            <w:r w:rsidR="00A317C9">
              <w:rPr>
                <w:rFonts w:ascii="仿宋_GB2312" w:eastAsia="仿宋_GB2312" w:hint="eastAsia"/>
                <w:szCs w:val="21"/>
              </w:rPr>
              <w:t xml:space="preserve">  </w:t>
            </w:r>
            <w:r w:rsidR="00B364CE">
              <w:rPr>
                <w:rFonts w:ascii="仿宋_GB2312" w:eastAsia="仿宋_GB2312" w:hint="eastAsia"/>
                <w:szCs w:val="21"/>
              </w:rPr>
              <w:t>（</w:t>
            </w:r>
            <w:r w:rsidR="00A317C9">
              <w:rPr>
                <w:rFonts w:ascii="仿宋_GB2312" w:eastAsia="仿宋_GB2312" w:hint="eastAsia"/>
                <w:szCs w:val="21"/>
              </w:rPr>
              <w:t>8</w:t>
            </w:r>
            <w:r w:rsidR="00B364CE">
              <w:rPr>
                <w:rFonts w:ascii="仿宋_GB2312" w:eastAsia="仿宋_GB2312" w:hint="eastAsia"/>
                <w:szCs w:val="21"/>
              </w:rPr>
              <w:t>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基础信息</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完善性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6811E5" w:rsidRPr="00A3605E" w:rsidRDefault="006811E5" w:rsidP="00B364CE">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部门基础信息是否完善</w:t>
            </w:r>
            <w:r w:rsidR="00377767">
              <w:rPr>
                <w:rFonts w:ascii="仿宋_GB2312" w:eastAsia="仿宋_GB2312" w:hint="eastAsia"/>
                <w:szCs w:val="21"/>
              </w:rPr>
              <w:t>，</w:t>
            </w:r>
            <w:r w:rsidR="00B364CE">
              <w:rPr>
                <w:rFonts w:ascii="仿宋_GB2312" w:eastAsia="仿宋_GB2312" w:hint="eastAsia"/>
                <w:szCs w:val="21"/>
              </w:rPr>
              <w:t>缺</w:t>
            </w:r>
            <w:r w:rsidR="00377767">
              <w:rPr>
                <w:rFonts w:ascii="仿宋_GB2312" w:eastAsia="仿宋_GB2312" w:hint="eastAsia"/>
                <w:szCs w:val="21"/>
              </w:rPr>
              <w:t>一项扣0.5分，扣完为止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基础数据信息和会计信息资料是否真实；</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基础数据信息和会计信息资料是否完整；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基础数据信息和会计信息资料是否准确。</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C7FE9" w:rsidRPr="00A3605E" w:rsidRDefault="00FC7FE9" w:rsidP="00162440">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w:t>
            </w:r>
            <w:r w:rsidRPr="00A3605E">
              <w:rPr>
                <w:rFonts w:ascii="仿宋_GB2312" w:eastAsia="仿宋_GB2312" w:hint="eastAsia"/>
                <w:szCs w:val="21"/>
              </w:rPr>
              <w:br/>
              <w:t>管理</w:t>
            </w:r>
            <w:r w:rsidR="00B364CE">
              <w:rPr>
                <w:rFonts w:ascii="仿宋_GB2312" w:eastAsia="仿宋_GB2312" w:hint="eastAsia"/>
                <w:szCs w:val="21"/>
              </w:rPr>
              <w:t xml:space="preserve">  （6分）</w:t>
            </w:r>
          </w:p>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管理制度</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健全性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w:t>
            </w:r>
            <w:r w:rsidR="00377767">
              <w:rPr>
                <w:rFonts w:ascii="仿宋_GB2312" w:eastAsia="仿宋_GB2312" w:hint="eastAsia"/>
                <w:szCs w:val="21"/>
              </w:rPr>
              <w:t>有</w:t>
            </w:r>
            <w:r w:rsidRPr="00A3605E">
              <w:rPr>
                <w:rFonts w:ascii="仿宋_GB2312" w:eastAsia="仿宋_GB2312" w:hint="eastAsia"/>
                <w:szCs w:val="21"/>
              </w:rPr>
              <w:t>加强资产管理、规范资产管理行为而制定的管理制度</w:t>
            </w:r>
            <w:r w:rsidR="00377767">
              <w:rPr>
                <w:rFonts w:ascii="仿宋_GB2312" w:eastAsia="仿宋_GB2312" w:hint="eastAsia"/>
                <w:szCs w:val="21"/>
              </w:rPr>
              <w:t>的计1分；有效执行相关文件的计1分。反之不计分。</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 xml:space="preserve">是否已制定或具有资产管理制度；           </w:t>
            </w:r>
            <w:r w:rsidRPr="00A3605E">
              <w:rPr>
                <w:rFonts w:ascii="仿宋_GB2312" w:eastAsia="仿宋_GB2312" w:hAnsi="宋体" w:cs="宋体" w:hint="eastAsia"/>
                <w:szCs w:val="21"/>
              </w:rPr>
              <w:t>②</w:t>
            </w:r>
            <w:r w:rsidRPr="00A3605E">
              <w:rPr>
                <w:rFonts w:ascii="仿宋_GB2312" w:eastAsia="仿宋_GB2312" w:hint="eastAsia"/>
                <w:szCs w:val="21"/>
              </w:rPr>
              <w:t>相关资金管理制度是否合法、合规、完整；</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相关资产管理制度是否得到有效执行。</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2837"/>
          <w:jc w:val="center"/>
        </w:trPr>
        <w:tc>
          <w:tcPr>
            <w:tcW w:w="6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资产管理</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安全性</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FC7FE9" w:rsidP="00377767">
            <w:pPr>
              <w:tabs>
                <w:tab w:val="left" w:pos="761"/>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部门的资产是否保存完整、使用合规、配置合理、处置规范、收入及时足额上缴</w:t>
            </w:r>
            <w:r w:rsidR="00377767">
              <w:rPr>
                <w:rFonts w:ascii="仿宋_GB2312" w:eastAsia="仿宋_GB2312" w:hint="eastAsia"/>
                <w:szCs w:val="21"/>
              </w:rPr>
              <w:t>计满分，每一项不达标扣0.5分，扣完为止。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资产保存是否完整；</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资产配置是否合理；</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资产处置是否规范；</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资产账务管理是否合规，是否帐实相符；</w:t>
            </w:r>
            <w:r w:rsidRPr="00A3605E">
              <w:rPr>
                <w:rFonts w:ascii="仿宋_GB2312" w:eastAsia="仿宋_GB2312" w:hint="eastAsia"/>
                <w:szCs w:val="21"/>
              </w:rPr>
              <w:br/>
            </w:r>
            <w:r w:rsidRPr="00A3605E">
              <w:rPr>
                <w:rFonts w:ascii="仿宋_GB2312" w:eastAsia="仿宋_GB2312" w:hAnsi="宋体" w:cs="宋体" w:hint="eastAsia"/>
                <w:szCs w:val="21"/>
              </w:rPr>
              <w:t>⑤</w:t>
            </w:r>
            <w:r w:rsidRPr="00A3605E">
              <w:rPr>
                <w:rFonts w:ascii="仿宋_GB2312" w:eastAsia="仿宋_GB2312" w:hint="eastAsia"/>
                <w:szCs w:val="21"/>
              </w:rPr>
              <w:t>资产是否有偿使用及处置收入及时足额上缴。</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C7FE9" w:rsidRPr="00A3605E" w:rsidTr="00A045A1">
        <w:trPr>
          <w:trHeight w:val="1995"/>
          <w:jc w:val="center"/>
        </w:trPr>
        <w:tc>
          <w:tcPr>
            <w:tcW w:w="6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866" w:type="dxa"/>
            <w:vMerge/>
            <w:shd w:val="clear" w:color="auto" w:fill="auto"/>
            <w:vAlign w:val="center"/>
          </w:tcPr>
          <w:p w:rsidR="00FC7FE9" w:rsidRPr="00A3605E" w:rsidRDefault="00FC7FE9"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固定资产</w:t>
            </w:r>
          </w:p>
          <w:p w:rsidR="00FC7FE9" w:rsidRPr="00A3605E" w:rsidRDefault="00FC7FE9" w:rsidP="00162440">
            <w:pPr>
              <w:spacing w:line="320" w:lineRule="exact"/>
              <w:jc w:val="center"/>
              <w:rPr>
                <w:rFonts w:ascii="仿宋_GB2312" w:eastAsia="仿宋_GB2312"/>
                <w:szCs w:val="21"/>
              </w:rPr>
            </w:pPr>
            <w:r w:rsidRPr="00A3605E">
              <w:rPr>
                <w:rFonts w:ascii="仿宋_GB2312" w:eastAsia="仿宋_GB2312" w:hint="eastAsia"/>
                <w:szCs w:val="21"/>
              </w:rPr>
              <w:t>利用率</w:t>
            </w:r>
            <w:r w:rsidR="00377767">
              <w:rPr>
                <w:rFonts w:ascii="仿宋_GB2312" w:eastAsia="仿宋_GB2312" w:hint="eastAsia"/>
                <w:szCs w:val="21"/>
              </w:rPr>
              <w:t xml:space="preserve"> （2分）</w:t>
            </w:r>
          </w:p>
        </w:tc>
        <w:tc>
          <w:tcPr>
            <w:tcW w:w="2908" w:type="dxa"/>
            <w:shd w:val="clear" w:color="auto" w:fill="auto"/>
            <w:tcMar>
              <w:top w:w="10" w:type="dxa"/>
              <w:left w:w="10" w:type="dxa"/>
              <w:bottom w:w="0" w:type="dxa"/>
              <w:right w:w="10" w:type="dxa"/>
            </w:tcMar>
            <w:vAlign w:val="center"/>
          </w:tcPr>
          <w:p w:rsidR="00FC7FE9" w:rsidRPr="00A3605E" w:rsidRDefault="00377767"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C7FE9" w:rsidRPr="00A3605E" w:rsidRDefault="00FC7FE9"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固定资产利用率=（实际在用固定资产总额/所有固定资产总额）×100%。</w:t>
            </w:r>
          </w:p>
        </w:tc>
        <w:tc>
          <w:tcPr>
            <w:tcW w:w="938" w:type="dxa"/>
            <w:vAlign w:val="center"/>
          </w:tcPr>
          <w:p w:rsidR="00FC7FE9"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6811E5" w:rsidRPr="00A3605E" w:rsidTr="006370F0">
        <w:trPr>
          <w:trHeight w:val="2799"/>
          <w:jc w:val="center"/>
        </w:trPr>
        <w:tc>
          <w:tcPr>
            <w:tcW w:w="666" w:type="dxa"/>
            <w:shd w:val="clear" w:color="auto" w:fill="auto"/>
            <w:noWrap/>
            <w:tcMar>
              <w:top w:w="10" w:type="dxa"/>
              <w:left w:w="10" w:type="dxa"/>
              <w:bottom w:w="0" w:type="dxa"/>
              <w:right w:w="10" w:type="dxa"/>
            </w:tcMar>
            <w:vAlign w:val="center"/>
          </w:tcPr>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6811E5" w:rsidRPr="00A3605E" w:rsidRDefault="006811E5" w:rsidP="00B364CE">
            <w:pPr>
              <w:spacing w:line="320" w:lineRule="exact"/>
              <w:jc w:val="center"/>
              <w:rPr>
                <w:rFonts w:ascii="仿宋_GB2312" w:eastAsia="仿宋_GB2312"/>
                <w:szCs w:val="21"/>
              </w:rPr>
            </w:pPr>
            <w:r w:rsidRPr="00A3605E">
              <w:rPr>
                <w:rFonts w:ascii="仿宋_GB2312" w:eastAsia="仿宋_GB2312" w:hint="eastAsia"/>
                <w:szCs w:val="21"/>
              </w:rPr>
              <w:t>职责</w:t>
            </w:r>
            <w:r w:rsidRPr="00A3605E">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实际</w:t>
            </w:r>
          </w:p>
          <w:p w:rsidR="006811E5" w:rsidRPr="00A3605E" w:rsidRDefault="006811E5" w:rsidP="00377767">
            <w:pPr>
              <w:spacing w:line="320" w:lineRule="exact"/>
              <w:jc w:val="center"/>
              <w:rPr>
                <w:rFonts w:ascii="仿宋_GB2312" w:eastAsia="仿宋_GB2312"/>
                <w:szCs w:val="21"/>
              </w:rPr>
            </w:pPr>
            <w:r w:rsidRPr="00A3605E">
              <w:rPr>
                <w:rFonts w:ascii="仿宋_GB2312" w:eastAsia="仿宋_GB2312" w:hint="eastAsia"/>
                <w:szCs w:val="21"/>
              </w:rPr>
              <w:t>完成率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377767" w:rsidP="00377767">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实际完成率=（实际完成工作数/计划工作数）×100%。</w:t>
            </w:r>
            <w:r w:rsidRPr="00A3605E">
              <w:rPr>
                <w:rFonts w:ascii="仿宋_GB2312" w:eastAsia="仿宋_GB2312" w:hint="eastAsia"/>
                <w:szCs w:val="21"/>
              </w:rPr>
              <w:br/>
              <w:t>实际完成工作数：一定时期（年度或规划期）内部门实际完成工作任务的数量。</w:t>
            </w:r>
            <w:r w:rsidRPr="00A3605E">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szCs w:val="21"/>
              </w:rPr>
              <w:t>5</w:t>
            </w:r>
          </w:p>
        </w:tc>
      </w:tr>
      <w:tr w:rsidR="006811E5" w:rsidRPr="00A3605E" w:rsidTr="006370F0">
        <w:trPr>
          <w:trHeight w:val="1635"/>
          <w:jc w:val="center"/>
        </w:trPr>
        <w:tc>
          <w:tcPr>
            <w:tcW w:w="666" w:type="dxa"/>
            <w:vMerge w:val="restart"/>
            <w:vAlign w:val="center"/>
          </w:tcPr>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lastRenderedPageBreak/>
              <w:t>产</w:t>
            </w:r>
          </w:p>
          <w:p w:rsidR="006370F0" w:rsidRDefault="006370F0" w:rsidP="006370F0">
            <w:pPr>
              <w:spacing w:line="320" w:lineRule="exact"/>
              <w:jc w:val="center"/>
              <w:rPr>
                <w:rFonts w:ascii="仿宋_GB2312" w:eastAsia="仿宋_GB2312"/>
                <w:szCs w:val="21"/>
              </w:rPr>
            </w:pPr>
            <w:r>
              <w:rPr>
                <w:rFonts w:ascii="仿宋_GB2312" w:eastAsia="仿宋_GB2312" w:hint="eastAsia"/>
                <w:szCs w:val="21"/>
              </w:rPr>
              <w:t>出</w:t>
            </w:r>
          </w:p>
          <w:p w:rsidR="006811E5" w:rsidRPr="00A3605E" w:rsidRDefault="006370F0" w:rsidP="006370F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6811E5" w:rsidRPr="00A3605E" w:rsidRDefault="006811E5" w:rsidP="00B364CE">
            <w:pPr>
              <w:spacing w:line="320" w:lineRule="exact"/>
              <w:jc w:val="center"/>
              <w:rPr>
                <w:rFonts w:ascii="仿宋_GB2312" w:eastAsia="仿宋_GB2312"/>
                <w:szCs w:val="21"/>
              </w:rPr>
            </w:pPr>
            <w:r w:rsidRPr="002530C6">
              <w:rPr>
                <w:rFonts w:ascii="仿宋_GB2312" w:eastAsia="仿宋_GB2312" w:hint="eastAsia"/>
                <w:szCs w:val="21"/>
              </w:rPr>
              <w:t>职责</w:t>
            </w:r>
            <w:r w:rsidRPr="002530C6">
              <w:rPr>
                <w:rFonts w:ascii="仿宋_GB2312" w:eastAsia="仿宋_GB2312" w:hint="eastAsia"/>
                <w:szCs w:val="21"/>
              </w:rPr>
              <w:br/>
              <w:t>履行</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完成</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及时率</w:t>
            </w:r>
            <w:r w:rsidR="00377767">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完成及时率=（及时完成实际工作数/计划工作数）×100%。</w:t>
            </w:r>
            <w:r w:rsidRPr="00A3605E">
              <w:rPr>
                <w:rFonts w:ascii="仿宋_GB2312" w:eastAsia="仿宋_GB2312" w:hint="eastAsia"/>
                <w:szCs w:val="21"/>
              </w:rPr>
              <w:br/>
              <w:t>及时完成实际工作数：部门按照整体绩效目标确定的时限实际完成的工作任务数量。</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737"/>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质量</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达标率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162440">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质量达标率=（质量达标实际工作数/计划工作数）×100%。</w:t>
            </w:r>
            <w:r w:rsidRPr="00A3605E">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470"/>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重点工作</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办结率</w:t>
            </w:r>
            <w:r w:rsidR="00B364CE">
              <w:rPr>
                <w:rFonts w:ascii="仿宋_GB2312" w:eastAsia="仿宋_GB2312" w:hint="eastAsia"/>
                <w:szCs w:val="21"/>
              </w:rPr>
              <w:t xml:space="preserve"> （5分）</w:t>
            </w:r>
          </w:p>
        </w:tc>
        <w:tc>
          <w:tcPr>
            <w:tcW w:w="2908" w:type="dxa"/>
            <w:shd w:val="clear" w:color="auto" w:fill="auto"/>
            <w:tcMar>
              <w:top w:w="10" w:type="dxa"/>
              <w:left w:w="10" w:type="dxa"/>
              <w:bottom w:w="0" w:type="dxa"/>
              <w:right w:w="10" w:type="dxa"/>
            </w:tcMar>
            <w:vAlign w:val="center"/>
          </w:tcPr>
          <w:p w:rsidR="006811E5" w:rsidRPr="00A3605E" w:rsidRDefault="00B364CE" w:rsidP="00CC4C2C">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重点工作办结率=（重点工作实际完成数/交办或下达数）×100%。</w:t>
            </w:r>
            <w:r w:rsidRPr="00A3605E">
              <w:rPr>
                <w:rFonts w:ascii="仿宋_GB2312" w:eastAsia="仿宋_GB2312" w:hint="eastAsia"/>
                <w:szCs w:val="21"/>
              </w:rPr>
              <w:br/>
              <w:t>重点工作是指党委、政府、人大、相关部门交办或下达的工作任务。</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6370F0">
        <w:trPr>
          <w:trHeight w:val="735"/>
          <w:jc w:val="center"/>
        </w:trPr>
        <w:tc>
          <w:tcPr>
            <w:tcW w:w="666" w:type="dxa"/>
            <w:vMerge w:val="restart"/>
            <w:shd w:val="clear" w:color="auto" w:fill="auto"/>
            <w:noWrap/>
            <w:tcMar>
              <w:top w:w="10" w:type="dxa"/>
              <w:left w:w="10" w:type="dxa"/>
              <w:bottom w:w="0" w:type="dxa"/>
              <w:right w:w="10" w:type="dxa"/>
            </w:tcMar>
            <w:vAlign w:val="center"/>
          </w:tcPr>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效</w:t>
            </w:r>
          </w:p>
          <w:p w:rsidR="006370F0"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果</w:t>
            </w:r>
          </w:p>
          <w:p w:rsidR="006811E5" w:rsidRPr="00A3605E" w:rsidRDefault="006370F0" w:rsidP="00162440">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履职</w:t>
            </w:r>
            <w:r w:rsidRPr="00A3605E">
              <w:rPr>
                <w:rFonts w:ascii="仿宋_GB2312" w:eastAsia="仿宋_GB2312" w:hint="eastAsia"/>
                <w:szCs w:val="21"/>
              </w:rPr>
              <w:br/>
              <w:t>效益</w:t>
            </w:r>
            <w:r w:rsidR="00B364CE">
              <w:rPr>
                <w:rFonts w:ascii="仿宋_GB2312" w:eastAsia="仿宋_GB2312" w:hint="eastAsia"/>
                <w:szCs w:val="21"/>
              </w:rPr>
              <w:t xml:space="preserve"> （20分）</w:t>
            </w: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经济效益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6811E5" w:rsidRPr="00A3605E" w:rsidRDefault="005C02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部门履行职责对社会发展所带来的直接或间接影响。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735"/>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生态效益</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部门履行职责对生态环境所带来的直接或间接影响。</w:t>
            </w:r>
          </w:p>
        </w:tc>
        <w:tc>
          <w:tcPr>
            <w:tcW w:w="4252" w:type="dxa"/>
            <w:vMerge/>
            <w:vAlign w:val="center"/>
          </w:tcPr>
          <w:p w:rsidR="006811E5" w:rsidRPr="00A3605E" w:rsidRDefault="006811E5" w:rsidP="00162440">
            <w:pPr>
              <w:spacing w:line="320" w:lineRule="exact"/>
              <w:ind w:leftChars="50" w:left="105" w:rightChars="50" w:right="105"/>
              <w:rPr>
                <w:rFonts w:ascii="仿宋_GB2312" w:eastAsia="仿宋_GB2312"/>
                <w:szCs w:val="21"/>
              </w:rPr>
            </w:pPr>
          </w:p>
        </w:tc>
        <w:tc>
          <w:tcPr>
            <w:tcW w:w="938" w:type="dxa"/>
            <w:vAlign w:val="center"/>
          </w:tcPr>
          <w:p w:rsidR="006811E5" w:rsidRPr="00A3605E" w:rsidRDefault="005C02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6811E5" w:rsidRPr="00A3605E" w:rsidTr="00A045A1">
        <w:trPr>
          <w:trHeight w:val="1312"/>
          <w:jc w:val="center"/>
        </w:trPr>
        <w:tc>
          <w:tcPr>
            <w:tcW w:w="666" w:type="dxa"/>
            <w:vMerge/>
            <w:vAlign w:val="center"/>
          </w:tcPr>
          <w:p w:rsidR="006811E5" w:rsidRPr="00A3605E" w:rsidRDefault="006811E5" w:rsidP="00162440">
            <w:pPr>
              <w:spacing w:line="320" w:lineRule="exact"/>
              <w:rPr>
                <w:rFonts w:ascii="仿宋_GB2312" w:eastAsia="仿宋_GB2312"/>
                <w:szCs w:val="21"/>
              </w:rPr>
            </w:pPr>
          </w:p>
        </w:tc>
        <w:tc>
          <w:tcPr>
            <w:tcW w:w="866" w:type="dxa"/>
            <w:vMerge/>
            <w:vAlign w:val="center"/>
          </w:tcPr>
          <w:p w:rsidR="006811E5" w:rsidRPr="00A3605E" w:rsidRDefault="006811E5" w:rsidP="00162440">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社会公众</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或服务对</w:t>
            </w:r>
          </w:p>
          <w:p w:rsidR="006811E5" w:rsidRPr="00A3605E" w:rsidRDefault="006811E5" w:rsidP="00162440">
            <w:pPr>
              <w:spacing w:line="320" w:lineRule="exact"/>
              <w:jc w:val="center"/>
              <w:rPr>
                <w:rFonts w:ascii="仿宋_GB2312" w:eastAsia="仿宋_GB2312"/>
                <w:szCs w:val="21"/>
              </w:rPr>
            </w:pPr>
            <w:r w:rsidRPr="00A3605E">
              <w:rPr>
                <w:rFonts w:ascii="仿宋_GB2312" w:eastAsia="仿宋_GB2312" w:hint="eastAsia"/>
                <w:szCs w:val="21"/>
              </w:rPr>
              <w:t>象满意度</w:t>
            </w:r>
            <w:r w:rsidR="00B364CE">
              <w:rPr>
                <w:rFonts w:ascii="仿宋_GB2312" w:eastAsia="仿宋_GB2312" w:hint="eastAsia"/>
                <w:szCs w:val="21"/>
              </w:rPr>
              <w:t>（5分）</w:t>
            </w:r>
          </w:p>
        </w:tc>
        <w:tc>
          <w:tcPr>
            <w:tcW w:w="2908" w:type="dxa"/>
            <w:shd w:val="clear" w:color="auto" w:fill="auto"/>
            <w:tcMar>
              <w:top w:w="10" w:type="dxa"/>
              <w:left w:w="10" w:type="dxa"/>
              <w:bottom w:w="0" w:type="dxa"/>
              <w:right w:w="10" w:type="dxa"/>
            </w:tcMar>
            <w:vAlign w:val="center"/>
          </w:tcPr>
          <w:p w:rsidR="006811E5" w:rsidRPr="00A3605E" w:rsidRDefault="006811E5" w:rsidP="00162440">
            <w:pPr>
              <w:tabs>
                <w:tab w:val="left" w:pos="2604"/>
              </w:tabs>
              <w:spacing w:line="320" w:lineRule="exact"/>
              <w:ind w:leftChars="50" w:left="105" w:rightChars="50" w:right="105" w:firstLineChars="46" w:firstLine="97"/>
              <w:rPr>
                <w:rFonts w:ascii="仿宋_GB2312" w:eastAsia="仿宋_GB2312"/>
                <w:szCs w:val="21"/>
              </w:rPr>
            </w:pPr>
            <w:r w:rsidRPr="00A3605E">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6811E5" w:rsidRPr="00A3605E" w:rsidRDefault="006811E5" w:rsidP="00162440">
            <w:pPr>
              <w:spacing w:line="32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6811E5" w:rsidRPr="00A3605E" w:rsidRDefault="002E1E0B"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6811E5" w:rsidRPr="00A3605E" w:rsidTr="00A045A1">
        <w:trPr>
          <w:trHeight w:val="1312"/>
          <w:jc w:val="center"/>
        </w:trPr>
        <w:tc>
          <w:tcPr>
            <w:tcW w:w="9643" w:type="dxa"/>
            <w:gridSpan w:val="5"/>
            <w:vAlign w:val="center"/>
          </w:tcPr>
          <w:p w:rsidR="006811E5" w:rsidRPr="00A3605E" w:rsidRDefault="006811E5" w:rsidP="00A045A1">
            <w:pPr>
              <w:spacing w:line="320" w:lineRule="exact"/>
              <w:ind w:leftChars="50" w:left="105" w:rightChars="50" w:right="105"/>
              <w:jc w:val="center"/>
              <w:rPr>
                <w:rFonts w:ascii="仿宋_GB2312" w:eastAsia="仿宋_GB2312"/>
                <w:szCs w:val="21"/>
              </w:rPr>
            </w:pPr>
          </w:p>
        </w:tc>
        <w:tc>
          <w:tcPr>
            <w:tcW w:w="938" w:type="dxa"/>
            <w:vAlign w:val="center"/>
          </w:tcPr>
          <w:p w:rsidR="006811E5" w:rsidRPr="00A3605E" w:rsidRDefault="005C0210" w:rsidP="00A045A1">
            <w:pPr>
              <w:spacing w:line="320" w:lineRule="exact"/>
              <w:ind w:leftChars="50" w:left="105" w:rightChars="50" w:right="105"/>
              <w:jc w:val="center"/>
              <w:rPr>
                <w:rFonts w:ascii="仿宋_GB2312" w:eastAsia="仿宋_GB2312"/>
                <w:szCs w:val="21"/>
              </w:rPr>
            </w:pPr>
            <w:r>
              <w:rPr>
                <w:rFonts w:ascii="仿宋_GB2312" w:eastAsia="仿宋_GB2312" w:hint="eastAsia"/>
                <w:szCs w:val="21"/>
              </w:rPr>
              <w:t>9</w:t>
            </w:r>
            <w:r>
              <w:rPr>
                <w:rFonts w:ascii="仿宋_GB2312" w:eastAsia="仿宋_GB2312"/>
                <w:szCs w:val="21"/>
              </w:rPr>
              <w:t>3</w:t>
            </w:r>
          </w:p>
        </w:tc>
      </w:tr>
    </w:tbl>
    <w:p w:rsidR="00A045A1" w:rsidRPr="00A3605E" w:rsidRDefault="00A045A1" w:rsidP="00A045A1"/>
    <w:p w:rsidR="001A127E" w:rsidRDefault="00A045A1" w:rsidP="001A127E">
      <w:pPr>
        <w:widowControl/>
        <w:jc w:val="left"/>
      </w:pPr>
      <w:r w:rsidRPr="00A3605E">
        <w:br w:type="page"/>
      </w:r>
    </w:p>
    <w:p w:rsidR="00C72139" w:rsidRPr="00A3605E" w:rsidRDefault="00C72139" w:rsidP="00C72139">
      <w:pPr>
        <w:widowControl/>
        <w:jc w:val="left"/>
        <w:rPr>
          <w:rFonts w:eastAsia="仿宋_GB2312"/>
          <w:sz w:val="32"/>
          <w:szCs w:val="32"/>
        </w:rPr>
      </w:pPr>
      <w:r w:rsidRPr="00A3605E">
        <w:rPr>
          <w:rFonts w:eastAsia="黑体"/>
          <w:sz w:val="32"/>
          <w:szCs w:val="32"/>
        </w:rPr>
        <w:lastRenderedPageBreak/>
        <w:t>附件</w:t>
      </w:r>
      <w:r>
        <w:rPr>
          <w:rFonts w:eastAsia="黑体" w:hint="eastAsia"/>
          <w:sz w:val="32"/>
          <w:szCs w:val="32"/>
        </w:rPr>
        <w:t>2</w:t>
      </w:r>
    </w:p>
    <w:p w:rsidR="00C72139" w:rsidRPr="00C72139" w:rsidRDefault="00C72139" w:rsidP="00C72139">
      <w:pPr>
        <w:jc w:val="center"/>
        <w:rPr>
          <w:rFonts w:ascii="仿宋" w:eastAsia="仿宋" w:hAnsi="仿宋"/>
          <w:b/>
          <w:bCs/>
          <w:sz w:val="44"/>
          <w:szCs w:val="44"/>
        </w:rPr>
      </w:pPr>
      <w:r w:rsidRPr="00C72139">
        <w:rPr>
          <w:rFonts w:ascii="仿宋" w:eastAsia="仿宋" w:hAnsi="仿宋" w:hint="eastAsia"/>
          <w:b/>
          <w:bCs/>
          <w:sz w:val="44"/>
          <w:szCs w:val="44"/>
        </w:rPr>
        <w:t>部门整体支出绩效评价基础数据表</w:t>
      </w:r>
    </w:p>
    <w:p w:rsidR="00C72139" w:rsidRPr="00F81B16" w:rsidRDefault="00C72139" w:rsidP="00C72139">
      <w:r>
        <w:rPr>
          <w:rFonts w:ascii="仿宋" w:eastAsia="仿宋" w:hAnsi="仿宋" w:hint="eastAsia"/>
        </w:rPr>
        <w:t>填报单位：</w:t>
      </w:r>
      <w:r w:rsidR="00F81B16">
        <w:t>鹤城区</w:t>
      </w:r>
      <w:r w:rsidR="00311E60">
        <w:rPr>
          <w:rFonts w:hint="eastAsia"/>
        </w:rPr>
        <w:t>森林</w:t>
      </w:r>
      <w:r w:rsidR="00311E60">
        <w:t>公安分局</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7"/>
        <w:gridCol w:w="2181"/>
        <w:gridCol w:w="2292"/>
        <w:gridCol w:w="2244"/>
      </w:tblGrid>
      <w:tr w:rsidR="00C72139" w:rsidTr="00C72139">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控制率</w:t>
            </w:r>
          </w:p>
        </w:tc>
      </w:tr>
      <w:tr w:rsidR="00C72139" w:rsidTr="00C72139">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C72139" w:rsidRDefault="00311E60" w:rsidP="005C0210">
            <w:pPr>
              <w:spacing w:line="440" w:lineRule="exact"/>
              <w:jc w:val="center"/>
              <w:rPr>
                <w:rFonts w:ascii="仿宋" w:eastAsia="仿宋" w:hAnsi="仿宋"/>
              </w:rPr>
            </w:pPr>
            <w:r>
              <w:rPr>
                <w:rFonts w:ascii="仿宋" w:eastAsia="仿宋" w:hAnsi="仿宋"/>
              </w:rPr>
              <w:t>15</w:t>
            </w:r>
          </w:p>
        </w:tc>
        <w:tc>
          <w:tcPr>
            <w:tcW w:w="2292" w:type="dxa"/>
            <w:tcBorders>
              <w:top w:val="single" w:sz="4" w:space="0" w:color="000000"/>
              <w:left w:val="nil"/>
              <w:bottom w:val="single" w:sz="4" w:space="0" w:color="000000"/>
              <w:right w:val="single" w:sz="4" w:space="0" w:color="000000"/>
            </w:tcBorders>
            <w:vAlign w:val="center"/>
          </w:tcPr>
          <w:p w:rsidR="00C72139" w:rsidRDefault="00311E60" w:rsidP="005C0210">
            <w:pPr>
              <w:spacing w:line="440" w:lineRule="exact"/>
              <w:jc w:val="center"/>
              <w:rPr>
                <w:rFonts w:ascii="仿宋" w:eastAsia="仿宋" w:hAnsi="仿宋"/>
              </w:rPr>
            </w:pPr>
            <w:r>
              <w:rPr>
                <w:rFonts w:ascii="仿宋" w:eastAsia="仿宋" w:hAnsi="仿宋"/>
              </w:rPr>
              <w:t>15</w:t>
            </w:r>
          </w:p>
        </w:tc>
        <w:tc>
          <w:tcPr>
            <w:tcW w:w="2244" w:type="dxa"/>
            <w:tcBorders>
              <w:top w:val="single" w:sz="4" w:space="0" w:color="000000"/>
              <w:left w:val="nil"/>
              <w:bottom w:val="single" w:sz="4" w:space="0" w:color="000000"/>
              <w:right w:val="single" w:sz="4" w:space="0" w:color="000000"/>
            </w:tcBorders>
            <w:vAlign w:val="center"/>
          </w:tcPr>
          <w:p w:rsidR="00C72139" w:rsidRDefault="00BC61C1"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00</w:t>
            </w:r>
            <w:r>
              <w:rPr>
                <w:rFonts w:ascii="仿宋" w:eastAsia="仿宋" w:hAnsi="仿宋" w:hint="eastAsia"/>
              </w:rPr>
              <w:t>%</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2019年决算数</w:t>
            </w:r>
          </w:p>
        </w:tc>
      </w:tr>
      <w:tr w:rsidR="00C72139" w:rsidTr="00C72139">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C72139" w:rsidRDefault="00D16B0B" w:rsidP="005C0210">
            <w:pPr>
              <w:tabs>
                <w:tab w:val="left" w:pos="690"/>
              </w:tabs>
              <w:spacing w:line="440" w:lineRule="exact"/>
              <w:jc w:val="center"/>
              <w:rPr>
                <w:rFonts w:ascii="仿宋" w:eastAsia="仿宋" w:hAnsi="仿宋"/>
              </w:rPr>
            </w:pPr>
            <w:r>
              <w:rPr>
                <w:rFonts w:ascii="仿宋" w:eastAsia="仿宋" w:hAnsi="仿宋"/>
              </w:rPr>
              <w:t>4.57</w:t>
            </w:r>
            <w:r w:rsidR="005C0210">
              <w:rPr>
                <w:rFonts w:ascii="仿宋" w:eastAsia="仿宋" w:hAnsi="仿宋"/>
              </w:rPr>
              <w:t>万元</w:t>
            </w:r>
          </w:p>
        </w:tc>
        <w:tc>
          <w:tcPr>
            <w:tcW w:w="2292"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33.29</w:t>
            </w:r>
            <w:r w:rsidR="008D5E2C">
              <w:rPr>
                <w:rFonts w:ascii="仿宋" w:eastAsia="仿宋" w:hAnsi="仿宋"/>
              </w:rPr>
              <w:t>万元</w:t>
            </w:r>
          </w:p>
        </w:tc>
        <w:tc>
          <w:tcPr>
            <w:tcW w:w="2244"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6.51</w:t>
            </w:r>
            <w:r w:rsidR="005C0210">
              <w:rPr>
                <w:rFonts w:ascii="仿宋" w:eastAsia="仿宋" w:hAnsi="仿宋"/>
              </w:rPr>
              <w:t>万元</w:t>
            </w:r>
          </w:p>
        </w:tc>
      </w:tr>
      <w:tr w:rsidR="00C72139" w:rsidTr="00C72139">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4.34</w:t>
            </w:r>
            <w:r w:rsidR="00BC61C1">
              <w:rPr>
                <w:rFonts w:ascii="仿宋" w:eastAsia="仿宋" w:hAnsi="仿宋"/>
              </w:rPr>
              <w:t>万元</w:t>
            </w:r>
          </w:p>
        </w:tc>
        <w:tc>
          <w:tcPr>
            <w:tcW w:w="2292"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5</w:t>
            </w:r>
            <w:r w:rsidR="008D5E2C">
              <w:rPr>
                <w:rFonts w:ascii="仿宋" w:eastAsia="仿宋" w:hAnsi="仿宋"/>
              </w:rPr>
              <w:t>万元</w:t>
            </w:r>
          </w:p>
        </w:tc>
        <w:tc>
          <w:tcPr>
            <w:tcW w:w="2244"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3.65</w:t>
            </w:r>
            <w:r w:rsidR="00BC61C1">
              <w:rPr>
                <w:rFonts w:ascii="仿宋" w:eastAsia="仿宋" w:hAnsi="仿宋"/>
              </w:rPr>
              <w:t>万元</w:t>
            </w:r>
          </w:p>
        </w:tc>
      </w:tr>
      <w:tr w:rsidR="00C72139" w:rsidTr="00C72139">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4.34</w:t>
            </w:r>
            <w:r w:rsidR="00BC61C1">
              <w:rPr>
                <w:rFonts w:ascii="仿宋" w:eastAsia="仿宋" w:hAnsi="仿宋"/>
              </w:rPr>
              <w:t>万元</w:t>
            </w:r>
          </w:p>
        </w:tc>
        <w:tc>
          <w:tcPr>
            <w:tcW w:w="2292"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5</w:t>
            </w:r>
            <w:r w:rsidR="008D5E2C">
              <w:rPr>
                <w:rFonts w:ascii="仿宋" w:eastAsia="仿宋" w:hAnsi="仿宋"/>
              </w:rPr>
              <w:t>万元</w:t>
            </w:r>
          </w:p>
        </w:tc>
        <w:tc>
          <w:tcPr>
            <w:tcW w:w="2244" w:type="dxa"/>
            <w:tcBorders>
              <w:top w:val="single" w:sz="4" w:space="0" w:color="000000"/>
              <w:left w:val="nil"/>
              <w:bottom w:val="single" w:sz="4" w:space="0" w:color="000000"/>
              <w:right w:val="single" w:sz="4" w:space="0" w:color="000000"/>
            </w:tcBorders>
          </w:tcPr>
          <w:p w:rsidR="00C72139" w:rsidRDefault="00BC61C1" w:rsidP="005C0210">
            <w:pPr>
              <w:spacing w:line="440" w:lineRule="exact"/>
              <w:jc w:val="center"/>
              <w:rPr>
                <w:rFonts w:ascii="仿宋" w:eastAsia="仿宋" w:hAnsi="仿宋"/>
              </w:rPr>
            </w:pPr>
            <w:r>
              <w:rPr>
                <w:rFonts w:ascii="仿宋" w:eastAsia="仿宋" w:hAnsi="仿宋" w:hint="eastAsia"/>
              </w:rPr>
              <w:t>1</w:t>
            </w:r>
            <w:r>
              <w:rPr>
                <w:rFonts w:ascii="仿宋" w:eastAsia="仿宋" w:hAnsi="仿宋"/>
              </w:rPr>
              <w:t>4.81万元</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0.22</w:t>
            </w:r>
            <w:r w:rsidR="00BC61C1">
              <w:rPr>
                <w:rFonts w:ascii="仿宋" w:eastAsia="仿宋" w:hAnsi="仿宋"/>
              </w:rPr>
              <w:t>万元</w:t>
            </w:r>
          </w:p>
        </w:tc>
        <w:tc>
          <w:tcPr>
            <w:tcW w:w="2292"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28.29</w:t>
            </w:r>
            <w:r w:rsidR="008D5E2C">
              <w:rPr>
                <w:rFonts w:ascii="仿宋" w:eastAsia="仿宋" w:hAnsi="仿宋" w:hint="eastAsia"/>
              </w:rPr>
              <w:t>万元</w:t>
            </w:r>
          </w:p>
        </w:tc>
        <w:tc>
          <w:tcPr>
            <w:tcW w:w="2244"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2.86</w:t>
            </w:r>
            <w:r w:rsidR="00BC61C1">
              <w:rPr>
                <w:rFonts w:ascii="仿宋" w:eastAsia="仿宋" w:hAnsi="仿宋"/>
              </w:rPr>
              <w:t>万元</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Pr="008D1DDB" w:rsidRDefault="00D16B0B" w:rsidP="005C0210">
            <w:pPr>
              <w:spacing w:line="440" w:lineRule="exact"/>
              <w:jc w:val="center"/>
            </w:pPr>
            <w:r>
              <w:rPr>
                <w:rFonts w:ascii="仿宋" w:eastAsia="仿宋" w:hAnsi="仿宋"/>
              </w:rPr>
              <w:t>20</w:t>
            </w:r>
            <w:r w:rsidR="008D1DDB">
              <w:rPr>
                <w:rFonts w:ascii="仿宋" w:eastAsia="仿宋" w:hAnsi="仿宋" w:hint="eastAsia"/>
              </w:rPr>
              <w:t>万</w:t>
            </w:r>
          </w:p>
        </w:tc>
        <w:tc>
          <w:tcPr>
            <w:tcW w:w="2244"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34</w:t>
            </w:r>
            <w:r w:rsidR="008D1DDB">
              <w:rPr>
                <w:rFonts w:ascii="仿宋" w:eastAsia="仿宋" w:hAnsi="仿宋" w:hint="eastAsia"/>
              </w:rPr>
              <w:t>万</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20</w:t>
            </w:r>
            <w:r w:rsidR="008D1DDB">
              <w:rPr>
                <w:rFonts w:ascii="仿宋" w:eastAsia="仿宋" w:hAnsi="仿宋" w:hint="eastAsia"/>
              </w:rPr>
              <w:t>万</w:t>
            </w:r>
          </w:p>
        </w:tc>
        <w:tc>
          <w:tcPr>
            <w:tcW w:w="2244" w:type="dxa"/>
            <w:tcBorders>
              <w:top w:val="single" w:sz="4" w:space="0" w:color="000000"/>
              <w:left w:val="nil"/>
              <w:bottom w:val="single" w:sz="4" w:space="0" w:color="000000"/>
              <w:right w:val="single" w:sz="4" w:space="0" w:color="000000"/>
            </w:tcBorders>
          </w:tcPr>
          <w:p w:rsidR="00C72139" w:rsidRDefault="00D16B0B" w:rsidP="005C0210">
            <w:pPr>
              <w:spacing w:line="440" w:lineRule="exact"/>
              <w:jc w:val="center"/>
              <w:rPr>
                <w:rFonts w:ascii="仿宋" w:eastAsia="仿宋" w:hAnsi="仿宋"/>
              </w:rPr>
            </w:pPr>
            <w:r>
              <w:rPr>
                <w:rFonts w:ascii="仿宋" w:eastAsia="仿宋" w:hAnsi="仿宋"/>
              </w:rPr>
              <w:t>34</w:t>
            </w:r>
            <w:r w:rsidR="008D1DDB">
              <w:rPr>
                <w:rFonts w:ascii="仿宋" w:eastAsia="仿宋" w:hAnsi="仿宋" w:hint="eastAsia"/>
              </w:rPr>
              <w:t>万</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97.92</w:t>
            </w:r>
            <w:r w:rsidR="00BC61C1">
              <w:rPr>
                <w:rFonts w:ascii="仿宋" w:eastAsia="仿宋" w:hAnsi="仿宋"/>
              </w:rPr>
              <w:t>万元</w:t>
            </w:r>
          </w:p>
        </w:tc>
        <w:tc>
          <w:tcPr>
            <w:tcW w:w="2292"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95</w:t>
            </w:r>
            <w:r w:rsidR="008D5E2C">
              <w:rPr>
                <w:rFonts w:ascii="仿宋" w:eastAsia="仿宋" w:hAnsi="仿宋"/>
              </w:rPr>
              <w:t>万元</w:t>
            </w:r>
          </w:p>
        </w:tc>
        <w:tc>
          <w:tcPr>
            <w:tcW w:w="2244"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73.52</w:t>
            </w:r>
            <w:r w:rsidR="00BC61C1">
              <w:rPr>
                <w:rFonts w:ascii="仿宋" w:eastAsia="仿宋" w:hAnsi="仿宋"/>
              </w:rPr>
              <w:t>万元</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15.7</w:t>
            </w:r>
            <w:r w:rsidR="00C1265C">
              <w:rPr>
                <w:rFonts w:ascii="仿宋" w:eastAsia="仿宋" w:hAnsi="仿宋"/>
              </w:rPr>
              <w:t>万元</w:t>
            </w:r>
          </w:p>
        </w:tc>
        <w:tc>
          <w:tcPr>
            <w:tcW w:w="2244"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15</w:t>
            </w:r>
            <w:r w:rsidR="00BC61C1">
              <w:rPr>
                <w:rFonts w:ascii="仿宋" w:eastAsia="仿宋" w:hAnsi="仿宋"/>
              </w:rPr>
              <w:t>万元</w:t>
            </w:r>
          </w:p>
        </w:tc>
      </w:tr>
      <w:tr w:rsidR="00C72139" w:rsidTr="00C72139">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13</w:t>
            </w:r>
            <w:r w:rsidR="00C1265C">
              <w:rPr>
                <w:rFonts w:ascii="仿宋" w:eastAsia="仿宋" w:hAnsi="仿宋"/>
              </w:rPr>
              <w:t>万元</w:t>
            </w:r>
          </w:p>
        </w:tc>
        <w:tc>
          <w:tcPr>
            <w:tcW w:w="2244"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3.2</w:t>
            </w:r>
            <w:r w:rsidR="00BC61C1">
              <w:rPr>
                <w:rFonts w:ascii="仿宋" w:eastAsia="仿宋" w:hAnsi="仿宋"/>
              </w:rPr>
              <w:t>万元</w:t>
            </w:r>
          </w:p>
        </w:tc>
      </w:tr>
      <w:tr w:rsidR="00C72139" w:rsidTr="00C72139">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0</w:t>
            </w:r>
            <w:r w:rsidR="00C1265C">
              <w:rPr>
                <w:rFonts w:ascii="仿宋" w:eastAsia="仿宋" w:hAnsi="仿宋"/>
              </w:rPr>
              <w:t>万元</w:t>
            </w:r>
          </w:p>
        </w:tc>
        <w:tc>
          <w:tcPr>
            <w:tcW w:w="2244"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0</w:t>
            </w:r>
            <w:r w:rsidR="00BC61C1">
              <w:rPr>
                <w:rFonts w:ascii="仿宋" w:eastAsia="仿宋" w:hAnsi="仿宋"/>
              </w:rPr>
              <w:t>万元</w:t>
            </w:r>
          </w:p>
        </w:tc>
      </w:tr>
      <w:tr w:rsidR="00C72139" w:rsidTr="00C72139">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0</w:t>
            </w:r>
            <w:r w:rsidR="00BC61C1">
              <w:rPr>
                <w:rFonts w:ascii="仿宋" w:eastAsia="仿宋" w:hAnsi="仿宋"/>
              </w:rPr>
              <w:t>万元</w:t>
            </w:r>
          </w:p>
        </w:tc>
        <w:tc>
          <w:tcPr>
            <w:tcW w:w="2244" w:type="dxa"/>
            <w:tcBorders>
              <w:top w:val="single" w:sz="4" w:space="0" w:color="000000"/>
              <w:left w:val="nil"/>
              <w:bottom w:val="single" w:sz="4" w:space="0" w:color="000000"/>
              <w:right w:val="single" w:sz="4" w:space="0" w:color="000000"/>
            </w:tcBorders>
          </w:tcPr>
          <w:p w:rsidR="00C72139" w:rsidRDefault="00311E60" w:rsidP="005C0210">
            <w:pPr>
              <w:spacing w:line="440" w:lineRule="exact"/>
              <w:jc w:val="center"/>
              <w:rPr>
                <w:rFonts w:ascii="仿宋" w:eastAsia="仿宋" w:hAnsi="仿宋"/>
              </w:rPr>
            </w:pPr>
            <w:r>
              <w:rPr>
                <w:rFonts w:ascii="仿宋" w:eastAsia="仿宋" w:hAnsi="仿宋"/>
              </w:rPr>
              <w:t>0</w:t>
            </w:r>
            <w:r w:rsidR="00BC61C1">
              <w:rPr>
                <w:rFonts w:ascii="仿宋" w:eastAsia="仿宋" w:hAnsi="仿宋"/>
              </w:rPr>
              <w:t>万元</w:t>
            </w:r>
          </w:p>
        </w:tc>
      </w:tr>
      <w:tr w:rsidR="00C72139" w:rsidTr="00C72139">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C72139" w:rsidRDefault="00C72139" w:rsidP="00162440">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C72139" w:rsidRDefault="00C72139" w:rsidP="005C0210">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C72139" w:rsidRDefault="00C72139" w:rsidP="005C0210">
            <w:pPr>
              <w:spacing w:line="440" w:lineRule="exact"/>
              <w:jc w:val="center"/>
              <w:rPr>
                <w:rFonts w:ascii="仿宋" w:eastAsia="仿宋" w:hAnsi="仿宋"/>
              </w:rPr>
            </w:pPr>
          </w:p>
        </w:tc>
      </w:tr>
    </w:tbl>
    <w:p w:rsidR="00C72139" w:rsidRDefault="00C72139" w:rsidP="00C7213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1A127E" w:rsidRDefault="001A127E"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A045A1"/>
    <w:p w:rsidR="00C72139" w:rsidRDefault="00C72139" w:rsidP="00C72139">
      <w:pPr>
        <w:widowControl/>
        <w:spacing w:line="600" w:lineRule="exact"/>
        <w:jc w:val="left"/>
        <w:rPr>
          <w:rFonts w:eastAsia="黑体"/>
          <w:kern w:val="0"/>
          <w:sz w:val="32"/>
          <w:szCs w:val="32"/>
        </w:rPr>
      </w:pPr>
      <w:r w:rsidRPr="00A3605E">
        <w:rPr>
          <w:rFonts w:eastAsia="黑体"/>
          <w:kern w:val="0"/>
          <w:sz w:val="32"/>
          <w:szCs w:val="32"/>
        </w:rPr>
        <w:lastRenderedPageBreak/>
        <w:t>附件</w:t>
      </w:r>
      <w:r>
        <w:rPr>
          <w:rFonts w:eastAsia="黑体" w:hint="eastAsia"/>
          <w:kern w:val="0"/>
          <w:sz w:val="32"/>
          <w:szCs w:val="32"/>
        </w:rPr>
        <w:t>3</w:t>
      </w:r>
    </w:p>
    <w:p w:rsidR="00C72139" w:rsidRPr="00A3605E" w:rsidRDefault="00C72139" w:rsidP="00C72139">
      <w:pPr>
        <w:widowControl/>
        <w:spacing w:line="600" w:lineRule="exact"/>
        <w:jc w:val="left"/>
        <w:rPr>
          <w:rFonts w:eastAsia="黑体"/>
          <w:kern w:val="0"/>
          <w:sz w:val="32"/>
          <w:szCs w:val="32"/>
        </w:rPr>
      </w:pPr>
    </w:p>
    <w:p w:rsidR="00C72139" w:rsidRPr="003E4529" w:rsidRDefault="00C72139" w:rsidP="00C72139">
      <w:pPr>
        <w:spacing w:line="600" w:lineRule="exact"/>
        <w:jc w:val="center"/>
        <w:rPr>
          <w:rFonts w:asciiTheme="minorEastAsia" w:eastAsiaTheme="minorEastAsia" w:hAnsiTheme="minorEastAsia"/>
          <w:sz w:val="32"/>
          <w:szCs w:val="32"/>
        </w:rPr>
      </w:pPr>
      <w:r w:rsidRPr="003E4529">
        <w:rPr>
          <w:rFonts w:asciiTheme="minorEastAsia" w:eastAsiaTheme="minorEastAsia" w:hAnsiTheme="minorEastAsia"/>
          <w:sz w:val="36"/>
          <w:szCs w:val="36"/>
        </w:rPr>
        <w:t>部门整体支出绩效评价报告</w:t>
      </w:r>
    </w:p>
    <w:p w:rsidR="00C72139" w:rsidRPr="00A3605E" w:rsidRDefault="00C72139" w:rsidP="00C72139">
      <w:pPr>
        <w:spacing w:line="600" w:lineRule="exact"/>
        <w:jc w:val="center"/>
        <w:rPr>
          <w:rFonts w:eastAsia="楷体_GB2312"/>
          <w:sz w:val="32"/>
          <w:szCs w:val="32"/>
        </w:rPr>
      </w:pPr>
      <w:r w:rsidRPr="00A3605E">
        <w:rPr>
          <w:rFonts w:eastAsia="楷体_GB2312"/>
          <w:sz w:val="32"/>
          <w:szCs w:val="32"/>
        </w:rPr>
        <w:t>（参考提纲）</w:t>
      </w:r>
    </w:p>
    <w:p w:rsidR="00C72139" w:rsidRPr="00A3605E" w:rsidRDefault="00C72139" w:rsidP="00C72139">
      <w:pPr>
        <w:spacing w:line="600" w:lineRule="exact"/>
        <w:jc w:val="center"/>
        <w:rPr>
          <w:rFonts w:eastAsia="方正小标宋_GBK"/>
          <w:sz w:val="32"/>
          <w:szCs w:val="32"/>
        </w:rPr>
      </w:pPr>
    </w:p>
    <w:p w:rsidR="00C1265C" w:rsidRDefault="00C72139" w:rsidP="00C1265C">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部门、单位基本情况</w:t>
      </w:r>
    </w:p>
    <w:p w:rsidR="00D16B0B" w:rsidRPr="00D16B0B" w:rsidRDefault="00D16B0B" w:rsidP="00D16B0B">
      <w:pPr>
        <w:ind w:rightChars="188" w:right="395" w:firstLineChars="189" w:firstLine="605"/>
        <w:rPr>
          <w:rFonts w:asciiTheme="minorEastAsia" w:eastAsiaTheme="minorEastAsia" w:hAnsiTheme="minorEastAsia"/>
          <w:sz w:val="32"/>
          <w:szCs w:val="32"/>
        </w:rPr>
      </w:pPr>
      <w:r w:rsidRPr="00D16B0B">
        <w:rPr>
          <w:rFonts w:asciiTheme="minorEastAsia" w:eastAsiaTheme="minorEastAsia" w:hAnsiTheme="minorEastAsia" w:hint="eastAsia"/>
          <w:sz w:val="32"/>
          <w:szCs w:val="32"/>
        </w:rPr>
        <w:t>负责全区森林公安工作、管理森林公安队伍、协调和督促查处森林刑事案件及国家和省重点保护点的野生动植重大案件。鹤城区森林公安分局是全额拔款行政单位，纳入</w:t>
      </w:r>
      <w:r w:rsidRPr="00D16B0B">
        <w:rPr>
          <w:rFonts w:asciiTheme="minorEastAsia" w:eastAsiaTheme="minorEastAsia" w:hAnsiTheme="minorEastAsia"/>
          <w:sz w:val="32"/>
          <w:szCs w:val="32"/>
        </w:rPr>
        <w:t>201</w:t>
      </w:r>
      <w:r w:rsidR="003C2EBB">
        <w:rPr>
          <w:rFonts w:asciiTheme="minorEastAsia" w:eastAsiaTheme="minorEastAsia" w:hAnsiTheme="minorEastAsia"/>
          <w:sz w:val="32"/>
          <w:szCs w:val="32"/>
        </w:rPr>
        <w:t>9</w:t>
      </w:r>
      <w:r w:rsidRPr="00D16B0B">
        <w:rPr>
          <w:rFonts w:asciiTheme="minorEastAsia" w:eastAsiaTheme="minorEastAsia" w:hAnsiTheme="minorEastAsia" w:hint="eastAsia"/>
          <w:sz w:val="32"/>
          <w:szCs w:val="32"/>
        </w:rPr>
        <w:t>年部门预算单位，内设</w:t>
      </w:r>
      <w:r w:rsidRPr="00D16B0B">
        <w:rPr>
          <w:rFonts w:asciiTheme="minorEastAsia" w:eastAsiaTheme="minorEastAsia" w:hAnsiTheme="minorEastAsia"/>
          <w:sz w:val="32"/>
          <w:szCs w:val="32"/>
        </w:rPr>
        <w:t>4</w:t>
      </w:r>
      <w:r w:rsidRPr="00D16B0B">
        <w:rPr>
          <w:rFonts w:asciiTheme="minorEastAsia" w:eastAsiaTheme="minorEastAsia" w:hAnsiTheme="minorEastAsia" w:hint="eastAsia"/>
          <w:sz w:val="32"/>
          <w:szCs w:val="32"/>
        </w:rPr>
        <w:t>个职能股室，分别为办公室、政工室、法制股、刑侦治安股。</w:t>
      </w:r>
    </w:p>
    <w:p w:rsidR="00C72139" w:rsidRDefault="00C72139" w:rsidP="00C1265C">
      <w:pPr>
        <w:pStyle w:val="a5"/>
        <w:widowControl/>
        <w:numPr>
          <w:ilvl w:val="0"/>
          <w:numId w:val="5"/>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一般公共预算支出情况</w:t>
      </w:r>
    </w:p>
    <w:p w:rsidR="00C1265C" w:rsidRPr="00C1265C" w:rsidRDefault="00C1265C" w:rsidP="00C1265C">
      <w:pPr>
        <w:widowControl/>
        <w:spacing w:line="600" w:lineRule="exact"/>
        <w:ind w:firstLineChars="200" w:firstLine="640"/>
        <w:rPr>
          <w:rFonts w:eastAsia="黑体"/>
          <w:sz w:val="32"/>
          <w:szCs w:val="32"/>
        </w:rPr>
      </w:pPr>
      <w:r>
        <w:rPr>
          <w:rFonts w:ascii="宋体" w:hAnsi="宋体"/>
          <w:sz w:val="32"/>
          <w:szCs w:val="32"/>
        </w:rPr>
        <w:t>2019</w:t>
      </w:r>
      <w:r>
        <w:rPr>
          <w:rFonts w:ascii="宋体" w:hAnsi="宋体" w:hint="eastAsia"/>
          <w:sz w:val="32"/>
          <w:szCs w:val="32"/>
        </w:rPr>
        <w:t>年度财政拨款</w:t>
      </w:r>
      <w:r w:rsidRPr="00DD5FE9">
        <w:rPr>
          <w:rFonts w:ascii="宋体" w:hAnsi="宋体" w:hint="eastAsia"/>
          <w:sz w:val="32"/>
          <w:szCs w:val="32"/>
        </w:rPr>
        <w:t>收</w:t>
      </w:r>
      <w:r>
        <w:rPr>
          <w:rFonts w:ascii="宋体" w:hAnsi="宋体" w:hint="eastAsia"/>
          <w:sz w:val="32"/>
          <w:szCs w:val="32"/>
        </w:rPr>
        <w:t>入</w:t>
      </w:r>
      <w:r w:rsidRPr="00DD5FE9">
        <w:rPr>
          <w:rFonts w:ascii="宋体" w:hAnsi="宋体" w:hint="eastAsia"/>
          <w:sz w:val="32"/>
          <w:szCs w:val="32"/>
        </w:rPr>
        <w:t>总计</w:t>
      </w:r>
      <w:r w:rsidR="00B2065C">
        <w:rPr>
          <w:rFonts w:ascii="宋体" w:hAnsi="宋体"/>
          <w:sz w:val="32"/>
          <w:szCs w:val="32"/>
        </w:rPr>
        <w:t>330.83</w:t>
      </w:r>
      <w:r w:rsidRPr="00DD5FE9">
        <w:rPr>
          <w:rFonts w:ascii="宋体" w:hAnsi="宋体" w:hint="eastAsia"/>
          <w:sz w:val="32"/>
          <w:szCs w:val="32"/>
        </w:rPr>
        <w:t>万元</w:t>
      </w:r>
      <w:r>
        <w:rPr>
          <w:rFonts w:ascii="宋体" w:hAnsi="宋体" w:hint="eastAsia"/>
          <w:sz w:val="32"/>
          <w:szCs w:val="32"/>
        </w:rPr>
        <w:t>，支出总计</w:t>
      </w:r>
      <w:r w:rsidR="00B2065C">
        <w:rPr>
          <w:rFonts w:ascii="宋体" w:hAnsi="宋体"/>
          <w:sz w:val="32"/>
          <w:szCs w:val="32"/>
        </w:rPr>
        <w:t>334.4</w:t>
      </w:r>
      <w:r>
        <w:rPr>
          <w:rFonts w:ascii="宋体" w:hAnsi="宋体" w:hint="eastAsia"/>
          <w:sz w:val="32"/>
          <w:szCs w:val="32"/>
        </w:rPr>
        <w:t>万元。与</w:t>
      </w:r>
      <w:r w:rsidRPr="00DD5FE9">
        <w:rPr>
          <w:rFonts w:ascii="宋体" w:hAnsi="宋体"/>
          <w:sz w:val="32"/>
          <w:szCs w:val="32"/>
        </w:rPr>
        <w:t>2018</w:t>
      </w:r>
      <w:r w:rsidRPr="00DD5FE9">
        <w:rPr>
          <w:rFonts w:ascii="宋体" w:hAnsi="宋体" w:hint="eastAsia"/>
          <w:sz w:val="32"/>
          <w:szCs w:val="32"/>
        </w:rPr>
        <w:t>年相比</w:t>
      </w:r>
      <w:r>
        <w:rPr>
          <w:rFonts w:ascii="宋体" w:hAnsi="宋体" w:hint="eastAsia"/>
          <w:sz w:val="32"/>
          <w:szCs w:val="32"/>
        </w:rPr>
        <w:t>，收入增加</w:t>
      </w:r>
      <w:r w:rsidR="00B2065C">
        <w:rPr>
          <w:rFonts w:ascii="宋体" w:hAnsi="宋体"/>
          <w:sz w:val="32"/>
          <w:szCs w:val="32"/>
        </w:rPr>
        <w:t>10.88</w:t>
      </w:r>
      <w:r>
        <w:rPr>
          <w:rFonts w:ascii="宋体" w:hAnsi="宋体" w:hint="eastAsia"/>
          <w:sz w:val="32"/>
          <w:szCs w:val="32"/>
        </w:rPr>
        <w:t>万元，增长</w:t>
      </w:r>
      <w:r w:rsidR="00B2065C">
        <w:rPr>
          <w:rFonts w:ascii="宋体" w:hAnsi="宋体"/>
          <w:sz w:val="32"/>
          <w:szCs w:val="32"/>
        </w:rPr>
        <w:t>3.4</w:t>
      </w:r>
      <w:r>
        <w:rPr>
          <w:rFonts w:ascii="宋体" w:hAnsi="宋体"/>
          <w:sz w:val="32"/>
          <w:szCs w:val="32"/>
        </w:rPr>
        <w:t>%</w:t>
      </w:r>
      <w:r>
        <w:rPr>
          <w:rFonts w:ascii="宋体" w:hAnsi="宋体" w:hint="eastAsia"/>
          <w:sz w:val="32"/>
          <w:szCs w:val="32"/>
        </w:rPr>
        <w:t>。支出</w:t>
      </w:r>
      <w:r w:rsidR="00B2065C">
        <w:rPr>
          <w:rFonts w:ascii="宋体" w:hAnsi="宋体" w:hint="eastAsia"/>
          <w:sz w:val="32"/>
          <w:szCs w:val="32"/>
        </w:rPr>
        <w:t>减少</w:t>
      </w:r>
      <w:r w:rsidR="00B2065C">
        <w:rPr>
          <w:rFonts w:ascii="宋体" w:hAnsi="宋体"/>
          <w:sz w:val="32"/>
          <w:szCs w:val="32"/>
        </w:rPr>
        <w:t>14.48</w:t>
      </w:r>
      <w:r>
        <w:rPr>
          <w:rFonts w:ascii="宋体" w:hAnsi="宋体" w:hint="eastAsia"/>
          <w:sz w:val="32"/>
          <w:szCs w:val="32"/>
        </w:rPr>
        <w:t>万元，</w:t>
      </w:r>
      <w:r w:rsidR="00B2065C">
        <w:rPr>
          <w:rFonts w:ascii="宋体" w:hAnsi="宋体" w:hint="eastAsia"/>
          <w:sz w:val="32"/>
          <w:szCs w:val="32"/>
        </w:rPr>
        <w:t>减</w:t>
      </w:r>
      <w:bookmarkStart w:id="0" w:name="_GoBack"/>
      <w:bookmarkEnd w:id="0"/>
      <w:r w:rsidR="00B2065C">
        <w:rPr>
          <w:rFonts w:ascii="宋体" w:hAnsi="宋体" w:hint="eastAsia"/>
          <w:sz w:val="32"/>
          <w:szCs w:val="32"/>
        </w:rPr>
        <w:t>少</w:t>
      </w:r>
      <w:r w:rsidR="00B2065C">
        <w:rPr>
          <w:rFonts w:ascii="宋体" w:hAnsi="宋体"/>
          <w:sz w:val="32"/>
          <w:szCs w:val="32"/>
        </w:rPr>
        <w:t>4.15</w:t>
      </w:r>
      <w:r>
        <w:rPr>
          <w:rFonts w:ascii="宋体" w:hAnsi="宋体"/>
          <w:sz w:val="32"/>
          <w:szCs w:val="32"/>
        </w:rPr>
        <w:t>%</w:t>
      </w:r>
      <w:r>
        <w:rPr>
          <w:rFonts w:ascii="宋体" w:hAnsi="宋体" w:hint="eastAsia"/>
          <w:sz w:val="32"/>
          <w:szCs w:val="32"/>
        </w:rPr>
        <w:t>主要是</w:t>
      </w:r>
      <w:r w:rsidR="00B2065C">
        <w:rPr>
          <w:rFonts w:ascii="宋体" w:hAnsi="宋体" w:hint="eastAsia"/>
          <w:sz w:val="32"/>
          <w:szCs w:val="32"/>
        </w:rPr>
        <w:t>单位业务</w:t>
      </w:r>
      <w:r w:rsidR="00B2065C">
        <w:rPr>
          <w:rFonts w:ascii="宋体" w:hAnsi="宋体"/>
          <w:sz w:val="32"/>
          <w:szCs w:val="32"/>
        </w:rPr>
        <w:t>需要</w:t>
      </w:r>
      <w:r>
        <w:rPr>
          <w:rFonts w:ascii="宋体" w:hAnsi="宋体" w:hint="eastAsia"/>
          <w:sz w:val="32"/>
          <w:szCs w:val="32"/>
        </w:rPr>
        <w:t>，相关经费</w:t>
      </w:r>
      <w:r w:rsidR="00B2065C">
        <w:rPr>
          <w:rFonts w:ascii="宋体" w:hAnsi="宋体" w:hint="eastAsia"/>
          <w:sz w:val="32"/>
          <w:szCs w:val="32"/>
        </w:rPr>
        <w:t>减少</w:t>
      </w:r>
      <w:r>
        <w:rPr>
          <w:rFonts w:ascii="宋体" w:hAnsi="宋体" w:hint="eastAsia"/>
          <w:sz w:val="32"/>
          <w:szCs w:val="32"/>
        </w:rPr>
        <w:t>。</w:t>
      </w:r>
    </w:p>
    <w:p w:rsidR="00C72139" w:rsidRDefault="00C72139" w:rsidP="00C1265C">
      <w:pPr>
        <w:pStyle w:val="a5"/>
        <w:widowControl/>
        <w:numPr>
          <w:ilvl w:val="0"/>
          <w:numId w:val="6"/>
        </w:numPr>
        <w:spacing w:line="600" w:lineRule="exact"/>
        <w:ind w:firstLineChars="0"/>
        <w:rPr>
          <w:rFonts w:ascii="Times New Roman" w:eastAsia="黑体" w:hAnsi="Times New Roman"/>
          <w:sz w:val="32"/>
          <w:szCs w:val="32"/>
        </w:rPr>
      </w:pPr>
      <w:r w:rsidRPr="00A3605E">
        <w:rPr>
          <w:rFonts w:ascii="Times New Roman" w:eastAsia="黑体" w:hAnsi="Times New Roman"/>
          <w:sz w:val="32"/>
          <w:szCs w:val="32"/>
        </w:rPr>
        <w:t>基本支出情况</w:t>
      </w:r>
    </w:p>
    <w:p w:rsidR="00C1265C" w:rsidRPr="00C1265C" w:rsidRDefault="00C1265C" w:rsidP="00C1265C">
      <w:pPr>
        <w:widowControl/>
        <w:spacing w:line="600" w:lineRule="exact"/>
        <w:ind w:firstLineChars="200" w:firstLine="640"/>
        <w:rPr>
          <w:rFonts w:eastAsia="黑体"/>
          <w:sz w:val="32"/>
          <w:szCs w:val="32"/>
        </w:rPr>
      </w:pPr>
      <w:r>
        <w:rPr>
          <w:rFonts w:ascii="宋体" w:hAnsi="宋体"/>
          <w:sz w:val="32"/>
          <w:szCs w:val="32"/>
        </w:rPr>
        <w:t>2019</w:t>
      </w:r>
      <w:r>
        <w:rPr>
          <w:rFonts w:ascii="宋体" w:hAnsi="宋体" w:hint="eastAsia"/>
          <w:sz w:val="32"/>
          <w:szCs w:val="32"/>
        </w:rPr>
        <w:t>年度财政拨款基本支出</w:t>
      </w:r>
      <w:r w:rsidR="00B2065C">
        <w:rPr>
          <w:rFonts w:ascii="宋体" w:hAnsi="宋体"/>
          <w:sz w:val="32"/>
          <w:szCs w:val="32"/>
        </w:rPr>
        <w:t>300.4</w:t>
      </w:r>
      <w:r>
        <w:rPr>
          <w:rFonts w:ascii="宋体" w:hAnsi="宋体" w:hint="eastAsia"/>
          <w:sz w:val="32"/>
          <w:szCs w:val="32"/>
        </w:rPr>
        <w:t>万元，其中：人员经费</w:t>
      </w:r>
      <w:r w:rsidR="00B2065C">
        <w:rPr>
          <w:rFonts w:ascii="宋体" w:hAnsi="宋体"/>
          <w:sz w:val="32"/>
          <w:szCs w:val="32"/>
        </w:rPr>
        <w:t>226.88</w:t>
      </w:r>
      <w:r>
        <w:rPr>
          <w:rFonts w:ascii="宋体" w:hAnsi="宋体" w:hint="eastAsia"/>
          <w:sz w:val="32"/>
          <w:szCs w:val="32"/>
        </w:rPr>
        <w:t>万元，占基本支出的</w:t>
      </w:r>
      <w:r w:rsidR="00B2065C">
        <w:rPr>
          <w:rFonts w:ascii="宋体" w:hAnsi="宋体"/>
          <w:sz w:val="32"/>
          <w:szCs w:val="32"/>
        </w:rPr>
        <w:t>75.5</w:t>
      </w:r>
      <w:r>
        <w:rPr>
          <w:rFonts w:ascii="宋体" w:hAnsi="宋体"/>
          <w:sz w:val="32"/>
          <w:szCs w:val="32"/>
        </w:rPr>
        <w:t>%,</w:t>
      </w:r>
      <w:r>
        <w:rPr>
          <w:rFonts w:ascii="宋体" w:hAnsi="宋体" w:hint="eastAsia"/>
          <w:sz w:val="32"/>
          <w:szCs w:val="32"/>
        </w:rPr>
        <w:t>主要包括</w:t>
      </w:r>
      <w:r w:rsidRPr="0027426B">
        <w:rPr>
          <w:rFonts w:ascii="宋体" w:hAnsi="宋体" w:hint="eastAsia"/>
          <w:sz w:val="32"/>
          <w:szCs w:val="32"/>
        </w:rPr>
        <w:t>基本工资</w:t>
      </w:r>
      <w:r w:rsidR="00B2065C">
        <w:rPr>
          <w:rFonts w:ascii="宋体" w:hAnsi="宋体"/>
          <w:sz w:val="32"/>
          <w:szCs w:val="32"/>
        </w:rPr>
        <w:t>78.69</w:t>
      </w:r>
      <w:r>
        <w:rPr>
          <w:rFonts w:ascii="宋体" w:hAnsi="宋体"/>
          <w:sz w:val="32"/>
          <w:szCs w:val="32"/>
        </w:rPr>
        <w:t>万元</w:t>
      </w:r>
      <w:r>
        <w:rPr>
          <w:rFonts w:ascii="宋体" w:hAnsi="宋体" w:hint="eastAsia"/>
          <w:sz w:val="32"/>
          <w:szCs w:val="32"/>
        </w:rPr>
        <w:t>、</w:t>
      </w:r>
      <w:r w:rsidRPr="0027426B">
        <w:rPr>
          <w:rFonts w:ascii="宋体" w:hAnsi="宋体" w:hint="eastAsia"/>
          <w:sz w:val="32"/>
          <w:szCs w:val="32"/>
        </w:rPr>
        <w:t>津贴补贴</w:t>
      </w:r>
      <w:r w:rsidR="00B2065C">
        <w:rPr>
          <w:rFonts w:ascii="宋体" w:hAnsi="宋体"/>
          <w:sz w:val="32"/>
          <w:szCs w:val="32"/>
        </w:rPr>
        <w:t>63.59</w:t>
      </w:r>
      <w:r>
        <w:rPr>
          <w:rFonts w:ascii="宋体" w:hAnsi="宋体"/>
          <w:sz w:val="32"/>
          <w:szCs w:val="32"/>
        </w:rPr>
        <w:t>万元</w:t>
      </w:r>
      <w:r>
        <w:rPr>
          <w:rFonts w:ascii="宋体" w:hAnsi="宋体" w:hint="eastAsia"/>
          <w:sz w:val="32"/>
          <w:szCs w:val="32"/>
        </w:rPr>
        <w:t>、</w:t>
      </w:r>
      <w:r w:rsidRPr="0027426B">
        <w:rPr>
          <w:rFonts w:ascii="宋体" w:hAnsi="宋体" w:hint="eastAsia"/>
          <w:sz w:val="32"/>
          <w:szCs w:val="32"/>
        </w:rPr>
        <w:t>奖金</w:t>
      </w:r>
      <w:r w:rsidR="00B2065C">
        <w:rPr>
          <w:rFonts w:ascii="宋体" w:hAnsi="宋体"/>
          <w:sz w:val="32"/>
          <w:szCs w:val="32"/>
        </w:rPr>
        <w:t>3.76</w:t>
      </w:r>
      <w:r>
        <w:rPr>
          <w:rFonts w:ascii="宋体" w:hAnsi="宋体"/>
          <w:sz w:val="32"/>
          <w:szCs w:val="32"/>
        </w:rPr>
        <w:t>万元</w:t>
      </w:r>
      <w:r>
        <w:rPr>
          <w:rFonts w:ascii="宋体" w:hAnsi="宋体" w:hint="eastAsia"/>
          <w:sz w:val="32"/>
          <w:szCs w:val="32"/>
        </w:rPr>
        <w:t>、</w:t>
      </w:r>
      <w:r w:rsidRPr="0027426B">
        <w:rPr>
          <w:rFonts w:ascii="宋体" w:hAnsi="宋体" w:hint="eastAsia"/>
          <w:sz w:val="32"/>
          <w:szCs w:val="32"/>
        </w:rPr>
        <w:t>伙食补助费</w:t>
      </w:r>
      <w:r w:rsidR="00B2065C">
        <w:rPr>
          <w:rFonts w:ascii="宋体" w:hAnsi="宋体"/>
          <w:sz w:val="32"/>
          <w:szCs w:val="32"/>
        </w:rPr>
        <w:t>0.9</w:t>
      </w:r>
      <w:r>
        <w:rPr>
          <w:rFonts w:ascii="宋体" w:hAnsi="宋体"/>
          <w:sz w:val="32"/>
          <w:szCs w:val="32"/>
        </w:rPr>
        <w:t>万元</w:t>
      </w:r>
      <w:r>
        <w:rPr>
          <w:rFonts w:ascii="宋体" w:hAnsi="宋体" w:hint="eastAsia"/>
          <w:sz w:val="32"/>
          <w:szCs w:val="32"/>
        </w:rPr>
        <w:t>、绩效工资</w:t>
      </w:r>
      <w:r w:rsidR="00B2065C">
        <w:rPr>
          <w:rFonts w:ascii="宋体" w:hAnsi="宋体"/>
          <w:sz w:val="32"/>
          <w:szCs w:val="32"/>
        </w:rPr>
        <w:t>38.1</w:t>
      </w:r>
      <w:r>
        <w:rPr>
          <w:rFonts w:ascii="宋体" w:hAnsi="宋体"/>
          <w:sz w:val="32"/>
          <w:szCs w:val="32"/>
        </w:rPr>
        <w:t>万元、其他社会保险缴费</w:t>
      </w:r>
      <w:r w:rsidR="00764DF7">
        <w:rPr>
          <w:rFonts w:ascii="宋体" w:hAnsi="宋体"/>
          <w:sz w:val="32"/>
          <w:szCs w:val="32"/>
        </w:rPr>
        <w:t>3.33</w:t>
      </w:r>
      <w:r>
        <w:rPr>
          <w:rFonts w:ascii="宋体" w:hAnsi="宋体"/>
          <w:sz w:val="32"/>
          <w:szCs w:val="32"/>
        </w:rPr>
        <w:t>万元、其他工资福利支出</w:t>
      </w:r>
      <w:r w:rsidR="00764DF7">
        <w:rPr>
          <w:rFonts w:ascii="宋体" w:hAnsi="宋体"/>
          <w:sz w:val="32"/>
          <w:szCs w:val="32"/>
        </w:rPr>
        <w:t>10.17</w:t>
      </w:r>
      <w:r>
        <w:rPr>
          <w:rFonts w:ascii="宋体" w:hAnsi="宋体"/>
          <w:sz w:val="32"/>
          <w:szCs w:val="32"/>
        </w:rPr>
        <w:t>万元</w:t>
      </w:r>
      <w:r w:rsidR="00F0384D">
        <w:rPr>
          <w:rFonts w:ascii="宋体" w:hAnsi="宋体"/>
          <w:sz w:val="32"/>
          <w:szCs w:val="32"/>
        </w:rPr>
        <w:t>、生活补助</w:t>
      </w:r>
      <w:r w:rsidR="00764DF7">
        <w:rPr>
          <w:rFonts w:ascii="宋体" w:hAnsi="宋体"/>
          <w:sz w:val="32"/>
          <w:szCs w:val="32"/>
        </w:rPr>
        <w:t>24.78</w:t>
      </w:r>
      <w:r w:rsidR="00F0384D">
        <w:rPr>
          <w:rFonts w:ascii="宋体" w:hAnsi="宋体"/>
          <w:sz w:val="32"/>
          <w:szCs w:val="32"/>
        </w:rPr>
        <w:t>万元、医疗费补助</w:t>
      </w:r>
      <w:r w:rsidR="00764DF7">
        <w:rPr>
          <w:rFonts w:ascii="宋体" w:hAnsi="宋体"/>
          <w:sz w:val="32"/>
          <w:szCs w:val="32"/>
        </w:rPr>
        <w:t>2.42</w:t>
      </w:r>
      <w:r w:rsidR="00F0384D">
        <w:rPr>
          <w:rFonts w:ascii="宋体" w:hAnsi="宋体"/>
          <w:sz w:val="32"/>
          <w:szCs w:val="32"/>
        </w:rPr>
        <w:t>万元、其他对个人和家庭的补助</w:t>
      </w:r>
      <w:r w:rsidR="00764DF7">
        <w:rPr>
          <w:rFonts w:ascii="宋体" w:hAnsi="宋体"/>
          <w:sz w:val="32"/>
          <w:szCs w:val="32"/>
        </w:rPr>
        <w:t>1.13</w:t>
      </w:r>
      <w:r w:rsidR="00F0384D">
        <w:rPr>
          <w:rFonts w:ascii="宋体" w:hAnsi="宋体"/>
          <w:sz w:val="32"/>
          <w:szCs w:val="32"/>
        </w:rPr>
        <w:t>万元</w:t>
      </w:r>
      <w:r>
        <w:rPr>
          <w:rFonts w:ascii="宋体" w:hAnsi="宋体" w:hint="eastAsia"/>
          <w:sz w:val="32"/>
          <w:szCs w:val="32"/>
        </w:rPr>
        <w:t>；</w:t>
      </w:r>
      <w:r>
        <w:rPr>
          <w:rFonts w:ascii="宋体" w:hAnsi="宋体" w:hint="eastAsia"/>
          <w:sz w:val="32"/>
          <w:szCs w:val="32"/>
        </w:rPr>
        <w:lastRenderedPageBreak/>
        <w:t>公用经费</w:t>
      </w:r>
      <w:r w:rsidR="00764DF7">
        <w:rPr>
          <w:rFonts w:ascii="宋体" w:hAnsi="宋体"/>
          <w:sz w:val="32"/>
          <w:szCs w:val="32"/>
        </w:rPr>
        <w:t>73.52</w:t>
      </w:r>
      <w:r>
        <w:rPr>
          <w:rFonts w:ascii="宋体" w:hAnsi="宋体" w:hint="eastAsia"/>
          <w:sz w:val="32"/>
          <w:szCs w:val="32"/>
        </w:rPr>
        <w:t>万元，</w:t>
      </w:r>
      <w:r w:rsidRPr="00074155">
        <w:rPr>
          <w:rFonts w:ascii="宋体" w:hAnsi="宋体" w:hint="eastAsia"/>
          <w:sz w:val="32"/>
          <w:szCs w:val="32"/>
        </w:rPr>
        <w:t>占基本支出的</w:t>
      </w:r>
      <w:r w:rsidR="00764DF7">
        <w:rPr>
          <w:rFonts w:ascii="宋体" w:hAnsi="宋体"/>
          <w:sz w:val="32"/>
          <w:szCs w:val="32"/>
        </w:rPr>
        <w:t>24.5</w:t>
      </w:r>
      <w:r w:rsidRPr="00074155">
        <w:rPr>
          <w:rFonts w:ascii="宋体" w:hAnsi="宋体"/>
          <w:sz w:val="32"/>
          <w:szCs w:val="32"/>
        </w:rPr>
        <w:t>%</w:t>
      </w:r>
      <w:r>
        <w:rPr>
          <w:rFonts w:ascii="宋体" w:hAnsi="宋体" w:hint="eastAsia"/>
          <w:sz w:val="32"/>
          <w:szCs w:val="32"/>
        </w:rPr>
        <w:t>，主要包括</w:t>
      </w:r>
      <w:r w:rsidRPr="00FE16FA">
        <w:rPr>
          <w:rFonts w:ascii="宋体" w:hAnsi="宋体" w:hint="eastAsia"/>
          <w:sz w:val="32"/>
          <w:szCs w:val="32"/>
        </w:rPr>
        <w:t>办公费</w:t>
      </w:r>
      <w:r w:rsidR="00764DF7">
        <w:rPr>
          <w:rFonts w:ascii="宋体" w:hAnsi="宋体"/>
          <w:sz w:val="32"/>
          <w:szCs w:val="32"/>
        </w:rPr>
        <w:t>15</w:t>
      </w:r>
      <w:r w:rsidR="00791BFA">
        <w:rPr>
          <w:rFonts w:ascii="宋体" w:hAnsi="宋体"/>
          <w:sz w:val="32"/>
          <w:szCs w:val="32"/>
        </w:rPr>
        <w:t>万元</w:t>
      </w:r>
      <w:r>
        <w:rPr>
          <w:rFonts w:ascii="宋体" w:hAnsi="宋体" w:hint="eastAsia"/>
          <w:sz w:val="32"/>
          <w:szCs w:val="32"/>
        </w:rPr>
        <w:t>、</w:t>
      </w:r>
      <w:r w:rsidRPr="00FE16FA">
        <w:rPr>
          <w:rFonts w:ascii="宋体" w:hAnsi="宋体" w:hint="eastAsia"/>
          <w:sz w:val="32"/>
          <w:szCs w:val="32"/>
        </w:rPr>
        <w:t>印刷费</w:t>
      </w:r>
      <w:r w:rsidR="00764DF7">
        <w:rPr>
          <w:rFonts w:ascii="宋体" w:hAnsi="宋体"/>
          <w:sz w:val="32"/>
          <w:szCs w:val="32"/>
        </w:rPr>
        <w:t>19.14</w:t>
      </w:r>
      <w:r w:rsidR="00791BFA">
        <w:rPr>
          <w:rFonts w:ascii="宋体" w:hAnsi="宋体"/>
          <w:sz w:val="32"/>
          <w:szCs w:val="32"/>
        </w:rPr>
        <w:t>万元</w:t>
      </w:r>
      <w:r>
        <w:rPr>
          <w:rFonts w:ascii="宋体" w:hAnsi="宋体" w:hint="eastAsia"/>
          <w:sz w:val="32"/>
          <w:szCs w:val="32"/>
        </w:rPr>
        <w:t>、</w:t>
      </w:r>
      <w:r w:rsidRPr="00FE16FA">
        <w:rPr>
          <w:rFonts w:ascii="宋体" w:hAnsi="宋体" w:hint="eastAsia"/>
          <w:sz w:val="32"/>
          <w:szCs w:val="32"/>
        </w:rPr>
        <w:t>手续费</w:t>
      </w:r>
      <w:r w:rsidR="00791BFA">
        <w:rPr>
          <w:rFonts w:ascii="宋体" w:hAnsi="宋体" w:hint="eastAsia"/>
          <w:sz w:val="32"/>
          <w:szCs w:val="32"/>
        </w:rPr>
        <w:t>0</w:t>
      </w:r>
      <w:r w:rsidR="00791BFA">
        <w:rPr>
          <w:rFonts w:ascii="宋体" w:hAnsi="宋体"/>
          <w:sz w:val="32"/>
          <w:szCs w:val="32"/>
        </w:rPr>
        <w:t>.</w:t>
      </w:r>
      <w:r w:rsidR="00764DF7">
        <w:rPr>
          <w:rFonts w:ascii="宋体" w:hAnsi="宋体"/>
          <w:sz w:val="32"/>
          <w:szCs w:val="32"/>
        </w:rPr>
        <w:t>55</w:t>
      </w:r>
      <w:r w:rsidR="00791BFA">
        <w:rPr>
          <w:rFonts w:ascii="宋体" w:hAnsi="宋体"/>
          <w:sz w:val="32"/>
          <w:szCs w:val="32"/>
        </w:rPr>
        <w:t>万元、差旅费</w:t>
      </w:r>
      <w:r w:rsidR="00764DF7">
        <w:rPr>
          <w:rFonts w:ascii="宋体" w:hAnsi="宋体"/>
          <w:sz w:val="32"/>
          <w:szCs w:val="32"/>
        </w:rPr>
        <w:t>3.2</w:t>
      </w:r>
      <w:r w:rsidR="00791BFA">
        <w:rPr>
          <w:rFonts w:ascii="宋体" w:hAnsi="宋体"/>
          <w:sz w:val="32"/>
          <w:szCs w:val="32"/>
        </w:rPr>
        <w:t>万元、维修费</w:t>
      </w:r>
      <w:r w:rsidR="00764DF7">
        <w:rPr>
          <w:rFonts w:ascii="宋体" w:hAnsi="宋体"/>
          <w:sz w:val="32"/>
          <w:szCs w:val="32"/>
        </w:rPr>
        <w:t>0.26</w:t>
      </w:r>
      <w:r w:rsidR="00791BFA">
        <w:rPr>
          <w:rFonts w:ascii="宋体" w:hAnsi="宋体"/>
          <w:sz w:val="32"/>
          <w:szCs w:val="32"/>
        </w:rPr>
        <w:t>万元、公务接待费</w:t>
      </w:r>
      <w:r w:rsidR="00764DF7">
        <w:rPr>
          <w:rFonts w:ascii="宋体" w:hAnsi="宋体"/>
          <w:sz w:val="32"/>
          <w:szCs w:val="32"/>
        </w:rPr>
        <w:t>2.86</w:t>
      </w:r>
      <w:r w:rsidR="00791BFA">
        <w:rPr>
          <w:rFonts w:ascii="宋体" w:hAnsi="宋体"/>
          <w:sz w:val="32"/>
          <w:szCs w:val="32"/>
        </w:rPr>
        <w:t>万元、工会经费</w:t>
      </w:r>
      <w:r w:rsidR="00764DF7">
        <w:rPr>
          <w:rFonts w:ascii="宋体" w:hAnsi="宋体"/>
          <w:sz w:val="32"/>
          <w:szCs w:val="32"/>
        </w:rPr>
        <w:t>7.84</w:t>
      </w:r>
      <w:r w:rsidR="00791BFA">
        <w:rPr>
          <w:rFonts w:ascii="宋体" w:hAnsi="宋体"/>
          <w:sz w:val="32"/>
          <w:szCs w:val="32"/>
        </w:rPr>
        <w:t>万元、公务用车运行维护费</w:t>
      </w:r>
      <w:r w:rsidR="00764DF7">
        <w:rPr>
          <w:rFonts w:ascii="宋体" w:hAnsi="宋体"/>
          <w:sz w:val="32"/>
          <w:szCs w:val="32"/>
        </w:rPr>
        <w:t>3.65</w:t>
      </w:r>
      <w:r w:rsidR="00791BFA">
        <w:rPr>
          <w:rFonts w:ascii="宋体" w:hAnsi="宋体"/>
          <w:sz w:val="32"/>
          <w:szCs w:val="32"/>
        </w:rPr>
        <w:t>万元、其他商品和服务支出</w:t>
      </w:r>
      <w:r w:rsidR="00764DF7">
        <w:rPr>
          <w:rFonts w:ascii="宋体" w:hAnsi="宋体"/>
          <w:sz w:val="32"/>
          <w:szCs w:val="32"/>
        </w:rPr>
        <w:t>3.45</w:t>
      </w:r>
      <w:r w:rsidR="00791BFA">
        <w:rPr>
          <w:rFonts w:ascii="宋体" w:hAnsi="宋体"/>
          <w:sz w:val="32"/>
          <w:szCs w:val="32"/>
        </w:rPr>
        <w:t>万元、设备购置费</w:t>
      </w:r>
      <w:r w:rsidR="00764DF7">
        <w:rPr>
          <w:rFonts w:ascii="宋体" w:hAnsi="宋体"/>
          <w:sz w:val="32"/>
          <w:szCs w:val="32"/>
        </w:rPr>
        <w:t>17.58</w:t>
      </w:r>
      <w:r w:rsidR="00791BFA">
        <w:rPr>
          <w:rFonts w:ascii="宋体" w:hAnsi="宋体"/>
          <w:sz w:val="32"/>
          <w:szCs w:val="32"/>
        </w:rPr>
        <w:t>万元</w:t>
      </w:r>
      <w:r w:rsidR="00791BFA">
        <w:rPr>
          <w:rFonts w:ascii="宋体" w:hAnsi="宋体" w:hint="eastAsia"/>
          <w:sz w:val="32"/>
          <w:szCs w:val="32"/>
        </w:rPr>
        <w:t>。</w:t>
      </w:r>
    </w:p>
    <w:p w:rsidR="00C72139" w:rsidRPr="00A3605E" w:rsidRDefault="00C72139" w:rsidP="00C7213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sidRPr="00A3605E">
        <w:rPr>
          <w:rFonts w:ascii="Times New Roman" w:eastAsia="黑体" w:hAnsi="Times New Roman"/>
          <w:sz w:val="32"/>
          <w:szCs w:val="32"/>
        </w:rPr>
        <w:t>项目支出情况</w:t>
      </w:r>
    </w:p>
    <w:p w:rsidR="00104B2F" w:rsidRDefault="009118D2" w:rsidP="00104B2F">
      <w:pPr>
        <w:widowControl/>
        <w:spacing w:line="600" w:lineRule="exact"/>
        <w:ind w:firstLineChars="300" w:firstLine="960"/>
        <w:jc w:val="left"/>
        <w:rPr>
          <w:rFonts w:asciiTheme="minorEastAsia" w:eastAsiaTheme="minorEastAsia" w:hAnsiTheme="minorEastAsia"/>
          <w:sz w:val="32"/>
          <w:szCs w:val="32"/>
        </w:rPr>
      </w:pPr>
      <w:r w:rsidRPr="009118D2">
        <w:rPr>
          <w:rFonts w:asciiTheme="minorEastAsia" w:eastAsiaTheme="minorEastAsia" w:hAnsiTheme="minorEastAsia"/>
          <w:sz w:val="32"/>
          <w:szCs w:val="32"/>
        </w:rPr>
        <w:t>本单位</w:t>
      </w:r>
      <w:r w:rsidR="00142BB2">
        <w:rPr>
          <w:rFonts w:asciiTheme="minorEastAsia" w:eastAsiaTheme="minorEastAsia" w:hAnsiTheme="minorEastAsia" w:hint="eastAsia"/>
          <w:sz w:val="32"/>
          <w:szCs w:val="32"/>
        </w:rPr>
        <w:t>2</w:t>
      </w:r>
      <w:r w:rsidR="00142BB2">
        <w:rPr>
          <w:rFonts w:asciiTheme="minorEastAsia" w:eastAsiaTheme="minorEastAsia" w:hAnsiTheme="minorEastAsia"/>
          <w:sz w:val="32"/>
          <w:szCs w:val="32"/>
        </w:rPr>
        <w:t>019年支出</w:t>
      </w:r>
      <w:r w:rsidR="00142BB2">
        <w:rPr>
          <w:rFonts w:asciiTheme="minorEastAsia" w:eastAsiaTheme="minorEastAsia" w:hAnsiTheme="minorEastAsia" w:hint="eastAsia"/>
          <w:sz w:val="32"/>
          <w:szCs w:val="32"/>
        </w:rPr>
        <w:t>专项</w:t>
      </w:r>
      <w:r w:rsidR="00142BB2">
        <w:rPr>
          <w:rFonts w:asciiTheme="minorEastAsia" w:eastAsiaTheme="minorEastAsia" w:hAnsiTheme="minorEastAsia"/>
          <w:sz w:val="32"/>
          <w:szCs w:val="32"/>
        </w:rPr>
        <w:t>业务工作经费共</w:t>
      </w:r>
      <w:r w:rsidR="00764DF7">
        <w:rPr>
          <w:rFonts w:asciiTheme="minorEastAsia" w:eastAsiaTheme="minorEastAsia" w:hAnsiTheme="minorEastAsia"/>
          <w:sz w:val="32"/>
          <w:szCs w:val="32"/>
        </w:rPr>
        <w:t>34</w:t>
      </w:r>
      <w:r w:rsidR="00142BB2">
        <w:rPr>
          <w:rFonts w:asciiTheme="minorEastAsia" w:eastAsiaTheme="minorEastAsia" w:hAnsiTheme="minorEastAsia"/>
          <w:sz w:val="32"/>
          <w:szCs w:val="32"/>
        </w:rPr>
        <w:t>万元</w:t>
      </w:r>
      <w:r w:rsidR="00142BB2">
        <w:rPr>
          <w:rFonts w:asciiTheme="minorEastAsia" w:eastAsiaTheme="minorEastAsia" w:hAnsiTheme="minorEastAsia" w:hint="eastAsia"/>
          <w:sz w:val="32"/>
          <w:szCs w:val="32"/>
        </w:rPr>
        <w:t>，</w:t>
      </w:r>
      <w:r w:rsidR="00142BB2">
        <w:rPr>
          <w:rFonts w:asciiTheme="minorEastAsia" w:eastAsiaTheme="minorEastAsia" w:hAnsiTheme="minorEastAsia"/>
          <w:sz w:val="32"/>
          <w:szCs w:val="32"/>
        </w:rPr>
        <w:t>其中</w:t>
      </w:r>
      <w:r w:rsidR="00142BB2">
        <w:rPr>
          <w:rFonts w:asciiTheme="minorEastAsia" w:eastAsiaTheme="minorEastAsia" w:hAnsiTheme="minorEastAsia" w:hint="eastAsia"/>
          <w:sz w:val="32"/>
          <w:szCs w:val="32"/>
        </w:rPr>
        <w:t>：</w:t>
      </w:r>
      <w:r w:rsidR="00142BB2">
        <w:rPr>
          <w:rFonts w:asciiTheme="minorEastAsia" w:eastAsiaTheme="minorEastAsia" w:hAnsiTheme="minorEastAsia"/>
          <w:sz w:val="32"/>
          <w:szCs w:val="32"/>
        </w:rPr>
        <w:t>办公费</w:t>
      </w:r>
      <w:r w:rsidR="00764DF7">
        <w:rPr>
          <w:rFonts w:asciiTheme="minorEastAsia" w:eastAsiaTheme="minorEastAsia" w:hAnsiTheme="minorEastAsia"/>
          <w:sz w:val="32"/>
          <w:szCs w:val="32"/>
        </w:rPr>
        <w:t>3.81</w:t>
      </w:r>
      <w:r w:rsidR="00142BB2">
        <w:rPr>
          <w:rFonts w:asciiTheme="minorEastAsia" w:eastAsiaTheme="minorEastAsia" w:hAnsiTheme="minorEastAsia"/>
          <w:sz w:val="32"/>
          <w:szCs w:val="32"/>
        </w:rPr>
        <w:t>万元、印刷费</w:t>
      </w:r>
      <w:r w:rsidR="00764DF7">
        <w:rPr>
          <w:rFonts w:asciiTheme="minorEastAsia" w:eastAsiaTheme="minorEastAsia" w:hAnsiTheme="minorEastAsia"/>
          <w:sz w:val="32"/>
          <w:szCs w:val="32"/>
        </w:rPr>
        <w:t>20.19</w:t>
      </w:r>
      <w:r w:rsidR="00104B2F">
        <w:rPr>
          <w:rFonts w:asciiTheme="minorEastAsia" w:eastAsiaTheme="minorEastAsia" w:hAnsiTheme="minorEastAsia"/>
          <w:sz w:val="32"/>
          <w:szCs w:val="32"/>
        </w:rPr>
        <w:t>、</w:t>
      </w:r>
      <w:r w:rsidR="00104B2F">
        <w:rPr>
          <w:rFonts w:asciiTheme="minorEastAsia" w:eastAsiaTheme="minorEastAsia" w:hAnsiTheme="minorEastAsia" w:hint="eastAsia"/>
          <w:sz w:val="32"/>
          <w:szCs w:val="32"/>
        </w:rPr>
        <w:t>差旅费1</w:t>
      </w:r>
      <w:r w:rsidR="00104B2F">
        <w:rPr>
          <w:rFonts w:asciiTheme="minorEastAsia" w:eastAsiaTheme="minorEastAsia" w:hAnsiTheme="minorEastAsia"/>
          <w:sz w:val="32"/>
          <w:szCs w:val="32"/>
        </w:rPr>
        <w:t>0万元</w:t>
      </w:r>
      <w:r w:rsidR="00104B2F">
        <w:rPr>
          <w:rFonts w:asciiTheme="minorEastAsia" w:eastAsiaTheme="minorEastAsia" w:hAnsiTheme="minorEastAsia" w:hint="eastAsia"/>
          <w:sz w:val="32"/>
          <w:szCs w:val="32"/>
        </w:rPr>
        <w:t>。</w:t>
      </w:r>
      <w:r w:rsidR="00184AB6">
        <w:rPr>
          <w:rFonts w:asciiTheme="minorEastAsia" w:eastAsiaTheme="minorEastAsia" w:hAnsiTheme="minorEastAsia" w:hint="eastAsia"/>
          <w:sz w:val="32"/>
          <w:szCs w:val="32"/>
        </w:rPr>
        <w:t>已按项目要求完成当年项目支出。</w:t>
      </w:r>
      <w:r w:rsidR="00104B2F">
        <w:rPr>
          <w:rFonts w:asciiTheme="minorEastAsia" w:eastAsiaTheme="minorEastAsia" w:hAnsiTheme="minorEastAsia" w:hint="eastAsia"/>
          <w:sz w:val="32"/>
          <w:szCs w:val="32"/>
        </w:rPr>
        <w:t xml:space="preserve"> </w:t>
      </w:r>
      <w:r w:rsidR="00104B2F">
        <w:rPr>
          <w:rFonts w:asciiTheme="minorEastAsia" w:eastAsiaTheme="minorEastAsia" w:hAnsiTheme="minorEastAsia"/>
          <w:sz w:val="32"/>
          <w:szCs w:val="32"/>
        </w:rPr>
        <w:t xml:space="preserve"> </w:t>
      </w:r>
    </w:p>
    <w:p w:rsidR="00C72139" w:rsidRDefault="00C72139" w:rsidP="00104B2F">
      <w:pPr>
        <w:widowControl/>
        <w:spacing w:line="600" w:lineRule="exact"/>
        <w:ind w:firstLineChars="300" w:firstLine="960"/>
        <w:jc w:val="left"/>
        <w:rPr>
          <w:rFonts w:eastAsia="黑体"/>
          <w:sz w:val="32"/>
          <w:szCs w:val="32"/>
        </w:rPr>
      </w:pPr>
      <w:r w:rsidRPr="00A3605E">
        <w:rPr>
          <w:rFonts w:eastAsia="黑体"/>
          <w:sz w:val="32"/>
          <w:szCs w:val="32"/>
        </w:rPr>
        <w:t>政府性基金预算支出情况</w:t>
      </w:r>
    </w:p>
    <w:p w:rsidR="00791BFA" w:rsidRPr="00791BFA" w:rsidRDefault="00791BFA" w:rsidP="00791BFA">
      <w:pPr>
        <w:pStyle w:val="Default"/>
        <w:ind w:firstLineChars="300" w:firstLine="960"/>
        <w:rPr>
          <w:rFonts w:ascii="宋体" w:eastAsia="宋体" w:hAnsi="宋体"/>
          <w:i/>
          <w:color w:val="FF0000"/>
          <w:sz w:val="32"/>
          <w:szCs w:val="32"/>
        </w:rPr>
      </w:pPr>
      <w:r>
        <w:rPr>
          <w:rFonts w:ascii="宋体" w:eastAsia="宋体" w:hAnsi="宋体" w:hint="eastAsia"/>
          <w:sz w:val="32"/>
          <w:szCs w:val="32"/>
        </w:rPr>
        <w:t>本单位无政府性基金收支。</w:t>
      </w:r>
    </w:p>
    <w:p w:rsidR="00C72139" w:rsidRDefault="00C72139" w:rsidP="00791BFA">
      <w:pPr>
        <w:pStyle w:val="a5"/>
        <w:widowControl/>
        <w:numPr>
          <w:ilvl w:val="0"/>
          <w:numId w:val="5"/>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国有资本经营预算支出情况</w:t>
      </w:r>
    </w:p>
    <w:p w:rsidR="00791BFA" w:rsidRPr="00791BFA" w:rsidRDefault="00791BFA" w:rsidP="00791BFA">
      <w:pPr>
        <w:pStyle w:val="Default"/>
        <w:ind w:firstLineChars="300" w:firstLine="960"/>
        <w:rPr>
          <w:rFonts w:ascii="宋体" w:eastAsia="宋体" w:hAnsi="宋体"/>
          <w:i/>
          <w:color w:val="FF0000"/>
          <w:sz w:val="32"/>
          <w:szCs w:val="32"/>
        </w:rPr>
      </w:pPr>
      <w:r>
        <w:rPr>
          <w:rFonts w:ascii="宋体" w:eastAsia="宋体" w:hAnsi="宋体" w:hint="eastAsia"/>
          <w:sz w:val="32"/>
          <w:szCs w:val="32"/>
        </w:rPr>
        <w:t>本单位无国有资本经营预算收支。</w:t>
      </w:r>
    </w:p>
    <w:p w:rsidR="00C72139" w:rsidRDefault="00C72139" w:rsidP="00791BFA">
      <w:pPr>
        <w:pStyle w:val="a5"/>
        <w:widowControl/>
        <w:numPr>
          <w:ilvl w:val="0"/>
          <w:numId w:val="5"/>
        </w:numPr>
        <w:spacing w:line="600" w:lineRule="exact"/>
        <w:ind w:firstLineChars="0"/>
        <w:jc w:val="left"/>
        <w:rPr>
          <w:rFonts w:ascii="Times New Roman" w:eastAsia="黑体" w:hAnsi="Times New Roman"/>
          <w:sz w:val="32"/>
          <w:szCs w:val="32"/>
        </w:rPr>
      </w:pPr>
      <w:r w:rsidRPr="00A3605E">
        <w:rPr>
          <w:rFonts w:ascii="Times New Roman" w:eastAsia="黑体" w:hAnsi="Times New Roman"/>
          <w:sz w:val="32"/>
          <w:szCs w:val="32"/>
        </w:rPr>
        <w:t>社会保险基金预算支出情况</w:t>
      </w:r>
    </w:p>
    <w:p w:rsidR="00791BFA" w:rsidRPr="00791BFA" w:rsidRDefault="00791BFA" w:rsidP="00791BFA">
      <w:pPr>
        <w:pStyle w:val="Default"/>
        <w:ind w:left="640" w:firstLineChars="100" w:firstLine="320"/>
        <w:rPr>
          <w:rFonts w:ascii="宋体" w:eastAsia="宋体" w:hAnsi="宋体"/>
          <w:i/>
          <w:color w:val="FF0000"/>
          <w:sz w:val="32"/>
          <w:szCs w:val="32"/>
        </w:rPr>
      </w:pPr>
      <w:r>
        <w:rPr>
          <w:rFonts w:ascii="宋体" w:eastAsia="宋体" w:hAnsi="宋体" w:hint="eastAsia"/>
          <w:sz w:val="32"/>
          <w:szCs w:val="32"/>
        </w:rPr>
        <w:t>本单位无社会保险基金预算收支。</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六、部门整体支出绩效情况</w:t>
      </w:r>
    </w:p>
    <w:p w:rsidR="009118D2" w:rsidRPr="00C1265C" w:rsidRDefault="009118D2" w:rsidP="009118D2">
      <w:pPr>
        <w:widowControl/>
        <w:spacing w:line="600" w:lineRule="exact"/>
        <w:ind w:firstLineChars="200" w:firstLine="640"/>
        <w:rPr>
          <w:rFonts w:eastAsia="黑体"/>
          <w:sz w:val="32"/>
          <w:szCs w:val="32"/>
        </w:rPr>
      </w:pPr>
      <w:r>
        <w:rPr>
          <w:rFonts w:ascii="宋体" w:hAnsi="宋体"/>
          <w:sz w:val="32"/>
          <w:szCs w:val="32"/>
        </w:rPr>
        <w:t>2019</w:t>
      </w:r>
      <w:r>
        <w:rPr>
          <w:rFonts w:ascii="宋体" w:hAnsi="宋体" w:hint="eastAsia"/>
          <w:sz w:val="32"/>
          <w:szCs w:val="32"/>
        </w:rPr>
        <w:t>年度财政拨款</w:t>
      </w:r>
      <w:r w:rsidRPr="00DD5FE9">
        <w:rPr>
          <w:rFonts w:ascii="宋体" w:hAnsi="宋体" w:hint="eastAsia"/>
          <w:sz w:val="32"/>
          <w:szCs w:val="32"/>
        </w:rPr>
        <w:t>收</w:t>
      </w:r>
      <w:r>
        <w:rPr>
          <w:rFonts w:ascii="宋体" w:hAnsi="宋体" w:hint="eastAsia"/>
          <w:sz w:val="32"/>
          <w:szCs w:val="32"/>
        </w:rPr>
        <w:t>入</w:t>
      </w:r>
      <w:r w:rsidRPr="00DD5FE9">
        <w:rPr>
          <w:rFonts w:ascii="宋体" w:hAnsi="宋体" w:hint="eastAsia"/>
          <w:sz w:val="32"/>
          <w:szCs w:val="32"/>
        </w:rPr>
        <w:t>总计</w:t>
      </w:r>
      <w:r w:rsidR="00764DF7">
        <w:rPr>
          <w:rFonts w:ascii="宋体" w:hAnsi="宋体"/>
          <w:sz w:val="32"/>
          <w:szCs w:val="32"/>
        </w:rPr>
        <w:t>330.83</w:t>
      </w:r>
      <w:r w:rsidRPr="00DD5FE9">
        <w:rPr>
          <w:rFonts w:ascii="宋体" w:hAnsi="宋体" w:hint="eastAsia"/>
          <w:sz w:val="32"/>
          <w:szCs w:val="32"/>
        </w:rPr>
        <w:t>万元</w:t>
      </w:r>
      <w:r>
        <w:rPr>
          <w:rFonts w:ascii="宋体" w:hAnsi="宋体" w:hint="eastAsia"/>
          <w:sz w:val="32"/>
          <w:szCs w:val="32"/>
        </w:rPr>
        <w:t>，支出总计</w:t>
      </w:r>
      <w:r w:rsidR="00764DF7">
        <w:rPr>
          <w:rFonts w:ascii="宋体" w:hAnsi="宋体"/>
          <w:sz w:val="32"/>
          <w:szCs w:val="32"/>
        </w:rPr>
        <w:t>334.4</w:t>
      </w:r>
      <w:r>
        <w:rPr>
          <w:rFonts w:ascii="宋体" w:hAnsi="宋体" w:hint="eastAsia"/>
          <w:sz w:val="32"/>
          <w:szCs w:val="32"/>
        </w:rPr>
        <w:t>万元。</w:t>
      </w:r>
      <w:r w:rsidR="00764DF7">
        <w:rPr>
          <w:rFonts w:ascii="宋体" w:hAnsi="宋体" w:hint="eastAsia"/>
          <w:sz w:val="32"/>
          <w:szCs w:val="32"/>
        </w:rPr>
        <w:t>与</w:t>
      </w:r>
      <w:r w:rsidR="00764DF7" w:rsidRPr="00DD5FE9">
        <w:rPr>
          <w:rFonts w:ascii="宋体" w:hAnsi="宋体"/>
          <w:sz w:val="32"/>
          <w:szCs w:val="32"/>
        </w:rPr>
        <w:t>2018</w:t>
      </w:r>
      <w:r w:rsidR="00764DF7" w:rsidRPr="00DD5FE9">
        <w:rPr>
          <w:rFonts w:ascii="宋体" w:hAnsi="宋体" w:hint="eastAsia"/>
          <w:sz w:val="32"/>
          <w:szCs w:val="32"/>
        </w:rPr>
        <w:t>年相比</w:t>
      </w:r>
      <w:r w:rsidR="00764DF7">
        <w:rPr>
          <w:rFonts w:ascii="宋体" w:hAnsi="宋体" w:hint="eastAsia"/>
          <w:sz w:val="32"/>
          <w:szCs w:val="32"/>
        </w:rPr>
        <w:t>，收入增加</w:t>
      </w:r>
      <w:r w:rsidR="00764DF7">
        <w:rPr>
          <w:rFonts w:ascii="宋体" w:hAnsi="宋体"/>
          <w:sz w:val="32"/>
          <w:szCs w:val="32"/>
        </w:rPr>
        <w:t>10.88</w:t>
      </w:r>
      <w:r w:rsidR="00764DF7">
        <w:rPr>
          <w:rFonts w:ascii="宋体" w:hAnsi="宋体" w:hint="eastAsia"/>
          <w:sz w:val="32"/>
          <w:szCs w:val="32"/>
        </w:rPr>
        <w:t>万元，增长</w:t>
      </w:r>
      <w:r w:rsidR="00764DF7">
        <w:rPr>
          <w:rFonts w:ascii="宋体" w:hAnsi="宋体"/>
          <w:sz w:val="32"/>
          <w:szCs w:val="32"/>
        </w:rPr>
        <w:t>3.4%</w:t>
      </w:r>
      <w:r w:rsidR="00764DF7">
        <w:rPr>
          <w:rFonts w:ascii="宋体" w:hAnsi="宋体" w:hint="eastAsia"/>
          <w:sz w:val="32"/>
          <w:szCs w:val="32"/>
        </w:rPr>
        <w:t>。支出减少</w:t>
      </w:r>
      <w:r w:rsidR="00764DF7">
        <w:rPr>
          <w:rFonts w:ascii="宋体" w:hAnsi="宋体"/>
          <w:sz w:val="32"/>
          <w:szCs w:val="32"/>
        </w:rPr>
        <w:t>14.48</w:t>
      </w:r>
      <w:r w:rsidR="00764DF7">
        <w:rPr>
          <w:rFonts w:ascii="宋体" w:hAnsi="宋体" w:hint="eastAsia"/>
          <w:sz w:val="32"/>
          <w:szCs w:val="32"/>
        </w:rPr>
        <w:t>万元，减少</w:t>
      </w:r>
      <w:r w:rsidR="00764DF7">
        <w:rPr>
          <w:rFonts w:ascii="宋体" w:hAnsi="宋体"/>
          <w:sz w:val="32"/>
          <w:szCs w:val="32"/>
        </w:rPr>
        <w:t>4.15%</w:t>
      </w:r>
      <w:r w:rsidR="00764DF7">
        <w:rPr>
          <w:rFonts w:ascii="宋体" w:hAnsi="宋体" w:hint="eastAsia"/>
          <w:sz w:val="32"/>
          <w:szCs w:val="32"/>
        </w:rPr>
        <w:t>主要是单位业务</w:t>
      </w:r>
      <w:r w:rsidR="00764DF7">
        <w:rPr>
          <w:rFonts w:ascii="宋体" w:hAnsi="宋体"/>
          <w:sz w:val="32"/>
          <w:szCs w:val="32"/>
        </w:rPr>
        <w:t>需要</w:t>
      </w:r>
      <w:r w:rsidR="00764DF7">
        <w:rPr>
          <w:rFonts w:ascii="宋体" w:hAnsi="宋体" w:hint="eastAsia"/>
          <w:sz w:val="32"/>
          <w:szCs w:val="32"/>
        </w:rPr>
        <w:t>，相关经费减少。</w:t>
      </w:r>
    </w:p>
    <w:p w:rsidR="00C72139" w:rsidRPr="00A3605E" w:rsidRDefault="00C72139" w:rsidP="00C72139">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2E14AA" w:rsidRPr="009118D2" w:rsidRDefault="002E14AA" w:rsidP="002E14AA">
      <w:pPr>
        <w:widowControl/>
        <w:spacing w:line="600" w:lineRule="exact"/>
        <w:ind w:firstLineChars="196" w:firstLine="627"/>
        <w:jc w:val="left"/>
        <w:rPr>
          <w:rFonts w:asciiTheme="minorEastAsia" w:eastAsiaTheme="minorEastAsia" w:hAnsiTheme="minorEastAsia"/>
          <w:sz w:val="32"/>
          <w:szCs w:val="32"/>
        </w:rPr>
      </w:pPr>
      <w:r w:rsidRPr="009118D2">
        <w:rPr>
          <w:rFonts w:asciiTheme="minorEastAsia" w:eastAsiaTheme="minorEastAsia" w:hAnsiTheme="minorEastAsia" w:hint="eastAsia"/>
          <w:sz w:val="32"/>
          <w:szCs w:val="32"/>
        </w:rPr>
        <w:lastRenderedPageBreak/>
        <w:t>我单位按照工作要求和规定程序有步骤的开展了决算编制、送审等工作，但在决算过程中存在对决算数据分析不够全面的问题。</w:t>
      </w:r>
    </w:p>
    <w:p w:rsidR="00C72139" w:rsidRDefault="00C72139" w:rsidP="00C72139">
      <w:pPr>
        <w:widowControl/>
        <w:spacing w:line="600" w:lineRule="exact"/>
        <w:ind w:firstLineChars="200" w:firstLine="640"/>
        <w:jc w:val="left"/>
        <w:rPr>
          <w:rFonts w:eastAsia="黑体"/>
          <w:sz w:val="32"/>
          <w:szCs w:val="32"/>
        </w:rPr>
      </w:pPr>
      <w:r w:rsidRPr="00A3605E">
        <w:rPr>
          <w:rFonts w:eastAsia="黑体"/>
          <w:sz w:val="32"/>
          <w:szCs w:val="32"/>
        </w:rPr>
        <w:t>八、下一步改进措施</w:t>
      </w:r>
    </w:p>
    <w:p w:rsidR="002E14AA" w:rsidRPr="009118D2" w:rsidRDefault="002E14AA" w:rsidP="002E14AA">
      <w:pPr>
        <w:ind w:firstLine="660"/>
        <w:rPr>
          <w:rFonts w:asciiTheme="minorEastAsia" w:eastAsiaTheme="minorEastAsia" w:hAnsiTheme="minorEastAsia"/>
          <w:sz w:val="32"/>
          <w:szCs w:val="32"/>
        </w:rPr>
      </w:pPr>
      <w:r w:rsidRPr="009118D2">
        <w:rPr>
          <w:rFonts w:asciiTheme="minorEastAsia" w:eastAsiaTheme="minorEastAsia" w:hAnsiTheme="minorEastAsia" w:hint="eastAsia"/>
          <w:sz w:val="32"/>
          <w:szCs w:val="32"/>
        </w:rPr>
        <w:t>应多加强业务培训，积极学习新的财务知识和财经法规，不断提高财务人员工作能力和工作水平。</w:t>
      </w:r>
    </w:p>
    <w:p w:rsidR="00C72139" w:rsidRPr="00A3605E" w:rsidRDefault="00C72139" w:rsidP="00C72139">
      <w:pPr>
        <w:widowControl/>
        <w:spacing w:line="600" w:lineRule="exact"/>
        <w:ind w:firstLine="645"/>
        <w:jc w:val="left"/>
        <w:rPr>
          <w:rFonts w:eastAsia="黑体"/>
          <w:sz w:val="32"/>
          <w:szCs w:val="32"/>
        </w:rPr>
      </w:pPr>
      <w:r w:rsidRPr="00A3605E">
        <w:rPr>
          <w:rFonts w:eastAsia="黑体"/>
          <w:sz w:val="32"/>
          <w:szCs w:val="32"/>
        </w:rPr>
        <w:t>九、其他需要说明的情况</w:t>
      </w:r>
    </w:p>
    <w:p w:rsidR="00C72139" w:rsidRPr="00A3605E" w:rsidRDefault="00C72139" w:rsidP="00C72139">
      <w:pPr>
        <w:widowControl/>
        <w:spacing w:line="600" w:lineRule="exact"/>
        <w:ind w:firstLine="645"/>
        <w:jc w:val="left"/>
        <w:rPr>
          <w:rFonts w:eastAsia="仿宋_GB2312"/>
          <w:sz w:val="32"/>
          <w:szCs w:val="32"/>
        </w:rPr>
      </w:pPr>
    </w:p>
    <w:p w:rsidR="00C72139" w:rsidRPr="00A3605E" w:rsidRDefault="00C72139" w:rsidP="00C72139">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1</w:t>
      </w:r>
      <w:r w:rsidRPr="00A3605E">
        <w:rPr>
          <w:rFonts w:eastAsia="仿宋_GB2312"/>
          <w:sz w:val="32"/>
          <w:szCs w:val="32"/>
        </w:rPr>
        <w:t>、部门整体支出绩效评价基础数据表</w:t>
      </w:r>
    </w:p>
    <w:p w:rsidR="00C72139" w:rsidRPr="00A3605E" w:rsidRDefault="00C72139" w:rsidP="00C72139">
      <w:pPr>
        <w:widowControl/>
        <w:spacing w:line="600" w:lineRule="exact"/>
        <w:ind w:firstLineChars="200" w:firstLine="640"/>
        <w:jc w:val="left"/>
        <w:rPr>
          <w:rFonts w:eastAsia="仿宋_GB2312"/>
          <w:sz w:val="32"/>
          <w:szCs w:val="32"/>
        </w:rPr>
      </w:pPr>
      <w:r w:rsidRPr="00A3605E">
        <w:rPr>
          <w:rFonts w:eastAsia="仿宋_GB2312"/>
          <w:sz w:val="32"/>
          <w:szCs w:val="32"/>
        </w:rPr>
        <w:t>2</w:t>
      </w:r>
      <w:r w:rsidRPr="00A3605E">
        <w:rPr>
          <w:rFonts w:eastAsia="仿宋_GB2312"/>
          <w:sz w:val="32"/>
          <w:szCs w:val="32"/>
        </w:rPr>
        <w:t>、</w:t>
      </w:r>
      <w:r w:rsidRPr="009D3359">
        <w:rPr>
          <w:rFonts w:eastAsia="仿宋_GB2312"/>
          <w:sz w:val="32"/>
          <w:szCs w:val="32"/>
        </w:rPr>
        <w:t>部门整体支出绩效自评表</w:t>
      </w:r>
    </w:p>
    <w:p w:rsidR="00C3391C" w:rsidRDefault="00C3391C"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A34413" w:rsidRDefault="00A34413"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Default="00C3391C" w:rsidP="00C72139">
      <w:pPr>
        <w:widowControl/>
        <w:spacing w:line="600" w:lineRule="exact"/>
        <w:ind w:firstLineChars="200" w:firstLine="640"/>
        <w:jc w:val="left"/>
        <w:rPr>
          <w:rFonts w:eastAsia="仿宋_GB2312"/>
          <w:sz w:val="32"/>
          <w:szCs w:val="32"/>
        </w:rPr>
      </w:pPr>
    </w:p>
    <w:p w:rsidR="00C3391C" w:rsidRPr="00A3605E" w:rsidRDefault="00C3391C" w:rsidP="00C3391C">
      <w:pPr>
        <w:spacing w:line="600" w:lineRule="exact"/>
        <w:rPr>
          <w:rFonts w:eastAsia="黑体"/>
          <w:sz w:val="32"/>
          <w:szCs w:val="32"/>
        </w:rPr>
      </w:pPr>
      <w:r w:rsidRPr="00A3605E">
        <w:rPr>
          <w:rFonts w:eastAsia="黑体"/>
          <w:sz w:val="32"/>
          <w:szCs w:val="32"/>
        </w:rPr>
        <w:t>附件</w:t>
      </w:r>
      <w:r>
        <w:rPr>
          <w:rFonts w:eastAsia="黑体" w:hint="eastAsia"/>
          <w:sz w:val="32"/>
          <w:szCs w:val="32"/>
        </w:rPr>
        <w:t>4</w:t>
      </w:r>
      <w:r w:rsidR="00BB6107">
        <w:rPr>
          <w:rFonts w:eastAsia="黑体" w:hint="eastAsia"/>
          <w:sz w:val="32"/>
          <w:szCs w:val="32"/>
        </w:rPr>
        <w:t>-1</w:t>
      </w:r>
    </w:p>
    <w:p w:rsidR="00C3391C" w:rsidRPr="00A3605E" w:rsidRDefault="00C3391C" w:rsidP="00C3391C">
      <w:pPr>
        <w:spacing w:line="400" w:lineRule="exact"/>
        <w:rPr>
          <w:rFonts w:eastAsia="黑体"/>
          <w:sz w:val="32"/>
          <w:szCs w:val="32"/>
        </w:rPr>
      </w:pPr>
    </w:p>
    <w:p w:rsidR="00C3391C" w:rsidRPr="003E4529" w:rsidRDefault="00C3391C" w:rsidP="00B8180E">
      <w:pPr>
        <w:spacing w:afterLines="50" w:after="156" w:line="400" w:lineRule="exact"/>
        <w:jc w:val="center"/>
        <w:rPr>
          <w:rFonts w:asciiTheme="minorEastAsia" w:eastAsiaTheme="minorEastAsia" w:hAnsiTheme="minorEastAsia"/>
          <w:bCs/>
          <w:sz w:val="36"/>
          <w:szCs w:val="36"/>
        </w:rPr>
      </w:pPr>
      <w:r w:rsidRPr="003E4529">
        <w:rPr>
          <w:rFonts w:asciiTheme="minorEastAsia" w:eastAsiaTheme="minorEastAsia" w:hAnsiTheme="minorEastAsia"/>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7"/>
        <w:gridCol w:w="674"/>
        <w:gridCol w:w="1071"/>
        <w:gridCol w:w="1975"/>
        <w:gridCol w:w="4482"/>
        <w:gridCol w:w="954"/>
      </w:tblGrid>
      <w:tr w:rsidR="00C3391C" w:rsidRPr="00A3605E" w:rsidTr="003711D0">
        <w:trPr>
          <w:trHeight w:val="454"/>
          <w:tblHeader/>
          <w:jc w:val="center"/>
        </w:trPr>
        <w:tc>
          <w:tcPr>
            <w:tcW w:w="777"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一级</w:t>
            </w:r>
            <w:r w:rsidRPr="00A3605E">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二级</w:t>
            </w:r>
            <w:r w:rsidRPr="00A3605E">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C3391C" w:rsidRPr="00A3605E" w:rsidRDefault="00C3391C" w:rsidP="00162440">
            <w:pPr>
              <w:jc w:val="center"/>
              <w:rPr>
                <w:rFonts w:ascii="仿宋_GB2312" w:eastAsia="仿宋_GB2312"/>
                <w:b/>
                <w:bCs/>
                <w:szCs w:val="21"/>
              </w:rPr>
            </w:pPr>
            <w:r w:rsidRPr="00A3605E">
              <w:rPr>
                <w:rFonts w:ascii="仿宋_GB2312" w:eastAsia="仿宋_GB2312" w:hint="eastAsia"/>
                <w:b/>
                <w:bCs/>
                <w:szCs w:val="21"/>
              </w:rPr>
              <w:t>指标说明</w:t>
            </w:r>
          </w:p>
        </w:tc>
        <w:tc>
          <w:tcPr>
            <w:tcW w:w="954" w:type="dxa"/>
            <w:vAlign w:val="center"/>
          </w:tcPr>
          <w:p w:rsidR="00C3391C" w:rsidRPr="00A3605E" w:rsidRDefault="00C3391C" w:rsidP="00C3391C">
            <w:pPr>
              <w:jc w:val="center"/>
              <w:rPr>
                <w:rFonts w:ascii="仿宋_GB2312" w:eastAsia="仿宋_GB2312"/>
                <w:b/>
                <w:bCs/>
                <w:szCs w:val="21"/>
              </w:rPr>
            </w:pPr>
            <w:r>
              <w:rPr>
                <w:rFonts w:ascii="仿宋_GB2312" w:eastAsia="仿宋_GB2312" w:hint="eastAsia"/>
                <w:b/>
                <w:bCs/>
                <w:szCs w:val="21"/>
              </w:rPr>
              <w:t>自评分</w:t>
            </w:r>
          </w:p>
        </w:tc>
      </w:tr>
      <w:tr w:rsidR="00A070E1"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BD1C3A" w:rsidRDefault="00A070E1" w:rsidP="00BD1C3A">
            <w:pPr>
              <w:jc w:val="center"/>
              <w:rPr>
                <w:rFonts w:ascii="仿宋_GB2312" w:eastAsia="仿宋_GB2312"/>
                <w:szCs w:val="21"/>
              </w:rPr>
            </w:pPr>
            <w:r w:rsidRPr="00A3605E">
              <w:rPr>
                <w:rFonts w:ascii="仿宋_GB2312" w:eastAsia="仿宋_GB2312" w:hint="eastAsia"/>
                <w:szCs w:val="21"/>
              </w:rPr>
              <w:t>决</w:t>
            </w:r>
          </w:p>
          <w:p w:rsidR="00A070E1" w:rsidRPr="00A3605E" w:rsidRDefault="00A070E1" w:rsidP="008D7141">
            <w:pPr>
              <w:jc w:val="center"/>
              <w:rPr>
                <w:rFonts w:ascii="仿宋_GB2312" w:eastAsia="仿宋_GB2312"/>
                <w:szCs w:val="21"/>
              </w:rPr>
            </w:pPr>
            <w:r w:rsidRPr="00A3605E">
              <w:rPr>
                <w:rFonts w:ascii="仿宋_GB2312" w:eastAsia="仿宋_GB2312" w:hint="eastAsia"/>
                <w:szCs w:val="21"/>
              </w:rPr>
              <w:t>策</w:t>
            </w:r>
            <w:r w:rsidR="008D7141">
              <w:rPr>
                <w:rFonts w:ascii="仿宋_GB2312" w:eastAsia="仿宋_GB2312" w:hint="eastAsia"/>
                <w:szCs w:val="21"/>
              </w:rPr>
              <w:t xml:space="preserve"> （</w:t>
            </w:r>
            <w:r w:rsidR="000B0765">
              <w:rPr>
                <w:rFonts w:ascii="仿宋_GB2312" w:eastAsia="仿宋_GB2312" w:hint="eastAsia"/>
                <w:szCs w:val="21"/>
              </w:rPr>
              <w:t>10</w:t>
            </w:r>
            <w:r w:rsidR="008D7141">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预算支出决策</w:t>
            </w:r>
          </w:p>
          <w:p w:rsidR="00A070E1" w:rsidRPr="00A3605E" w:rsidRDefault="00A070E1" w:rsidP="00BD1C3A">
            <w:pPr>
              <w:jc w:val="center"/>
              <w:rPr>
                <w:rFonts w:ascii="仿宋_GB2312" w:eastAsia="仿宋_GB2312"/>
                <w:szCs w:val="21"/>
              </w:rPr>
            </w:pPr>
            <w:r w:rsidRPr="00A3605E">
              <w:rPr>
                <w:rFonts w:ascii="仿宋_GB2312" w:eastAsia="仿宋_GB2312" w:hint="eastAsia"/>
                <w:szCs w:val="21"/>
              </w:rPr>
              <w:t>（项目立项）</w:t>
            </w:r>
            <w:r w:rsidR="00BD1C3A">
              <w:rPr>
                <w:rFonts w:ascii="仿宋_GB2312" w:eastAsia="仿宋_GB2312" w:hint="eastAsia"/>
                <w:szCs w:val="21"/>
              </w:rPr>
              <w:t>（</w:t>
            </w:r>
            <w:r w:rsidR="00B8180E">
              <w:rPr>
                <w:rFonts w:ascii="仿宋_GB2312" w:eastAsia="仿宋_GB2312" w:hint="eastAsia"/>
                <w:szCs w:val="21"/>
              </w:rPr>
              <w:t>4</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预算支出决策（项目立项）依据</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充分性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D10324">
            <w:pPr>
              <w:spacing w:line="260" w:lineRule="exact"/>
              <w:ind w:leftChars="50" w:left="105" w:rightChars="50" w:right="105"/>
              <w:rPr>
                <w:rFonts w:ascii="仿宋_GB2312" w:eastAsia="仿宋_GB2312"/>
                <w:szCs w:val="21"/>
              </w:rPr>
            </w:pPr>
            <w:r>
              <w:rPr>
                <w:rFonts w:ascii="仿宋_GB2312" w:eastAsia="仿宋_GB2312" w:hint="eastAsia"/>
                <w:szCs w:val="21"/>
              </w:rPr>
              <w:t>按</w:t>
            </w:r>
            <w:r w:rsidR="00D10324">
              <w:rPr>
                <w:rFonts w:ascii="仿宋_GB2312" w:eastAsia="仿宋_GB2312" w:hint="eastAsia"/>
                <w:szCs w:val="21"/>
              </w:rPr>
              <w:t>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决策（立项）是否符合国家相关法律法规、国民经济发展规划和相关政策；</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决策（立项）是否符合行业发展规划和政策要求；</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决策（立项）是否与部门职责范围相符，属于部门履职所需；</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预算支出是否属于公共财政支持范围，是否符合中央、地方事权支出责任划分原则；</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⑤</w:t>
            </w:r>
            <w:r w:rsidRPr="00A3605E">
              <w:rPr>
                <w:rFonts w:ascii="仿宋_GB2312" w:eastAsia="仿宋_GB2312" w:hint="eastAsia"/>
                <w:szCs w:val="21"/>
              </w:rPr>
              <w:t>预算支出是否与相关部门同类预算支出或部门内部相关预算支出重复。</w:t>
            </w:r>
          </w:p>
        </w:tc>
        <w:tc>
          <w:tcPr>
            <w:tcW w:w="954" w:type="dxa"/>
            <w:vAlign w:val="center"/>
          </w:tcPr>
          <w:p w:rsidR="00A070E1"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162440" w:rsidRPr="00A3605E" w:rsidRDefault="00162440"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决策（立项）程序规范性</w:t>
            </w:r>
          </w:p>
          <w:p w:rsidR="00162440" w:rsidRPr="00A3605E" w:rsidRDefault="00162440"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8D7141">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1"/>
              </w:numPr>
              <w:spacing w:line="260" w:lineRule="exact"/>
              <w:ind w:firstLineChars="0"/>
              <w:rPr>
                <w:rFonts w:ascii="仿宋_GB2312" w:eastAsia="仿宋_GB2312"/>
                <w:szCs w:val="21"/>
              </w:rPr>
            </w:pPr>
            <w:r w:rsidRPr="00162440">
              <w:rPr>
                <w:rFonts w:ascii="仿宋_GB2312" w:eastAsia="仿宋_GB2312" w:hint="eastAsia"/>
                <w:szCs w:val="21"/>
              </w:rPr>
              <w:t>预算支出是否按照规定的程序申请设立；</w:t>
            </w:r>
          </w:p>
          <w:p w:rsidR="00162440" w:rsidRPr="00C25716" w:rsidRDefault="00162440" w:rsidP="00C25716">
            <w:pPr>
              <w:pStyle w:val="a5"/>
              <w:numPr>
                <w:ilvl w:val="0"/>
                <w:numId w:val="1"/>
              </w:numPr>
              <w:spacing w:line="260" w:lineRule="exact"/>
              <w:ind w:firstLineChars="0"/>
              <w:rPr>
                <w:rFonts w:ascii="仿宋_GB2312" w:eastAsia="仿宋_GB2312"/>
                <w:szCs w:val="21"/>
              </w:rPr>
            </w:pPr>
            <w:r w:rsidRPr="00C25716">
              <w:rPr>
                <w:rFonts w:ascii="仿宋_GB2312" w:eastAsia="仿宋_GB2312" w:hint="eastAsia"/>
                <w:szCs w:val="21"/>
              </w:rPr>
              <w:t>审批文件、材料是否符合相关要求；</w:t>
            </w:r>
          </w:p>
          <w:p w:rsidR="00162440" w:rsidRPr="00A3605E" w:rsidRDefault="00162440" w:rsidP="00D10324">
            <w:pPr>
              <w:spacing w:line="260" w:lineRule="exact"/>
              <w:ind w:leftChars="50" w:lef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事前是否已经过必要的可行性研究、专家论证、风险评估、绩效评估、集体决策。</w:t>
            </w:r>
          </w:p>
        </w:tc>
        <w:tc>
          <w:tcPr>
            <w:tcW w:w="954" w:type="dxa"/>
            <w:vAlign w:val="center"/>
          </w:tcPr>
          <w:p w:rsidR="00162440"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2473"/>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绩效</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目标</w:t>
            </w:r>
            <w:r w:rsidR="00BD1C3A">
              <w:rPr>
                <w:rFonts w:ascii="仿宋_GB2312" w:eastAsia="仿宋_GB2312" w:hint="eastAsia"/>
                <w:szCs w:val="21"/>
              </w:rPr>
              <w:t>（</w:t>
            </w:r>
            <w:r w:rsidR="00B8180E">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绩效目标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2</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（如未设定预算绩效目标，也可考核其他工作任务目标）</w:t>
            </w:r>
          </w:p>
          <w:p w:rsidR="00162440" w:rsidRPr="00162440" w:rsidRDefault="00162440" w:rsidP="00162440">
            <w:pPr>
              <w:pStyle w:val="a5"/>
              <w:numPr>
                <w:ilvl w:val="0"/>
                <w:numId w:val="2"/>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预算支出是否有绩效目标；</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预算支出绩效目标与实际工作内容是否具有相关性；</w:t>
            </w:r>
          </w:p>
          <w:p w:rsidR="00162440" w:rsidRPr="00A3605E" w:rsidRDefault="00162440"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162440"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shd w:val="clear" w:color="auto" w:fill="auto"/>
            <w:vAlign w:val="center"/>
          </w:tcPr>
          <w:p w:rsidR="00162440" w:rsidRPr="00A3605E" w:rsidRDefault="00162440"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绩效指标</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明确性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8D7141" w:rsidRDefault="00162440" w:rsidP="008D7141">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是否将预算支出绩效目标细化分解为具体的绩效指标；</w:t>
            </w:r>
            <w:r w:rsidRPr="00A3605E">
              <w:rPr>
                <w:rFonts w:ascii="仿宋_GB2312" w:eastAsia="仿宋_GB2312" w:hint="eastAsia"/>
                <w:szCs w:val="21"/>
              </w:rPr>
              <w:br/>
            </w:r>
            <w:r w:rsidRPr="00A3605E">
              <w:rPr>
                <w:rFonts w:ascii="仿宋_GB2312" w:eastAsia="仿宋_GB2312" w:hAnsi="宋体" w:cs="宋体" w:hint="eastAsia"/>
                <w:szCs w:val="21"/>
              </w:rPr>
              <w:t>②</w:t>
            </w:r>
            <w:r w:rsidR="008D7141">
              <w:rPr>
                <w:rFonts w:ascii="仿宋_GB2312" w:eastAsia="仿宋_GB2312" w:hint="eastAsia"/>
                <w:szCs w:val="21"/>
              </w:rPr>
              <w:t>是否通过清晰、可衡量的指标值</w:t>
            </w:r>
            <w:r w:rsidRPr="00A3605E">
              <w:rPr>
                <w:rFonts w:ascii="仿宋_GB2312" w:eastAsia="仿宋_GB2312" w:hint="eastAsia"/>
                <w:szCs w:val="21"/>
              </w:rPr>
              <w:t>体现</w:t>
            </w:r>
            <w:r w:rsidR="00D10324">
              <w:rPr>
                <w:rFonts w:ascii="仿宋_GB2312" w:eastAsia="仿宋_GB2312" w:hint="eastAsia"/>
                <w:szCs w:val="21"/>
              </w:rPr>
              <w:t>。</w:t>
            </w:r>
          </w:p>
          <w:p w:rsidR="00162440" w:rsidRPr="002E14AA" w:rsidRDefault="00162440" w:rsidP="002E14AA">
            <w:pPr>
              <w:pStyle w:val="a5"/>
              <w:numPr>
                <w:ilvl w:val="0"/>
                <w:numId w:val="2"/>
              </w:numPr>
              <w:spacing w:line="260" w:lineRule="exact"/>
              <w:ind w:rightChars="50" w:right="105" w:firstLineChars="0"/>
              <w:rPr>
                <w:rFonts w:ascii="仿宋_GB2312" w:eastAsia="仿宋_GB2312"/>
                <w:szCs w:val="21"/>
              </w:rPr>
            </w:pPr>
            <w:r w:rsidRPr="002E14AA">
              <w:rPr>
                <w:rFonts w:ascii="仿宋_GB2312" w:eastAsia="仿宋_GB2312" w:hint="eastAsia"/>
                <w:szCs w:val="21"/>
              </w:rPr>
              <w:t>是否与预算支出目标任务数相对应。</w:t>
            </w:r>
          </w:p>
        </w:tc>
        <w:tc>
          <w:tcPr>
            <w:tcW w:w="954" w:type="dxa"/>
            <w:vAlign w:val="center"/>
          </w:tcPr>
          <w:p w:rsidR="00162440"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162440" w:rsidRPr="00A3605E" w:rsidTr="003711D0">
        <w:trPr>
          <w:trHeight w:val="454"/>
          <w:jc w:val="center"/>
        </w:trPr>
        <w:tc>
          <w:tcPr>
            <w:tcW w:w="777" w:type="dxa"/>
            <w:vMerge/>
            <w:shd w:val="clear" w:color="auto" w:fill="auto"/>
            <w:vAlign w:val="center"/>
          </w:tcPr>
          <w:p w:rsidR="00162440" w:rsidRPr="00A3605E" w:rsidRDefault="00162440" w:rsidP="00162440">
            <w:pPr>
              <w:rPr>
                <w:rFonts w:ascii="仿宋_GB2312" w:eastAsia="仿宋_GB2312"/>
                <w:szCs w:val="21"/>
              </w:rPr>
            </w:pPr>
          </w:p>
        </w:tc>
        <w:tc>
          <w:tcPr>
            <w:tcW w:w="674" w:type="dxa"/>
            <w:vMerge w:val="restart"/>
            <w:shd w:val="clear" w:color="auto" w:fill="auto"/>
            <w:vAlign w:val="center"/>
          </w:tcPr>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资金</w:t>
            </w:r>
          </w:p>
          <w:p w:rsidR="00162440" w:rsidRPr="00A3605E" w:rsidRDefault="00162440" w:rsidP="00162440">
            <w:pPr>
              <w:jc w:val="center"/>
              <w:rPr>
                <w:rFonts w:ascii="仿宋_GB2312" w:eastAsia="仿宋_GB2312"/>
                <w:szCs w:val="21"/>
              </w:rPr>
            </w:pPr>
            <w:r w:rsidRPr="00A3605E">
              <w:rPr>
                <w:rFonts w:ascii="仿宋_GB2312" w:eastAsia="仿宋_GB2312" w:hint="eastAsia"/>
                <w:szCs w:val="21"/>
              </w:rPr>
              <w:t>投入</w:t>
            </w:r>
            <w:r w:rsidR="00BD1C3A">
              <w:rPr>
                <w:rFonts w:ascii="仿宋_GB2312" w:eastAsia="仿宋_GB2312" w:hint="eastAsia"/>
                <w:szCs w:val="21"/>
              </w:rPr>
              <w:t>（</w:t>
            </w:r>
            <w:r w:rsidR="00B8180E">
              <w:rPr>
                <w:rFonts w:ascii="仿宋_GB2312" w:eastAsia="仿宋_GB2312" w:hint="eastAsia"/>
                <w:szCs w:val="21"/>
              </w:rPr>
              <w:t>3</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预算编制</w:t>
            </w:r>
          </w:p>
          <w:p w:rsidR="00162440" w:rsidRPr="00A3605E" w:rsidRDefault="0016244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科学性</w:t>
            </w:r>
            <w:r w:rsidR="00A070E1">
              <w:rPr>
                <w:rFonts w:ascii="仿宋_GB2312" w:eastAsia="仿宋_GB2312" w:hint="eastAsia"/>
                <w:szCs w:val="21"/>
              </w:rPr>
              <w:t xml:space="preserve"> （</w:t>
            </w:r>
            <w:r w:rsidR="00D10324">
              <w:rPr>
                <w:rFonts w:ascii="仿宋_GB2312" w:eastAsia="仿宋_GB2312" w:hint="eastAsia"/>
                <w:szCs w:val="21"/>
              </w:rPr>
              <w:t>2</w:t>
            </w:r>
            <w:r w:rsidR="00A070E1">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162440" w:rsidRPr="00A3605E" w:rsidRDefault="00D10324" w:rsidP="0016244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162440" w:rsidRPr="00162440" w:rsidRDefault="00162440" w:rsidP="00162440">
            <w:pPr>
              <w:pStyle w:val="a5"/>
              <w:numPr>
                <w:ilvl w:val="0"/>
                <w:numId w:val="3"/>
              </w:numPr>
              <w:spacing w:line="260" w:lineRule="exact"/>
              <w:ind w:rightChars="50" w:right="105" w:firstLineChars="0"/>
              <w:rPr>
                <w:rFonts w:ascii="仿宋_GB2312" w:eastAsia="仿宋_GB2312"/>
                <w:szCs w:val="21"/>
              </w:rPr>
            </w:pPr>
            <w:r w:rsidRPr="00162440">
              <w:rPr>
                <w:rFonts w:ascii="仿宋_GB2312" w:eastAsia="仿宋_GB2312" w:hint="eastAsia"/>
                <w:szCs w:val="21"/>
              </w:rPr>
              <w:t>预算编制是否经过科学论证；</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预算内容与支出内容是否匹配；</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预算额度测算依据是否充分，是否按照标准编制；</w:t>
            </w:r>
          </w:p>
          <w:p w:rsidR="00162440" w:rsidRPr="00A3605E" w:rsidRDefault="0016244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④</w:t>
            </w:r>
            <w:r w:rsidRPr="00A3605E">
              <w:rPr>
                <w:rFonts w:ascii="仿宋_GB2312" w:eastAsia="仿宋_GB2312" w:hint="eastAsia"/>
                <w:szCs w:val="21"/>
              </w:rPr>
              <w:t>预算确定的预算支出投资额或资金量是否与工作任务相匹配</w:t>
            </w:r>
            <w:r>
              <w:rPr>
                <w:rFonts w:ascii="仿宋_GB2312" w:eastAsia="仿宋_GB2312" w:hint="eastAsia"/>
                <w:szCs w:val="21"/>
              </w:rPr>
              <w:t>1分</w:t>
            </w:r>
            <w:r w:rsidRPr="00A3605E">
              <w:rPr>
                <w:rFonts w:ascii="仿宋_GB2312" w:eastAsia="仿宋_GB2312" w:hint="eastAsia"/>
                <w:szCs w:val="21"/>
              </w:rPr>
              <w:t>。</w:t>
            </w:r>
          </w:p>
        </w:tc>
        <w:tc>
          <w:tcPr>
            <w:tcW w:w="954" w:type="dxa"/>
            <w:vAlign w:val="center"/>
          </w:tcPr>
          <w:p w:rsidR="00162440"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A070E1" w:rsidRPr="00A3605E" w:rsidTr="003711D0">
        <w:trPr>
          <w:trHeight w:val="454"/>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vMerge/>
            <w:shd w:val="clear" w:color="auto" w:fill="auto"/>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资金分配</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合理性</w:t>
            </w:r>
            <w:r>
              <w:rPr>
                <w:rFonts w:ascii="仿宋_GB2312" w:eastAsia="仿宋_GB2312" w:hint="eastAsia"/>
                <w:szCs w:val="21"/>
              </w:rPr>
              <w:t xml:space="preserve"> （</w:t>
            </w:r>
            <w:r w:rsidR="00D10324">
              <w:rPr>
                <w:rFonts w:ascii="仿宋_GB2312" w:eastAsia="仿宋_GB2312" w:hint="eastAsia"/>
                <w:szCs w:val="21"/>
              </w:rPr>
              <w:t>1</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D10324" w:rsidP="00CD20A2">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A070E1" w:rsidRPr="00A070E1" w:rsidRDefault="00A070E1" w:rsidP="00A070E1">
            <w:pPr>
              <w:pStyle w:val="a5"/>
              <w:numPr>
                <w:ilvl w:val="0"/>
                <w:numId w:val="4"/>
              </w:numPr>
              <w:spacing w:line="260" w:lineRule="exact"/>
              <w:ind w:rightChars="50" w:right="105" w:firstLineChars="0"/>
              <w:rPr>
                <w:rFonts w:ascii="仿宋_GB2312" w:eastAsia="仿宋_GB2312"/>
                <w:szCs w:val="21"/>
              </w:rPr>
            </w:pPr>
            <w:r w:rsidRPr="00A070E1">
              <w:rPr>
                <w:rFonts w:ascii="仿宋_GB2312" w:eastAsia="仿宋_GB2312" w:hint="eastAsia"/>
                <w:szCs w:val="21"/>
              </w:rPr>
              <w:t>预算资金分配依据是否充分；</w:t>
            </w:r>
          </w:p>
          <w:p w:rsidR="00A070E1" w:rsidRPr="00A3605E" w:rsidRDefault="00A070E1" w:rsidP="00D10324">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资金分配额度是否合理，与项目实施单位或地方实际是否相适应。</w:t>
            </w:r>
          </w:p>
        </w:tc>
        <w:tc>
          <w:tcPr>
            <w:tcW w:w="954" w:type="dxa"/>
            <w:vAlign w:val="center"/>
          </w:tcPr>
          <w:p w:rsidR="00A070E1"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A070E1" w:rsidRPr="00A3605E" w:rsidTr="003711D0">
        <w:trPr>
          <w:trHeight w:val="1542"/>
          <w:jc w:val="center"/>
        </w:trPr>
        <w:tc>
          <w:tcPr>
            <w:tcW w:w="777" w:type="dxa"/>
            <w:vMerge w:val="restart"/>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过</w:t>
            </w: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p>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程</w:t>
            </w:r>
            <w:r w:rsidR="00BD1C3A">
              <w:rPr>
                <w:rFonts w:ascii="仿宋_GB2312" w:eastAsia="仿宋_GB2312" w:hint="eastAsia"/>
                <w:szCs w:val="21"/>
              </w:rPr>
              <w:t xml:space="preserve"> </w:t>
            </w:r>
            <w:r w:rsidR="008D7141">
              <w:rPr>
                <w:rFonts w:ascii="仿宋_GB2312" w:eastAsia="仿宋_GB2312" w:hint="eastAsia"/>
                <w:szCs w:val="21"/>
              </w:rPr>
              <w:t xml:space="preserve"> </w:t>
            </w:r>
            <w:r w:rsidR="00BD1C3A">
              <w:rPr>
                <w:rFonts w:ascii="仿宋_GB2312" w:eastAsia="仿宋_GB2312" w:hint="eastAsia"/>
                <w:szCs w:val="21"/>
              </w:rPr>
              <w:t>（</w:t>
            </w:r>
            <w:r w:rsidR="000B0765">
              <w:rPr>
                <w:rFonts w:ascii="仿宋_GB2312" w:eastAsia="仿宋_GB2312" w:hint="eastAsia"/>
                <w:szCs w:val="21"/>
              </w:rPr>
              <w:t>20</w:t>
            </w:r>
            <w:r w:rsidR="00BD1C3A">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A070E1" w:rsidRPr="00A3605E" w:rsidRDefault="00A070E1" w:rsidP="00D10324">
            <w:pPr>
              <w:jc w:val="center"/>
              <w:rPr>
                <w:rFonts w:ascii="仿宋_GB2312" w:eastAsia="仿宋_GB2312"/>
                <w:szCs w:val="21"/>
              </w:rPr>
            </w:pPr>
            <w:r w:rsidRPr="00A3605E">
              <w:rPr>
                <w:rFonts w:ascii="仿宋_GB2312" w:eastAsia="仿宋_GB2312" w:hint="eastAsia"/>
                <w:szCs w:val="21"/>
              </w:rPr>
              <w:t>资金</w:t>
            </w:r>
            <w:r w:rsidRPr="00A3605E">
              <w:rPr>
                <w:rFonts w:ascii="仿宋_GB2312" w:eastAsia="仿宋_GB2312" w:hint="eastAsia"/>
                <w:szCs w:val="21"/>
              </w:rPr>
              <w:br/>
              <w:t>管理</w:t>
            </w:r>
            <w:r w:rsidR="00BD1C3A">
              <w:rPr>
                <w:rFonts w:ascii="仿宋_GB2312" w:eastAsia="仿宋_GB2312" w:hint="eastAsia"/>
                <w:szCs w:val="21"/>
              </w:rPr>
              <w:t>（</w:t>
            </w:r>
            <w:r w:rsidR="00D10324">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w:t>
            </w:r>
          </w:p>
          <w:p w:rsidR="00A070E1"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到位率</w:t>
            </w:r>
          </w:p>
          <w:p w:rsidR="00A070E1" w:rsidRPr="00A3605E" w:rsidRDefault="00A070E1" w:rsidP="00D10324">
            <w:pPr>
              <w:spacing w:line="260" w:lineRule="exact"/>
              <w:ind w:leftChars="50" w:left="105" w:rightChars="50" w:right="105"/>
              <w:jc w:val="center"/>
              <w:rPr>
                <w:rFonts w:ascii="仿宋_GB2312" w:eastAsia="仿宋_GB2312"/>
                <w:szCs w:val="21"/>
              </w:rPr>
            </w:pPr>
            <w:r>
              <w:rPr>
                <w:rFonts w:ascii="仿宋_GB2312" w:eastAsia="仿宋_GB2312" w:hint="eastAsia"/>
                <w:szCs w:val="21"/>
              </w:rPr>
              <w:t>（</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A070E1">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资金到位率=（实际到位资金/预算资金）×100%。</w:t>
            </w:r>
            <w:r w:rsidRPr="00A3605E">
              <w:rPr>
                <w:rFonts w:ascii="仿宋_GB2312" w:eastAsia="仿宋_GB2312" w:hint="eastAsia"/>
                <w:szCs w:val="21"/>
              </w:rPr>
              <w:br/>
              <w:t>实际到位资金：一定时期（本年度或预算支出期）内落实到具体预算支出的资金。</w:t>
            </w:r>
            <w:r w:rsidRPr="00A3605E">
              <w:rPr>
                <w:rFonts w:ascii="仿宋_GB2312" w:eastAsia="仿宋_GB2312" w:hint="eastAsia"/>
                <w:szCs w:val="21"/>
              </w:rPr>
              <w:br/>
              <w:t>预算资金：一定时期（本年度或预算支出期）内预算安排到具体预算支出的资金。</w:t>
            </w:r>
          </w:p>
        </w:tc>
        <w:tc>
          <w:tcPr>
            <w:tcW w:w="954" w:type="dxa"/>
            <w:vAlign w:val="center"/>
          </w:tcPr>
          <w:p w:rsidR="00A070E1"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A070E1" w:rsidRPr="00A3605E" w:rsidTr="003711D0">
        <w:trPr>
          <w:trHeight w:val="1265"/>
          <w:jc w:val="center"/>
        </w:trPr>
        <w:tc>
          <w:tcPr>
            <w:tcW w:w="777" w:type="dxa"/>
            <w:vMerge/>
            <w:shd w:val="clear" w:color="auto" w:fill="auto"/>
            <w:vAlign w:val="center"/>
          </w:tcPr>
          <w:p w:rsidR="00A070E1" w:rsidRPr="00A3605E" w:rsidRDefault="00A070E1" w:rsidP="00162440">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A070E1" w:rsidRPr="00A3605E" w:rsidRDefault="00A070E1" w:rsidP="00162440">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预算</w:t>
            </w:r>
          </w:p>
          <w:p w:rsidR="00A070E1" w:rsidRPr="00A3605E" w:rsidRDefault="00A070E1"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执行率</w:t>
            </w:r>
            <w:r>
              <w:rPr>
                <w:rFonts w:ascii="仿宋_GB2312" w:eastAsia="仿宋_GB2312" w:hint="eastAsia"/>
                <w:szCs w:val="21"/>
              </w:rPr>
              <w:t xml:space="preserve"> （</w:t>
            </w:r>
            <w:r w:rsidR="00D10324">
              <w:rPr>
                <w:rFonts w:ascii="仿宋_GB2312" w:eastAsia="仿宋_GB2312" w:hint="eastAsia"/>
                <w:szCs w:val="21"/>
              </w:rPr>
              <w:t>3</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预算执行率=（实际支出资金/实际到位资金）×100%。</w:t>
            </w:r>
          </w:p>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实际支出资金：一定时期（本年度或预算支出期）内预算支出实际拨付的资金。</w:t>
            </w:r>
          </w:p>
        </w:tc>
        <w:tc>
          <w:tcPr>
            <w:tcW w:w="954" w:type="dxa"/>
            <w:vAlign w:val="center"/>
          </w:tcPr>
          <w:p w:rsidR="00A070E1"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jc w:val="cente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资金使用</w:t>
            </w:r>
          </w:p>
          <w:p w:rsidR="003711D0" w:rsidRPr="00A3605E" w:rsidRDefault="003711D0" w:rsidP="00D10324">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合规性</w:t>
            </w:r>
            <w:r>
              <w:rPr>
                <w:rFonts w:ascii="仿宋_GB2312" w:eastAsia="仿宋_GB2312" w:hint="eastAsia"/>
                <w:szCs w:val="21"/>
              </w:rPr>
              <w:t xml:space="preserve"> （4分）</w:t>
            </w:r>
          </w:p>
        </w:tc>
        <w:tc>
          <w:tcPr>
            <w:tcW w:w="1975" w:type="dxa"/>
            <w:shd w:val="clear" w:color="auto" w:fill="auto"/>
            <w:tcMar>
              <w:top w:w="10" w:type="dxa"/>
              <w:left w:w="10" w:type="dxa"/>
              <w:bottom w:w="0" w:type="dxa"/>
              <w:right w:w="10" w:type="dxa"/>
            </w:tcMar>
            <w:vAlign w:val="center"/>
          </w:tcPr>
          <w:p w:rsidR="003711D0" w:rsidRPr="00A3605E" w:rsidRDefault="003711D0" w:rsidP="003E45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p>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Ansi="宋体" w:cs="宋体" w:hint="eastAsia"/>
                <w:szCs w:val="21"/>
              </w:rPr>
              <w:t>①</w:t>
            </w:r>
            <w:r w:rsidRPr="00A3605E">
              <w:rPr>
                <w:rFonts w:ascii="仿宋_GB2312" w:eastAsia="仿宋_GB2312" w:hint="eastAsia"/>
                <w:szCs w:val="21"/>
              </w:rPr>
              <w:t>是否符合国家财经法规和财务管理制度以及有关专项资金管理办法的规定；</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②</w:t>
            </w:r>
            <w:r w:rsidRPr="00A3605E">
              <w:rPr>
                <w:rFonts w:ascii="仿宋_GB2312" w:eastAsia="仿宋_GB2312" w:hint="eastAsia"/>
                <w:szCs w:val="21"/>
              </w:rPr>
              <w:t>资金的拨付是否有完整的审批程序和手续；</w:t>
            </w:r>
          </w:p>
          <w:p w:rsidR="003711D0" w:rsidRPr="00A3605E" w:rsidRDefault="003711D0" w:rsidP="00162440">
            <w:pPr>
              <w:spacing w:line="260" w:lineRule="exact"/>
              <w:ind w:rightChars="50" w:right="105" w:firstLineChars="50" w:firstLine="105"/>
              <w:rPr>
                <w:rFonts w:ascii="仿宋_GB2312" w:eastAsia="仿宋_GB2312"/>
                <w:szCs w:val="21"/>
              </w:rPr>
            </w:pPr>
            <w:r w:rsidRPr="00A3605E">
              <w:rPr>
                <w:rFonts w:ascii="仿宋_GB2312" w:eastAsia="仿宋_GB2312" w:hAnsi="宋体" w:cs="宋体" w:hint="eastAsia"/>
                <w:szCs w:val="21"/>
              </w:rPr>
              <w:t>③</w:t>
            </w:r>
            <w:r w:rsidRPr="00A3605E">
              <w:rPr>
                <w:rFonts w:ascii="仿宋_GB2312" w:eastAsia="仿宋_GB2312" w:hint="eastAsia"/>
                <w:szCs w:val="21"/>
              </w:rPr>
              <w:t>是否符合预算支出预算批复或合同规定的用途；</w:t>
            </w:r>
          </w:p>
          <w:p w:rsidR="003711D0" w:rsidRPr="002E14AA" w:rsidRDefault="003711D0" w:rsidP="002E14AA">
            <w:pPr>
              <w:pStyle w:val="a5"/>
              <w:numPr>
                <w:ilvl w:val="0"/>
                <w:numId w:val="2"/>
              </w:numPr>
              <w:spacing w:line="260" w:lineRule="exact"/>
              <w:ind w:rightChars="50" w:right="105" w:firstLineChars="0"/>
              <w:rPr>
                <w:rFonts w:ascii="仿宋_GB2312" w:eastAsia="仿宋_GB2312"/>
                <w:szCs w:val="21"/>
              </w:rPr>
            </w:pPr>
            <w:r w:rsidRPr="002E14AA">
              <w:rPr>
                <w:rFonts w:ascii="仿宋_GB2312" w:eastAsia="仿宋_GB2312" w:hint="eastAsia"/>
                <w:szCs w:val="21"/>
              </w:rPr>
              <w:t>是否存在截留、挤占、挪用、虐列支出等情况。</w:t>
            </w:r>
          </w:p>
        </w:tc>
        <w:tc>
          <w:tcPr>
            <w:tcW w:w="954" w:type="dxa"/>
            <w:vAlign w:val="center"/>
          </w:tcPr>
          <w:p w:rsidR="003711D0"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3711D0" w:rsidRPr="00A3605E" w:rsidTr="003711D0">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3711D0" w:rsidRPr="00A3605E" w:rsidRDefault="003711D0" w:rsidP="00162440">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3711D0" w:rsidRPr="00A3605E" w:rsidRDefault="003711D0" w:rsidP="00162440">
            <w:pPr>
              <w:jc w:val="center"/>
              <w:rPr>
                <w:rFonts w:ascii="仿宋_GB2312" w:eastAsia="仿宋_GB2312"/>
                <w:szCs w:val="21"/>
              </w:rPr>
            </w:pPr>
            <w:r w:rsidRPr="00A3605E">
              <w:rPr>
                <w:rFonts w:ascii="仿宋_GB2312" w:eastAsia="仿宋_GB2312" w:hint="eastAsia"/>
                <w:szCs w:val="21"/>
              </w:rPr>
              <w:t>组织</w:t>
            </w:r>
          </w:p>
          <w:p w:rsidR="003711D0" w:rsidRPr="00A3605E" w:rsidRDefault="003711D0" w:rsidP="00D10324">
            <w:pPr>
              <w:jc w:val="center"/>
              <w:rPr>
                <w:rFonts w:ascii="仿宋_GB2312" w:eastAsia="仿宋_GB2312"/>
                <w:szCs w:val="21"/>
              </w:rPr>
            </w:pPr>
            <w:r w:rsidRPr="00A3605E">
              <w:rPr>
                <w:rFonts w:ascii="仿宋_GB2312" w:eastAsia="仿宋_GB2312" w:hint="eastAsia"/>
                <w:szCs w:val="21"/>
              </w:rPr>
              <w:t>实施</w:t>
            </w:r>
            <w:r>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管理制度</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健全性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711D0">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是否已制定或具有相应的业务管理制度；</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财务和业务管理制度是否合法、合规、完整。</w:t>
            </w:r>
          </w:p>
        </w:tc>
        <w:tc>
          <w:tcPr>
            <w:tcW w:w="954" w:type="dxa"/>
            <w:vAlign w:val="center"/>
          </w:tcPr>
          <w:p w:rsidR="003711D0"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711D0" w:rsidRPr="00A3605E" w:rsidTr="003711D0">
        <w:trPr>
          <w:trHeight w:val="454"/>
          <w:jc w:val="center"/>
        </w:trPr>
        <w:tc>
          <w:tcPr>
            <w:tcW w:w="777" w:type="dxa"/>
            <w:vMerge/>
            <w:shd w:val="clear" w:color="auto" w:fill="auto"/>
            <w:vAlign w:val="center"/>
          </w:tcPr>
          <w:p w:rsidR="003711D0" w:rsidRPr="00A3605E" w:rsidRDefault="003711D0" w:rsidP="00162440">
            <w:pPr>
              <w:rPr>
                <w:rFonts w:ascii="仿宋_GB2312" w:eastAsia="仿宋_GB2312"/>
                <w:szCs w:val="21"/>
              </w:rPr>
            </w:pPr>
          </w:p>
        </w:tc>
        <w:tc>
          <w:tcPr>
            <w:tcW w:w="674" w:type="dxa"/>
            <w:vMerge/>
            <w:shd w:val="clear" w:color="auto" w:fill="auto"/>
            <w:vAlign w:val="center"/>
          </w:tcPr>
          <w:p w:rsidR="003711D0" w:rsidRPr="00A3605E" w:rsidRDefault="003711D0"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制度执行</w:t>
            </w:r>
          </w:p>
          <w:p w:rsidR="003711D0" w:rsidRPr="00A3605E" w:rsidRDefault="003711D0"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有效性</w:t>
            </w:r>
            <w:r>
              <w:rPr>
                <w:rFonts w:ascii="仿宋_GB2312" w:eastAsia="仿宋_GB2312" w:hint="eastAsia"/>
                <w:szCs w:val="21"/>
              </w:rPr>
              <w:t xml:space="preserve"> （5分）</w:t>
            </w:r>
          </w:p>
        </w:tc>
        <w:tc>
          <w:tcPr>
            <w:tcW w:w="1975" w:type="dxa"/>
            <w:shd w:val="clear" w:color="auto" w:fill="auto"/>
            <w:tcMar>
              <w:top w:w="10" w:type="dxa"/>
              <w:left w:w="10" w:type="dxa"/>
              <w:bottom w:w="0" w:type="dxa"/>
              <w:right w:w="10" w:type="dxa"/>
            </w:tcMar>
            <w:vAlign w:val="center"/>
          </w:tcPr>
          <w:p w:rsidR="003711D0" w:rsidRPr="00A3605E" w:rsidRDefault="003711D0" w:rsidP="003E452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3711D0" w:rsidRPr="00A3605E" w:rsidRDefault="003711D0"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评价要点：</w:t>
            </w:r>
            <w:r w:rsidRPr="00A3605E">
              <w:rPr>
                <w:rFonts w:ascii="仿宋_GB2312" w:eastAsia="仿宋_GB2312" w:hint="eastAsia"/>
                <w:szCs w:val="21"/>
              </w:rPr>
              <w:br/>
            </w:r>
            <w:r w:rsidRPr="00A3605E">
              <w:rPr>
                <w:rFonts w:ascii="仿宋_GB2312" w:eastAsia="仿宋_GB2312" w:hAnsi="宋体" w:cs="宋体" w:hint="eastAsia"/>
                <w:szCs w:val="21"/>
              </w:rPr>
              <w:t>①</w:t>
            </w:r>
            <w:r w:rsidRPr="00A3605E">
              <w:rPr>
                <w:rFonts w:ascii="仿宋_GB2312" w:eastAsia="仿宋_GB2312" w:hint="eastAsia"/>
                <w:szCs w:val="21"/>
              </w:rPr>
              <w:t>是否遵守相关法律法规和相关管理规定；</w:t>
            </w:r>
            <w:r w:rsidRPr="00A3605E">
              <w:rPr>
                <w:rFonts w:ascii="仿宋_GB2312" w:eastAsia="仿宋_GB2312" w:hint="eastAsia"/>
                <w:szCs w:val="21"/>
              </w:rPr>
              <w:br/>
            </w:r>
            <w:r w:rsidRPr="00A3605E">
              <w:rPr>
                <w:rFonts w:ascii="仿宋_GB2312" w:eastAsia="仿宋_GB2312" w:hAnsi="宋体" w:cs="宋体" w:hint="eastAsia"/>
                <w:szCs w:val="21"/>
              </w:rPr>
              <w:t>②</w:t>
            </w:r>
            <w:r w:rsidRPr="00A3605E">
              <w:rPr>
                <w:rFonts w:ascii="仿宋_GB2312" w:eastAsia="仿宋_GB2312" w:hint="eastAsia"/>
                <w:szCs w:val="21"/>
              </w:rPr>
              <w:t>预算支出调整及支出调整手续是否完备；</w:t>
            </w:r>
            <w:r w:rsidRPr="00A3605E">
              <w:rPr>
                <w:rFonts w:ascii="仿宋_GB2312" w:eastAsia="仿宋_GB2312" w:hint="eastAsia"/>
                <w:szCs w:val="21"/>
              </w:rPr>
              <w:br/>
            </w:r>
            <w:r w:rsidRPr="00A3605E">
              <w:rPr>
                <w:rFonts w:ascii="仿宋_GB2312" w:eastAsia="仿宋_GB2312" w:hAnsi="宋体" w:cs="宋体" w:hint="eastAsia"/>
                <w:szCs w:val="21"/>
              </w:rPr>
              <w:t>③</w:t>
            </w:r>
            <w:r w:rsidRPr="00A3605E">
              <w:rPr>
                <w:rFonts w:ascii="仿宋_GB2312" w:eastAsia="仿宋_GB2312" w:hint="eastAsia"/>
                <w:szCs w:val="21"/>
              </w:rPr>
              <w:t>预算支出合同书、验收报告、技术鉴定等资料是否齐全并及时归档；</w:t>
            </w:r>
            <w:r w:rsidRPr="00A3605E">
              <w:rPr>
                <w:rFonts w:ascii="仿宋_GB2312" w:eastAsia="仿宋_GB2312" w:hint="eastAsia"/>
                <w:szCs w:val="21"/>
              </w:rPr>
              <w:br/>
            </w:r>
            <w:r w:rsidRPr="00A3605E">
              <w:rPr>
                <w:rFonts w:ascii="仿宋_GB2312" w:eastAsia="仿宋_GB2312" w:hAnsi="宋体" w:cs="宋体" w:hint="eastAsia"/>
                <w:szCs w:val="21"/>
              </w:rPr>
              <w:t>④</w:t>
            </w:r>
            <w:r w:rsidRPr="00A3605E">
              <w:rPr>
                <w:rFonts w:ascii="仿宋_GB2312" w:eastAsia="仿宋_GB2312" w:hint="eastAsia"/>
                <w:szCs w:val="21"/>
              </w:rPr>
              <w:t>预算支出实施的人员条件、场地设备、信息支撑等是否落实到位。</w:t>
            </w:r>
          </w:p>
        </w:tc>
        <w:tc>
          <w:tcPr>
            <w:tcW w:w="954" w:type="dxa"/>
            <w:vAlign w:val="center"/>
          </w:tcPr>
          <w:p w:rsidR="003711D0"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CD20A2" w:rsidRPr="00A3605E" w:rsidTr="003711D0">
        <w:trPr>
          <w:trHeight w:val="1781"/>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162440">
            <w:pPr>
              <w:jc w:val="center"/>
              <w:rPr>
                <w:rFonts w:ascii="仿宋_GB2312" w:eastAsia="仿宋_GB2312"/>
                <w:szCs w:val="21"/>
              </w:rPr>
            </w:pPr>
            <w:r w:rsidRPr="00A3605E">
              <w:rPr>
                <w:rFonts w:ascii="仿宋_GB2312" w:eastAsia="仿宋_GB2312" w:hint="eastAsia"/>
                <w:szCs w:val="21"/>
              </w:rPr>
              <w:t xml:space="preserve">产   </w:t>
            </w:r>
          </w:p>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数量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实际</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实际完成率=（实际产出数/计划产出数）×100%。</w:t>
            </w:r>
            <w:r w:rsidRPr="00A3605E">
              <w:rPr>
                <w:rFonts w:ascii="仿宋_GB2312" w:eastAsia="仿宋_GB2312" w:hint="eastAsia"/>
                <w:szCs w:val="21"/>
              </w:rPr>
              <w:br/>
              <w:t>实际产出数：一定时期（本年度或预算支出期）内预算支出实际产出的产品或提供的服务数量。</w:t>
            </w:r>
            <w:r w:rsidRPr="00A3605E">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CD20A2"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0</w:t>
            </w:r>
          </w:p>
        </w:tc>
      </w:tr>
      <w:tr w:rsidR="00CD20A2" w:rsidRPr="00A3605E" w:rsidTr="003711D0">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CD20A2" w:rsidRPr="00A3605E" w:rsidRDefault="00CD20A2" w:rsidP="00162440">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质量</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质量</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达标率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D20A2">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Pr="00CC4C2C">
              <w:rPr>
                <w:rFonts w:ascii="仿宋_GB2312" w:eastAsia="仿宋_GB2312" w:hint="eastAsia"/>
                <w:szCs w:val="21"/>
              </w:rPr>
              <w:t>1%扣1分，扣完为止。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质量达标率=（质量达标产出数/实际产出数）×100%。</w:t>
            </w:r>
            <w:r w:rsidRPr="00A3605E">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CD20A2"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0</w:t>
            </w:r>
          </w:p>
        </w:tc>
      </w:tr>
      <w:tr w:rsidR="00A070E1" w:rsidRPr="00A3605E" w:rsidTr="003711D0">
        <w:trPr>
          <w:trHeight w:val="1255"/>
          <w:jc w:val="center"/>
        </w:trPr>
        <w:tc>
          <w:tcPr>
            <w:tcW w:w="777" w:type="dxa"/>
            <w:vMerge/>
            <w:shd w:val="clear" w:color="auto" w:fill="auto"/>
            <w:vAlign w:val="center"/>
          </w:tcPr>
          <w:p w:rsidR="00A070E1" w:rsidRPr="00A3605E" w:rsidRDefault="00A070E1" w:rsidP="00162440">
            <w:pPr>
              <w:rPr>
                <w:rFonts w:ascii="仿宋_GB2312" w:eastAsia="仿宋_GB2312"/>
                <w:szCs w:val="21"/>
              </w:rPr>
            </w:pPr>
          </w:p>
        </w:tc>
        <w:tc>
          <w:tcPr>
            <w:tcW w:w="674" w:type="dxa"/>
            <w:shd w:val="clear" w:color="auto" w:fill="auto"/>
            <w:vAlign w:val="center"/>
          </w:tcPr>
          <w:p w:rsidR="00A070E1" w:rsidRPr="00A3605E" w:rsidRDefault="00A070E1" w:rsidP="00162440">
            <w:pPr>
              <w:jc w:val="center"/>
              <w:rPr>
                <w:rFonts w:ascii="仿宋_GB2312" w:eastAsia="仿宋_GB2312"/>
                <w:szCs w:val="21"/>
              </w:rPr>
            </w:pPr>
            <w:r w:rsidRPr="00A3605E">
              <w:rPr>
                <w:rFonts w:ascii="仿宋_GB2312" w:eastAsia="仿宋_GB2312" w:hint="eastAsia"/>
                <w:szCs w:val="21"/>
              </w:rPr>
              <w:t>产出</w:t>
            </w:r>
          </w:p>
          <w:p w:rsidR="00A070E1" w:rsidRPr="00A3605E" w:rsidRDefault="00A070E1" w:rsidP="003711D0">
            <w:pPr>
              <w:jc w:val="center"/>
              <w:rPr>
                <w:rFonts w:ascii="仿宋_GB2312" w:eastAsia="仿宋_GB2312"/>
                <w:szCs w:val="21"/>
              </w:rPr>
            </w:pPr>
            <w:r w:rsidRPr="00A3605E">
              <w:rPr>
                <w:rFonts w:ascii="仿宋_GB2312" w:eastAsia="仿宋_GB2312" w:hint="eastAsia"/>
                <w:szCs w:val="21"/>
              </w:rPr>
              <w:t>时效</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完成</w:t>
            </w:r>
          </w:p>
          <w:p w:rsidR="00A070E1" w:rsidRPr="00A3605E" w:rsidRDefault="00A070E1"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及时性</w:t>
            </w:r>
            <w:r w:rsidR="00CD20A2">
              <w:rPr>
                <w:rFonts w:ascii="仿宋_GB2312" w:eastAsia="仿宋_GB2312" w:hint="eastAsia"/>
                <w:szCs w:val="21"/>
              </w:rPr>
              <w:t xml:space="preserve"> （</w:t>
            </w:r>
            <w:r w:rsidR="003711D0">
              <w:rPr>
                <w:rFonts w:ascii="仿宋_GB2312" w:eastAsia="仿宋_GB2312" w:hint="eastAsia"/>
                <w:szCs w:val="21"/>
              </w:rPr>
              <w:t>10</w:t>
            </w:r>
            <w:r w:rsidR="00CD20A2">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A070E1" w:rsidRPr="00A3605E" w:rsidRDefault="00CD20A2" w:rsidP="00162440">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w:t>
            </w:r>
            <w:r w:rsidR="00C25716">
              <w:rPr>
                <w:rFonts w:ascii="仿宋_GB2312" w:eastAsia="仿宋_GB2312" w:hint="eastAsia"/>
                <w:szCs w:val="21"/>
              </w:rPr>
              <w:t>30%</w:t>
            </w:r>
            <w:r>
              <w:rPr>
                <w:rFonts w:ascii="仿宋_GB2312" w:eastAsia="仿宋_GB2312" w:hint="eastAsia"/>
                <w:szCs w:val="21"/>
              </w:rPr>
              <w:t>的不计分。</w:t>
            </w:r>
          </w:p>
        </w:tc>
        <w:tc>
          <w:tcPr>
            <w:tcW w:w="4482" w:type="dxa"/>
            <w:shd w:val="clear" w:color="auto" w:fill="auto"/>
            <w:tcMar>
              <w:top w:w="10" w:type="dxa"/>
              <w:left w:w="10" w:type="dxa"/>
              <w:bottom w:w="0" w:type="dxa"/>
              <w:right w:w="10" w:type="dxa"/>
            </w:tcMar>
            <w:vAlign w:val="center"/>
          </w:tcPr>
          <w:p w:rsidR="00A070E1" w:rsidRPr="00A3605E" w:rsidRDefault="00A070E1"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实际完成时间：预算支出实施单位完成该预算支出实际所耗用的时间。</w:t>
            </w:r>
            <w:r w:rsidRPr="00A3605E">
              <w:rPr>
                <w:rFonts w:ascii="仿宋_GB2312" w:eastAsia="仿宋_GB2312" w:hint="eastAsia"/>
                <w:szCs w:val="21"/>
              </w:rPr>
              <w:br/>
              <w:t>计划完成时间：按照预算支出实施计划或相关规定完成该预算支出所需的时间。</w:t>
            </w:r>
          </w:p>
        </w:tc>
        <w:tc>
          <w:tcPr>
            <w:tcW w:w="954" w:type="dxa"/>
            <w:vAlign w:val="center"/>
          </w:tcPr>
          <w:p w:rsidR="00A070E1"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0</w:t>
            </w:r>
          </w:p>
        </w:tc>
      </w:tr>
      <w:tr w:rsidR="00CD20A2" w:rsidRPr="00A3605E" w:rsidTr="003711D0">
        <w:trPr>
          <w:trHeight w:val="454"/>
          <w:jc w:val="center"/>
        </w:trPr>
        <w:tc>
          <w:tcPr>
            <w:tcW w:w="777" w:type="dxa"/>
            <w:shd w:val="clear" w:color="auto" w:fill="auto"/>
            <w:vAlign w:val="center"/>
          </w:tcPr>
          <w:p w:rsidR="00CD20A2" w:rsidRPr="00A3605E" w:rsidRDefault="00CD20A2" w:rsidP="00BD1C3A">
            <w:pPr>
              <w:ind w:left="113"/>
              <w:jc w:val="center"/>
              <w:rPr>
                <w:rFonts w:ascii="仿宋_GB2312" w:eastAsia="仿宋_GB2312"/>
                <w:szCs w:val="21"/>
              </w:rPr>
            </w:pPr>
            <w:r w:rsidRPr="002530C6">
              <w:rPr>
                <w:rFonts w:ascii="仿宋_GB2312" w:eastAsia="仿宋_GB2312" w:hint="eastAsia"/>
                <w:szCs w:val="21"/>
              </w:rPr>
              <w:t>产   出</w:t>
            </w:r>
            <w:r w:rsidR="00BD1C3A">
              <w:rPr>
                <w:rFonts w:ascii="仿宋_GB2312" w:eastAsia="仿宋_GB2312" w:hint="eastAsia"/>
                <w:szCs w:val="21"/>
              </w:rPr>
              <w:t xml:space="preserve"> （</w:t>
            </w:r>
            <w:r w:rsidR="000B0765">
              <w:rPr>
                <w:rFonts w:ascii="仿宋_GB2312" w:eastAsia="仿宋_GB2312" w:hint="eastAsia"/>
                <w:szCs w:val="21"/>
              </w:rPr>
              <w:t>40</w:t>
            </w:r>
            <w:r w:rsidR="00BD1C3A">
              <w:rPr>
                <w:rFonts w:ascii="仿宋_GB2312" w:eastAsia="仿宋_GB2312" w:hint="eastAsia"/>
                <w:szCs w:val="21"/>
              </w:rPr>
              <w:t>）</w:t>
            </w:r>
          </w:p>
        </w:tc>
        <w:tc>
          <w:tcPr>
            <w:tcW w:w="674" w:type="dxa"/>
            <w:shd w:val="clear" w:color="auto" w:fill="auto"/>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产出</w:t>
            </w:r>
          </w:p>
          <w:p w:rsidR="00CD20A2" w:rsidRPr="00A3605E" w:rsidRDefault="00CD20A2" w:rsidP="003711D0">
            <w:pPr>
              <w:jc w:val="center"/>
              <w:rPr>
                <w:rFonts w:ascii="仿宋_GB2312" w:eastAsia="仿宋_GB2312"/>
                <w:szCs w:val="21"/>
              </w:rPr>
            </w:pPr>
            <w:r w:rsidRPr="00A3605E">
              <w:rPr>
                <w:rFonts w:ascii="仿宋_GB2312" w:eastAsia="仿宋_GB2312" w:hint="eastAsia"/>
                <w:szCs w:val="21"/>
              </w:rPr>
              <w:t>成本</w:t>
            </w:r>
            <w:r w:rsidR="00BD1C3A">
              <w:rPr>
                <w:rFonts w:ascii="仿宋_GB2312" w:eastAsia="仿宋_GB2312" w:hint="eastAsia"/>
                <w:szCs w:val="21"/>
              </w:rPr>
              <w:t>（</w:t>
            </w:r>
            <w:r w:rsidR="003711D0">
              <w:rPr>
                <w:rFonts w:ascii="仿宋_GB2312" w:eastAsia="仿宋_GB2312" w:hint="eastAsia"/>
                <w:szCs w:val="21"/>
              </w:rPr>
              <w:t>10</w:t>
            </w:r>
            <w:r w:rsidR="00BD1C3A">
              <w:rPr>
                <w:rFonts w:ascii="仿宋_GB2312" w:eastAsia="仿宋_GB2312" w:hint="eastAsia"/>
                <w:szCs w:val="21"/>
              </w:rPr>
              <w:t>）</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成本</w:t>
            </w:r>
          </w:p>
          <w:p w:rsidR="00CD20A2" w:rsidRPr="00A3605E" w:rsidRDefault="00CD20A2" w:rsidP="003711D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节约率</w:t>
            </w:r>
            <w:r>
              <w:rPr>
                <w:rFonts w:ascii="仿宋_GB2312" w:eastAsia="仿宋_GB2312" w:hint="eastAsia"/>
                <w:szCs w:val="21"/>
              </w:rPr>
              <w:t xml:space="preserve"> （</w:t>
            </w:r>
            <w:r w:rsidR="003711D0">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tabs>
                <w:tab w:val="left" w:pos="2604"/>
              </w:tabs>
              <w:spacing w:line="320" w:lineRule="exact"/>
              <w:ind w:leftChars="50" w:left="105" w:rightChars="50" w:right="105" w:firstLineChars="46" w:firstLine="97"/>
              <w:rPr>
                <w:rFonts w:ascii="仿宋_GB2312" w:eastAsia="仿宋_GB2312"/>
                <w:szCs w:val="21"/>
              </w:rPr>
            </w:pPr>
            <w:r w:rsidRPr="00CC4C2C">
              <w:rPr>
                <w:rFonts w:ascii="仿宋_GB2312" w:eastAsia="仿宋_GB2312" w:hint="eastAsia"/>
                <w:szCs w:val="21"/>
              </w:rPr>
              <w:t>100%计满分，每</w:t>
            </w:r>
            <w:r>
              <w:rPr>
                <w:rFonts w:ascii="仿宋_GB2312" w:eastAsia="仿宋_GB2312" w:hint="eastAsia"/>
                <w:szCs w:val="21"/>
              </w:rPr>
              <w:t>下降</w:t>
            </w:r>
            <w:r w:rsidR="00C25716">
              <w:rPr>
                <w:rFonts w:ascii="仿宋_GB2312" w:eastAsia="仿宋_GB2312" w:hint="eastAsia"/>
                <w:szCs w:val="21"/>
              </w:rPr>
              <w:t>5个百分点</w:t>
            </w:r>
            <w:r w:rsidRPr="00CC4C2C">
              <w:rPr>
                <w:rFonts w:ascii="仿宋_GB2312" w:eastAsia="仿宋_GB2312" w:hint="eastAsia"/>
                <w:szCs w:val="21"/>
              </w:rPr>
              <w:t>扣</w:t>
            </w:r>
            <w:r w:rsidR="00C25716">
              <w:rPr>
                <w:rFonts w:ascii="仿宋_GB2312" w:eastAsia="仿宋_GB2312" w:hint="eastAsia"/>
                <w:szCs w:val="21"/>
              </w:rPr>
              <w:t>2</w:t>
            </w:r>
            <w:r w:rsidRPr="00CC4C2C">
              <w:rPr>
                <w:rFonts w:ascii="仿宋_GB2312" w:eastAsia="仿宋_GB2312" w:hint="eastAsia"/>
                <w:szCs w:val="21"/>
              </w:rPr>
              <w:t>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成本节约率=[（计划成本-实际成本）/计划成本]×100%。</w:t>
            </w:r>
            <w:r w:rsidRPr="00A3605E">
              <w:rPr>
                <w:rFonts w:ascii="仿宋_GB2312" w:eastAsia="仿宋_GB2312" w:hint="eastAsia"/>
                <w:szCs w:val="21"/>
              </w:rPr>
              <w:br/>
              <w:t>实际成本：预算支出实施单位如期、保质、保量完成既定工作目标实际所耗费的支出。</w:t>
            </w:r>
            <w:r w:rsidRPr="00A3605E">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CD20A2"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0</w:t>
            </w:r>
          </w:p>
        </w:tc>
      </w:tr>
      <w:tr w:rsidR="00CD20A2" w:rsidRPr="00A3605E" w:rsidTr="003711D0">
        <w:trPr>
          <w:trHeight w:val="454"/>
          <w:jc w:val="center"/>
        </w:trPr>
        <w:tc>
          <w:tcPr>
            <w:tcW w:w="777" w:type="dxa"/>
            <w:vMerge w:val="restart"/>
            <w:shd w:val="clear" w:color="auto" w:fill="auto"/>
            <w:noWrap/>
            <w:tcMar>
              <w:top w:w="10" w:type="dxa"/>
              <w:left w:w="10" w:type="dxa"/>
              <w:bottom w:w="0" w:type="dxa"/>
              <w:right w:w="10" w:type="dxa"/>
            </w:tcMar>
            <w:vAlign w:val="center"/>
          </w:tcPr>
          <w:p w:rsidR="008D7141" w:rsidRDefault="00CD20A2" w:rsidP="008D7141">
            <w:pPr>
              <w:jc w:val="center"/>
              <w:rPr>
                <w:rFonts w:ascii="仿宋_GB2312" w:eastAsia="仿宋_GB2312"/>
                <w:szCs w:val="21"/>
              </w:rPr>
            </w:pPr>
            <w:r w:rsidRPr="00A3605E">
              <w:rPr>
                <w:rFonts w:ascii="仿宋_GB2312" w:eastAsia="仿宋_GB2312" w:hint="eastAsia"/>
                <w:szCs w:val="21"/>
              </w:rPr>
              <w:t>效</w:t>
            </w:r>
          </w:p>
          <w:p w:rsidR="008D7141" w:rsidRDefault="00CD20A2" w:rsidP="008D7141">
            <w:pPr>
              <w:jc w:val="center"/>
              <w:rPr>
                <w:rFonts w:ascii="仿宋_GB2312" w:eastAsia="仿宋_GB2312"/>
                <w:szCs w:val="21"/>
              </w:rPr>
            </w:pPr>
            <w:r w:rsidRPr="00A3605E">
              <w:rPr>
                <w:rFonts w:ascii="仿宋_GB2312" w:eastAsia="仿宋_GB2312" w:hint="eastAsia"/>
                <w:szCs w:val="21"/>
              </w:rPr>
              <w:t>益</w:t>
            </w:r>
          </w:p>
          <w:p w:rsidR="00CD20A2" w:rsidRPr="00A3605E" w:rsidRDefault="00BD1C3A" w:rsidP="008D7141">
            <w:pPr>
              <w:jc w:val="center"/>
              <w:rPr>
                <w:rFonts w:ascii="仿宋_GB2312" w:eastAsia="仿宋_GB2312"/>
                <w:szCs w:val="21"/>
              </w:rPr>
            </w:pPr>
            <w:r>
              <w:rPr>
                <w:rFonts w:ascii="仿宋_GB2312" w:eastAsia="仿宋_GB2312" w:hint="eastAsia"/>
                <w:szCs w:val="21"/>
              </w:rPr>
              <w:t>（</w:t>
            </w:r>
            <w:r w:rsidR="000B0765">
              <w:rPr>
                <w:rFonts w:ascii="仿宋_GB2312" w:eastAsia="仿宋_GB2312" w:hint="eastAsia"/>
                <w:szCs w:val="21"/>
              </w:rPr>
              <w:t>30</w:t>
            </w:r>
            <w:r>
              <w:rPr>
                <w:rFonts w:ascii="仿宋_GB2312" w:eastAsia="仿宋_GB2312" w:hint="eastAsia"/>
                <w:szCs w:val="21"/>
              </w:rPr>
              <w:t>）</w:t>
            </w:r>
          </w:p>
        </w:tc>
        <w:tc>
          <w:tcPr>
            <w:tcW w:w="674" w:type="dxa"/>
            <w:vMerge w:val="restart"/>
            <w:shd w:val="clear" w:color="auto" w:fill="auto"/>
            <w:tcMar>
              <w:top w:w="10" w:type="dxa"/>
              <w:left w:w="10" w:type="dxa"/>
              <w:bottom w:w="0" w:type="dxa"/>
              <w:right w:w="10" w:type="dxa"/>
            </w:tcMar>
            <w:vAlign w:val="center"/>
          </w:tcPr>
          <w:p w:rsidR="00CD20A2" w:rsidRPr="00A3605E" w:rsidRDefault="00CD20A2" w:rsidP="00162440">
            <w:pPr>
              <w:jc w:val="center"/>
              <w:rPr>
                <w:rFonts w:ascii="仿宋_GB2312" w:eastAsia="仿宋_GB2312"/>
                <w:szCs w:val="21"/>
              </w:rPr>
            </w:pPr>
            <w:r w:rsidRPr="00A3605E">
              <w:rPr>
                <w:rFonts w:ascii="仿宋_GB2312" w:eastAsia="仿宋_GB2312" w:hint="eastAsia"/>
                <w:szCs w:val="21"/>
              </w:rPr>
              <w:t>预算支出</w:t>
            </w:r>
            <w:r w:rsidRPr="00A3605E">
              <w:rPr>
                <w:rFonts w:ascii="仿宋_GB2312" w:eastAsia="仿宋_GB2312" w:hint="eastAsia"/>
                <w:szCs w:val="21"/>
              </w:rPr>
              <w:br/>
              <w:t>效益</w:t>
            </w:r>
            <w:r w:rsidR="00BD1C3A">
              <w:rPr>
                <w:rFonts w:ascii="仿宋_GB2312" w:eastAsia="仿宋_GB2312" w:hint="eastAsia"/>
                <w:szCs w:val="21"/>
              </w:rPr>
              <w:t>（10）</w:t>
            </w: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实施效益</w:t>
            </w:r>
            <w:r>
              <w:rPr>
                <w:rFonts w:ascii="仿宋_GB2312" w:eastAsia="仿宋_GB2312" w:hint="eastAsia"/>
                <w:szCs w:val="21"/>
              </w:rPr>
              <w:t>（</w:t>
            </w:r>
            <w:r w:rsidR="000B0765">
              <w:rPr>
                <w:rFonts w:ascii="仿宋_GB2312" w:eastAsia="仿宋_GB2312" w:hint="eastAsia"/>
                <w:szCs w:val="21"/>
              </w:rPr>
              <w:t>20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C2571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w:t>
            </w:r>
            <w:r w:rsidR="00C25716">
              <w:rPr>
                <w:rFonts w:ascii="仿宋_GB2312" w:eastAsia="仿宋_GB2312" w:hint="eastAsia"/>
                <w:szCs w:val="21"/>
              </w:rPr>
              <w:t>少于60%的</w:t>
            </w:r>
            <w:r>
              <w:rPr>
                <w:rFonts w:ascii="仿宋_GB2312" w:eastAsia="仿宋_GB2312" w:hint="eastAsia"/>
                <w:szCs w:val="21"/>
              </w:rPr>
              <w:t>不计分。</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CD20A2"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5</w:t>
            </w:r>
          </w:p>
        </w:tc>
      </w:tr>
      <w:tr w:rsidR="00CD20A2" w:rsidRPr="00A3605E" w:rsidTr="003711D0">
        <w:trPr>
          <w:trHeight w:val="454"/>
          <w:jc w:val="center"/>
        </w:trPr>
        <w:tc>
          <w:tcPr>
            <w:tcW w:w="777" w:type="dxa"/>
            <w:vMerge/>
            <w:shd w:val="clear" w:color="auto" w:fill="auto"/>
            <w:vAlign w:val="center"/>
          </w:tcPr>
          <w:p w:rsidR="00CD20A2" w:rsidRPr="00A3605E" w:rsidRDefault="00CD20A2" w:rsidP="00162440">
            <w:pPr>
              <w:rPr>
                <w:rFonts w:ascii="仿宋_GB2312" w:eastAsia="仿宋_GB2312"/>
                <w:szCs w:val="21"/>
              </w:rPr>
            </w:pPr>
          </w:p>
        </w:tc>
        <w:tc>
          <w:tcPr>
            <w:tcW w:w="674" w:type="dxa"/>
            <w:vMerge/>
            <w:shd w:val="clear" w:color="auto" w:fill="auto"/>
            <w:vAlign w:val="center"/>
          </w:tcPr>
          <w:p w:rsidR="00CD20A2" w:rsidRPr="00A3605E" w:rsidRDefault="00CD20A2" w:rsidP="00162440">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社会公众</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或服务对</w:t>
            </w:r>
          </w:p>
          <w:p w:rsidR="00CD20A2" w:rsidRPr="00A3605E" w:rsidRDefault="00CD20A2" w:rsidP="00162440">
            <w:pPr>
              <w:spacing w:line="260" w:lineRule="exact"/>
              <w:ind w:leftChars="50" w:left="105" w:rightChars="50" w:right="105"/>
              <w:jc w:val="center"/>
              <w:rPr>
                <w:rFonts w:ascii="仿宋_GB2312" w:eastAsia="仿宋_GB2312"/>
                <w:szCs w:val="21"/>
              </w:rPr>
            </w:pPr>
            <w:r w:rsidRPr="00A3605E">
              <w:rPr>
                <w:rFonts w:ascii="仿宋_GB2312" w:eastAsia="仿宋_GB2312" w:hint="eastAsia"/>
                <w:szCs w:val="21"/>
              </w:rPr>
              <w:t>象满意度</w:t>
            </w:r>
            <w:r>
              <w:rPr>
                <w:rFonts w:ascii="仿宋_GB2312" w:eastAsia="仿宋_GB2312" w:hint="eastAsia"/>
                <w:szCs w:val="21"/>
              </w:rPr>
              <w:t>（</w:t>
            </w:r>
            <w:r w:rsidR="000B0765">
              <w:rPr>
                <w:rFonts w:ascii="仿宋_GB2312" w:eastAsia="仿宋_GB2312" w:hint="eastAsia"/>
                <w:szCs w:val="21"/>
              </w:rPr>
              <w:t>10</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CD20A2" w:rsidRPr="00A3605E" w:rsidRDefault="00CD20A2" w:rsidP="008D7141">
            <w:pPr>
              <w:spacing w:line="260" w:lineRule="exact"/>
              <w:ind w:leftChars="50" w:left="105" w:rightChars="50" w:right="105"/>
              <w:rPr>
                <w:rFonts w:ascii="仿宋_GB2312" w:eastAsia="仿宋_GB2312"/>
                <w:szCs w:val="21"/>
              </w:rPr>
            </w:pPr>
            <w:r>
              <w:rPr>
                <w:rFonts w:ascii="仿宋_GB2312" w:eastAsia="仿宋_GB2312" w:hint="eastAsia"/>
                <w:szCs w:val="21"/>
              </w:rPr>
              <w:t>100%计满分，</w:t>
            </w:r>
            <w:r w:rsidR="008D7141">
              <w:rPr>
                <w:rFonts w:ascii="仿宋_GB2312" w:eastAsia="仿宋_GB2312" w:hint="eastAsia"/>
                <w:szCs w:val="21"/>
              </w:rPr>
              <w:t>每</w:t>
            </w:r>
            <w:r>
              <w:rPr>
                <w:rFonts w:ascii="仿宋_GB2312" w:eastAsia="仿宋_GB2312" w:hint="eastAsia"/>
                <w:szCs w:val="21"/>
              </w:rPr>
              <w:t>下降五个百分点扣2分，扣完为止。</w:t>
            </w:r>
          </w:p>
        </w:tc>
        <w:tc>
          <w:tcPr>
            <w:tcW w:w="4482" w:type="dxa"/>
            <w:shd w:val="clear" w:color="auto" w:fill="auto"/>
            <w:tcMar>
              <w:top w:w="10" w:type="dxa"/>
              <w:left w:w="10" w:type="dxa"/>
              <w:bottom w:w="0" w:type="dxa"/>
              <w:right w:w="10" w:type="dxa"/>
            </w:tcMar>
            <w:vAlign w:val="center"/>
          </w:tcPr>
          <w:p w:rsidR="00CD20A2" w:rsidRPr="00A3605E" w:rsidRDefault="00CD20A2" w:rsidP="00162440">
            <w:pPr>
              <w:spacing w:line="260" w:lineRule="exact"/>
              <w:ind w:leftChars="50" w:left="105" w:rightChars="50" w:right="105"/>
              <w:rPr>
                <w:rFonts w:ascii="仿宋_GB2312" w:eastAsia="仿宋_GB2312"/>
                <w:szCs w:val="21"/>
              </w:rPr>
            </w:pPr>
            <w:r w:rsidRPr="00A3605E">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CD20A2" w:rsidRPr="00A3605E" w:rsidRDefault="002E14AA" w:rsidP="00C3391C">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r>
              <w:rPr>
                <w:rFonts w:ascii="仿宋_GB2312" w:eastAsia="仿宋_GB2312"/>
                <w:szCs w:val="21"/>
              </w:rPr>
              <w:t>0</w:t>
            </w:r>
          </w:p>
        </w:tc>
      </w:tr>
    </w:tbl>
    <w:p w:rsidR="00C3391C" w:rsidRPr="00A3605E" w:rsidRDefault="00C3391C" w:rsidP="00C3391C">
      <w:pPr>
        <w:widowControl/>
        <w:spacing w:line="600" w:lineRule="exact"/>
        <w:ind w:firstLineChars="200" w:firstLine="420"/>
        <w:jc w:val="left"/>
        <w:rPr>
          <w:rFonts w:eastAsia="仿宋_GB2312"/>
          <w:sz w:val="32"/>
          <w:szCs w:val="32"/>
        </w:rPr>
      </w:pPr>
      <w:r w:rsidRPr="00A3605E">
        <w:br w:type="page"/>
      </w:r>
    </w:p>
    <w:p w:rsidR="00BB6107" w:rsidRPr="00A3605E" w:rsidRDefault="00BB6107" w:rsidP="00BB6107">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9999" w:type="dxa"/>
        <w:jc w:val="center"/>
        <w:tblLook w:val="04A0" w:firstRow="1" w:lastRow="0" w:firstColumn="1" w:lastColumn="0" w:noHBand="0" w:noVBand="1"/>
      </w:tblPr>
      <w:tblGrid>
        <w:gridCol w:w="1135"/>
        <w:gridCol w:w="992"/>
        <w:gridCol w:w="1261"/>
        <w:gridCol w:w="1224"/>
        <w:gridCol w:w="1134"/>
        <w:gridCol w:w="1134"/>
        <w:gridCol w:w="828"/>
        <w:gridCol w:w="873"/>
        <w:gridCol w:w="1418"/>
      </w:tblGrid>
      <w:tr w:rsidR="00BB6107" w:rsidRPr="00A3605E" w:rsidTr="003E4529">
        <w:trPr>
          <w:trHeight w:val="690"/>
          <w:jc w:val="center"/>
        </w:trPr>
        <w:tc>
          <w:tcPr>
            <w:tcW w:w="9999" w:type="dxa"/>
            <w:gridSpan w:val="9"/>
            <w:tcBorders>
              <w:top w:val="nil"/>
              <w:left w:val="nil"/>
              <w:bottom w:val="nil"/>
              <w:right w:val="nil"/>
            </w:tcBorders>
            <w:shd w:val="clear" w:color="auto" w:fill="auto"/>
            <w:noWrap/>
            <w:vAlign w:val="center"/>
            <w:hideMark/>
          </w:tcPr>
          <w:p w:rsidR="00BB6107" w:rsidRPr="002E14AA" w:rsidRDefault="00BB6107" w:rsidP="00BB6107">
            <w:pPr>
              <w:widowControl/>
              <w:spacing w:line="400" w:lineRule="exact"/>
              <w:jc w:val="center"/>
              <w:rPr>
                <w:rFonts w:asciiTheme="minorEastAsia" w:eastAsiaTheme="minorEastAsia" w:hAnsiTheme="minorEastAsia"/>
                <w:color w:val="000000"/>
                <w:kern w:val="0"/>
                <w:sz w:val="36"/>
                <w:szCs w:val="36"/>
              </w:rPr>
            </w:pPr>
            <w:r w:rsidRPr="002E14AA">
              <w:rPr>
                <w:rFonts w:asciiTheme="minorEastAsia" w:eastAsiaTheme="minorEastAsia" w:hAnsiTheme="minorEastAsia"/>
                <w:color w:val="000000"/>
                <w:kern w:val="0"/>
                <w:sz w:val="36"/>
                <w:szCs w:val="36"/>
              </w:rPr>
              <w:t>预算支出绩效自评表</w:t>
            </w:r>
          </w:p>
        </w:tc>
      </w:tr>
      <w:tr w:rsidR="00BB6107" w:rsidRPr="00A3605E" w:rsidTr="003E4529">
        <w:trPr>
          <w:trHeight w:val="270"/>
          <w:jc w:val="center"/>
        </w:trPr>
        <w:tc>
          <w:tcPr>
            <w:tcW w:w="9999" w:type="dxa"/>
            <w:gridSpan w:val="9"/>
            <w:tcBorders>
              <w:top w:val="nil"/>
              <w:left w:val="nil"/>
              <w:bottom w:val="single" w:sz="4" w:space="0" w:color="auto"/>
              <w:right w:val="nil"/>
            </w:tcBorders>
            <w:shd w:val="clear" w:color="auto" w:fill="auto"/>
            <w:noWrap/>
            <w:vAlign w:val="center"/>
            <w:hideMark/>
          </w:tcPr>
          <w:p w:rsidR="00BB6107" w:rsidRPr="00A3605E" w:rsidRDefault="00BB6107" w:rsidP="00BB6107">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sidRPr="00A3605E">
              <w:rPr>
                <w:color w:val="000000"/>
                <w:kern w:val="0"/>
                <w:sz w:val="22"/>
              </w:rPr>
              <w:t>年度）</w:t>
            </w:r>
          </w:p>
        </w:tc>
      </w:tr>
      <w:tr w:rsidR="00BB6107" w:rsidRPr="00A3605E" w:rsidTr="003E4529">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BB6107" w:rsidRPr="00A3605E" w:rsidRDefault="00BB6107" w:rsidP="00BB6107">
            <w:pPr>
              <w:spacing w:line="320" w:lineRule="exact"/>
              <w:rPr>
                <w:rFonts w:eastAsia="仿宋_GB2312"/>
                <w:szCs w:val="21"/>
              </w:rPr>
            </w:pPr>
            <w:r w:rsidRPr="00A3605E">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hideMark/>
          </w:tcPr>
          <w:p w:rsidR="00BB6107" w:rsidRPr="00A3605E" w:rsidRDefault="00BB6107" w:rsidP="00BB6107">
            <w:pPr>
              <w:spacing w:line="320" w:lineRule="exact"/>
              <w:rPr>
                <w:rFonts w:eastAsia="仿宋_GB2312"/>
                <w:szCs w:val="21"/>
              </w:rPr>
            </w:pPr>
            <w:r w:rsidRPr="00A3605E">
              <w:rPr>
                <w:rFonts w:eastAsia="仿宋_GB2312"/>
                <w:szCs w:val="21"/>
              </w:rPr>
              <w:t>得分</w:t>
            </w:r>
          </w:p>
        </w:tc>
      </w:tr>
      <w:tr w:rsidR="00BB6107" w:rsidRPr="00A3605E" w:rsidTr="003E452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A3605E">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BB6107" w:rsidRPr="00A3605E" w:rsidTr="003E4529">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left"/>
              <w:rPr>
                <w:rFonts w:eastAsia="仿宋_GB2312"/>
                <w:color w:val="000000"/>
                <w:kern w:val="0"/>
                <w:szCs w:val="21"/>
              </w:rPr>
            </w:pPr>
          </w:p>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BB6107" w:rsidRPr="00A3605E" w:rsidRDefault="00BB6107" w:rsidP="00BB6107">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right w:val="single" w:sz="4" w:space="0" w:color="auto"/>
            </w:tcBorders>
            <w:shd w:val="clear" w:color="auto" w:fill="auto"/>
            <w:vAlign w:val="center"/>
            <w:hideMark/>
          </w:tcPr>
          <w:p w:rsidR="00BB6107" w:rsidRPr="00A3605E" w:rsidRDefault="00BB6107" w:rsidP="00BB6107">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BB6107" w:rsidRPr="00A3605E" w:rsidRDefault="00BB6107" w:rsidP="00BB6107">
            <w:pPr>
              <w:widowControl/>
              <w:spacing w:line="320" w:lineRule="exact"/>
              <w:jc w:val="left"/>
              <w:rPr>
                <w:rFonts w:eastAsia="仿宋_GB2312"/>
                <w:color w:val="000000"/>
                <w:kern w:val="0"/>
                <w:szCs w:val="21"/>
              </w:rPr>
            </w:pP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BB6107" w:rsidRPr="00A3605E" w:rsidTr="003E4529">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BB6107" w:rsidRPr="00A3605E" w:rsidRDefault="00BB6107" w:rsidP="00BB6107">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BB6107" w:rsidRPr="00A3605E" w:rsidRDefault="00BB6107" w:rsidP="00B8180E">
      <w:pPr>
        <w:spacing w:beforeLines="50" w:before="156" w:line="320" w:lineRule="exact"/>
        <w:rPr>
          <w:rFonts w:eastAsia="仿宋_GB2312"/>
          <w:sz w:val="24"/>
        </w:rPr>
      </w:pPr>
      <w:r w:rsidRPr="00A3605E">
        <w:rPr>
          <w:rFonts w:eastAsia="仿宋_GB2312"/>
          <w:sz w:val="24"/>
        </w:rPr>
        <w:lastRenderedPageBreak/>
        <w:t>填表人：</w:t>
      </w:r>
      <w:r w:rsidRPr="00A3605E">
        <w:rPr>
          <w:rFonts w:eastAsia="仿宋_GB2312"/>
          <w:sz w:val="24"/>
        </w:rPr>
        <w:t xml:space="preserve">         </w:t>
      </w:r>
      <w:r w:rsidRPr="00A3605E">
        <w:rPr>
          <w:rFonts w:eastAsia="仿宋_GB2312"/>
          <w:sz w:val="24"/>
        </w:rPr>
        <w:t>填报日期：</w:t>
      </w:r>
      <w:r w:rsidRPr="00A3605E">
        <w:rPr>
          <w:rFonts w:eastAsia="仿宋_GB2312"/>
          <w:sz w:val="24"/>
        </w:rPr>
        <w:t xml:space="preserve">           </w:t>
      </w:r>
      <w:r w:rsidRPr="00A3605E">
        <w:rPr>
          <w:rFonts w:eastAsia="仿宋_GB2312"/>
          <w:sz w:val="24"/>
        </w:rPr>
        <w:t>联系电话：</w:t>
      </w:r>
      <w:r w:rsidRPr="00A3605E">
        <w:rPr>
          <w:rFonts w:eastAsia="仿宋_GB2312"/>
          <w:sz w:val="24"/>
        </w:rPr>
        <w:t xml:space="preserve">       </w:t>
      </w:r>
      <w:r w:rsidRPr="00A3605E">
        <w:rPr>
          <w:rFonts w:eastAsia="仿宋_GB2312"/>
          <w:sz w:val="24"/>
        </w:rPr>
        <w:t>单位负责人签字：</w:t>
      </w:r>
    </w:p>
    <w:p w:rsidR="00C3391C" w:rsidRPr="00A3605E" w:rsidRDefault="00C3391C" w:rsidP="00B8180E">
      <w:pPr>
        <w:spacing w:afterLines="100" w:after="312" w:line="600" w:lineRule="exact"/>
        <w:rPr>
          <w:rFonts w:eastAsia="黑体"/>
          <w:sz w:val="32"/>
          <w:szCs w:val="32"/>
        </w:rPr>
      </w:pPr>
      <w:r w:rsidRPr="00A3605E">
        <w:rPr>
          <w:rFonts w:eastAsia="黑体"/>
          <w:sz w:val="32"/>
          <w:szCs w:val="32"/>
        </w:rPr>
        <w:t>附件</w:t>
      </w:r>
      <w:r>
        <w:rPr>
          <w:rFonts w:eastAsia="黑体" w:hint="eastAsia"/>
          <w:sz w:val="32"/>
          <w:szCs w:val="32"/>
        </w:rPr>
        <w:t>5</w:t>
      </w:r>
      <w:r w:rsidRPr="00A3605E">
        <w:rPr>
          <w:rFonts w:eastAsia="黑体"/>
          <w:sz w:val="32"/>
          <w:szCs w:val="32"/>
        </w:rPr>
        <w:t>-1</w:t>
      </w:r>
    </w:p>
    <w:p w:rsidR="00C3391C" w:rsidRPr="002E14AA" w:rsidRDefault="00C3391C" w:rsidP="00C3391C">
      <w:pPr>
        <w:spacing w:line="600" w:lineRule="exact"/>
        <w:jc w:val="center"/>
        <w:rPr>
          <w:rFonts w:asciiTheme="minorEastAsia" w:eastAsiaTheme="minorEastAsia" w:hAnsiTheme="minorEastAsia"/>
          <w:sz w:val="36"/>
          <w:szCs w:val="36"/>
        </w:rPr>
      </w:pPr>
      <w:r w:rsidRPr="002E14AA">
        <w:rPr>
          <w:rFonts w:asciiTheme="minorEastAsia" w:eastAsiaTheme="minorEastAsia" w:hAnsiTheme="minorEastAsia"/>
          <w:sz w:val="36"/>
          <w:szCs w:val="36"/>
        </w:rPr>
        <w:t>预算支出绩效评价报告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w:t>
      </w:r>
      <w:r>
        <w:rPr>
          <w:rFonts w:eastAsia="楷体_GB2312" w:hint="eastAsia"/>
          <w:sz w:val="32"/>
          <w:szCs w:val="32"/>
        </w:rPr>
        <w:t>部门</w:t>
      </w:r>
      <w:r w:rsidRPr="00A3605E">
        <w:rPr>
          <w:rFonts w:eastAsia="楷体_GB2312"/>
          <w:sz w:val="32"/>
          <w:szCs w:val="32"/>
        </w:rPr>
        <w:t>参考提纲）</w:t>
      </w:r>
    </w:p>
    <w:p w:rsidR="00C3391C" w:rsidRPr="00A3605E" w:rsidRDefault="00C3391C" w:rsidP="00C3391C">
      <w:pPr>
        <w:spacing w:line="360" w:lineRule="exact"/>
        <w:rPr>
          <w:rFonts w:eastAsia="黑体"/>
          <w:kern w:val="0"/>
          <w:sz w:val="32"/>
          <w:szCs w:val="32"/>
        </w:rPr>
      </w:pP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一、预算支出基本情况</w:t>
      </w:r>
    </w:p>
    <w:p w:rsidR="00C3391C" w:rsidRPr="00A3605E" w:rsidRDefault="00C3391C" w:rsidP="00C3391C">
      <w:pPr>
        <w:spacing w:line="600" w:lineRule="exact"/>
        <w:ind w:firstLineChars="200" w:firstLine="643"/>
        <w:rPr>
          <w:rFonts w:eastAsia="仿宋_GB2312"/>
          <w:sz w:val="32"/>
          <w:szCs w:val="32"/>
        </w:rPr>
      </w:pPr>
      <w:r w:rsidRPr="00A3605E">
        <w:rPr>
          <w:rFonts w:eastAsia="楷体_GB2312"/>
          <w:b/>
          <w:sz w:val="32"/>
          <w:szCs w:val="32"/>
        </w:rPr>
        <w:t>（一）预算支出概况。</w:t>
      </w:r>
      <w:r w:rsidRPr="00A3605E">
        <w:rPr>
          <w:rFonts w:eastAsia="仿宋_GB2312"/>
          <w:sz w:val="32"/>
          <w:szCs w:val="32"/>
        </w:rPr>
        <w:t>主要包括预算支出决策背景及其主要内容。</w:t>
      </w:r>
    </w:p>
    <w:p w:rsidR="00C3391C" w:rsidRPr="00A3605E" w:rsidRDefault="00C3391C" w:rsidP="00C3391C">
      <w:pPr>
        <w:spacing w:line="600" w:lineRule="exact"/>
        <w:ind w:firstLineChars="200" w:firstLine="643"/>
        <w:rPr>
          <w:rFonts w:eastAsia="仿宋_GB2312"/>
          <w:sz w:val="32"/>
          <w:szCs w:val="32"/>
        </w:rPr>
      </w:pPr>
      <w:r w:rsidRPr="00A3605E">
        <w:rPr>
          <w:rFonts w:eastAsia="楷体_GB2312"/>
          <w:b/>
          <w:sz w:val="32"/>
          <w:szCs w:val="32"/>
        </w:rPr>
        <w:t>（二）预算资金使用管理情况。</w:t>
      </w:r>
      <w:r w:rsidRPr="00A3605E">
        <w:rPr>
          <w:rFonts w:eastAsia="仿宋_GB2312"/>
          <w:sz w:val="32"/>
          <w:szCs w:val="32"/>
        </w:rPr>
        <w:t>主要包括：预算支出组织管理机构；预算资金和项目管理制度建设，预算资金投向结构合理性，资金拨付及时性等，项目立项、申报、评审、监督管理、验收等阶段组织实施的合规性等。</w:t>
      </w:r>
    </w:p>
    <w:p w:rsidR="00C3391C" w:rsidRPr="00A3605E" w:rsidRDefault="00C3391C" w:rsidP="00C3391C">
      <w:pPr>
        <w:spacing w:line="600" w:lineRule="exact"/>
        <w:ind w:firstLineChars="200" w:firstLine="643"/>
        <w:rPr>
          <w:rFonts w:eastAsia="仿宋_GB2312"/>
          <w:sz w:val="32"/>
          <w:szCs w:val="32"/>
        </w:rPr>
      </w:pPr>
      <w:r w:rsidRPr="00A3605E">
        <w:rPr>
          <w:rFonts w:eastAsia="楷体_GB2312"/>
          <w:b/>
          <w:sz w:val="32"/>
          <w:szCs w:val="32"/>
        </w:rPr>
        <w:t>（三）预算支出绩效目标完成程度。</w:t>
      </w:r>
      <w:r w:rsidRPr="00A3605E">
        <w:rPr>
          <w:rFonts w:eastAsia="仿宋_GB2312"/>
          <w:sz w:val="32"/>
          <w:szCs w:val="32"/>
        </w:rPr>
        <w:t>主要包括绩效总目标和阶段性目标，实现的产出情况和取得的效益情况。</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二、绩效评价工作情况</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三、预算支出主要绩效及评价结论</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四、绩效评价指标分析</w:t>
      </w:r>
    </w:p>
    <w:p w:rsidR="00C3391C" w:rsidRPr="00A3605E" w:rsidRDefault="00C3391C" w:rsidP="00C3391C">
      <w:pPr>
        <w:spacing w:line="600" w:lineRule="exact"/>
        <w:ind w:firstLineChars="200" w:firstLine="643"/>
        <w:rPr>
          <w:rFonts w:eastAsia="楷体_GB2312"/>
          <w:b/>
          <w:sz w:val="32"/>
          <w:szCs w:val="32"/>
        </w:rPr>
      </w:pPr>
      <w:r w:rsidRPr="00A3605E">
        <w:rPr>
          <w:rFonts w:eastAsia="楷体_GB2312"/>
          <w:b/>
          <w:sz w:val="32"/>
          <w:szCs w:val="32"/>
        </w:rPr>
        <w:t>（一）预算支出决策情况</w:t>
      </w:r>
    </w:p>
    <w:p w:rsidR="00C3391C" w:rsidRPr="00A3605E" w:rsidRDefault="00C3391C" w:rsidP="00C3391C">
      <w:pPr>
        <w:spacing w:line="600" w:lineRule="exact"/>
        <w:ind w:firstLineChars="200" w:firstLine="643"/>
        <w:rPr>
          <w:rFonts w:eastAsia="楷体_GB2312"/>
          <w:b/>
          <w:sz w:val="32"/>
          <w:szCs w:val="32"/>
        </w:rPr>
      </w:pPr>
      <w:r w:rsidRPr="00A3605E">
        <w:rPr>
          <w:rFonts w:eastAsia="楷体_GB2312"/>
          <w:b/>
          <w:sz w:val="32"/>
          <w:szCs w:val="32"/>
        </w:rPr>
        <w:t>（二）预算执行过程情况</w:t>
      </w:r>
    </w:p>
    <w:p w:rsidR="00C3391C" w:rsidRPr="00A3605E" w:rsidRDefault="00C3391C" w:rsidP="00C3391C">
      <w:pPr>
        <w:spacing w:line="600" w:lineRule="exact"/>
        <w:ind w:firstLineChars="200" w:firstLine="643"/>
        <w:rPr>
          <w:rFonts w:eastAsia="楷体_GB2312"/>
          <w:b/>
          <w:sz w:val="32"/>
          <w:szCs w:val="32"/>
        </w:rPr>
      </w:pPr>
      <w:r w:rsidRPr="00A3605E">
        <w:rPr>
          <w:rFonts w:eastAsia="楷体_GB2312"/>
          <w:b/>
          <w:sz w:val="32"/>
          <w:szCs w:val="32"/>
        </w:rPr>
        <w:t>（三）预算支出产出情况</w:t>
      </w:r>
    </w:p>
    <w:p w:rsidR="00C3391C" w:rsidRPr="00A3605E" w:rsidRDefault="00C3391C" w:rsidP="00C3391C">
      <w:pPr>
        <w:spacing w:line="600" w:lineRule="exact"/>
        <w:ind w:firstLineChars="200" w:firstLine="643"/>
        <w:rPr>
          <w:rFonts w:eastAsia="楷体_GB2312"/>
          <w:b/>
          <w:sz w:val="32"/>
          <w:szCs w:val="32"/>
        </w:rPr>
      </w:pPr>
      <w:r w:rsidRPr="00A3605E">
        <w:rPr>
          <w:rFonts w:eastAsia="楷体_GB2312"/>
          <w:b/>
          <w:sz w:val="32"/>
          <w:szCs w:val="32"/>
        </w:rPr>
        <w:t>（四）预算支出效益情况</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五、主要经验及做法、存在的问题及原因分析</w:t>
      </w:r>
    </w:p>
    <w:p w:rsidR="00C3391C" w:rsidRPr="00A3605E" w:rsidRDefault="00C3391C" w:rsidP="00C3391C">
      <w:pPr>
        <w:spacing w:line="600" w:lineRule="exact"/>
        <w:ind w:firstLineChars="200" w:firstLine="640"/>
        <w:rPr>
          <w:rFonts w:eastAsia="仿宋_GB2312"/>
          <w:sz w:val="32"/>
          <w:szCs w:val="32"/>
        </w:rPr>
      </w:pPr>
      <w:r w:rsidRPr="00A3605E">
        <w:rPr>
          <w:rFonts w:eastAsia="仿宋_GB2312"/>
          <w:sz w:val="32"/>
          <w:szCs w:val="32"/>
        </w:rPr>
        <w:t>可从资金分配和安排，资金指标下达、资金拨付和资金</w:t>
      </w:r>
      <w:r w:rsidRPr="00A3605E">
        <w:rPr>
          <w:rFonts w:eastAsia="仿宋_GB2312"/>
          <w:sz w:val="32"/>
          <w:szCs w:val="32"/>
        </w:rPr>
        <w:lastRenderedPageBreak/>
        <w:t>使用进度，资金使用管理，项目管理，政策适应性等方面概括存在的主要问题。</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六、有关建议</w:t>
      </w:r>
    </w:p>
    <w:p w:rsidR="00C3391C" w:rsidRPr="00A3605E" w:rsidRDefault="00C3391C" w:rsidP="00C3391C">
      <w:pPr>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widowControl/>
        <w:spacing w:line="600" w:lineRule="exact"/>
        <w:jc w:val="left"/>
        <w:rPr>
          <w:rFonts w:eastAsia="黑体"/>
          <w:sz w:val="32"/>
          <w:szCs w:val="32"/>
        </w:rPr>
      </w:pPr>
      <w:r w:rsidRPr="00A3605E">
        <w:rPr>
          <w:rFonts w:eastAsia="黑体"/>
          <w:sz w:val="32"/>
          <w:szCs w:val="32"/>
        </w:rPr>
        <w:t xml:space="preserve">    </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报告应包括以下附件：</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1</w:t>
      </w:r>
      <w:r w:rsidRPr="00A3605E">
        <w:rPr>
          <w:rFonts w:eastAsia="仿宋_GB2312"/>
          <w:sz w:val="32"/>
          <w:szCs w:val="32"/>
        </w:rPr>
        <w:t>、绩效评价基础数据汇总表</w:t>
      </w:r>
    </w:p>
    <w:p w:rsidR="00C3391C" w:rsidRPr="00A3605E" w:rsidRDefault="00C3391C" w:rsidP="00C3391C">
      <w:pPr>
        <w:widowControl/>
        <w:spacing w:line="600" w:lineRule="exact"/>
        <w:ind w:firstLine="645"/>
        <w:jc w:val="left"/>
        <w:rPr>
          <w:rFonts w:eastAsia="仿宋_GB2312"/>
          <w:sz w:val="32"/>
          <w:szCs w:val="32"/>
        </w:rPr>
      </w:pPr>
      <w:r w:rsidRPr="00A3605E">
        <w:rPr>
          <w:rFonts w:eastAsia="仿宋_GB2312"/>
          <w:sz w:val="32"/>
          <w:szCs w:val="32"/>
        </w:rPr>
        <w:t>2</w:t>
      </w:r>
      <w:r w:rsidRPr="00A3605E">
        <w:rPr>
          <w:rFonts w:eastAsia="仿宋_GB2312"/>
          <w:sz w:val="32"/>
          <w:szCs w:val="32"/>
        </w:rPr>
        <w:t>、绩效评价指标评分表</w:t>
      </w:r>
    </w:p>
    <w:p w:rsidR="00C3391C" w:rsidRDefault="00C3391C" w:rsidP="00C3391C">
      <w:pPr>
        <w:widowControl/>
        <w:spacing w:line="600" w:lineRule="exact"/>
        <w:jc w:val="left"/>
        <w:rPr>
          <w:rFonts w:eastAsia="黑体"/>
          <w:sz w:val="32"/>
          <w:szCs w:val="32"/>
        </w:rPr>
      </w:pPr>
      <w:r w:rsidRPr="00A3605E">
        <w:rPr>
          <w:rFonts w:eastAsia="仿宋_GB2312"/>
          <w:sz w:val="32"/>
          <w:szCs w:val="32"/>
        </w:rPr>
        <w:br w:type="page"/>
      </w:r>
      <w:r w:rsidRPr="00A3605E">
        <w:rPr>
          <w:rFonts w:eastAsia="黑体"/>
          <w:sz w:val="32"/>
          <w:szCs w:val="32"/>
        </w:rPr>
        <w:lastRenderedPageBreak/>
        <w:t>附件</w:t>
      </w:r>
      <w:r>
        <w:rPr>
          <w:rFonts w:eastAsia="黑体" w:hint="eastAsia"/>
          <w:sz w:val="32"/>
          <w:szCs w:val="32"/>
        </w:rPr>
        <w:t>5-2</w:t>
      </w:r>
    </w:p>
    <w:p w:rsidR="00C3391C" w:rsidRPr="00A3605E" w:rsidRDefault="00C3391C" w:rsidP="00C3391C">
      <w:pPr>
        <w:widowControl/>
        <w:spacing w:line="600" w:lineRule="exact"/>
        <w:jc w:val="left"/>
        <w:rPr>
          <w:rFonts w:eastAsia="黑体"/>
          <w:sz w:val="32"/>
          <w:szCs w:val="32"/>
        </w:rPr>
      </w:pPr>
    </w:p>
    <w:p w:rsidR="00C3391C" w:rsidRPr="002E14AA" w:rsidRDefault="00C3391C" w:rsidP="00C3391C">
      <w:pPr>
        <w:spacing w:line="600" w:lineRule="exact"/>
        <w:jc w:val="center"/>
        <w:rPr>
          <w:rFonts w:asciiTheme="minorEastAsia" w:eastAsiaTheme="minorEastAsia" w:hAnsiTheme="minorEastAsia"/>
          <w:sz w:val="36"/>
          <w:szCs w:val="36"/>
        </w:rPr>
      </w:pPr>
      <w:r w:rsidRPr="002E14AA">
        <w:rPr>
          <w:rFonts w:asciiTheme="minorEastAsia" w:eastAsiaTheme="minorEastAsia" w:hAnsiTheme="minorEastAsia"/>
          <w:sz w:val="36"/>
          <w:szCs w:val="36"/>
        </w:rPr>
        <w:t>预算支出绩效报告</w:t>
      </w:r>
    </w:p>
    <w:p w:rsidR="00C3391C" w:rsidRPr="00A3605E" w:rsidRDefault="00C3391C" w:rsidP="00C3391C">
      <w:pPr>
        <w:spacing w:line="600" w:lineRule="exact"/>
        <w:jc w:val="center"/>
        <w:rPr>
          <w:rFonts w:eastAsia="楷体_GB2312"/>
          <w:sz w:val="32"/>
          <w:szCs w:val="32"/>
        </w:rPr>
      </w:pPr>
      <w:r w:rsidRPr="00A3605E">
        <w:rPr>
          <w:rFonts w:eastAsia="楷体_GB2312"/>
          <w:sz w:val="32"/>
          <w:szCs w:val="32"/>
        </w:rPr>
        <w:t>（项目实施单位参考提纲）</w:t>
      </w:r>
    </w:p>
    <w:p w:rsidR="00C3391C" w:rsidRPr="00A3605E" w:rsidRDefault="00C3391C" w:rsidP="00C3391C">
      <w:pPr>
        <w:adjustRightInd w:val="0"/>
        <w:spacing w:line="600" w:lineRule="exact"/>
        <w:ind w:right="641"/>
        <w:rPr>
          <w:rFonts w:eastAsia="仿宋_GB2312"/>
          <w:sz w:val="32"/>
          <w:szCs w:val="32"/>
        </w:rPr>
      </w:pP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一、预算支出概况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（一）项目实施单位基本情况。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（二）预算资金基本情况包括预算资金基本性质、用途和主要内容、涉及范围等。</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（三）预算资金绩效目标，包括总体目标和年度目标。</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二、预算资金使用及管理情况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（一）预算资金及自筹资金的安排落实、总投入等情况。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（二）预算资金实际使用情况。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（三）预算资金管理情况分析，主要包括管理制度、办法的制订及执行情况。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三、预算支出组织实施情况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（一）资金使用管理情况，主要包括预算资金及项目管理制度建设、日常检查监督管理等情况。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（二）项目组织实施情况，主要包括项目招投标、调整、竣工验收等情况。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四、预算支出绩效情况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（一）预算支出决策情况。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（二）预算支出过程情况。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lastRenderedPageBreak/>
        <w:t>（三）预算支出产出情况。</w:t>
      </w:r>
    </w:p>
    <w:p w:rsidR="00C3391C" w:rsidRPr="00A3605E" w:rsidRDefault="00C3391C" w:rsidP="00C3391C">
      <w:pPr>
        <w:adjustRightInd w:val="0"/>
        <w:snapToGrid w:val="0"/>
        <w:spacing w:line="600" w:lineRule="exact"/>
        <w:ind w:firstLineChars="200" w:firstLine="640"/>
        <w:rPr>
          <w:rFonts w:eastAsia="仿宋_GB2312"/>
          <w:sz w:val="32"/>
          <w:szCs w:val="32"/>
        </w:rPr>
      </w:pPr>
      <w:r w:rsidRPr="00A3605E">
        <w:rPr>
          <w:rFonts w:eastAsia="仿宋_GB2312"/>
          <w:sz w:val="32"/>
          <w:szCs w:val="32"/>
        </w:rPr>
        <w:t>（四）预算支出效益情况。</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五、主要经验做法、存在的问题及原因分析</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六、有关建议</w:t>
      </w:r>
    </w:p>
    <w:p w:rsidR="00C3391C" w:rsidRPr="00A3605E" w:rsidRDefault="00C3391C" w:rsidP="00C3391C">
      <w:pPr>
        <w:adjustRightInd w:val="0"/>
        <w:snapToGrid w:val="0"/>
        <w:spacing w:line="600" w:lineRule="exact"/>
        <w:ind w:firstLineChars="200" w:firstLine="640"/>
        <w:rPr>
          <w:rFonts w:eastAsia="黑体"/>
          <w:sz w:val="32"/>
          <w:szCs w:val="32"/>
        </w:rPr>
      </w:pPr>
      <w:r w:rsidRPr="00A3605E">
        <w:rPr>
          <w:rFonts w:eastAsia="黑体"/>
          <w:sz w:val="32"/>
          <w:szCs w:val="32"/>
        </w:rPr>
        <w:t>七、其他需要说明的问题</w:t>
      </w:r>
    </w:p>
    <w:p w:rsidR="00C3391C" w:rsidRPr="00A3605E" w:rsidRDefault="00C3391C" w:rsidP="00C3391C">
      <w:pPr>
        <w:adjustRightInd w:val="0"/>
        <w:snapToGrid w:val="0"/>
        <w:spacing w:line="600" w:lineRule="exact"/>
        <w:ind w:firstLineChars="200" w:firstLine="640"/>
        <w:rPr>
          <w:rFonts w:eastAsia="仿宋_GB2312"/>
          <w:sz w:val="32"/>
          <w:szCs w:val="32"/>
        </w:rPr>
      </w:pPr>
    </w:p>
    <w:p w:rsidR="00C72139" w:rsidRPr="00C72139" w:rsidRDefault="00C3391C" w:rsidP="008D7141">
      <w:pPr>
        <w:adjustRightInd w:val="0"/>
        <w:snapToGrid w:val="0"/>
        <w:spacing w:line="600" w:lineRule="exact"/>
        <w:ind w:firstLineChars="200" w:firstLine="640"/>
      </w:pPr>
      <w:r w:rsidRPr="00A3605E">
        <w:rPr>
          <w:rFonts w:eastAsia="仿宋_GB2312"/>
          <w:sz w:val="32"/>
          <w:szCs w:val="32"/>
        </w:rPr>
        <w:t>附件：绩效评价基础数据表</w:t>
      </w:r>
    </w:p>
    <w:sectPr w:rsidR="00C72139" w:rsidRPr="00C72139" w:rsidSect="00E508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A2E" w:rsidRDefault="00504A2E" w:rsidP="00A045A1">
      <w:r>
        <w:separator/>
      </w:r>
    </w:p>
  </w:endnote>
  <w:endnote w:type="continuationSeparator" w:id="0">
    <w:p w:rsidR="00504A2E" w:rsidRDefault="00504A2E" w:rsidP="00A0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方正小标宋_GBK">
    <w:altName w:val="王羲之书法字体"/>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A2E" w:rsidRDefault="00504A2E" w:rsidP="00A045A1">
      <w:r>
        <w:separator/>
      </w:r>
    </w:p>
  </w:footnote>
  <w:footnote w:type="continuationSeparator" w:id="0">
    <w:p w:rsidR="00504A2E" w:rsidRDefault="00504A2E" w:rsidP="00A04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930A0"/>
    <w:multiLevelType w:val="hybridMultilevel"/>
    <w:tmpl w:val="F6604794"/>
    <w:lvl w:ilvl="0" w:tplc="8564DE62">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2BF939E7"/>
    <w:multiLevelType w:val="hybridMultilevel"/>
    <w:tmpl w:val="8B78F246"/>
    <w:lvl w:ilvl="0" w:tplc="0406D63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3B237F3F"/>
    <w:multiLevelType w:val="hybridMultilevel"/>
    <w:tmpl w:val="377AD5C0"/>
    <w:lvl w:ilvl="0" w:tplc="B1C8F6FE">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454D5428"/>
    <w:multiLevelType w:val="hybridMultilevel"/>
    <w:tmpl w:val="4B8E14DE"/>
    <w:lvl w:ilvl="0" w:tplc="0630A804">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4">
    <w:nsid w:val="5B4A74CD"/>
    <w:multiLevelType w:val="hybridMultilevel"/>
    <w:tmpl w:val="57DAA9E0"/>
    <w:lvl w:ilvl="0" w:tplc="20B2D78A">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5">
    <w:nsid w:val="775728FA"/>
    <w:multiLevelType w:val="hybridMultilevel"/>
    <w:tmpl w:val="BAB646A2"/>
    <w:lvl w:ilvl="0" w:tplc="DFF0994E">
      <w:start w:val="1"/>
      <w:numFmt w:val="decimalEnclosedCircle"/>
      <w:lvlText w:val="%1"/>
      <w:lvlJc w:val="left"/>
      <w:pPr>
        <w:ind w:left="465" w:hanging="360"/>
      </w:pPr>
      <w:rPr>
        <w:rFonts w:hAnsi="宋体" w:cs="宋体"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5A1"/>
    <w:rsid w:val="000000A5"/>
    <w:rsid w:val="00022046"/>
    <w:rsid w:val="000B0765"/>
    <w:rsid w:val="000B57BC"/>
    <w:rsid w:val="00104B2F"/>
    <w:rsid w:val="00142BB2"/>
    <w:rsid w:val="00162440"/>
    <w:rsid w:val="00174EEF"/>
    <w:rsid w:val="00184AB6"/>
    <w:rsid w:val="001A127E"/>
    <w:rsid w:val="001E644C"/>
    <w:rsid w:val="002558F7"/>
    <w:rsid w:val="002E14AA"/>
    <w:rsid w:val="002E1E0B"/>
    <w:rsid w:val="00311E60"/>
    <w:rsid w:val="0031755D"/>
    <w:rsid w:val="003711D0"/>
    <w:rsid w:val="00377767"/>
    <w:rsid w:val="00377A33"/>
    <w:rsid w:val="00385D78"/>
    <w:rsid w:val="003B3C2E"/>
    <w:rsid w:val="003C2EBB"/>
    <w:rsid w:val="003E4529"/>
    <w:rsid w:val="003E5114"/>
    <w:rsid w:val="00426627"/>
    <w:rsid w:val="00426A08"/>
    <w:rsid w:val="004C2CC1"/>
    <w:rsid w:val="004D5066"/>
    <w:rsid w:val="00504A2E"/>
    <w:rsid w:val="005833DD"/>
    <w:rsid w:val="00595424"/>
    <w:rsid w:val="005C0210"/>
    <w:rsid w:val="00614437"/>
    <w:rsid w:val="00624B4A"/>
    <w:rsid w:val="006370F0"/>
    <w:rsid w:val="006811E5"/>
    <w:rsid w:val="00764DF7"/>
    <w:rsid w:val="00791BFA"/>
    <w:rsid w:val="007A4C79"/>
    <w:rsid w:val="007B54D9"/>
    <w:rsid w:val="007E5569"/>
    <w:rsid w:val="00887C00"/>
    <w:rsid w:val="008A4834"/>
    <w:rsid w:val="008D1DDB"/>
    <w:rsid w:val="008D5E2C"/>
    <w:rsid w:val="008D7141"/>
    <w:rsid w:val="009118D2"/>
    <w:rsid w:val="00965B13"/>
    <w:rsid w:val="00980DBB"/>
    <w:rsid w:val="009864A7"/>
    <w:rsid w:val="009A5100"/>
    <w:rsid w:val="009D4AE4"/>
    <w:rsid w:val="00A045A1"/>
    <w:rsid w:val="00A070E1"/>
    <w:rsid w:val="00A317C9"/>
    <w:rsid w:val="00A34413"/>
    <w:rsid w:val="00A75C37"/>
    <w:rsid w:val="00AA700A"/>
    <w:rsid w:val="00B2065C"/>
    <w:rsid w:val="00B364CE"/>
    <w:rsid w:val="00B8180E"/>
    <w:rsid w:val="00BB6107"/>
    <w:rsid w:val="00BC61C1"/>
    <w:rsid w:val="00BD1C3A"/>
    <w:rsid w:val="00C1265C"/>
    <w:rsid w:val="00C25716"/>
    <w:rsid w:val="00C3391C"/>
    <w:rsid w:val="00C344EC"/>
    <w:rsid w:val="00C72139"/>
    <w:rsid w:val="00CC4C2C"/>
    <w:rsid w:val="00CD20A2"/>
    <w:rsid w:val="00D10324"/>
    <w:rsid w:val="00D16B0B"/>
    <w:rsid w:val="00E127F9"/>
    <w:rsid w:val="00E50869"/>
    <w:rsid w:val="00E51A17"/>
    <w:rsid w:val="00E7312E"/>
    <w:rsid w:val="00F0384D"/>
    <w:rsid w:val="00F81B16"/>
    <w:rsid w:val="00FA46A4"/>
    <w:rsid w:val="00FC7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8236AC-BD5B-45E0-B63B-54D1EDDB9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5A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045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045A1"/>
    <w:rPr>
      <w:sz w:val="18"/>
      <w:szCs w:val="18"/>
    </w:rPr>
  </w:style>
  <w:style w:type="paragraph" w:styleId="a4">
    <w:name w:val="footer"/>
    <w:basedOn w:val="a"/>
    <w:link w:val="Char0"/>
    <w:uiPriority w:val="99"/>
    <w:semiHidden/>
    <w:unhideWhenUsed/>
    <w:rsid w:val="00A045A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045A1"/>
    <w:rPr>
      <w:sz w:val="18"/>
      <w:szCs w:val="18"/>
    </w:rPr>
  </w:style>
  <w:style w:type="paragraph" w:styleId="a5">
    <w:name w:val="List Paragraph"/>
    <w:basedOn w:val="a"/>
    <w:uiPriority w:val="99"/>
    <w:qFormat/>
    <w:rsid w:val="00C72139"/>
    <w:pPr>
      <w:ind w:firstLineChars="200" w:firstLine="420"/>
    </w:pPr>
    <w:rPr>
      <w:rFonts w:ascii="Calibri" w:hAnsi="Calibri"/>
      <w:szCs w:val="22"/>
    </w:rPr>
  </w:style>
  <w:style w:type="paragraph" w:customStyle="1" w:styleId="Default">
    <w:name w:val="Default"/>
    <w:uiPriority w:val="99"/>
    <w:rsid w:val="00791BFA"/>
    <w:pPr>
      <w:widowControl w:val="0"/>
      <w:autoSpaceDE w:val="0"/>
      <w:autoSpaceDN w:val="0"/>
      <w:adjustRightInd w:val="0"/>
    </w:pPr>
    <w:rPr>
      <w:rFonts w:ascii="黑体" w:eastAsia="黑体" w:hAnsi="Calibri" w:cs="黑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90EBB-7A30-4C76-BA70-CCE25DAA5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1412</Words>
  <Characters>8053</Characters>
  <Application>Microsoft Office Word</Application>
  <DocSecurity>0</DocSecurity>
  <Lines>67</Lines>
  <Paragraphs>18</Paragraphs>
  <ScaleCrop>false</ScaleCrop>
  <Company>china</Company>
  <LinksUpToDate>false</LinksUpToDate>
  <CharactersWithSpaces>9447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Administrator</cp:lastModifiedBy>
  <cp:revision>4</cp:revision>
  <cp:lastPrinted>2020-06-24T02:12:00Z</cp:lastPrinted>
  <dcterms:created xsi:type="dcterms:W3CDTF">2020-10-22T10:47:00Z</dcterms:created>
  <dcterms:modified xsi:type="dcterms:W3CDTF">2020-10-22T11:10:00Z</dcterms:modified>
</cp:coreProperties>
</file>