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9CB" w:rsidRDefault="00DA0223">
      <w:pPr>
        <w:widowControl/>
        <w:jc w:val="left"/>
        <w:rPr>
          <w:rFonts w:eastAsia="仿宋_GB2312"/>
          <w:sz w:val="32"/>
          <w:szCs w:val="32"/>
        </w:rPr>
      </w:pPr>
      <w:r>
        <w:rPr>
          <w:rFonts w:eastAsia="黑体"/>
          <w:sz w:val="32"/>
          <w:szCs w:val="32"/>
        </w:rPr>
        <w:t>附件</w:t>
      </w:r>
      <w:r>
        <w:rPr>
          <w:rFonts w:eastAsia="黑体"/>
          <w:sz w:val="32"/>
          <w:szCs w:val="32"/>
        </w:rPr>
        <w:t>1</w:t>
      </w:r>
    </w:p>
    <w:p w:rsidR="009729CB" w:rsidRDefault="00DA0223" w:rsidP="00DA0223">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9729CB">
        <w:trPr>
          <w:trHeight w:val="861"/>
          <w:tblHeader/>
          <w:jc w:val="center"/>
        </w:trPr>
        <w:tc>
          <w:tcPr>
            <w:tcW w:w="666"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9729CB" w:rsidRDefault="00DA0223">
            <w:pPr>
              <w:ind w:rightChars="-83" w:right="-174"/>
              <w:jc w:val="center"/>
              <w:rPr>
                <w:rFonts w:ascii="仿宋_GB2312" w:eastAsia="仿宋_GB2312"/>
                <w:b/>
                <w:bCs/>
                <w:szCs w:val="21"/>
              </w:rPr>
            </w:pPr>
            <w:r>
              <w:rPr>
                <w:rFonts w:ascii="仿宋_GB2312" w:eastAsia="仿宋_GB2312" w:hint="eastAsia"/>
                <w:b/>
                <w:bCs/>
                <w:szCs w:val="21"/>
              </w:rPr>
              <w:t>二级</w:t>
            </w:r>
          </w:p>
          <w:p w:rsidR="009729CB" w:rsidRDefault="00DA0223">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b/>
                <w:bCs/>
                <w:szCs w:val="21"/>
              </w:rPr>
            </w:pPr>
            <w:r>
              <w:rPr>
                <w:rFonts w:ascii="仿宋_GB2312" w:eastAsia="仿宋_GB2312" w:hint="eastAsia"/>
                <w:b/>
                <w:bCs/>
                <w:szCs w:val="21"/>
              </w:rPr>
              <w:t>三级</w:t>
            </w:r>
          </w:p>
          <w:p w:rsidR="009729CB" w:rsidRDefault="00DA0223">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9729CB" w:rsidRDefault="00DA0223">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9729CB" w:rsidRDefault="00DA0223">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9729CB" w:rsidRDefault="00DA0223">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9729CB">
        <w:trPr>
          <w:trHeight w:val="1667"/>
          <w:jc w:val="center"/>
        </w:trPr>
        <w:tc>
          <w:tcPr>
            <w:tcW w:w="666" w:type="dxa"/>
            <w:vMerge w:val="restart"/>
            <w:shd w:val="clear" w:color="auto" w:fill="auto"/>
            <w:noWrap/>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绩效目标</w:t>
            </w:r>
          </w:p>
          <w:p w:rsidR="009729CB" w:rsidRDefault="00DA0223">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9729CB">
        <w:trPr>
          <w:trHeight w:val="2387"/>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绩效指标</w:t>
            </w:r>
          </w:p>
          <w:p w:rsidR="009729CB" w:rsidRDefault="00DA0223">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9729CB">
        <w:trPr>
          <w:trHeight w:val="2110"/>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9729CB" w:rsidRDefault="00DA0223">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在职人员</w:t>
            </w:r>
          </w:p>
          <w:p w:rsidR="009729CB" w:rsidRDefault="00DA0223">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1829"/>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“三公经费”</w:t>
            </w:r>
          </w:p>
          <w:p w:rsidR="009729CB" w:rsidRDefault="00DA0223">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1861"/>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重点支出</w:t>
            </w:r>
          </w:p>
          <w:p w:rsidR="009729CB" w:rsidRDefault="00DA0223">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1660"/>
          <w:jc w:val="center"/>
        </w:trPr>
        <w:tc>
          <w:tcPr>
            <w:tcW w:w="666" w:type="dxa"/>
            <w:vMerge w:val="restart"/>
            <w:shd w:val="clear" w:color="auto" w:fill="auto"/>
            <w:noWrap/>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lastRenderedPageBreak/>
              <w:t>过</w:t>
            </w:r>
          </w:p>
          <w:p w:rsidR="009729CB" w:rsidRDefault="00DA0223">
            <w:pPr>
              <w:spacing w:line="320" w:lineRule="exact"/>
              <w:jc w:val="center"/>
              <w:rPr>
                <w:rFonts w:ascii="仿宋_GB2312" w:eastAsia="仿宋_GB2312"/>
                <w:szCs w:val="21"/>
              </w:rPr>
            </w:pPr>
            <w:r>
              <w:rPr>
                <w:rFonts w:ascii="仿宋_GB2312" w:eastAsia="仿宋_GB2312" w:hint="eastAsia"/>
                <w:szCs w:val="21"/>
              </w:rPr>
              <w:t>程</w:t>
            </w:r>
          </w:p>
          <w:p w:rsidR="009729CB" w:rsidRDefault="00DA0223">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预算</w:t>
            </w:r>
          </w:p>
          <w:p w:rsidR="009729CB" w:rsidRDefault="00DA0223">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729CB">
        <w:trPr>
          <w:trHeight w:val="2378"/>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shd w:val="clear" w:color="auto" w:fill="auto"/>
            <w:vAlign w:val="center"/>
          </w:tcPr>
          <w:p w:rsidR="009729CB" w:rsidRDefault="009729C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预算</w:t>
            </w:r>
          </w:p>
          <w:p w:rsidR="009729CB" w:rsidRDefault="00DA0223">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729CB">
        <w:trPr>
          <w:trHeight w:val="2819"/>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shd w:val="clear" w:color="auto" w:fill="auto"/>
            <w:vAlign w:val="center"/>
          </w:tcPr>
          <w:p w:rsidR="009729CB" w:rsidRDefault="009729C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支付</w:t>
            </w:r>
          </w:p>
          <w:p w:rsidR="009729CB" w:rsidRDefault="00DA0223">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729CB">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9729CB" w:rsidRDefault="009729CB">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9729CB" w:rsidRDefault="009729C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结转</w:t>
            </w:r>
          </w:p>
          <w:p w:rsidR="009729CB" w:rsidRDefault="00DA0223">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729CB">
        <w:trPr>
          <w:trHeight w:val="1817"/>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结转结余</w:t>
            </w:r>
          </w:p>
          <w:p w:rsidR="009729CB" w:rsidRDefault="00DA0223">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729CB">
        <w:trPr>
          <w:trHeight w:val="1829"/>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公用经费</w:t>
            </w:r>
          </w:p>
          <w:p w:rsidR="009729CB" w:rsidRDefault="00DA0223">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729CB">
        <w:trPr>
          <w:trHeight w:val="1944"/>
          <w:jc w:val="center"/>
        </w:trPr>
        <w:tc>
          <w:tcPr>
            <w:tcW w:w="666" w:type="dxa"/>
            <w:vMerge w:val="restart"/>
            <w:shd w:val="clear" w:color="auto" w:fill="auto"/>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lastRenderedPageBreak/>
              <w:t>过</w:t>
            </w:r>
          </w:p>
          <w:p w:rsidR="009729CB" w:rsidRDefault="00DA0223">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729CB">
        <w:trPr>
          <w:trHeight w:val="2098"/>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政府采购</w:t>
            </w:r>
          </w:p>
          <w:p w:rsidR="009729CB" w:rsidRDefault="00DA0223">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729CB">
        <w:trPr>
          <w:trHeight w:val="2398"/>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729CB" w:rsidRDefault="009729CB">
            <w:pPr>
              <w:spacing w:line="320" w:lineRule="exact"/>
              <w:jc w:val="center"/>
              <w:rPr>
                <w:rFonts w:ascii="仿宋_GB2312" w:eastAsia="仿宋_GB2312"/>
                <w:szCs w:val="21"/>
              </w:rPr>
            </w:pPr>
          </w:p>
          <w:p w:rsidR="009729CB" w:rsidRDefault="00DA0223">
            <w:pPr>
              <w:spacing w:line="320" w:lineRule="exact"/>
              <w:jc w:val="center"/>
              <w:rPr>
                <w:rFonts w:ascii="仿宋_GB2312" w:eastAsia="仿宋_GB2312"/>
                <w:szCs w:val="21"/>
              </w:rPr>
            </w:pPr>
            <w:r>
              <w:rPr>
                <w:rFonts w:ascii="仿宋_GB2312" w:eastAsia="仿宋_GB2312" w:hint="eastAsia"/>
                <w:szCs w:val="21"/>
              </w:rPr>
              <w:t>预算</w:t>
            </w:r>
          </w:p>
          <w:p w:rsidR="009729CB" w:rsidRDefault="00DA0223">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管理制度</w:t>
            </w:r>
          </w:p>
          <w:p w:rsidR="009729CB" w:rsidRDefault="00DA0223">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3509"/>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shd w:val="clear" w:color="auto" w:fill="auto"/>
            <w:vAlign w:val="center"/>
          </w:tcPr>
          <w:p w:rsidR="009729CB" w:rsidRDefault="009729C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资金使用</w:t>
            </w:r>
          </w:p>
          <w:p w:rsidR="009729CB" w:rsidRDefault="00DA0223">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9729CB" w:rsidRDefault="00DA0223">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1813"/>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shd w:val="clear" w:color="auto" w:fill="auto"/>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预决算信</w:t>
            </w:r>
          </w:p>
          <w:p w:rsidR="009729CB" w:rsidRDefault="00DA0223">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9729CB" w:rsidRDefault="00DA0223">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1802"/>
          <w:jc w:val="center"/>
        </w:trPr>
        <w:tc>
          <w:tcPr>
            <w:tcW w:w="666" w:type="dxa"/>
            <w:vMerge w:val="restart"/>
            <w:shd w:val="clear" w:color="auto" w:fill="auto"/>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lastRenderedPageBreak/>
              <w:t>过</w:t>
            </w:r>
          </w:p>
          <w:p w:rsidR="009729CB" w:rsidRDefault="00DA0223">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预算</w:t>
            </w:r>
          </w:p>
          <w:p w:rsidR="009729CB" w:rsidRDefault="00DA0223">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基础信息</w:t>
            </w:r>
          </w:p>
          <w:p w:rsidR="009729CB" w:rsidRDefault="00DA0223">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9729CB">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9729CB" w:rsidRDefault="009729C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9729CB" w:rsidRDefault="009729C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管理制度</w:t>
            </w:r>
          </w:p>
          <w:p w:rsidR="009729CB" w:rsidRDefault="00DA0223">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2837"/>
          <w:jc w:val="center"/>
        </w:trPr>
        <w:tc>
          <w:tcPr>
            <w:tcW w:w="666" w:type="dxa"/>
            <w:vMerge/>
            <w:shd w:val="clear" w:color="auto" w:fill="auto"/>
            <w:vAlign w:val="center"/>
          </w:tcPr>
          <w:p w:rsidR="009729CB" w:rsidRDefault="009729CB">
            <w:pPr>
              <w:spacing w:line="320" w:lineRule="exact"/>
              <w:jc w:val="center"/>
              <w:rPr>
                <w:rFonts w:ascii="仿宋_GB2312" w:eastAsia="仿宋_GB2312"/>
                <w:szCs w:val="21"/>
              </w:rPr>
            </w:pPr>
          </w:p>
        </w:tc>
        <w:tc>
          <w:tcPr>
            <w:tcW w:w="866" w:type="dxa"/>
            <w:vMerge/>
            <w:shd w:val="clear" w:color="auto" w:fill="auto"/>
            <w:vAlign w:val="center"/>
          </w:tcPr>
          <w:p w:rsidR="009729CB" w:rsidRDefault="009729C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资产管理</w:t>
            </w:r>
          </w:p>
          <w:p w:rsidR="009729CB" w:rsidRDefault="00DA0223">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1995"/>
          <w:jc w:val="center"/>
        </w:trPr>
        <w:tc>
          <w:tcPr>
            <w:tcW w:w="666" w:type="dxa"/>
            <w:vMerge/>
            <w:shd w:val="clear" w:color="auto" w:fill="auto"/>
            <w:vAlign w:val="center"/>
          </w:tcPr>
          <w:p w:rsidR="009729CB" w:rsidRDefault="009729CB">
            <w:pPr>
              <w:spacing w:line="320" w:lineRule="exact"/>
              <w:rPr>
                <w:rFonts w:ascii="仿宋_GB2312" w:eastAsia="仿宋_GB2312"/>
                <w:szCs w:val="21"/>
              </w:rPr>
            </w:pPr>
          </w:p>
        </w:tc>
        <w:tc>
          <w:tcPr>
            <w:tcW w:w="866" w:type="dxa"/>
            <w:vMerge/>
            <w:shd w:val="clear" w:color="auto" w:fill="auto"/>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固定资产</w:t>
            </w:r>
          </w:p>
          <w:p w:rsidR="009729CB" w:rsidRDefault="00DA0223">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2799"/>
          <w:jc w:val="center"/>
        </w:trPr>
        <w:tc>
          <w:tcPr>
            <w:tcW w:w="666" w:type="dxa"/>
            <w:shd w:val="clear" w:color="auto" w:fill="auto"/>
            <w:noWrap/>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实际</w:t>
            </w:r>
          </w:p>
          <w:p w:rsidR="009729CB" w:rsidRDefault="00DA0223">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1635"/>
          <w:jc w:val="center"/>
        </w:trPr>
        <w:tc>
          <w:tcPr>
            <w:tcW w:w="666" w:type="dxa"/>
            <w:vMerge w:val="restart"/>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lastRenderedPageBreak/>
              <w:t>产</w:t>
            </w:r>
          </w:p>
          <w:p w:rsidR="009729CB" w:rsidRDefault="00DA0223">
            <w:pPr>
              <w:spacing w:line="320" w:lineRule="exact"/>
              <w:jc w:val="center"/>
              <w:rPr>
                <w:rFonts w:ascii="仿宋_GB2312" w:eastAsia="仿宋_GB2312"/>
                <w:szCs w:val="21"/>
              </w:rPr>
            </w:pPr>
            <w:r>
              <w:rPr>
                <w:rFonts w:ascii="仿宋_GB2312" w:eastAsia="仿宋_GB2312" w:hint="eastAsia"/>
                <w:szCs w:val="21"/>
              </w:rPr>
              <w:t>出</w:t>
            </w:r>
          </w:p>
          <w:p w:rsidR="009729CB" w:rsidRDefault="00DA0223">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完成</w:t>
            </w:r>
          </w:p>
          <w:p w:rsidR="009729CB" w:rsidRDefault="00DA0223">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1737"/>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质量</w:t>
            </w:r>
          </w:p>
          <w:p w:rsidR="009729CB" w:rsidRDefault="00DA0223">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1470"/>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重点工作</w:t>
            </w:r>
          </w:p>
          <w:p w:rsidR="009729CB" w:rsidRDefault="00DA0223">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735"/>
          <w:jc w:val="center"/>
        </w:trPr>
        <w:tc>
          <w:tcPr>
            <w:tcW w:w="666" w:type="dxa"/>
            <w:vMerge w:val="restart"/>
            <w:shd w:val="clear" w:color="auto" w:fill="auto"/>
            <w:noWrap/>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效</w:t>
            </w:r>
          </w:p>
          <w:p w:rsidR="009729CB" w:rsidRDefault="00DA0223">
            <w:pPr>
              <w:spacing w:line="320" w:lineRule="exact"/>
              <w:jc w:val="center"/>
              <w:rPr>
                <w:rFonts w:ascii="仿宋_GB2312" w:eastAsia="仿宋_GB2312"/>
                <w:szCs w:val="21"/>
              </w:rPr>
            </w:pPr>
            <w:r>
              <w:rPr>
                <w:rFonts w:ascii="仿宋_GB2312" w:eastAsia="仿宋_GB2312" w:hint="eastAsia"/>
                <w:szCs w:val="21"/>
              </w:rPr>
              <w:t>果</w:t>
            </w:r>
          </w:p>
          <w:p w:rsidR="009729CB" w:rsidRDefault="00DA0223">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735"/>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9729CB" w:rsidRDefault="009729CB">
            <w:pPr>
              <w:spacing w:line="320" w:lineRule="exact"/>
              <w:ind w:leftChars="50" w:left="105" w:rightChars="50" w:right="105"/>
              <w:rPr>
                <w:rFonts w:ascii="仿宋_GB2312" w:eastAsia="仿宋_GB2312"/>
                <w:szCs w:val="21"/>
              </w:rPr>
            </w:pP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735"/>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9729CB" w:rsidRDefault="009729CB">
            <w:pPr>
              <w:spacing w:line="320" w:lineRule="exact"/>
              <w:ind w:leftChars="50" w:left="105" w:rightChars="50" w:right="105"/>
              <w:rPr>
                <w:rFonts w:ascii="仿宋_GB2312" w:eastAsia="仿宋_GB2312"/>
                <w:szCs w:val="21"/>
              </w:rPr>
            </w:pP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1312"/>
          <w:jc w:val="center"/>
        </w:trPr>
        <w:tc>
          <w:tcPr>
            <w:tcW w:w="666" w:type="dxa"/>
            <w:vMerge/>
            <w:vAlign w:val="center"/>
          </w:tcPr>
          <w:p w:rsidR="009729CB" w:rsidRDefault="009729CB">
            <w:pPr>
              <w:spacing w:line="320" w:lineRule="exact"/>
              <w:rPr>
                <w:rFonts w:ascii="仿宋_GB2312" w:eastAsia="仿宋_GB2312"/>
                <w:szCs w:val="21"/>
              </w:rPr>
            </w:pPr>
          </w:p>
        </w:tc>
        <w:tc>
          <w:tcPr>
            <w:tcW w:w="866" w:type="dxa"/>
            <w:vMerge/>
            <w:vAlign w:val="center"/>
          </w:tcPr>
          <w:p w:rsidR="009729CB" w:rsidRDefault="009729C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729CB" w:rsidRDefault="00DA0223">
            <w:pPr>
              <w:spacing w:line="320" w:lineRule="exact"/>
              <w:jc w:val="center"/>
              <w:rPr>
                <w:rFonts w:ascii="仿宋_GB2312" w:eastAsia="仿宋_GB2312"/>
                <w:szCs w:val="21"/>
              </w:rPr>
            </w:pPr>
            <w:r>
              <w:rPr>
                <w:rFonts w:ascii="仿宋_GB2312" w:eastAsia="仿宋_GB2312" w:hint="eastAsia"/>
                <w:szCs w:val="21"/>
              </w:rPr>
              <w:t>社会公众</w:t>
            </w:r>
          </w:p>
          <w:p w:rsidR="009729CB" w:rsidRDefault="00DA0223">
            <w:pPr>
              <w:spacing w:line="320" w:lineRule="exact"/>
              <w:jc w:val="center"/>
              <w:rPr>
                <w:rFonts w:ascii="仿宋_GB2312" w:eastAsia="仿宋_GB2312"/>
                <w:szCs w:val="21"/>
              </w:rPr>
            </w:pPr>
            <w:r>
              <w:rPr>
                <w:rFonts w:ascii="仿宋_GB2312" w:eastAsia="仿宋_GB2312" w:hint="eastAsia"/>
                <w:szCs w:val="21"/>
              </w:rPr>
              <w:t>或服务对</w:t>
            </w:r>
          </w:p>
          <w:p w:rsidR="009729CB" w:rsidRDefault="00DA0223">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9729CB" w:rsidRDefault="00DA0223">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1312"/>
          <w:jc w:val="center"/>
        </w:trPr>
        <w:tc>
          <w:tcPr>
            <w:tcW w:w="9643" w:type="dxa"/>
            <w:gridSpan w:val="5"/>
            <w:vAlign w:val="center"/>
          </w:tcPr>
          <w:p w:rsidR="009729CB" w:rsidRDefault="009729CB">
            <w:pPr>
              <w:spacing w:line="320" w:lineRule="exact"/>
              <w:ind w:leftChars="50" w:left="105" w:rightChars="50" w:right="105"/>
              <w:jc w:val="center"/>
              <w:rPr>
                <w:rFonts w:ascii="仿宋_GB2312" w:eastAsia="仿宋_GB2312"/>
                <w:szCs w:val="21"/>
              </w:rPr>
            </w:pPr>
          </w:p>
        </w:tc>
        <w:tc>
          <w:tcPr>
            <w:tcW w:w="938" w:type="dxa"/>
            <w:vAlign w:val="center"/>
          </w:tcPr>
          <w:p w:rsidR="009729CB" w:rsidRDefault="00DA0223">
            <w:pPr>
              <w:spacing w:line="320" w:lineRule="exact"/>
              <w:ind w:leftChars="50" w:left="105" w:rightChars="50" w:right="105"/>
              <w:jc w:val="center"/>
              <w:rPr>
                <w:rFonts w:ascii="仿宋_GB2312" w:eastAsia="仿宋_GB2312"/>
                <w:szCs w:val="21"/>
              </w:rPr>
            </w:pPr>
            <w:r>
              <w:rPr>
                <w:rFonts w:ascii="仿宋_GB2312" w:eastAsia="仿宋_GB2312" w:hint="eastAsia"/>
                <w:szCs w:val="21"/>
              </w:rPr>
              <w:t>99</w:t>
            </w:r>
          </w:p>
        </w:tc>
      </w:tr>
    </w:tbl>
    <w:p w:rsidR="009729CB" w:rsidRDefault="009729CB"/>
    <w:p w:rsidR="009729CB" w:rsidRDefault="00DA0223">
      <w:pPr>
        <w:widowControl/>
        <w:jc w:val="left"/>
      </w:pPr>
      <w:r>
        <w:br w:type="page"/>
      </w:r>
    </w:p>
    <w:p w:rsidR="009729CB" w:rsidRDefault="00DA0223">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9729CB" w:rsidRDefault="00DA0223">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9729CB" w:rsidRDefault="00DA0223">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9729CB">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控制率</w:t>
            </w:r>
          </w:p>
        </w:tc>
      </w:tr>
      <w:tr w:rsidR="009729CB">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9729CB" w:rsidRDefault="009729CB">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114</w:t>
            </w:r>
          </w:p>
        </w:tc>
        <w:tc>
          <w:tcPr>
            <w:tcW w:w="2292"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114</w:t>
            </w:r>
          </w:p>
        </w:tc>
        <w:tc>
          <w:tcPr>
            <w:tcW w:w="2244"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100%</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2019年决算数</w:t>
            </w:r>
          </w:p>
        </w:tc>
      </w:tr>
      <w:tr w:rsidR="009729CB">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1.63</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10.5</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1.17</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4</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9729CB" w:rsidRDefault="009729C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729CB" w:rsidRDefault="009729C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1.17</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4</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0.46</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6.5</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311</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240.21</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311</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240.21</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9729CB" w:rsidRDefault="009729C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729CB" w:rsidRDefault="009729C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729CB" w:rsidRDefault="009729CB">
            <w:pPr>
              <w:spacing w:line="440" w:lineRule="exact"/>
              <w:rPr>
                <w:rFonts w:ascii="仿宋" w:eastAsia="仿宋" w:hAnsi="仿宋"/>
              </w:rPr>
            </w:pP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312.73</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1595.86</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647.11</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158.3</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505.07</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126.25</w:t>
            </w:r>
          </w:p>
        </w:tc>
      </w:tr>
      <w:tr w:rsidR="009729CB">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25.15</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15</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15.15</w:t>
            </w:r>
          </w:p>
        </w:tc>
      </w:tr>
      <w:tr w:rsidR="009729C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9729CB" w:rsidRDefault="009729C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0</w:t>
            </w:r>
          </w:p>
        </w:tc>
      </w:tr>
      <w:tr w:rsidR="009729CB">
        <w:trPr>
          <w:trHeight w:val="627"/>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9729CB" w:rsidRDefault="00DA0223">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2496.07</w:t>
            </w:r>
          </w:p>
        </w:tc>
        <w:tc>
          <w:tcPr>
            <w:tcW w:w="2244" w:type="dxa"/>
            <w:tcBorders>
              <w:top w:val="single" w:sz="4" w:space="0" w:color="000000"/>
              <w:left w:val="nil"/>
              <w:bottom w:val="single" w:sz="4" w:space="0" w:color="000000"/>
              <w:right w:val="single" w:sz="4" w:space="0" w:color="000000"/>
            </w:tcBorders>
          </w:tcPr>
          <w:p w:rsidR="009729CB" w:rsidRDefault="00DA0223">
            <w:pPr>
              <w:spacing w:line="440" w:lineRule="exact"/>
              <w:rPr>
                <w:rFonts w:ascii="仿宋" w:eastAsia="仿宋" w:hAnsi="仿宋"/>
              </w:rPr>
            </w:pPr>
            <w:r>
              <w:rPr>
                <w:rFonts w:ascii="仿宋" w:eastAsia="仿宋" w:hAnsi="仿宋" w:hint="eastAsia"/>
              </w:rPr>
              <w:t>2496.07</w:t>
            </w:r>
          </w:p>
        </w:tc>
      </w:tr>
    </w:tbl>
    <w:p w:rsidR="009729CB" w:rsidRDefault="00DA0223">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9729CB" w:rsidRDefault="009729CB"/>
    <w:p w:rsidR="009729CB" w:rsidRDefault="009729CB"/>
    <w:p w:rsidR="009729CB" w:rsidRDefault="009729CB"/>
    <w:p w:rsidR="009729CB" w:rsidRDefault="009729CB"/>
    <w:p w:rsidR="009729CB" w:rsidRDefault="009729CB"/>
    <w:p w:rsidR="009729CB" w:rsidRDefault="009729CB"/>
    <w:p w:rsidR="009729CB" w:rsidRDefault="009729CB"/>
    <w:p w:rsidR="009729CB" w:rsidRDefault="00DA0223">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9729CB" w:rsidRDefault="00DA0223">
      <w:pPr>
        <w:spacing w:line="600" w:lineRule="exact"/>
        <w:jc w:val="center"/>
        <w:rPr>
          <w:rFonts w:eastAsia="方正小标宋_GBK"/>
          <w:sz w:val="32"/>
          <w:szCs w:val="32"/>
        </w:rPr>
      </w:pPr>
      <w:r>
        <w:rPr>
          <w:rFonts w:eastAsia="方正小标宋_GBK"/>
          <w:sz w:val="36"/>
          <w:szCs w:val="36"/>
        </w:rPr>
        <w:t>部门整体支出绩效评价报告</w:t>
      </w:r>
    </w:p>
    <w:p w:rsidR="009729CB" w:rsidRDefault="009729CB">
      <w:pPr>
        <w:spacing w:line="600" w:lineRule="exact"/>
        <w:rPr>
          <w:rFonts w:eastAsia="方正小标宋_GBK"/>
          <w:sz w:val="32"/>
          <w:szCs w:val="32"/>
        </w:rPr>
      </w:pPr>
    </w:p>
    <w:p w:rsidR="009729CB" w:rsidRDefault="00DA0223">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9729CB" w:rsidRDefault="00DA0223">
      <w:pPr>
        <w:pStyle w:val="a5"/>
        <w:widowControl/>
        <w:spacing w:line="600" w:lineRule="exact"/>
        <w:ind w:left="640" w:firstLine="640"/>
        <w:rPr>
          <w:rFonts w:ascii="仿宋_GB2312" w:eastAsia="仿宋_GB2312" w:hAnsi="Times New Roman"/>
          <w:sz w:val="32"/>
          <w:szCs w:val="32"/>
        </w:rPr>
      </w:pPr>
      <w:r>
        <w:rPr>
          <w:rFonts w:ascii="仿宋_GB2312" w:eastAsia="仿宋_GB2312" w:hAnsi="Times New Roman" w:hint="eastAsia"/>
          <w:sz w:val="32"/>
          <w:szCs w:val="32"/>
        </w:rPr>
        <w:t>迎丰街道办事处系怀化市的政治中心，共辖迎丰、顺天桥、天生塘、长湾里、板桥铺、太平桥、团结、莲花池、华峰、府前、学林、银湾12个社区，辖区总面积11.75平方公里，总人口12万人。</w:t>
      </w:r>
    </w:p>
    <w:p w:rsidR="009729CB" w:rsidRDefault="00DA0223">
      <w:pPr>
        <w:pStyle w:val="a5"/>
        <w:widowControl/>
        <w:spacing w:line="600" w:lineRule="exact"/>
        <w:ind w:left="640" w:firstLine="640"/>
        <w:rPr>
          <w:rFonts w:ascii="仿宋_GB2312" w:eastAsia="仿宋_GB2312" w:hAnsi="Times New Roman"/>
          <w:sz w:val="32"/>
          <w:szCs w:val="32"/>
        </w:rPr>
      </w:pPr>
      <w:r>
        <w:rPr>
          <w:rFonts w:ascii="仿宋_GB2312" w:eastAsia="仿宋_GB2312" w:hAnsi="Times New Roman" w:hint="eastAsia"/>
          <w:sz w:val="32"/>
          <w:szCs w:val="32"/>
        </w:rPr>
        <w:t>1、单位机构设置</w:t>
      </w:r>
    </w:p>
    <w:p w:rsidR="009729CB" w:rsidRDefault="00DA0223">
      <w:pPr>
        <w:pStyle w:val="a5"/>
        <w:widowControl/>
        <w:spacing w:line="600" w:lineRule="exact"/>
        <w:ind w:left="640" w:firstLine="640"/>
        <w:rPr>
          <w:rFonts w:ascii="仿宋_GB2312" w:eastAsia="仿宋_GB2312" w:hAnsi="Times New Roman"/>
          <w:sz w:val="32"/>
          <w:szCs w:val="32"/>
        </w:rPr>
      </w:pPr>
      <w:r>
        <w:rPr>
          <w:rFonts w:ascii="仿宋_GB2312" w:eastAsia="仿宋_GB2312" w:hAnsi="Times New Roman" w:hint="eastAsia"/>
          <w:sz w:val="32"/>
          <w:szCs w:val="32"/>
        </w:rPr>
        <w:t>迎丰街道办事处属全额拨款的行政单位，下设党群办公室、综合办公室、综治维稳办公室、城市建设管理站、社会保障服务中心、社会事业发展服务中心、计生服务站。</w:t>
      </w:r>
    </w:p>
    <w:p w:rsidR="009729CB" w:rsidRDefault="00DA0223">
      <w:pPr>
        <w:pStyle w:val="a5"/>
        <w:widowControl/>
        <w:spacing w:line="600" w:lineRule="exact"/>
        <w:ind w:firstLineChars="400" w:firstLine="1280"/>
        <w:rPr>
          <w:rFonts w:ascii="仿宋_GB2312" w:eastAsia="仿宋_GB2312" w:hAnsi="Times New Roman"/>
          <w:sz w:val="32"/>
          <w:szCs w:val="32"/>
        </w:rPr>
      </w:pPr>
      <w:r>
        <w:rPr>
          <w:rFonts w:ascii="仿宋_GB2312" w:eastAsia="仿宋_GB2312" w:hAnsi="Times New Roman" w:hint="eastAsia"/>
          <w:sz w:val="32"/>
          <w:szCs w:val="32"/>
        </w:rPr>
        <w:t>2、主要工作职能</w:t>
      </w:r>
    </w:p>
    <w:p w:rsidR="009729CB" w:rsidRDefault="00DA0223">
      <w:pPr>
        <w:pStyle w:val="a5"/>
        <w:widowControl/>
        <w:spacing w:line="600" w:lineRule="exact"/>
        <w:ind w:left="640" w:firstLine="640"/>
        <w:rPr>
          <w:rFonts w:ascii="仿宋_GB2312" w:eastAsia="仿宋_GB2312" w:hAnsi="Times New Roman"/>
          <w:sz w:val="32"/>
          <w:szCs w:val="32"/>
        </w:rPr>
      </w:pPr>
      <w:r>
        <w:rPr>
          <w:rFonts w:ascii="仿宋_GB2312" w:eastAsia="仿宋_GB2312" w:hAnsi="Times New Roman" w:hint="eastAsia"/>
          <w:sz w:val="32"/>
          <w:szCs w:val="32"/>
        </w:rPr>
        <w:t>迎丰街道办事处在区委区政的正确领导下，负责承办政府各职能部门在本辖区开展的各项行政事业性事务，办理社会经济发展工作，负责落实党中央国务院一系列惠民政策等各事项，负责并积极做好与办事处辖区群众利益相关的社会保障、劳务输出、社会稳定、计划生育、优抚救济，社区自治及其他公益事业性工作。</w:t>
      </w:r>
    </w:p>
    <w:p w:rsidR="009729CB" w:rsidRDefault="00DA0223">
      <w:pPr>
        <w:pStyle w:val="a5"/>
        <w:widowControl/>
        <w:spacing w:line="600" w:lineRule="exact"/>
        <w:ind w:left="640" w:firstLine="640"/>
        <w:rPr>
          <w:rFonts w:ascii="仿宋_GB2312" w:eastAsia="仿宋_GB2312" w:hAnsi="Times New Roman"/>
          <w:sz w:val="32"/>
          <w:szCs w:val="32"/>
        </w:rPr>
      </w:pPr>
      <w:r>
        <w:rPr>
          <w:rFonts w:ascii="仿宋_GB2312" w:eastAsia="仿宋_GB2312" w:hAnsi="Times New Roman" w:hint="eastAsia"/>
          <w:sz w:val="32"/>
          <w:szCs w:val="32"/>
        </w:rPr>
        <w:t>3、人员编制情况</w:t>
      </w:r>
    </w:p>
    <w:p w:rsidR="009729CB" w:rsidRDefault="00DA0223">
      <w:pPr>
        <w:pStyle w:val="a5"/>
        <w:widowControl/>
        <w:spacing w:line="600" w:lineRule="exact"/>
        <w:ind w:left="640" w:firstLine="640"/>
        <w:rPr>
          <w:rFonts w:ascii="仿宋_GB2312" w:eastAsia="仿宋_GB2312" w:hAnsi="Times New Roman"/>
          <w:sz w:val="32"/>
          <w:szCs w:val="32"/>
        </w:rPr>
      </w:pPr>
      <w:r>
        <w:rPr>
          <w:rFonts w:ascii="仿宋_GB2312" w:eastAsia="仿宋_GB2312" w:hAnsi="Times New Roman" w:hint="eastAsia"/>
          <w:sz w:val="32"/>
          <w:szCs w:val="32"/>
        </w:rPr>
        <w:t>现有在职全额编制114人，（其中行政编制20人，事业编制94人）退休27人。</w:t>
      </w:r>
    </w:p>
    <w:p w:rsidR="009729CB" w:rsidRDefault="00DA0223">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lastRenderedPageBreak/>
        <w:t>一般公共预算支出情况</w:t>
      </w:r>
    </w:p>
    <w:p w:rsidR="009729CB" w:rsidRDefault="00DA0223">
      <w:pPr>
        <w:spacing w:line="560" w:lineRule="exact"/>
        <w:ind w:firstLineChars="200" w:firstLine="640"/>
        <w:jc w:val="left"/>
        <w:rPr>
          <w:rFonts w:ascii="仿宋_GB2312" w:eastAsia="仿宋_GB2312"/>
          <w:sz w:val="32"/>
          <w:szCs w:val="32"/>
        </w:rPr>
      </w:pPr>
      <w:r>
        <w:rPr>
          <w:rFonts w:eastAsia="黑体" w:hint="eastAsia"/>
          <w:sz w:val="32"/>
          <w:szCs w:val="32"/>
        </w:rPr>
        <w:t>（一）</w:t>
      </w:r>
      <w:r>
        <w:rPr>
          <w:rFonts w:eastAsia="黑体"/>
          <w:sz w:val="32"/>
          <w:szCs w:val="32"/>
        </w:rPr>
        <w:t>基本支出情况</w:t>
      </w:r>
    </w:p>
    <w:p w:rsidR="009729CB" w:rsidRDefault="00DA0223">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初预算数3043.75万元，2019年决算数2496.07万元。基本支出是指为保障单位机构正常运转、完成日常工作任务而发生的各项支出，包括用于基本工资、津贴补贴等人员经费以及办公费、印刷费、水电费、物业管理费等日常公用经费；</w:t>
      </w:r>
    </w:p>
    <w:p w:rsidR="009729CB" w:rsidRDefault="00DA0223">
      <w:pPr>
        <w:pStyle w:val="a5"/>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9729CB" w:rsidRDefault="00DA0223">
      <w:pPr>
        <w:pStyle w:val="a5"/>
        <w:widowControl/>
        <w:spacing w:line="600" w:lineRule="exact"/>
        <w:ind w:firstLine="640"/>
        <w:rPr>
          <w:rFonts w:ascii="Times New Roman" w:eastAsia="仿宋_GB2312" w:hAnsi="Times New Roman"/>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年项目支出240.21万元。</w:t>
      </w:r>
    </w:p>
    <w:p w:rsidR="009729CB" w:rsidRDefault="00DA0223">
      <w:pPr>
        <w:numPr>
          <w:ilvl w:val="0"/>
          <w:numId w:val="2"/>
        </w:numPr>
        <w:spacing w:line="560" w:lineRule="exact"/>
        <w:ind w:firstLineChars="200" w:firstLine="640"/>
        <w:jc w:val="left"/>
        <w:rPr>
          <w:rFonts w:eastAsia="黑体"/>
          <w:sz w:val="32"/>
          <w:szCs w:val="32"/>
        </w:rPr>
      </w:pPr>
      <w:r>
        <w:rPr>
          <w:rFonts w:eastAsia="黑体"/>
          <w:sz w:val="32"/>
          <w:szCs w:val="32"/>
        </w:rPr>
        <w:t>政府性基金预算支出情况</w:t>
      </w:r>
    </w:p>
    <w:p w:rsidR="009729CB" w:rsidRDefault="00DA0223">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年政府性基金支出为</w:t>
      </w:r>
      <w:r>
        <w:rPr>
          <w:rFonts w:ascii="仿宋_GB2312" w:eastAsia="仿宋_GB2312"/>
          <w:sz w:val="32"/>
          <w:szCs w:val="32"/>
        </w:rPr>
        <w:t>0</w:t>
      </w:r>
      <w:r>
        <w:rPr>
          <w:rFonts w:ascii="仿宋_GB2312" w:eastAsia="仿宋_GB2312" w:hint="eastAsia"/>
          <w:sz w:val="32"/>
          <w:szCs w:val="32"/>
        </w:rPr>
        <w:t>万元。</w:t>
      </w:r>
    </w:p>
    <w:p w:rsidR="009729CB" w:rsidRDefault="00DA0223">
      <w:pPr>
        <w:pStyle w:val="a5"/>
        <w:widowControl/>
        <w:numPr>
          <w:ilvl w:val="0"/>
          <w:numId w:val="2"/>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9729CB" w:rsidRDefault="00DA0223">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年国有资本经营支出为</w:t>
      </w:r>
      <w:r>
        <w:rPr>
          <w:rFonts w:ascii="仿宋_GB2312" w:eastAsia="仿宋_GB2312"/>
          <w:sz w:val="32"/>
          <w:szCs w:val="32"/>
        </w:rPr>
        <w:t>0</w:t>
      </w:r>
      <w:r>
        <w:rPr>
          <w:rFonts w:ascii="仿宋_GB2312" w:eastAsia="仿宋_GB2312" w:hint="eastAsia"/>
          <w:sz w:val="32"/>
          <w:szCs w:val="32"/>
        </w:rPr>
        <w:t>万元。</w:t>
      </w:r>
    </w:p>
    <w:p w:rsidR="009729CB" w:rsidRDefault="00DA0223">
      <w:pPr>
        <w:pStyle w:val="a5"/>
        <w:widowControl/>
        <w:numPr>
          <w:ilvl w:val="0"/>
          <w:numId w:val="2"/>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9729CB" w:rsidRDefault="00DA0223">
      <w:pPr>
        <w:spacing w:line="560" w:lineRule="exact"/>
        <w:ind w:firstLineChars="200" w:firstLine="640"/>
        <w:jc w:val="left"/>
        <w:rPr>
          <w:rFonts w:eastAsia="黑体"/>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年社会保险基金支出为</w:t>
      </w:r>
      <w:r>
        <w:rPr>
          <w:rFonts w:ascii="仿宋_GB2312" w:eastAsia="仿宋_GB2312"/>
          <w:sz w:val="32"/>
          <w:szCs w:val="32"/>
        </w:rPr>
        <w:t>0</w:t>
      </w:r>
      <w:r>
        <w:rPr>
          <w:rFonts w:ascii="仿宋_GB2312" w:eastAsia="仿宋_GB2312" w:hint="eastAsia"/>
          <w:sz w:val="32"/>
          <w:szCs w:val="32"/>
        </w:rPr>
        <w:t>万元。</w:t>
      </w:r>
    </w:p>
    <w:p w:rsidR="009729CB" w:rsidRDefault="00DA0223">
      <w:pPr>
        <w:widowControl/>
        <w:spacing w:line="600" w:lineRule="exact"/>
        <w:ind w:firstLineChars="200" w:firstLine="640"/>
        <w:jc w:val="left"/>
        <w:rPr>
          <w:rFonts w:eastAsia="黑体"/>
          <w:sz w:val="32"/>
          <w:szCs w:val="32"/>
        </w:rPr>
      </w:pPr>
      <w:r>
        <w:rPr>
          <w:rFonts w:eastAsia="黑体"/>
          <w:sz w:val="32"/>
          <w:szCs w:val="32"/>
        </w:rPr>
        <w:t>六、部门整体支出绩效情况</w:t>
      </w:r>
    </w:p>
    <w:p w:rsidR="009729CB" w:rsidRDefault="00DA0223">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2019年基本支出:2255.86万元，其中人员经费支出1608.75万元;公用经费支出647.11万元。</w:t>
      </w:r>
    </w:p>
    <w:p w:rsidR="009729CB" w:rsidRDefault="00DA0223">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9729CB" w:rsidRDefault="00DA0223">
      <w:pPr>
        <w:widowControl/>
        <w:spacing w:line="600" w:lineRule="exact"/>
        <w:ind w:firstLineChars="200" w:firstLine="640"/>
        <w:jc w:val="left"/>
        <w:rPr>
          <w:rFonts w:eastAsia="仿宋_GB2312"/>
          <w:sz w:val="32"/>
          <w:szCs w:val="32"/>
        </w:rPr>
      </w:pPr>
      <w:r>
        <w:rPr>
          <w:rFonts w:eastAsia="仿宋_GB2312" w:hint="eastAsia"/>
          <w:sz w:val="32"/>
          <w:szCs w:val="32"/>
        </w:rPr>
        <w:t>无</w:t>
      </w:r>
    </w:p>
    <w:p w:rsidR="009729CB" w:rsidRDefault="00DA0223">
      <w:pPr>
        <w:widowControl/>
        <w:numPr>
          <w:ilvl w:val="0"/>
          <w:numId w:val="3"/>
        </w:numPr>
        <w:spacing w:line="600" w:lineRule="exact"/>
        <w:ind w:firstLineChars="200" w:firstLine="640"/>
        <w:jc w:val="left"/>
        <w:rPr>
          <w:rFonts w:eastAsia="黑体"/>
          <w:sz w:val="32"/>
          <w:szCs w:val="32"/>
        </w:rPr>
      </w:pPr>
      <w:r>
        <w:rPr>
          <w:rFonts w:eastAsia="黑体"/>
          <w:sz w:val="32"/>
          <w:szCs w:val="32"/>
        </w:rPr>
        <w:t>下一步改进措施</w:t>
      </w:r>
    </w:p>
    <w:p w:rsidR="009729CB" w:rsidRDefault="00DA0223">
      <w:pPr>
        <w:widowControl/>
        <w:spacing w:line="600" w:lineRule="exact"/>
        <w:ind w:firstLineChars="200" w:firstLine="640"/>
        <w:jc w:val="left"/>
        <w:rPr>
          <w:rFonts w:eastAsia="仿宋_GB2312"/>
          <w:sz w:val="32"/>
          <w:szCs w:val="32"/>
        </w:rPr>
      </w:pPr>
      <w:r>
        <w:rPr>
          <w:rFonts w:eastAsia="仿宋_GB2312" w:hint="eastAsia"/>
          <w:sz w:val="32"/>
          <w:szCs w:val="32"/>
        </w:rPr>
        <w:t>无</w:t>
      </w:r>
    </w:p>
    <w:p w:rsidR="009729CB" w:rsidRDefault="00DA0223">
      <w:pPr>
        <w:widowControl/>
        <w:numPr>
          <w:ilvl w:val="0"/>
          <w:numId w:val="3"/>
        </w:numPr>
        <w:spacing w:line="600" w:lineRule="exact"/>
        <w:ind w:firstLineChars="200" w:firstLine="640"/>
        <w:jc w:val="left"/>
        <w:rPr>
          <w:rFonts w:eastAsia="黑体"/>
          <w:sz w:val="32"/>
          <w:szCs w:val="32"/>
        </w:rPr>
      </w:pPr>
      <w:r>
        <w:rPr>
          <w:rFonts w:eastAsia="黑体"/>
          <w:sz w:val="32"/>
          <w:szCs w:val="32"/>
        </w:rPr>
        <w:t>其他需要说明的情况</w:t>
      </w:r>
    </w:p>
    <w:p w:rsidR="009729CB" w:rsidRDefault="00DA0223">
      <w:pPr>
        <w:widowControl/>
        <w:spacing w:line="600" w:lineRule="exact"/>
        <w:ind w:leftChars="200" w:left="420"/>
        <w:jc w:val="left"/>
        <w:rPr>
          <w:rFonts w:eastAsia="仿宋_GB2312"/>
          <w:sz w:val="32"/>
          <w:szCs w:val="32"/>
        </w:rPr>
      </w:pPr>
      <w:r>
        <w:rPr>
          <w:rFonts w:eastAsia="黑体" w:hint="eastAsia"/>
          <w:sz w:val="32"/>
          <w:szCs w:val="32"/>
        </w:rPr>
        <w:t xml:space="preserve"> </w:t>
      </w:r>
      <w:r>
        <w:rPr>
          <w:rFonts w:eastAsia="仿宋_GB2312" w:hint="eastAsia"/>
          <w:sz w:val="32"/>
          <w:szCs w:val="32"/>
        </w:rPr>
        <w:t xml:space="preserve"> </w:t>
      </w:r>
      <w:r>
        <w:rPr>
          <w:rFonts w:eastAsia="仿宋_GB2312" w:hint="eastAsia"/>
          <w:sz w:val="32"/>
          <w:szCs w:val="32"/>
        </w:rPr>
        <w:t>无</w:t>
      </w:r>
    </w:p>
    <w:p w:rsidR="009729CB" w:rsidRDefault="00DA0223">
      <w:pPr>
        <w:widowControl/>
        <w:spacing w:line="600" w:lineRule="exact"/>
        <w:ind w:firstLine="645"/>
        <w:jc w:val="left"/>
        <w:rPr>
          <w:rFonts w:eastAsia="仿宋_GB2312"/>
          <w:sz w:val="32"/>
          <w:szCs w:val="32"/>
        </w:rPr>
      </w:pPr>
      <w:r>
        <w:rPr>
          <w:rFonts w:eastAsia="仿宋_GB2312"/>
          <w:sz w:val="32"/>
          <w:szCs w:val="32"/>
        </w:rPr>
        <w:lastRenderedPageBreak/>
        <w:t>报告应包括以下附件：</w:t>
      </w:r>
    </w:p>
    <w:p w:rsidR="009729CB" w:rsidRDefault="00DA0223">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9729CB" w:rsidRDefault="00DA0223">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ind w:firstLineChars="200" w:firstLine="640"/>
        <w:jc w:val="left"/>
        <w:rPr>
          <w:rFonts w:eastAsia="仿宋_GB2312"/>
          <w:sz w:val="32"/>
          <w:szCs w:val="32"/>
        </w:rPr>
      </w:pPr>
    </w:p>
    <w:p w:rsidR="009729CB" w:rsidRDefault="009729CB">
      <w:pPr>
        <w:widowControl/>
        <w:spacing w:line="600" w:lineRule="exact"/>
        <w:jc w:val="left"/>
        <w:rPr>
          <w:rFonts w:eastAsia="仿宋_GB2312"/>
          <w:sz w:val="32"/>
          <w:szCs w:val="32"/>
        </w:rPr>
      </w:pPr>
    </w:p>
    <w:p w:rsidR="009729CB" w:rsidRDefault="00DA0223">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9729CB" w:rsidRDefault="009729CB">
      <w:pPr>
        <w:spacing w:line="400" w:lineRule="exact"/>
        <w:rPr>
          <w:rFonts w:eastAsia="黑体"/>
          <w:sz w:val="32"/>
          <w:szCs w:val="32"/>
        </w:rPr>
      </w:pPr>
    </w:p>
    <w:p w:rsidR="009729CB" w:rsidRDefault="00DA0223" w:rsidP="00DA0223">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9729CB">
        <w:trPr>
          <w:trHeight w:val="454"/>
          <w:tblHeader/>
          <w:jc w:val="center"/>
        </w:trPr>
        <w:tc>
          <w:tcPr>
            <w:tcW w:w="777"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9729CB" w:rsidRDefault="00DA0223">
            <w:pPr>
              <w:jc w:val="center"/>
              <w:rPr>
                <w:rFonts w:ascii="仿宋_GB2312" w:eastAsia="仿宋_GB2312"/>
                <w:b/>
                <w:bCs/>
                <w:szCs w:val="21"/>
              </w:rPr>
            </w:pPr>
            <w:r>
              <w:rPr>
                <w:rFonts w:ascii="仿宋_GB2312" w:eastAsia="仿宋_GB2312" w:hint="eastAsia"/>
                <w:b/>
                <w:bCs/>
                <w:szCs w:val="21"/>
              </w:rPr>
              <w:t>自评分</w:t>
            </w:r>
          </w:p>
        </w:tc>
      </w:tr>
      <w:tr w:rsidR="009729CB">
        <w:trPr>
          <w:trHeight w:val="454"/>
          <w:jc w:val="center"/>
        </w:trPr>
        <w:tc>
          <w:tcPr>
            <w:tcW w:w="777" w:type="dxa"/>
            <w:vMerge w:val="restart"/>
            <w:shd w:val="clear" w:color="auto" w:fill="auto"/>
            <w:noWrap/>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决</w:t>
            </w:r>
          </w:p>
          <w:p w:rsidR="009729CB" w:rsidRDefault="00DA0223">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预算支出决策</w:t>
            </w:r>
          </w:p>
          <w:p w:rsidR="009729CB" w:rsidRDefault="00DA0223">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9729CB" w:rsidRDefault="009729CB">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9729CB" w:rsidRDefault="009729C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729CB" w:rsidRDefault="00DA0223">
            <w:pPr>
              <w:pStyle w:val="a5"/>
              <w:numPr>
                <w:ilvl w:val="0"/>
                <w:numId w:val="4"/>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9729CB" w:rsidRDefault="00DA0223">
            <w:pPr>
              <w:pStyle w:val="a5"/>
              <w:numPr>
                <w:ilvl w:val="0"/>
                <w:numId w:val="4"/>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9729CB" w:rsidRDefault="00DA0223">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2473"/>
          <w:jc w:val="center"/>
        </w:trPr>
        <w:tc>
          <w:tcPr>
            <w:tcW w:w="777" w:type="dxa"/>
            <w:vMerge/>
            <w:shd w:val="clear" w:color="auto" w:fill="auto"/>
            <w:vAlign w:val="center"/>
          </w:tcPr>
          <w:p w:rsidR="009729CB" w:rsidRDefault="009729CB">
            <w:pPr>
              <w:rPr>
                <w:rFonts w:ascii="仿宋_GB2312" w:eastAsia="仿宋_GB2312"/>
                <w:szCs w:val="21"/>
              </w:rPr>
            </w:pPr>
          </w:p>
        </w:tc>
        <w:tc>
          <w:tcPr>
            <w:tcW w:w="674" w:type="dxa"/>
            <w:vMerge w:val="restart"/>
            <w:shd w:val="clear" w:color="auto" w:fill="auto"/>
            <w:vAlign w:val="center"/>
          </w:tcPr>
          <w:p w:rsidR="009729CB" w:rsidRDefault="00DA0223">
            <w:pPr>
              <w:jc w:val="center"/>
              <w:rPr>
                <w:rFonts w:ascii="仿宋_GB2312" w:eastAsia="仿宋_GB2312"/>
                <w:szCs w:val="21"/>
              </w:rPr>
            </w:pPr>
            <w:r>
              <w:rPr>
                <w:rFonts w:ascii="仿宋_GB2312" w:eastAsia="仿宋_GB2312" w:hint="eastAsia"/>
                <w:szCs w:val="21"/>
              </w:rPr>
              <w:t>绩效</w:t>
            </w:r>
          </w:p>
          <w:p w:rsidR="009729CB" w:rsidRDefault="00DA0223">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9729CB" w:rsidRDefault="00DA0223">
            <w:pPr>
              <w:pStyle w:val="a5"/>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454"/>
          <w:jc w:val="center"/>
        </w:trPr>
        <w:tc>
          <w:tcPr>
            <w:tcW w:w="777" w:type="dxa"/>
            <w:vMerge/>
            <w:shd w:val="clear" w:color="auto" w:fill="auto"/>
            <w:vAlign w:val="center"/>
          </w:tcPr>
          <w:p w:rsidR="009729CB" w:rsidRDefault="009729CB">
            <w:pPr>
              <w:rPr>
                <w:rFonts w:ascii="仿宋_GB2312" w:eastAsia="仿宋_GB2312"/>
                <w:szCs w:val="21"/>
              </w:rPr>
            </w:pPr>
          </w:p>
        </w:tc>
        <w:tc>
          <w:tcPr>
            <w:tcW w:w="674" w:type="dxa"/>
            <w:vMerge/>
            <w:shd w:val="clear" w:color="auto" w:fill="auto"/>
            <w:vAlign w:val="center"/>
          </w:tcPr>
          <w:p w:rsidR="009729CB" w:rsidRDefault="009729C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729CB">
        <w:trPr>
          <w:trHeight w:val="454"/>
          <w:jc w:val="center"/>
        </w:trPr>
        <w:tc>
          <w:tcPr>
            <w:tcW w:w="777" w:type="dxa"/>
            <w:vMerge/>
            <w:shd w:val="clear" w:color="auto" w:fill="auto"/>
            <w:vAlign w:val="center"/>
          </w:tcPr>
          <w:p w:rsidR="009729CB" w:rsidRDefault="009729CB">
            <w:pPr>
              <w:rPr>
                <w:rFonts w:ascii="仿宋_GB2312" w:eastAsia="仿宋_GB2312"/>
                <w:szCs w:val="21"/>
              </w:rPr>
            </w:pPr>
          </w:p>
        </w:tc>
        <w:tc>
          <w:tcPr>
            <w:tcW w:w="674" w:type="dxa"/>
            <w:vMerge w:val="restart"/>
            <w:shd w:val="clear" w:color="auto" w:fill="auto"/>
            <w:vAlign w:val="center"/>
          </w:tcPr>
          <w:p w:rsidR="009729CB" w:rsidRDefault="00DA0223">
            <w:pPr>
              <w:jc w:val="center"/>
              <w:rPr>
                <w:rFonts w:ascii="仿宋_GB2312" w:eastAsia="仿宋_GB2312"/>
                <w:szCs w:val="21"/>
              </w:rPr>
            </w:pPr>
            <w:r>
              <w:rPr>
                <w:rFonts w:ascii="仿宋_GB2312" w:eastAsia="仿宋_GB2312" w:hint="eastAsia"/>
                <w:szCs w:val="21"/>
              </w:rPr>
              <w:t>资金</w:t>
            </w:r>
          </w:p>
          <w:p w:rsidR="009729CB" w:rsidRDefault="00DA0223">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729CB" w:rsidRDefault="00DA0223">
            <w:pPr>
              <w:pStyle w:val="a5"/>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729CB">
        <w:trPr>
          <w:trHeight w:val="454"/>
          <w:jc w:val="center"/>
        </w:trPr>
        <w:tc>
          <w:tcPr>
            <w:tcW w:w="777" w:type="dxa"/>
            <w:vMerge/>
            <w:shd w:val="clear" w:color="auto" w:fill="auto"/>
            <w:vAlign w:val="center"/>
          </w:tcPr>
          <w:p w:rsidR="009729CB" w:rsidRDefault="009729CB">
            <w:pPr>
              <w:rPr>
                <w:rFonts w:ascii="仿宋_GB2312" w:eastAsia="仿宋_GB2312"/>
                <w:szCs w:val="21"/>
              </w:rPr>
            </w:pPr>
          </w:p>
        </w:tc>
        <w:tc>
          <w:tcPr>
            <w:tcW w:w="674" w:type="dxa"/>
            <w:vMerge/>
            <w:shd w:val="clear" w:color="auto" w:fill="auto"/>
            <w:vAlign w:val="center"/>
          </w:tcPr>
          <w:p w:rsidR="009729CB" w:rsidRDefault="009729C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729CB" w:rsidRDefault="00DA0223">
            <w:pPr>
              <w:pStyle w:val="a5"/>
              <w:numPr>
                <w:ilvl w:val="0"/>
                <w:numId w:val="7"/>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729CB">
        <w:trPr>
          <w:trHeight w:val="1542"/>
          <w:jc w:val="center"/>
        </w:trPr>
        <w:tc>
          <w:tcPr>
            <w:tcW w:w="777" w:type="dxa"/>
            <w:vMerge w:val="restart"/>
            <w:shd w:val="clear" w:color="auto" w:fill="auto"/>
            <w:vAlign w:val="center"/>
          </w:tcPr>
          <w:p w:rsidR="009729CB" w:rsidRDefault="00DA0223">
            <w:pPr>
              <w:jc w:val="center"/>
              <w:rPr>
                <w:rFonts w:ascii="仿宋_GB2312" w:eastAsia="仿宋_GB2312"/>
                <w:szCs w:val="21"/>
              </w:rPr>
            </w:pPr>
            <w:r>
              <w:rPr>
                <w:rFonts w:ascii="仿宋_GB2312" w:eastAsia="仿宋_GB2312" w:hint="eastAsia"/>
                <w:szCs w:val="21"/>
              </w:rPr>
              <w:lastRenderedPageBreak/>
              <w:t>过</w:t>
            </w:r>
          </w:p>
          <w:p w:rsidR="009729CB" w:rsidRDefault="009729CB">
            <w:pPr>
              <w:jc w:val="center"/>
              <w:rPr>
                <w:rFonts w:ascii="仿宋_GB2312" w:eastAsia="仿宋_GB2312"/>
                <w:szCs w:val="21"/>
              </w:rPr>
            </w:pPr>
          </w:p>
          <w:p w:rsidR="009729CB" w:rsidRDefault="009729CB">
            <w:pPr>
              <w:jc w:val="center"/>
              <w:rPr>
                <w:rFonts w:ascii="仿宋_GB2312" w:eastAsia="仿宋_GB2312"/>
                <w:szCs w:val="21"/>
              </w:rPr>
            </w:pPr>
          </w:p>
          <w:p w:rsidR="009729CB" w:rsidRDefault="00DA0223">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729CB">
        <w:trPr>
          <w:trHeight w:val="1265"/>
          <w:jc w:val="center"/>
        </w:trPr>
        <w:tc>
          <w:tcPr>
            <w:tcW w:w="777" w:type="dxa"/>
            <w:vMerge/>
            <w:shd w:val="clear" w:color="auto" w:fill="auto"/>
            <w:vAlign w:val="center"/>
          </w:tcPr>
          <w:p w:rsidR="009729CB" w:rsidRDefault="009729CB">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9729CB" w:rsidRDefault="009729C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729CB">
        <w:trPr>
          <w:trHeight w:val="454"/>
          <w:jc w:val="center"/>
        </w:trPr>
        <w:tc>
          <w:tcPr>
            <w:tcW w:w="777" w:type="dxa"/>
            <w:vMerge/>
            <w:shd w:val="clear" w:color="auto" w:fill="auto"/>
            <w:vAlign w:val="center"/>
          </w:tcPr>
          <w:p w:rsidR="009729CB" w:rsidRDefault="009729CB">
            <w:pPr>
              <w:jc w:val="center"/>
              <w:rPr>
                <w:rFonts w:ascii="仿宋_GB2312" w:eastAsia="仿宋_GB2312"/>
                <w:szCs w:val="21"/>
              </w:rPr>
            </w:pPr>
          </w:p>
        </w:tc>
        <w:tc>
          <w:tcPr>
            <w:tcW w:w="674" w:type="dxa"/>
            <w:vMerge/>
            <w:shd w:val="clear" w:color="auto" w:fill="auto"/>
            <w:vAlign w:val="center"/>
          </w:tcPr>
          <w:p w:rsidR="009729CB" w:rsidRDefault="009729C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9729CB" w:rsidRDefault="00DA0223">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9729CB" w:rsidRDefault="00DA0223">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9729CB" w:rsidRDefault="00DA0223">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729CB">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9729CB" w:rsidRDefault="009729CB">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组织</w:t>
            </w:r>
          </w:p>
          <w:p w:rsidR="009729CB" w:rsidRDefault="00DA0223">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454"/>
          <w:jc w:val="center"/>
        </w:trPr>
        <w:tc>
          <w:tcPr>
            <w:tcW w:w="777" w:type="dxa"/>
            <w:vMerge/>
            <w:shd w:val="clear" w:color="auto" w:fill="auto"/>
            <w:vAlign w:val="center"/>
          </w:tcPr>
          <w:p w:rsidR="009729CB" w:rsidRDefault="009729CB">
            <w:pPr>
              <w:rPr>
                <w:rFonts w:ascii="仿宋_GB2312" w:eastAsia="仿宋_GB2312"/>
                <w:szCs w:val="21"/>
              </w:rPr>
            </w:pPr>
          </w:p>
        </w:tc>
        <w:tc>
          <w:tcPr>
            <w:tcW w:w="674" w:type="dxa"/>
            <w:vMerge/>
            <w:shd w:val="clear" w:color="auto" w:fill="auto"/>
            <w:vAlign w:val="center"/>
          </w:tcPr>
          <w:p w:rsidR="009729CB" w:rsidRDefault="009729C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729CB">
        <w:trPr>
          <w:trHeight w:val="1781"/>
          <w:jc w:val="center"/>
        </w:trPr>
        <w:tc>
          <w:tcPr>
            <w:tcW w:w="777" w:type="dxa"/>
            <w:vMerge w:val="restart"/>
            <w:shd w:val="clear" w:color="auto" w:fill="auto"/>
            <w:noWrap/>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 xml:space="preserve">产   </w:t>
            </w:r>
          </w:p>
          <w:p w:rsidR="009729CB" w:rsidRDefault="00DA0223">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产出</w:t>
            </w:r>
          </w:p>
          <w:p w:rsidR="009729CB" w:rsidRDefault="00DA0223">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729CB">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9729CB" w:rsidRDefault="009729CB">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产出</w:t>
            </w:r>
          </w:p>
          <w:p w:rsidR="009729CB" w:rsidRDefault="00DA0223">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729CB">
        <w:trPr>
          <w:trHeight w:val="1255"/>
          <w:jc w:val="center"/>
        </w:trPr>
        <w:tc>
          <w:tcPr>
            <w:tcW w:w="777" w:type="dxa"/>
            <w:vMerge/>
            <w:shd w:val="clear" w:color="auto" w:fill="auto"/>
            <w:vAlign w:val="center"/>
          </w:tcPr>
          <w:p w:rsidR="009729CB" w:rsidRDefault="009729CB">
            <w:pPr>
              <w:rPr>
                <w:rFonts w:ascii="仿宋_GB2312" w:eastAsia="仿宋_GB2312"/>
                <w:szCs w:val="21"/>
              </w:rPr>
            </w:pPr>
          </w:p>
        </w:tc>
        <w:tc>
          <w:tcPr>
            <w:tcW w:w="674" w:type="dxa"/>
            <w:shd w:val="clear" w:color="auto" w:fill="auto"/>
            <w:vAlign w:val="center"/>
          </w:tcPr>
          <w:p w:rsidR="009729CB" w:rsidRDefault="00DA0223">
            <w:pPr>
              <w:jc w:val="center"/>
              <w:rPr>
                <w:rFonts w:ascii="仿宋_GB2312" w:eastAsia="仿宋_GB2312"/>
                <w:szCs w:val="21"/>
              </w:rPr>
            </w:pPr>
            <w:r>
              <w:rPr>
                <w:rFonts w:ascii="仿宋_GB2312" w:eastAsia="仿宋_GB2312" w:hint="eastAsia"/>
                <w:szCs w:val="21"/>
              </w:rPr>
              <w:t>产出</w:t>
            </w:r>
          </w:p>
          <w:p w:rsidR="009729CB" w:rsidRDefault="00DA0223">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729CB">
        <w:trPr>
          <w:trHeight w:val="454"/>
          <w:jc w:val="center"/>
        </w:trPr>
        <w:tc>
          <w:tcPr>
            <w:tcW w:w="777" w:type="dxa"/>
            <w:shd w:val="clear" w:color="auto" w:fill="auto"/>
            <w:vAlign w:val="center"/>
          </w:tcPr>
          <w:p w:rsidR="009729CB" w:rsidRDefault="00DA0223">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9729CB" w:rsidRDefault="00DA0223">
            <w:pPr>
              <w:jc w:val="center"/>
              <w:rPr>
                <w:rFonts w:ascii="仿宋_GB2312" w:eastAsia="仿宋_GB2312"/>
                <w:szCs w:val="21"/>
              </w:rPr>
            </w:pPr>
            <w:r>
              <w:rPr>
                <w:rFonts w:ascii="仿宋_GB2312" w:eastAsia="仿宋_GB2312" w:hint="eastAsia"/>
                <w:szCs w:val="21"/>
              </w:rPr>
              <w:t>产出</w:t>
            </w:r>
          </w:p>
          <w:p w:rsidR="009729CB" w:rsidRDefault="00DA0223">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9729CB" w:rsidRDefault="00DA0223" w:rsidP="00DA0223">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729CB">
        <w:trPr>
          <w:trHeight w:val="454"/>
          <w:jc w:val="center"/>
        </w:trPr>
        <w:tc>
          <w:tcPr>
            <w:tcW w:w="777" w:type="dxa"/>
            <w:vMerge w:val="restart"/>
            <w:shd w:val="clear" w:color="auto" w:fill="auto"/>
            <w:noWrap/>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效</w:t>
            </w:r>
          </w:p>
          <w:p w:rsidR="009729CB" w:rsidRDefault="00DA0223">
            <w:pPr>
              <w:jc w:val="center"/>
              <w:rPr>
                <w:rFonts w:ascii="仿宋_GB2312" w:eastAsia="仿宋_GB2312"/>
                <w:szCs w:val="21"/>
              </w:rPr>
            </w:pPr>
            <w:r>
              <w:rPr>
                <w:rFonts w:ascii="仿宋_GB2312" w:eastAsia="仿宋_GB2312" w:hint="eastAsia"/>
                <w:szCs w:val="21"/>
              </w:rPr>
              <w:t>益</w:t>
            </w:r>
          </w:p>
          <w:p w:rsidR="009729CB" w:rsidRDefault="00DA0223">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9729CB" w:rsidRDefault="00DA0223">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9729CB">
        <w:trPr>
          <w:trHeight w:val="454"/>
          <w:jc w:val="center"/>
        </w:trPr>
        <w:tc>
          <w:tcPr>
            <w:tcW w:w="777" w:type="dxa"/>
            <w:vMerge/>
            <w:shd w:val="clear" w:color="auto" w:fill="auto"/>
            <w:vAlign w:val="center"/>
          </w:tcPr>
          <w:p w:rsidR="009729CB" w:rsidRDefault="009729CB">
            <w:pPr>
              <w:rPr>
                <w:rFonts w:ascii="仿宋_GB2312" w:eastAsia="仿宋_GB2312"/>
                <w:szCs w:val="21"/>
              </w:rPr>
            </w:pPr>
          </w:p>
        </w:tc>
        <w:tc>
          <w:tcPr>
            <w:tcW w:w="674" w:type="dxa"/>
            <w:vMerge/>
            <w:shd w:val="clear" w:color="auto" w:fill="auto"/>
            <w:vAlign w:val="center"/>
          </w:tcPr>
          <w:p w:rsidR="009729CB" w:rsidRDefault="009729C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9729CB" w:rsidRDefault="00DA0223">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729CB">
        <w:trPr>
          <w:trHeight w:val="454"/>
          <w:jc w:val="center"/>
        </w:trPr>
        <w:tc>
          <w:tcPr>
            <w:tcW w:w="8979" w:type="dxa"/>
            <w:gridSpan w:val="5"/>
            <w:shd w:val="clear" w:color="auto" w:fill="auto"/>
            <w:vAlign w:val="center"/>
          </w:tcPr>
          <w:p w:rsidR="009729CB" w:rsidRDefault="009729CB">
            <w:pPr>
              <w:spacing w:line="260" w:lineRule="exact"/>
              <w:ind w:leftChars="50" w:left="105" w:rightChars="50" w:right="105"/>
              <w:rPr>
                <w:rFonts w:ascii="仿宋_GB2312" w:eastAsia="仿宋_GB2312"/>
                <w:szCs w:val="21"/>
              </w:rPr>
            </w:pPr>
          </w:p>
        </w:tc>
        <w:tc>
          <w:tcPr>
            <w:tcW w:w="954" w:type="dxa"/>
            <w:vAlign w:val="center"/>
          </w:tcPr>
          <w:p w:rsidR="009729CB" w:rsidRDefault="00DA0223">
            <w:pPr>
              <w:spacing w:line="260" w:lineRule="exact"/>
              <w:ind w:leftChars="50" w:left="105" w:rightChars="50" w:right="105"/>
              <w:jc w:val="center"/>
              <w:rPr>
                <w:rFonts w:ascii="仿宋_GB2312" w:eastAsia="仿宋_GB2312"/>
                <w:szCs w:val="21"/>
              </w:rPr>
            </w:pPr>
            <w:r>
              <w:rPr>
                <w:rFonts w:ascii="仿宋_GB2312" w:eastAsia="仿宋_GB2312" w:hint="eastAsia"/>
                <w:szCs w:val="21"/>
              </w:rPr>
              <w:t>98</w:t>
            </w:r>
          </w:p>
        </w:tc>
      </w:tr>
    </w:tbl>
    <w:p w:rsidR="009729CB" w:rsidRDefault="00DA0223">
      <w:pPr>
        <w:widowControl/>
        <w:spacing w:line="600" w:lineRule="exact"/>
        <w:ind w:firstLineChars="200" w:firstLine="420"/>
        <w:jc w:val="left"/>
        <w:rPr>
          <w:rFonts w:eastAsia="仿宋_GB2312"/>
          <w:sz w:val="32"/>
          <w:szCs w:val="32"/>
        </w:rPr>
      </w:pPr>
      <w:r>
        <w:br w:type="page"/>
      </w:r>
    </w:p>
    <w:p w:rsidR="009729CB" w:rsidRDefault="00DA0223">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9729CB">
        <w:trPr>
          <w:trHeight w:val="690"/>
          <w:jc w:val="center"/>
        </w:trPr>
        <w:tc>
          <w:tcPr>
            <w:tcW w:w="9999" w:type="dxa"/>
            <w:gridSpan w:val="9"/>
            <w:tcBorders>
              <w:top w:val="nil"/>
              <w:left w:val="nil"/>
              <w:bottom w:val="nil"/>
              <w:right w:val="nil"/>
            </w:tcBorders>
            <w:shd w:val="clear" w:color="auto" w:fill="auto"/>
            <w:noWrap/>
            <w:vAlign w:val="center"/>
          </w:tcPr>
          <w:p w:rsidR="009729CB" w:rsidRDefault="00DA0223">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9729CB">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9729CB" w:rsidRDefault="00DA0223">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 xml:space="preserve"> </w:t>
            </w:r>
            <w:r>
              <w:rPr>
                <w:color w:val="000000"/>
                <w:kern w:val="0"/>
                <w:sz w:val="22"/>
              </w:rPr>
              <w:t>年度）</w:t>
            </w:r>
          </w:p>
        </w:tc>
      </w:tr>
      <w:tr w:rsidR="009729CB">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项目支</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社区工作经费</w:t>
            </w:r>
          </w:p>
        </w:tc>
      </w:tr>
      <w:tr w:rsidR="009729CB">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迎丰街道办事处</w:t>
            </w:r>
          </w:p>
        </w:tc>
        <w:tc>
          <w:tcPr>
            <w:tcW w:w="1134" w:type="dxa"/>
            <w:tcBorders>
              <w:top w:val="single" w:sz="4" w:space="0" w:color="auto"/>
              <w:left w:val="nil"/>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各社区</w:t>
            </w:r>
          </w:p>
        </w:tc>
      </w:tr>
      <w:tr w:rsidR="009729C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9729CB" w:rsidRDefault="00DA0223">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9729CB" w:rsidRDefault="00DA0223">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9729CB" w:rsidRDefault="00DA0223">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9729CB" w:rsidRDefault="00DA0223">
            <w:pPr>
              <w:spacing w:line="320" w:lineRule="exact"/>
              <w:rPr>
                <w:rFonts w:eastAsia="仿宋_GB2312"/>
                <w:szCs w:val="21"/>
              </w:rPr>
            </w:pPr>
            <w:r>
              <w:rPr>
                <w:rFonts w:eastAsia="仿宋_GB2312"/>
                <w:szCs w:val="21"/>
              </w:rPr>
              <w:t>得分</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311</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311</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230.21</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74%</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7.4</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311</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311</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230.21</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年度总</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9729CB">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保障社区工作正常开展</w:t>
            </w:r>
            <w:r>
              <w:rPr>
                <w:rFonts w:eastAsia="仿宋_GB2312" w:hint="eastAsia"/>
                <w:color w:val="000000"/>
                <w:kern w:val="0"/>
                <w:szCs w:val="21"/>
              </w:rPr>
              <w:t>,</w:t>
            </w:r>
            <w:r>
              <w:rPr>
                <w:rFonts w:eastAsia="仿宋_GB2312" w:hint="eastAsia"/>
                <w:color w:val="000000"/>
                <w:kern w:val="0"/>
                <w:szCs w:val="21"/>
              </w:rPr>
              <w:t>保障人员工资经费开支，保障辖区内各项工作的正常工作，更好服务辖区群众</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按季度拨付</w:t>
            </w:r>
            <w:r>
              <w:rPr>
                <w:rFonts w:eastAsia="仿宋_GB2312" w:hint="eastAsia"/>
                <w:color w:val="000000"/>
                <w:kern w:val="0"/>
                <w:szCs w:val="21"/>
              </w:rPr>
              <w:t>,</w:t>
            </w:r>
            <w:r>
              <w:rPr>
                <w:rFonts w:eastAsia="仿宋_GB2312" w:hint="eastAsia"/>
                <w:color w:val="000000"/>
                <w:kern w:val="0"/>
                <w:szCs w:val="21"/>
              </w:rPr>
              <w:t>保障社区工作正常开展</w:t>
            </w:r>
            <w:r>
              <w:rPr>
                <w:rFonts w:eastAsia="仿宋_GB2312" w:hint="eastAsia"/>
                <w:color w:val="000000"/>
                <w:kern w:val="0"/>
                <w:szCs w:val="21"/>
              </w:rPr>
              <w:t>,</w:t>
            </w:r>
            <w:r>
              <w:rPr>
                <w:rFonts w:eastAsia="仿宋_GB2312" w:hint="eastAsia"/>
                <w:color w:val="000000"/>
                <w:kern w:val="0"/>
                <w:szCs w:val="21"/>
              </w:rPr>
              <w:t>保障人员工资经费开支，保障了辖区内各项工作的正常工作</w:t>
            </w:r>
          </w:p>
        </w:tc>
      </w:tr>
      <w:tr w:rsidR="009729CB">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绩</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年度</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实际</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偏差原因</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分析及</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产出</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指标</w:t>
            </w:r>
          </w:p>
          <w:p w:rsidR="009729CB" w:rsidRDefault="009729CB">
            <w:pPr>
              <w:widowControl/>
              <w:spacing w:line="320" w:lineRule="exact"/>
              <w:jc w:val="center"/>
              <w:rPr>
                <w:rFonts w:eastAsia="仿宋_GB2312"/>
                <w:color w:val="000000"/>
                <w:kern w:val="0"/>
                <w:szCs w:val="21"/>
              </w:rPr>
            </w:pP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保障社区工作正常运行</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保障</w:t>
            </w:r>
            <w:r>
              <w:rPr>
                <w:rFonts w:eastAsia="仿宋_GB2312" w:hint="eastAsia"/>
                <w:color w:val="000000"/>
                <w:kern w:val="0"/>
                <w:szCs w:val="21"/>
              </w:rPr>
              <w:t>12</w:t>
            </w:r>
            <w:r>
              <w:rPr>
                <w:rFonts w:eastAsia="仿宋_GB2312" w:hint="eastAsia"/>
                <w:color w:val="000000"/>
                <w:kern w:val="0"/>
                <w:szCs w:val="21"/>
              </w:rPr>
              <w:t>个社区人员工资及经费开支</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服务群众</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正常运行</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服务群众</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年度工作</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1-12</w:t>
            </w:r>
            <w:r>
              <w:rPr>
                <w:rFonts w:eastAsia="仿宋_GB2312" w:hint="eastAsia"/>
                <w:color w:val="000000"/>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为居民服务</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社区工党建经费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158.21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服务群众经费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36</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效益</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指标</w:t>
            </w:r>
          </w:p>
          <w:p w:rsidR="009729CB" w:rsidRDefault="009729CB">
            <w:pPr>
              <w:widowControl/>
              <w:spacing w:line="320" w:lineRule="exact"/>
              <w:jc w:val="left"/>
              <w:rPr>
                <w:rFonts w:eastAsia="仿宋_GB2312"/>
                <w:color w:val="000000"/>
                <w:kern w:val="0"/>
                <w:szCs w:val="21"/>
              </w:rPr>
            </w:pPr>
          </w:p>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9729CB" w:rsidRDefault="00DA0223">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经济效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社会效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服务居民，改善社区居住条件及环境</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万人</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生态效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提高辖区环境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清运无物业小区区内垃圾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居民幸福感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满意度</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指标</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各社区辖区居民</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bookmarkStart w:id="0" w:name="_GoBack"/>
            <w:bookmarkEnd w:id="0"/>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97.4</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9729CB" w:rsidRDefault="00DA0223" w:rsidP="00DA0223">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tbl>
      <w:tblPr>
        <w:tblW w:w="9999" w:type="dxa"/>
        <w:jc w:val="center"/>
        <w:tblLayout w:type="fixed"/>
        <w:tblLook w:val="04A0"/>
      </w:tblPr>
      <w:tblGrid>
        <w:gridCol w:w="1135"/>
        <w:gridCol w:w="992"/>
        <w:gridCol w:w="1261"/>
        <w:gridCol w:w="1224"/>
        <w:gridCol w:w="1134"/>
        <w:gridCol w:w="1134"/>
        <w:gridCol w:w="828"/>
        <w:gridCol w:w="873"/>
        <w:gridCol w:w="1418"/>
      </w:tblGrid>
      <w:tr w:rsidR="009729CB">
        <w:trPr>
          <w:trHeight w:val="690"/>
          <w:jc w:val="center"/>
        </w:trPr>
        <w:tc>
          <w:tcPr>
            <w:tcW w:w="9999" w:type="dxa"/>
            <w:gridSpan w:val="9"/>
            <w:tcBorders>
              <w:top w:val="nil"/>
              <w:left w:val="nil"/>
              <w:bottom w:val="nil"/>
              <w:right w:val="nil"/>
            </w:tcBorders>
            <w:vAlign w:val="center"/>
          </w:tcPr>
          <w:p w:rsidR="009729CB" w:rsidRDefault="00DA0223">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9729CB">
        <w:trPr>
          <w:trHeight w:val="270"/>
          <w:jc w:val="center"/>
        </w:trPr>
        <w:tc>
          <w:tcPr>
            <w:tcW w:w="9999" w:type="dxa"/>
            <w:gridSpan w:val="9"/>
            <w:tcBorders>
              <w:top w:val="nil"/>
              <w:left w:val="nil"/>
              <w:bottom w:val="single" w:sz="4" w:space="0" w:color="auto"/>
              <w:right w:val="nil"/>
            </w:tcBorders>
            <w:vAlign w:val="center"/>
          </w:tcPr>
          <w:p w:rsidR="009729CB" w:rsidRDefault="00DA0223">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 xml:space="preserve"> </w:t>
            </w:r>
            <w:r>
              <w:rPr>
                <w:color w:val="000000"/>
                <w:kern w:val="0"/>
                <w:sz w:val="22"/>
              </w:rPr>
              <w:t>年度）</w:t>
            </w:r>
          </w:p>
        </w:tc>
      </w:tr>
      <w:tr w:rsidR="009729CB">
        <w:trPr>
          <w:trHeight w:val="585"/>
          <w:jc w:val="center"/>
        </w:trPr>
        <w:tc>
          <w:tcPr>
            <w:tcW w:w="1135" w:type="dxa"/>
            <w:tcBorders>
              <w:top w:val="nil"/>
              <w:left w:val="single" w:sz="4" w:space="0" w:color="auto"/>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项目支</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人大代表基层平台建设</w:t>
            </w:r>
            <w:r>
              <w:rPr>
                <w:rFonts w:eastAsia="仿宋_GB2312"/>
                <w:color w:val="000000"/>
                <w:kern w:val="0"/>
                <w:szCs w:val="21"/>
              </w:rPr>
              <w:t xml:space="preserve">　</w:t>
            </w:r>
          </w:p>
        </w:tc>
      </w:tr>
      <w:tr w:rsidR="009729CB">
        <w:trPr>
          <w:trHeight w:val="340"/>
          <w:jc w:val="center"/>
        </w:trPr>
        <w:tc>
          <w:tcPr>
            <w:tcW w:w="1135" w:type="dxa"/>
            <w:tcBorders>
              <w:top w:val="nil"/>
              <w:left w:val="single" w:sz="4" w:space="0" w:color="auto"/>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w:t>
            </w:r>
            <w:r>
              <w:rPr>
                <w:rFonts w:eastAsia="仿宋_GB2312" w:hint="eastAsia"/>
                <w:color w:val="000000"/>
                <w:kern w:val="0"/>
                <w:szCs w:val="21"/>
              </w:rPr>
              <w:t>迎丰街道办事处</w:t>
            </w:r>
          </w:p>
        </w:tc>
        <w:tc>
          <w:tcPr>
            <w:tcW w:w="1134" w:type="dxa"/>
            <w:tcBorders>
              <w:top w:val="single" w:sz="4" w:space="0" w:color="auto"/>
              <w:left w:val="nil"/>
              <w:bottom w:val="single" w:sz="4" w:space="0" w:color="auto"/>
              <w:right w:val="single" w:sz="4" w:space="0" w:color="000000"/>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w:t>
            </w:r>
            <w:r>
              <w:rPr>
                <w:rFonts w:eastAsia="仿宋_GB2312" w:hint="eastAsia"/>
                <w:color w:val="000000"/>
                <w:kern w:val="0"/>
                <w:szCs w:val="21"/>
              </w:rPr>
              <w:t>迎丰街道办事处</w:t>
            </w:r>
          </w:p>
        </w:tc>
      </w:tr>
      <w:tr w:rsidR="009729CB">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tcPr>
          <w:p w:rsidR="009729CB" w:rsidRDefault="00DA0223">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tcPr>
          <w:p w:rsidR="009729CB" w:rsidRDefault="00DA0223">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tcPr>
          <w:p w:rsidR="009729CB" w:rsidRDefault="00DA0223">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tcPr>
          <w:p w:rsidR="009729CB" w:rsidRDefault="00DA0223">
            <w:pPr>
              <w:spacing w:line="320" w:lineRule="exact"/>
              <w:rPr>
                <w:rFonts w:eastAsia="仿宋_GB2312"/>
                <w:szCs w:val="21"/>
              </w:rPr>
            </w:pPr>
            <w:r>
              <w:rPr>
                <w:rFonts w:eastAsia="仿宋_GB2312"/>
                <w:szCs w:val="21"/>
              </w:rPr>
              <w:t>得分</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28"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9729CB" w:rsidRDefault="00DA022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vAlign w:val="center"/>
          </w:tcPr>
          <w:p w:rsidR="009729CB" w:rsidRDefault="009729CB">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vAlign w:val="center"/>
          </w:tcPr>
          <w:p w:rsidR="009729CB" w:rsidRDefault="009729CB">
            <w:pPr>
              <w:widowControl/>
              <w:spacing w:line="320" w:lineRule="exact"/>
              <w:jc w:val="center"/>
              <w:rPr>
                <w:rFonts w:eastAsia="仿宋_GB2312"/>
                <w:color w:val="000000"/>
                <w:kern w:val="0"/>
                <w:szCs w:val="21"/>
              </w:rPr>
            </w:pPr>
          </w:p>
        </w:tc>
        <w:tc>
          <w:tcPr>
            <w:tcW w:w="1134" w:type="dxa"/>
            <w:tcBorders>
              <w:top w:val="nil"/>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9729CB" w:rsidRDefault="00DA022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年度总</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9729CB">
        <w:trPr>
          <w:trHeight w:val="90"/>
          <w:jc w:val="center"/>
        </w:trPr>
        <w:tc>
          <w:tcPr>
            <w:tcW w:w="1135" w:type="dxa"/>
            <w:vMerge/>
            <w:tcBorders>
              <w:top w:val="nil"/>
              <w:left w:val="single" w:sz="4" w:space="0" w:color="auto"/>
              <w:bottom w:val="single" w:sz="4" w:space="0" w:color="auto"/>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推进基层人大服务平台建设</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推动了村级人大服务平台建设</w:t>
            </w:r>
          </w:p>
        </w:tc>
      </w:tr>
      <w:tr w:rsidR="009729CB">
        <w:trPr>
          <w:trHeight w:val="868"/>
          <w:jc w:val="center"/>
        </w:trPr>
        <w:tc>
          <w:tcPr>
            <w:tcW w:w="1135" w:type="dxa"/>
            <w:vMerge w:val="restart"/>
            <w:tcBorders>
              <w:top w:val="single" w:sz="4" w:space="0" w:color="auto"/>
              <w:left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绩</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年度</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实际</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偏差原因</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分析及</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9729CB">
        <w:trPr>
          <w:trHeight w:val="340"/>
          <w:jc w:val="center"/>
        </w:trPr>
        <w:tc>
          <w:tcPr>
            <w:tcW w:w="1135" w:type="dxa"/>
            <w:vMerge/>
            <w:tcBorders>
              <w:left w:val="single" w:sz="4" w:space="0" w:color="auto"/>
              <w:right w:val="single" w:sz="4" w:space="0" w:color="auto"/>
            </w:tcBorders>
            <w:vAlign w:val="center"/>
          </w:tcPr>
          <w:p w:rsidR="009729CB" w:rsidRDefault="009729CB">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产出</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指标</w:t>
            </w:r>
          </w:p>
          <w:p w:rsidR="009729CB" w:rsidRDefault="009729CB">
            <w:pPr>
              <w:widowControl/>
              <w:spacing w:line="320" w:lineRule="exact"/>
              <w:jc w:val="center"/>
              <w:rPr>
                <w:rFonts w:eastAsia="仿宋_GB2312"/>
                <w:color w:val="000000"/>
                <w:kern w:val="0"/>
                <w:szCs w:val="21"/>
              </w:rPr>
            </w:pP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vAlign w:val="center"/>
          </w:tcPr>
          <w:p w:rsidR="009729CB" w:rsidRDefault="00DA0223" w:rsidP="00DA0223">
            <w:pPr>
              <w:widowControl/>
              <w:spacing w:line="320" w:lineRule="exact"/>
              <w:jc w:val="left"/>
              <w:rPr>
                <w:rFonts w:eastAsia="仿宋_GB2312"/>
                <w:color w:val="000000"/>
                <w:kern w:val="0"/>
                <w:szCs w:val="21"/>
              </w:rPr>
            </w:pPr>
            <w:r>
              <w:rPr>
                <w:rFonts w:eastAsia="仿宋_GB2312" w:hint="eastAsia"/>
                <w:color w:val="000000"/>
                <w:kern w:val="0"/>
                <w:szCs w:val="21"/>
              </w:rPr>
              <w:t>人大基层平台建设</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个</w:t>
            </w:r>
          </w:p>
        </w:tc>
        <w:tc>
          <w:tcPr>
            <w:tcW w:w="82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729CB" w:rsidRDefault="009729CB">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平台建设达标率</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729CB" w:rsidRDefault="009729CB">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9729CB" w:rsidRDefault="009729CB">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729CB" w:rsidRDefault="009729CB">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及时完工率</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 xml:space="preserve">  100%</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9729CB" w:rsidRDefault="009729CB">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平台建设资金</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vAlign w:val="center"/>
          </w:tcPr>
          <w:p w:rsidR="009729CB" w:rsidRDefault="009729CB">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效益</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指标</w:t>
            </w:r>
          </w:p>
          <w:p w:rsidR="009729CB" w:rsidRDefault="009729CB">
            <w:pPr>
              <w:widowControl/>
              <w:spacing w:line="320" w:lineRule="exact"/>
              <w:jc w:val="left"/>
              <w:rPr>
                <w:rFonts w:eastAsia="仿宋_GB2312"/>
                <w:color w:val="000000"/>
                <w:kern w:val="0"/>
                <w:szCs w:val="21"/>
              </w:rPr>
            </w:pPr>
          </w:p>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9729CB" w:rsidRDefault="00DA0223">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经济效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9729CB" w:rsidRDefault="009729CB">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社会效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服务群众率</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p>
        </w:tc>
        <w:tc>
          <w:tcPr>
            <w:tcW w:w="873"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9729CB" w:rsidRDefault="009729CB">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生态效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hint="eastAsia"/>
                <w:color w:val="000000"/>
                <w:kern w:val="0"/>
                <w:szCs w:val="21"/>
              </w:rPr>
              <w:t>无</w:t>
            </w:r>
          </w:p>
        </w:tc>
        <w:tc>
          <w:tcPr>
            <w:tcW w:w="1134" w:type="dxa"/>
            <w:tcBorders>
              <w:top w:val="single" w:sz="4" w:space="0" w:color="auto"/>
              <w:left w:val="single" w:sz="4" w:space="0" w:color="auto"/>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A0223">
        <w:trPr>
          <w:trHeight w:val="340"/>
          <w:jc w:val="center"/>
        </w:trPr>
        <w:tc>
          <w:tcPr>
            <w:tcW w:w="1135" w:type="dxa"/>
            <w:vMerge/>
            <w:tcBorders>
              <w:left w:val="single" w:sz="4" w:space="0" w:color="auto"/>
              <w:right w:val="single" w:sz="4" w:space="0" w:color="auto"/>
            </w:tcBorders>
            <w:vAlign w:val="center"/>
          </w:tcPr>
          <w:p w:rsidR="00DA0223" w:rsidRDefault="00DA0223">
            <w:pPr>
              <w:widowControl/>
              <w:spacing w:line="320" w:lineRule="exact"/>
              <w:jc w:val="center"/>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DA0223" w:rsidRDefault="00DA0223">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人大工作</w:t>
            </w:r>
          </w:p>
        </w:tc>
        <w:tc>
          <w:tcPr>
            <w:tcW w:w="1134" w:type="dxa"/>
            <w:tcBorders>
              <w:top w:val="single" w:sz="4" w:space="0" w:color="auto"/>
              <w:left w:val="single" w:sz="4" w:space="0" w:color="auto"/>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提高参政议参通道</w:t>
            </w: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DA0223" w:rsidRDefault="00DA0223" w:rsidP="00DA0223">
            <w:pPr>
              <w:widowControl/>
              <w:spacing w:line="320" w:lineRule="exact"/>
              <w:jc w:val="left"/>
              <w:rPr>
                <w:rFonts w:eastAsia="仿宋_GB2312"/>
                <w:color w:val="000000"/>
                <w:kern w:val="0"/>
                <w:szCs w:val="21"/>
              </w:rPr>
            </w:pPr>
            <w:r>
              <w:rPr>
                <w:rFonts w:eastAsia="仿宋_GB2312" w:hint="eastAsia"/>
                <w:color w:val="000000"/>
                <w:kern w:val="0"/>
                <w:szCs w:val="21"/>
              </w:rPr>
              <w:t>提高参政议参通道</w:t>
            </w: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A0223">
        <w:trPr>
          <w:trHeight w:val="636"/>
          <w:jc w:val="center"/>
        </w:trPr>
        <w:tc>
          <w:tcPr>
            <w:tcW w:w="1135" w:type="dxa"/>
            <w:vMerge/>
            <w:tcBorders>
              <w:left w:val="single" w:sz="4" w:space="0" w:color="auto"/>
              <w:right w:val="single" w:sz="4" w:space="0" w:color="auto"/>
            </w:tcBorders>
            <w:vAlign w:val="center"/>
          </w:tcPr>
          <w:p w:rsidR="00DA0223" w:rsidRDefault="00DA0223">
            <w:pPr>
              <w:spacing w:line="320" w:lineRule="exact"/>
              <w:jc w:val="left"/>
              <w:rPr>
                <w:rFonts w:eastAsia="仿宋_GB2312"/>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A0223" w:rsidRDefault="00DA0223">
            <w:pPr>
              <w:widowControl/>
              <w:spacing w:line="320" w:lineRule="exact"/>
              <w:jc w:val="center"/>
              <w:rPr>
                <w:rFonts w:eastAsia="仿宋_GB2312"/>
                <w:color w:val="000000"/>
                <w:kern w:val="0"/>
                <w:szCs w:val="21"/>
              </w:rPr>
            </w:pPr>
            <w:r>
              <w:rPr>
                <w:rFonts w:eastAsia="仿宋_GB2312"/>
                <w:color w:val="000000"/>
                <w:kern w:val="0"/>
                <w:szCs w:val="21"/>
              </w:rPr>
              <w:t>满意度</w:t>
            </w:r>
          </w:p>
          <w:p w:rsidR="00DA0223" w:rsidRDefault="00DA0223">
            <w:pPr>
              <w:widowControl/>
              <w:spacing w:line="320" w:lineRule="exact"/>
              <w:jc w:val="center"/>
              <w:rPr>
                <w:rFonts w:eastAsia="仿宋_GB2312"/>
                <w:color w:val="000000"/>
                <w:kern w:val="0"/>
                <w:szCs w:val="21"/>
              </w:rPr>
            </w:pPr>
            <w:r>
              <w:rPr>
                <w:rFonts w:eastAsia="仿宋_GB2312"/>
                <w:color w:val="000000"/>
                <w:kern w:val="0"/>
                <w:szCs w:val="21"/>
              </w:rPr>
              <w:t>指标</w:t>
            </w:r>
          </w:p>
          <w:p w:rsidR="00DA0223" w:rsidRDefault="00DA0223">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tcBorders>
              <w:top w:val="single" w:sz="4" w:space="0" w:color="auto"/>
              <w:left w:val="nil"/>
              <w:bottom w:val="single" w:sz="4" w:space="0" w:color="auto"/>
              <w:right w:val="single" w:sz="4" w:space="0" w:color="auto"/>
            </w:tcBorders>
            <w:vAlign w:val="center"/>
          </w:tcPr>
          <w:p w:rsidR="00DA0223" w:rsidRDefault="00DA0223">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p>
        </w:tc>
      </w:tr>
      <w:tr w:rsidR="00DA0223">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vAlign w:val="center"/>
          </w:tcPr>
          <w:p w:rsidR="00DA0223" w:rsidRDefault="00DA0223">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vAlign w:val="center"/>
          </w:tcPr>
          <w:p w:rsidR="00DA0223" w:rsidRDefault="00DA0223">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vAlign w:val="center"/>
          </w:tcPr>
          <w:p w:rsidR="00DA0223"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9729CB" w:rsidRDefault="00DA0223" w:rsidP="00DA0223">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hint="eastAsia"/>
          <w:sz w:val="24"/>
        </w:rPr>
        <w:t xml:space="preserve">    </w:t>
      </w:r>
      <w:r>
        <w:rPr>
          <w:rFonts w:eastAsia="仿宋_GB2312"/>
          <w:sz w:val="24"/>
        </w:rPr>
        <w:t>填报日期：</w:t>
      </w:r>
      <w:r>
        <w:rPr>
          <w:rFonts w:eastAsia="仿宋_GB2312" w:hint="eastAsia"/>
          <w:sz w:val="24"/>
        </w:rPr>
        <w:t>2020</w:t>
      </w:r>
      <w:r>
        <w:rPr>
          <w:rFonts w:eastAsia="仿宋_GB2312" w:hint="eastAsia"/>
          <w:sz w:val="24"/>
        </w:rPr>
        <w:t>年</w:t>
      </w:r>
      <w:r>
        <w:rPr>
          <w:rFonts w:eastAsia="仿宋_GB2312" w:hint="eastAsia"/>
          <w:sz w:val="24"/>
        </w:rPr>
        <w:t>9</w:t>
      </w:r>
      <w:r>
        <w:rPr>
          <w:rFonts w:eastAsia="仿宋_GB2312" w:hint="eastAsia"/>
          <w:sz w:val="24"/>
        </w:rPr>
        <w:t>月</w:t>
      </w:r>
      <w:r>
        <w:rPr>
          <w:rFonts w:eastAsia="仿宋_GB2312" w:hint="eastAsia"/>
          <w:sz w:val="24"/>
        </w:rPr>
        <w:t>17</w:t>
      </w:r>
      <w:r>
        <w:rPr>
          <w:rFonts w:eastAsia="仿宋_GB2312" w:hint="eastAsia"/>
          <w:sz w:val="24"/>
        </w:rPr>
        <w:t>日</w:t>
      </w:r>
      <w:r>
        <w:rPr>
          <w:rFonts w:eastAsia="仿宋_GB2312" w:hint="eastAsia"/>
          <w:sz w:val="24"/>
        </w:rPr>
        <w:t xml:space="preserve">    </w:t>
      </w:r>
      <w:r>
        <w:rPr>
          <w:rFonts w:eastAsia="仿宋_GB2312"/>
          <w:sz w:val="24"/>
        </w:rPr>
        <w:t xml:space="preserve"> </w:t>
      </w:r>
      <w:r>
        <w:rPr>
          <w:rFonts w:eastAsia="仿宋_GB2312" w:hint="eastAsia"/>
          <w:sz w:val="24"/>
        </w:rPr>
        <w:t xml:space="preserve">  </w:t>
      </w:r>
      <w:r>
        <w:rPr>
          <w:rFonts w:eastAsia="仿宋_GB2312"/>
          <w:sz w:val="24"/>
        </w:rPr>
        <w:t>联系电话：</w:t>
      </w:r>
    </w:p>
    <w:p w:rsidR="009729CB" w:rsidRDefault="00DA0223" w:rsidP="00DA0223">
      <w:pPr>
        <w:spacing w:beforeLines="50" w:line="320" w:lineRule="exact"/>
        <w:rPr>
          <w:rFonts w:eastAsia="仿宋_GB2312"/>
          <w:sz w:val="24"/>
        </w:rPr>
      </w:pPr>
      <w:r>
        <w:rPr>
          <w:rFonts w:eastAsia="仿宋_GB2312"/>
          <w:sz w:val="24"/>
        </w:rPr>
        <w:t>单位负责人签字：</w:t>
      </w:r>
    </w:p>
    <w:tbl>
      <w:tblPr>
        <w:tblW w:w="9999" w:type="dxa"/>
        <w:jc w:val="center"/>
        <w:tblLook w:val="04A0"/>
      </w:tblPr>
      <w:tblGrid>
        <w:gridCol w:w="1135"/>
        <w:gridCol w:w="992"/>
        <w:gridCol w:w="1261"/>
        <w:gridCol w:w="1224"/>
        <w:gridCol w:w="1134"/>
        <w:gridCol w:w="1134"/>
        <w:gridCol w:w="828"/>
        <w:gridCol w:w="873"/>
        <w:gridCol w:w="1418"/>
      </w:tblGrid>
      <w:tr w:rsidR="009729CB">
        <w:trPr>
          <w:trHeight w:val="690"/>
          <w:jc w:val="center"/>
        </w:trPr>
        <w:tc>
          <w:tcPr>
            <w:tcW w:w="9999" w:type="dxa"/>
            <w:gridSpan w:val="9"/>
            <w:tcBorders>
              <w:top w:val="nil"/>
              <w:left w:val="nil"/>
              <w:bottom w:val="nil"/>
              <w:right w:val="nil"/>
            </w:tcBorders>
            <w:shd w:val="clear" w:color="auto" w:fill="auto"/>
            <w:noWrap/>
            <w:vAlign w:val="center"/>
          </w:tcPr>
          <w:p w:rsidR="009729CB" w:rsidRDefault="00DA0223">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9729CB">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9729CB" w:rsidRDefault="00DA0223">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 xml:space="preserve"> </w:t>
            </w:r>
            <w:r>
              <w:rPr>
                <w:color w:val="000000"/>
                <w:kern w:val="0"/>
                <w:sz w:val="22"/>
              </w:rPr>
              <w:t>年度）</w:t>
            </w:r>
          </w:p>
        </w:tc>
      </w:tr>
      <w:tr w:rsidR="009729CB">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项目支</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hint="eastAsia"/>
                <w:color w:val="000000"/>
                <w:kern w:val="0"/>
                <w:szCs w:val="21"/>
              </w:rPr>
              <w:t>法律顾问费</w:t>
            </w:r>
          </w:p>
        </w:tc>
      </w:tr>
      <w:tr w:rsidR="009729CB">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迎丰街道办事处</w:t>
            </w:r>
          </w:p>
        </w:tc>
        <w:tc>
          <w:tcPr>
            <w:tcW w:w="1134" w:type="dxa"/>
            <w:tcBorders>
              <w:top w:val="single" w:sz="4" w:space="0" w:color="auto"/>
              <w:left w:val="nil"/>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迎丰街道办事处</w:t>
            </w:r>
          </w:p>
        </w:tc>
      </w:tr>
      <w:tr w:rsidR="009729C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9729CB" w:rsidRDefault="00DA0223">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9729CB" w:rsidRDefault="00DA0223">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9729CB" w:rsidRDefault="00DA0223">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9729CB" w:rsidRDefault="00DA0223">
            <w:pPr>
              <w:spacing w:line="320" w:lineRule="exact"/>
              <w:rPr>
                <w:rFonts w:eastAsia="仿宋_GB2312"/>
                <w:szCs w:val="21"/>
              </w:rPr>
            </w:pPr>
            <w:r>
              <w:rPr>
                <w:rFonts w:eastAsia="仿宋_GB2312"/>
                <w:szCs w:val="21"/>
              </w:rPr>
              <w:t>得分</w:t>
            </w:r>
          </w:p>
        </w:tc>
      </w:tr>
      <w:tr w:rsidR="009729CB">
        <w:trPr>
          <w:trHeight w:val="313"/>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6</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年度总</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9729CB">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9729CB" w:rsidRDefault="009729CB">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hint="eastAsia"/>
                <w:kern w:val="0"/>
                <w:szCs w:val="21"/>
              </w:rPr>
              <w:t>对本单位职能部门行政管理中的法律问题、重大决行政行为等提出法律意见</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为本单位起草</w:t>
            </w:r>
            <w:r>
              <w:rPr>
                <w:rFonts w:eastAsia="仿宋_GB2312" w:hint="eastAsia"/>
                <w:kern w:val="0"/>
                <w:szCs w:val="21"/>
              </w:rPr>
              <w:t>3</w:t>
            </w:r>
            <w:r>
              <w:rPr>
                <w:rFonts w:eastAsia="仿宋_GB2312" w:hint="eastAsia"/>
                <w:kern w:val="0"/>
                <w:szCs w:val="21"/>
              </w:rPr>
              <w:t>份合同，修改</w:t>
            </w:r>
            <w:r>
              <w:rPr>
                <w:rFonts w:eastAsia="仿宋_GB2312" w:hint="eastAsia"/>
                <w:kern w:val="0"/>
                <w:szCs w:val="21"/>
              </w:rPr>
              <w:t>2</w:t>
            </w:r>
            <w:r>
              <w:rPr>
                <w:rFonts w:eastAsia="仿宋_GB2312" w:hint="eastAsia"/>
                <w:kern w:val="0"/>
                <w:szCs w:val="21"/>
              </w:rPr>
              <w:t>分协议及其它法律事务文书</w:t>
            </w:r>
          </w:p>
        </w:tc>
      </w:tr>
      <w:tr w:rsidR="009729CB">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绩</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效</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指</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年度</w:t>
            </w:r>
          </w:p>
          <w:p w:rsidR="009729CB" w:rsidRDefault="00DA0223">
            <w:pPr>
              <w:widowControl/>
              <w:spacing w:line="320" w:lineRule="exact"/>
              <w:jc w:val="center"/>
              <w:rPr>
                <w:rFonts w:eastAsia="仿宋_GB2312"/>
                <w:kern w:val="0"/>
                <w:szCs w:val="21"/>
              </w:rPr>
            </w:pPr>
            <w:r>
              <w:rPr>
                <w:rFonts w:eastAsia="仿宋_GB2312"/>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实际</w:t>
            </w:r>
          </w:p>
          <w:p w:rsidR="009729CB" w:rsidRDefault="00DA0223">
            <w:pPr>
              <w:widowControl/>
              <w:spacing w:line="320" w:lineRule="exact"/>
              <w:jc w:val="center"/>
              <w:rPr>
                <w:rFonts w:eastAsia="仿宋_GB2312"/>
                <w:kern w:val="0"/>
                <w:szCs w:val="21"/>
              </w:rPr>
            </w:pPr>
            <w:r>
              <w:rPr>
                <w:rFonts w:eastAsia="仿宋_GB2312"/>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偏差原因</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分析及</w:t>
            </w:r>
          </w:p>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产出</w:t>
            </w:r>
          </w:p>
          <w:p w:rsidR="009729CB" w:rsidRDefault="00DA0223">
            <w:pPr>
              <w:widowControl/>
              <w:spacing w:line="320" w:lineRule="exact"/>
              <w:jc w:val="center"/>
              <w:rPr>
                <w:rFonts w:eastAsia="仿宋_GB2312"/>
                <w:kern w:val="0"/>
                <w:szCs w:val="21"/>
              </w:rPr>
            </w:pPr>
            <w:r>
              <w:rPr>
                <w:rFonts w:eastAsia="仿宋_GB2312"/>
                <w:kern w:val="0"/>
                <w:szCs w:val="21"/>
              </w:rPr>
              <w:t>指标</w:t>
            </w:r>
          </w:p>
          <w:p w:rsidR="009729CB" w:rsidRDefault="009729CB">
            <w:pPr>
              <w:widowControl/>
              <w:spacing w:line="320" w:lineRule="exact"/>
              <w:jc w:val="center"/>
              <w:rPr>
                <w:rFonts w:eastAsia="仿宋_GB2312"/>
                <w:kern w:val="0"/>
                <w:szCs w:val="21"/>
              </w:rPr>
            </w:pPr>
          </w:p>
          <w:p w:rsidR="009729CB" w:rsidRDefault="00DA0223">
            <w:pPr>
              <w:widowControl/>
              <w:spacing w:line="320" w:lineRule="exact"/>
              <w:jc w:val="center"/>
              <w:rPr>
                <w:rFonts w:eastAsia="仿宋_GB2312"/>
                <w:kern w:val="0"/>
                <w:szCs w:val="21"/>
              </w:rPr>
            </w:pPr>
            <w:r>
              <w:rPr>
                <w:rFonts w:eastAsia="仿宋_GB2312"/>
                <w:kern w:val="0"/>
                <w:szCs w:val="21"/>
              </w:rPr>
              <w:t>(50</w:t>
            </w:r>
            <w:r>
              <w:rPr>
                <w:rFonts w:eastAsia="仿宋_GB2312"/>
                <w:kern w:val="0"/>
                <w:szCs w:val="21"/>
              </w:rPr>
              <w:t>分</w:t>
            </w:r>
            <w:r>
              <w:rPr>
                <w:rFonts w:eastAsia="仿宋_GB2312"/>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保障本单位法律事务工作正常运行</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为本单位起草</w:t>
            </w:r>
            <w:r>
              <w:rPr>
                <w:rFonts w:eastAsia="仿宋_GB2312" w:hint="eastAsia"/>
                <w:kern w:val="0"/>
                <w:szCs w:val="21"/>
              </w:rPr>
              <w:t>3</w:t>
            </w:r>
            <w:r>
              <w:rPr>
                <w:rFonts w:eastAsia="仿宋_GB2312" w:hint="eastAsia"/>
                <w:kern w:val="0"/>
                <w:szCs w:val="21"/>
              </w:rPr>
              <w:t>份合同，修改</w:t>
            </w:r>
            <w:r>
              <w:rPr>
                <w:rFonts w:eastAsia="仿宋_GB2312" w:hint="eastAsia"/>
                <w:kern w:val="0"/>
                <w:szCs w:val="21"/>
              </w:rPr>
              <w:t>2</w:t>
            </w:r>
            <w:r>
              <w:rPr>
                <w:rFonts w:eastAsia="仿宋_GB2312" w:hint="eastAsia"/>
                <w:kern w:val="0"/>
                <w:szCs w:val="21"/>
              </w:rPr>
              <w:t>分协议及其它法律事务文书</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确保文书合法</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2019</w:t>
            </w:r>
            <w:r>
              <w:rPr>
                <w:rFonts w:eastAsia="仿宋_GB2312" w:hint="eastAsia"/>
                <w:kern w:val="0"/>
                <w:szCs w:val="21"/>
              </w:rPr>
              <w:t>年度工作</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1</w:t>
            </w:r>
            <w:r>
              <w:rPr>
                <w:rFonts w:eastAsia="仿宋_GB2312" w:hint="eastAsia"/>
                <w:kern w:val="0"/>
                <w:szCs w:val="21"/>
              </w:rPr>
              <w:t>至</w:t>
            </w:r>
            <w:r>
              <w:rPr>
                <w:rFonts w:eastAsia="仿宋_GB2312" w:hint="eastAsia"/>
                <w:kern w:val="0"/>
                <w:szCs w:val="21"/>
              </w:rPr>
              <w:t>12</w:t>
            </w:r>
            <w:r>
              <w:rPr>
                <w:rFonts w:eastAsia="仿宋_GB2312" w:hint="eastAsia"/>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法律顾问费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效益</w:t>
            </w:r>
          </w:p>
          <w:p w:rsidR="009729CB" w:rsidRDefault="00DA0223">
            <w:pPr>
              <w:widowControl/>
              <w:spacing w:line="320" w:lineRule="exact"/>
              <w:jc w:val="center"/>
              <w:rPr>
                <w:rFonts w:eastAsia="仿宋_GB2312"/>
                <w:kern w:val="0"/>
                <w:szCs w:val="21"/>
              </w:rPr>
            </w:pPr>
            <w:r>
              <w:rPr>
                <w:rFonts w:eastAsia="仿宋_GB2312"/>
                <w:kern w:val="0"/>
                <w:szCs w:val="21"/>
              </w:rPr>
              <w:t>指标</w:t>
            </w:r>
          </w:p>
          <w:p w:rsidR="009729CB" w:rsidRDefault="009729CB">
            <w:pPr>
              <w:widowControl/>
              <w:spacing w:line="320" w:lineRule="exact"/>
              <w:jc w:val="left"/>
              <w:rPr>
                <w:rFonts w:eastAsia="仿宋_GB2312"/>
                <w:kern w:val="0"/>
                <w:szCs w:val="21"/>
              </w:rPr>
            </w:pPr>
          </w:p>
          <w:p w:rsidR="009729CB" w:rsidRDefault="00DA0223">
            <w:pPr>
              <w:widowControl/>
              <w:spacing w:line="320" w:lineRule="exact"/>
              <w:jc w:val="left"/>
              <w:rPr>
                <w:rFonts w:eastAsia="仿宋_GB2312"/>
                <w:kern w:val="0"/>
                <w:szCs w:val="21"/>
              </w:rPr>
            </w:pPr>
            <w:r>
              <w:rPr>
                <w:rFonts w:eastAsia="仿宋_GB2312"/>
                <w:kern w:val="0"/>
                <w:szCs w:val="21"/>
              </w:rPr>
              <w:t>（</w:t>
            </w:r>
            <w:r>
              <w:rPr>
                <w:rFonts w:eastAsia="仿宋_GB2312"/>
                <w:kern w:val="0"/>
                <w:szCs w:val="21"/>
              </w:rPr>
              <w:t>30</w:t>
            </w:r>
            <w:r>
              <w:rPr>
                <w:rFonts w:eastAsia="仿宋_GB2312"/>
                <w:kern w:val="0"/>
                <w:szCs w:val="21"/>
              </w:rPr>
              <w:t>分）</w:t>
            </w:r>
          </w:p>
          <w:p w:rsidR="009729CB" w:rsidRDefault="00DA0223">
            <w:pPr>
              <w:spacing w:line="320" w:lineRule="exact"/>
              <w:jc w:val="left"/>
              <w:rPr>
                <w:rFonts w:eastAsia="仿宋_GB2312"/>
                <w:kern w:val="0"/>
                <w:szCs w:val="21"/>
              </w:rPr>
            </w:pPr>
            <w:r>
              <w:rPr>
                <w:rFonts w:eastAsia="仿宋_GB2312"/>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经济效</w:t>
            </w:r>
          </w:p>
          <w:p w:rsidR="009729CB" w:rsidRDefault="00DA0223">
            <w:pPr>
              <w:widowControl/>
              <w:spacing w:line="320" w:lineRule="exact"/>
              <w:jc w:val="center"/>
              <w:rPr>
                <w:rFonts w:eastAsia="仿宋_GB2312"/>
                <w:kern w:val="0"/>
                <w:szCs w:val="21"/>
              </w:rPr>
            </w:pPr>
            <w:r>
              <w:rPr>
                <w:rFonts w:eastAsia="仿宋_GB2312"/>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无</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99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社会效</w:t>
            </w:r>
          </w:p>
          <w:p w:rsidR="009729CB" w:rsidRDefault="00DA0223">
            <w:pPr>
              <w:widowControl/>
              <w:spacing w:line="320" w:lineRule="exact"/>
              <w:jc w:val="center"/>
              <w:rPr>
                <w:rFonts w:eastAsia="仿宋_GB2312"/>
                <w:kern w:val="0"/>
                <w:szCs w:val="21"/>
              </w:rPr>
            </w:pPr>
            <w:r>
              <w:rPr>
                <w:rFonts w:eastAsia="仿宋_GB2312"/>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改善本单位法律薄弱</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150</w:t>
            </w:r>
            <w:r>
              <w:rPr>
                <w:rFonts w:eastAsia="仿宋_GB2312" w:hint="eastAsia"/>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150</w:t>
            </w:r>
            <w:r>
              <w:rPr>
                <w:rFonts w:eastAsia="仿宋_GB2312" w:hint="eastAsia"/>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生态效</w:t>
            </w:r>
          </w:p>
          <w:p w:rsidR="009729CB" w:rsidRDefault="00DA0223">
            <w:pPr>
              <w:widowControl/>
              <w:spacing w:line="320" w:lineRule="exact"/>
              <w:jc w:val="center"/>
              <w:rPr>
                <w:rFonts w:eastAsia="仿宋_GB2312"/>
                <w:kern w:val="0"/>
                <w:szCs w:val="21"/>
              </w:rPr>
            </w:pPr>
            <w:r>
              <w:rPr>
                <w:rFonts w:eastAsia="仿宋_GB2312"/>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729CB" w:rsidRDefault="009729CB">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提高法律意识</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ind w:firstLineChars="100" w:firstLine="210"/>
              <w:jc w:val="left"/>
              <w:rPr>
                <w:rFonts w:eastAsia="仿宋_GB2312"/>
                <w:kern w:val="0"/>
                <w:szCs w:val="21"/>
              </w:rPr>
            </w:pPr>
            <w:r>
              <w:rPr>
                <w:rFonts w:eastAsia="仿宋_GB2312" w:hint="eastAsia"/>
                <w:kern w:val="0"/>
                <w:szCs w:val="21"/>
              </w:rPr>
              <w:t>15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hint="eastAsia"/>
                <w:color w:val="000000"/>
                <w:kern w:val="0"/>
                <w:szCs w:val="21"/>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right w:val="single" w:sz="4" w:space="0" w:color="auto"/>
            </w:tcBorders>
            <w:shd w:val="clear" w:color="auto" w:fill="auto"/>
            <w:vAlign w:val="center"/>
          </w:tcPr>
          <w:p w:rsidR="009729CB" w:rsidRDefault="009729CB">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满意度</w:t>
            </w:r>
          </w:p>
          <w:p w:rsidR="009729CB" w:rsidRDefault="00DA0223">
            <w:pPr>
              <w:widowControl/>
              <w:spacing w:line="320" w:lineRule="exact"/>
              <w:jc w:val="center"/>
              <w:rPr>
                <w:rFonts w:eastAsia="仿宋_GB2312"/>
                <w:kern w:val="0"/>
                <w:szCs w:val="21"/>
              </w:rPr>
            </w:pPr>
            <w:r>
              <w:rPr>
                <w:rFonts w:eastAsia="仿宋_GB2312"/>
                <w:kern w:val="0"/>
                <w:szCs w:val="21"/>
              </w:rPr>
              <w:t>指标</w:t>
            </w:r>
          </w:p>
          <w:p w:rsidR="009729CB" w:rsidRDefault="00DA0223">
            <w:pPr>
              <w:widowControl/>
              <w:spacing w:line="320" w:lineRule="exact"/>
              <w:jc w:val="center"/>
              <w:rPr>
                <w:rFonts w:eastAsia="仿宋_GB2312"/>
                <w:kern w:val="0"/>
                <w:szCs w:val="21"/>
              </w:rPr>
            </w:pPr>
            <w:r>
              <w:rPr>
                <w:rFonts w:eastAsia="仿宋_GB2312"/>
                <w:kern w:val="0"/>
                <w:szCs w:val="21"/>
              </w:rPr>
              <w:t>（</w:t>
            </w:r>
            <w:r>
              <w:rPr>
                <w:rFonts w:eastAsia="仿宋_GB2312"/>
                <w:kern w:val="0"/>
                <w:szCs w:val="21"/>
              </w:rPr>
              <w:t>10</w:t>
            </w:r>
            <w:r>
              <w:rPr>
                <w:rFonts w:eastAsia="仿宋_GB2312"/>
                <w:kern w:val="0"/>
                <w:szCs w:val="21"/>
              </w:rPr>
              <w:t>分）</w:t>
            </w:r>
          </w:p>
        </w:tc>
        <w:tc>
          <w:tcPr>
            <w:tcW w:w="1261" w:type="dxa"/>
            <w:vMerge w:val="restart"/>
            <w:tcBorders>
              <w:top w:val="nil"/>
              <w:left w:val="nil"/>
              <w:right w:val="single" w:sz="4" w:space="0" w:color="auto"/>
            </w:tcBorders>
            <w:shd w:val="clear" w:color="auto" w:fill="auto"/>
            <w:vAlign w:val="center"/>
          </w:tcPr>
          <w:p w:rsidR="009729CB" w:rsidRDefault="00DA0223">
            <w:pPr>
              <w:widowControl/>
              <w:spacing w:line="320" w:lineRule="exact"/>
              <w:jc w:val="center"/>
              <w:rPr>
                <w:rFonts w:eastAsia="仿宋_GB2312"/>
                <w:kern w:val="0"/>
                <w:szCs w:val="21"/>
              </w:rPr>
            </w:pPr>
            <w:r>
              <w:rPr>
                <w:rFonts w:eastAsia="仿宋_GB2312"/>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hint="eastAsia"/>
                <w:kern w:val="0"/>
                <w:szCs w:val="21"/>
              </w:rPr>
              <w:t>本单位各职能部门</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261" w:type="dxa"/>
            <w:vMerge/>
            <w:tcBorders>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9729CB" w:rsidRDefault="009729CB">
            <w:pPr>
              <w:widowControl/>
              <w:spacing w:line="320" w:lineRule="exact"/>
              <w:jc w:val="left"/>
              <w:rPr>
                <w:rFonts w:eastAsia="仿宋_GB2312"/>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kern w:val="0"/>
                <w:szCs w:val="21"/>
              </w:rPr>
            </w:pPr>
            <w:r>
              <w:rPr>
                <w:rFonts w:eastAsia="仿宋_GB2312"/>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729CB">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9729CB" w:rsidRDefault="00DA022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9729CB" w:rsidRDefault="00DA0223" w:rsidP="00DA0223">
      <w:pPr>
        <w:spacing w:afterLines="100" w:line="600" w:lineRule="exact"/>
        <w:rPr>
          <w:rFonts w:eastAsia="黑体"/>
          <w:sz w:val="32"/>
          <w:szCs w:val="32"/>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9729CB" w:rsidP="00DA0223">
      <w:pPr>
        <w:spacing w:afterLines="100" w:line="600" w:lineRule="exact"/>
        <w:rPr>
          <w:rFonts w:eastAsia="黑体"/>
          <w:sz w:val="32"/>
          <w:szCs w:val="32"/>
        </w:rPr>
      </w:pPr>
    </w:p>
    <w:p w:rsidR="009729CB" w:rsidRDefault="00DA0223" w:rsidP="00DA0223">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9729CB" w:rsidRDefault="00DA0223">
      <w:pPr>
        <w:spacing w:line="600" w:lineRule="exact"/>
        <w:jc w:val="center"/>
        <w:rPr>
          <w:rFonts w:eastAsia="方正小标宋_GBK"/>
          <w:sz w:val="36"/>
          <w:szCs w:val="36"/>
        </w:rPr>
      </w:pPr>
      <w:r>
        <w:rPr>
          <w:rFonts w:eastAsia="方正小标宋_GBK"/>
          <w:sz w:val="36"/>
          <w:szCs w:val="36"/>
        </w:rPr>
        <w:t>预算支出绩效评价报告</w:t>
      </w:r>
    </w:p>
    <w:p w:rsidR="009729CB" w:rsidRDefault="00DA0223">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迎丰街道办事处</w:t>
      </w:r>
      <w:r>
        <w:rPr>
          <w:rFonts w:eastAsia="楷体_GB2312"/>
          <w:sz w:val="32"/>
          <w:szCs w:val="32"/>
        </w:rPr>
        <w:t>）</w:t>
      </w:r>
    </w:p>
    <w:p w:rsidR="009729CB" w:rsidRDefault="009729CB">
      <w:pPr>
        <w:spacing w:line="360" w:lineRule="exact"/>
        <w:rPr>
          <w:rFonts w:eastAsia="黑体"/>
          <w:kern w:val="0"/>
          <w:sz w:val="32"/>
          <w:szCs w:val="32"/>
        </w:rPr>
      </w:pPr>
    </w:p>
    <w:p w:rsidR="009729CB" w:rsidRDefault="00DA0223">
      <w:pPr>
        <w:spacing w:line="600" w:lineRule="exact"/>
        <w:ind w:firstLineChars="200" w:firstLine="640"/>
        <w:rPr>
          <w:rFonts w:eastAsia="黑体"/>
          <w:sz w:val="32"/>
          <w:szCs w:val="32"/>
        </w:rPr>
      </w:pPr>
      <w:r>
        <w:rPr>
          <w:rFonts w:eastAsia="黑体"/>
          <w:sz w:val="32"/>
          <w:szCs w:val="32"/>
        </w:rPr>
        <w:t>一、预算支出基本情况</w:t>
      </w:r>
    </w:p>
    <w:p w:rsidR="009729CB" w:rsidRDefault="00DA0223">
      <w:pPr>
        <w:pStyle w:val="a5"/>
        <w:widowControl/>
        <w:spacing w:line="600" w:lineRule="exact"/>
        <w:ind w:left="640" w:firstLine="643"/>
        <w:rPr>
          <w:rFonts w:eastAsia="仿宋_GB2312"/>
          <w:b/>
          <w:sz w:val="32"/>
          <w:szCs w:val="32"/>
        </w:rPr>
      </w:pPr>
      <w:r>
        <w:rPr>
          <w:rFonts w:eastAsia="楷体_GB2312"/>
          <w:b/>
          <w:sz w:val="32"/>
          <w:szCs w:val="32"/>
        </w:rPr>
        <w:t>（一）预算支出概况。</w:t>
      </w:r>
      <w:r>
        <w:rPr>
          <w:rFonts w:ascii="仿宋_GB2312" w:eastAsia="仿宋_GB2312" w:hint="eastAsia"/>
          <w:sz w:val="32"/>
          <w:szCs w:val="32"/>
        </w:rPr>
        <w:t>2019年项目支出240.12万元，其中社区专项工作经费230.21万元，法律顾问费5万元，人大基层平台建设5万元。</w:t>
      </w:r>
    </w:p>
    <w:p w:rsidR="009729CB" w:rsidRDefault="00DA0223">
      <w:pPr>
        <w:widowControl/>
        <w:numPr>
          <w:ilvl w:val="0"/>
          <w:numId w:val="8"/>
        </w:numPr>
        <w:spacing w:line="600" w:lineRule="exact"/>
        <w:ind w:firstLineChars="200" w:firstLine="643"/>
        <w:rPr>
          <w:rFonts w:eastAsia="楷体_GB2312"/>
          <w:b/>
          <w:sz w:val="32"/>
          <w:szCs w:val="32"/>
        </w:rPr>
      </w:pPr>
      <w:r>
        <w:rPr>
          <w:rFonts w:eastAsia="楷体_GB2312"/>
          <w:b/>
          <w:sz w:val="32"/>
          <w:szCs w:val="32"/>
        </w:rPr>
        <w:t>预算资金使用管理情况。</w:t>
      </w:r>
    </w:p>
    <w:p w:rsidR="009729CB" w:rsidRDefault="00DA0223">
      <w:pPr>
        <w:spacing w:line="600" w:lineRule="exact"/>
        <w:ind w:firstLineChars="200" w:firstLine="640"/>
        <w:rPr>
          <w:rFonts w:eastAsia="仿宋_GB2312"/>
          <w:sz w:val="32"/>
          <w:szCs w:val="32"/>
        </w:rPr>
      </w:pPr>
      <w:r>
        <w:rPr>
          <w:rFonts w:eastAsia="仿宋_GB2312" w:hint="eastAsia"/>
          <w:sz w:val="32"/>
          <w:szCs w:val="32"/>
        </w:rPr>
        <w:t>2019</w:t>
      </w:r>
      <w:r>
        <w:rPr>
          <w:rFonts w:eastAsia="仿宋_GB2312" w:hint="eastAsia"/>
          <w:sz w:val="32"/>
          <w:szCs w:val="32"/>
        </w:rPr>
        <w:t>年，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w:t>
      </w:r>
      <w:r>
        <w:rPr>
          <w:rFonts w:eastAsia="仿宋_GB2312" w:hint="eastAsia"/>
          <w:sz w:val="32"/>
          <w:szCs w:val="32"/>
        </w:rPr>
        <w:t xml:space="preserve">  </w:t>
      </w:r>
    </w:p>
    <w:p w:rsidR="009729CB" w:rsidRDefault="00DA0223">
      <w:pPr>
        <w:numPr>
          <w:ilvl w:val="0"/>
          <w:numId w:val="8"/>
        </w:numPr>
        <w:spacing w:line="600" w:lineRule="exact"/>
        <w:ind w:firstLineChars="200" w:firstLine="643"/>
        <w:rPr>
          <w:rFonts w:eastAsia="仿宋_GB2312"/>
          <w:sz w:val="32"/>
          <w:szCs w:val="32"/>
        </w:rPr>
      </w:pPr>
      <w:r>
        <w:rPr>
          <w:rFonts w:eastAsia="楷体_GB2312"/>
          <w:b/>
          <w:sz w:val="32"/>
          <w:szCs w:val="32"/>
        </w:rPr>
        <w:t>预算支出绩效目标完成程度。</w:t>
      </w:r>
      <w:r>
        <w:rPr>
          <w:rFonts w:eastAsia="仿宋_GB2312" w:hint="eastAsia"/>
          <w:sz w:val="32"/>
          <w:szCs w:val="32"/>
        </w:rPr>
        <w:t>社区工作经费保障了社区工作正常开展</w:t>
      </w:r>
      <w:r>
        <w:rPr>
          <w:rFonts w:eastAsia="仿宋_GB2312" w:hint="eastAsia"/>
          <w:sz w:val="32"/>
          <w:szCs w:val="32"/>
        </w:rPr>
        <w:t>,</w:t>
      </w:r>
      <w:r>
        <w:rPr>
          <w:rFonts w:eastAsia="仿宋_GB2312" w:hint="eastAsia"/>
          <w:sz w:val="32"/>
          <w:szCs w:val="32"/>
        </w:rPr>
        <w:t>保障人员工资及经费开支，保障辖区内各项工作的正常工作。服务辖区居民，促进了辖区内的和谐发展。人大基层平台建设经费推进基层人大服务平台建设，更好的服务群众。法律顾问费提高了本单位的人员的法律知识，及合同文书的质量。</w:t>
      </w:r>
    </w:p>
    <w:p w:rsidR="009729CB" w:rsidRDefault="00DA0223">
      <w:pPr>
        <w:numPr>
          <w:ilvl w:val="0"/>
          <w:numId w:val="1"/>
        </w:numPr>
        <w:spacing w:line="600" w:lineRule="exact"/>
        <w:ind w:left="640"/>
        <w:rPr>
          <w:rFonts w:eastAsia="黑体"/>
          <w:sz w:val="32"/>
          <w:szCs w:val="32"/>
        </w:rPr>
      </w:pPr>
      <w:r>
        <w:rPr>
          <w:rFonts w:eastAsia="黑体"/>
          <w:sz w:val="32"/>
          <w:szCs w:val="32"/>
        </w:rPr>
        <w:t>绩效评价工作情况</w:t>
      </w:r>
    </w:p>
    <w:p w:rsidR="009729CB" w:rsidRDefault="00DA0223">
      <w:pPr>
        <w:spacing w:line="700" w:lineRule="exact"/>
        <w:ind w:firstLineChars="200" w:firstLine="640"/>
        <w:rPr>
          <w:rFonts w:eastAsia="黑体"/>
          <w:sz w:val="32"/>
          <w:szCs w:val="32"/>
        </w:rPr>
      </w:pPr>
      <w:r>
        <w:rPr>
          <w:rFonts w:eastAsia="仿宋_GB2312" w:hint="eastAsia"/>
          <w:sz w:val="32"/>
          <w:szCs w:val="32"/>
        </w:rPr>
        <w:t>领导高度重视绩效评价工作，由专人负责；按照评价要</w:t>
      </w:r>
      <w:r>
        <w:rPr>
          <w:rFonts w:eastAsia="仿宋_GB2312" w:hint="eastAsia"/>
          <w:sz w:val="32"/>
          <w:szCs w:val="32"/>
        </w:rPr>
        <w:lastRenderedPageBreak/>
        <w:t>求和项目特点，科学制定评价方法和指标；做到各部门层层把关，相互监督。</w:t>
      </w:r>
    </w:p>
    <w:p w:rsidR="009729CB" w:rsidRDefault="00DA0223">
      <w:pPr>
        <w:numPr>
          <w:ilvl w:val="0"/>
          <w:numId w:val="1"/>
        </w:numPr>
        <w:spacing w:line="600" w:lineRule="exact"/>
        <w:ind w:left="640"/>
        <w:rPr>
          <w:rFonts w:eastAsia="黑体"/>
          <w:sz w:val="32"/>
          <w:szCs w:val="32"/>
        </w:rPr>
      </w:pPr>
      <w:r>
        <w:rPr>
          <w:rFonts w:eastAsia="黑体"/>
          <w:sz w:val="32"/>
          <w:szCs w:val="32"/>
        </w:rPr>
        <w:t>预算支出主要绩效及评价结论</w:t>
      </w:r>
    </w:p>
    <w:p w:rsidR="009729CB" w:rsidRDefault="00DA0223">
      <w:pPr>
        <w:spacing w:line="700" w:lineRule="exact"/>
        <w:ind w:firstLineChars="200" w:firstLine="640"/>
        <w:rPr>
          <w:rFonts w:eastAsia="黑体"/>
          <w:sz w:val="32"/>
          <w:szCs w:val="32"/>
        </w:rPr>
      </w:pPr>
      <w:r>
        <w:rPr>
          <w:rFonts w:eastAsia="仿宋_GB2312" w:hint="eastAsia"/>
          <w:sz w:val="32"/>
          <w:szCs w:val="32"/>
        </w:rPr>
        <w:t>保障社区正常运行，更好的服务辖区居民，促进辖区经济发展，提高群众的满意度，促进辖区和谐发展。</w:t>
      </w:r>
      <w:r w:rsidR="001A2AB1">
        <w:rPr>
          <w:rFonts w:eastAsia="仿宋_GB2312" w:hint="eastAsia"/>
          <w:sz w:val="32"/>
          <w:szCs w:val="32"/>
        </w:rPr>
        <w:t>2019</w:t>
      </w:r>
      <w:r w:rsidR="001A2AB1">
        <w:rPr>
          <w:rFonts w:eastAsia="仿宋_GB2312" w:hint="eastAsia"/>
          <w:sz w:val="32"/>
          <w:szCs w:val="32"/>
        </w:rPr>
        <w:t>年本单位自评预算支出绩效评得分</w:t>
      </w:r>
      <w:r w:rsidR="001A2AB1">
        <w:rPr>
          <w:rFonts w:eastAsia="仿宋_GB2312" w:hint="eastAsia"/>
          <w:sz w:val="32"/>
          <w:szCs w:val="32"/>
        </w:rPr>
        <w:t>98</w:t>
      </w:r>
      <w:r w:rsidR="001A2AB1">
        <w:rPr>
          <w:rFonts w:eastAsia="仿宋_GB2312" w:hint="eastAsia"/>
          <w:sz w:val="32"/>
          <w:szCs w:val="32"/>
        </w:rPr>
        <w:t>分。</w:t>
      </w:r>
    </w:p>
    <w:p w:rsidR="009729CB" w:rsidRDefault="00DA0223">
      <w:pPr>
        <w:spacing w:line="600" w:lineRule="exact"/>
        <w:ind w:firstLineChars="200" w:firstLine="640"/>
        <w:rPr>
          <w:rFonts w:eastAsia="黑体"/>
          <w:sz w:val="32"/>
          <w:szCs w:val="32"/>
        </w:rPr>
      </w:pPr>
      <w:r>
        <w:rPr>
          <w:rFonts w:eastAsia="黑体"/>
          <w:sz w:val="32"/>
          <w:szCs w:val="32"/>
        </w:rPr>
        <w:t>四、绩效评价指标分析</w:t>
      </w:r>
    </w:p>
    <w:p w:rsidR="009729CB" w:rsidRDefault="00DA0223">
      <w:pPr>
        <w:spacing w:line="600" w:lineRule="exact"/>
        <w:ind w:firstLineChars="200" w:firstLine="643"/>
        <w:rPr>
          <w:rFonts w:eastAsia="楷体_GB2312"/>
          <w:b/>
          <w:sz w:val="32"/>
          <w:szCs w:val="32"/>
        </w:rPr>
      </w:pPr>
      <w:r>
        <w:rPr>
          <w:rFonts w:eastAsia="楷体_GB2312"/>
          <w:b/>
          <w:sz w:val="32"/>
          <w:szCs w:val="32"/>
        </w:rPr>
        <w:t>（一）预算支出决策情况</w:t>
      </w:r>
    </w:p>
    <w:p w:rsidR="009729CB" w:rsidRDefault="00DA0223">
      <w:pPr>
        <w:spacing w:line="600" w:lineRule="exact"/>
        <w:ind w:firstLineChars="200" w:firstLine="640"/>
        <w:rPr>
          <w:rFonts w:eastAsia="楷体_GB2312"/>
          <w:b/>
          <w:sz w:val="32"/>
          <w:szCs w:val="32"/>
        </w:rPr>
      </w:pPr>
      <w:r>
        <w:rPr>
          <w:rFonts w:eastAsia="仿宋_GB2312" w:hint="eastAsia"/>
          <w:sz w:val="32"/>
          <w:szCs w:val="32"/>
        </w:rPr>
        <w:t>严格执行相关法律法规及项目管理制度，项目公示制。</w:t>
      </w:r>
    </w:p>
    <w:p w:rsidR="009729CB" w:rsidRDefault="00DA0223">
      <w:pPr>
        <w:numPr>
          <w:ilvl w:val="0"/>
          <w:numId w:val="9"/>
        </w:numPr>
        <w:spacing w:line="600" w:lineRule="exact"/>
        <w:ind w:firstLineChars="200" w:firstLine="643"/>
        <w:rPr>
          <w:rFonts w:eastAsia="楷体_GB2312"/>
          <w:b/>
          <w:sz w:val="32"/>
          <w:szCs w:val="32"/>
        </w:rPr>
      </w:pPr>
      <w:r>
        <w:rPr>
          <w:rFonts w:eastAsia="楷体_GB2312"/>
          <w:b/>
          <w:sz w:val="32"/>
          <w:szCs w:val="32"/>
        </w:rPr>
        <w:t>预算执行过程情况</w:t>
      </w:r>
    </w:p>
    <w:p w:rsidR="009729CB" w:rsidRDefault="00DA0223">
      <w:pPr>
        <w:spacing w:line="600" w:lineRule="exact"/>
        <w:rPr>
          <w:rFonts w:eastAsia="楷体_GB2312"/>
          <w:b/>
          <w:sz w:val="32"/>
          <w:szCs w:val="32"/>
        </w:rPr>
      </w:pPr>
      <w:r>
        <w:rPr>
          <w:rFonts w:eastAsia="楷体_GB2312" w:hint="eastAsia"/>
          <w:b/>
          <w:sz w:val="32"/>
          <w:szCs w:val="32"/>
        </w:rPr>
        <w:t xml:space="preserve">    </w:t>
      </w:r>
      <w:r>
        <w:rPr>
          <w:rFonts w:eastAsia="仿宋_GB2312" w:hint="eastAsia"/>
          <w:sz w:val="32"/>
          <w:szCs w:val="32"/>
        </w:rPr>
        <w:t>强化绩效理念，提高财政资金使用效益，在预算执行中严格接受财政部门的监管。</w:t>
      </w:r>
    </w:p>
    <w:p w:rsidR="009729CB" w:rsidRDefault="00DA0223">
      <w:pPr>
        <w:numPr>
          <w:ilvl w:val="0"/>
          <w:numId w:val="9"/>
        </w:numPr>
        <w:spacing w:line="600" w:lineRule="exact"/>
        <w:ind w:firstLineChars="200" w:firstLine="643"/>
        <w:rPr>
          <w:rFonts w:eastAsia="楷体_GB2312"/>
          <w:b/>
          <w:sz w:val="32"/>
          <w:szCs w:val="32"/>
        </w:rPr>
      </w:pPr>
      <w:r>
        <w:rPr>
          <w:rFonts w:eastAsia="楷体_GB2312"/>
          <w:b/>
          <w:sz w:val="32"/>
          <w:szCs w:val="32"/>
        </w:rPr>
        <w:t>预算支出产出情况</w:t>
      </w:r>
    </w:p>
    <w:p w:rsidR="009729CB" w:rsidRDefault="00DA0223">
      <w:pPr>
        <w:numPr>
          <w:ilvl w:val="0"/>
          <w:numId w:val="8"/>
        </w:numPr>
        <w:spacing w:line="600" w:lineRule="exact"/>
        <w:ind w:firstLineChars="200" w:firstLine="643"/>
        <w:rPr>
          <w:rFonts w:eastAsia="仿宋_GB2312"/>
          <w:sz w:val="32"/>
          <w:szCs w:val="32"/>
        </w:rPr>
      </w:pPr>
      <w:r>
        <w:rPr>
          <w:rFonts w:eastAsia="楷体_GB2312" w:hint="eastAsia"/>
          <w:b/>
          <w:sz w:val="32"/>
          <w:szCs w:val="32"/>
        </w:rPr>
        <w:t xml:space="preserve">  </w:t>
      </w:r>
      <w:r>
        <w:rPr>
          <w:rFonts w:eastAsia="仿宋_GB2312" w:hint="eastAsia"/>
          <w:sz w:val="32"/>
          <w:szCs w:val="32"/>
        </w:rPr>
        <w:t>社区工作经费保障社区</w:t>
      </w:r>
      <w:r>
        <w:rPr>
          <w:rFonts w:eastAsia="仿宋_GB2312" w:hint="eastAsia"/>
          <w:sz w:val="32"/>
          <w:szCs w:val="32"/>
        </w:rPr>
        <w:t>2019</w:t>
      </w:r>
      <w:r>
        <w:rPr>
          <w:rFonts w:eastAsia="仿宋_GB2312" w:hint="eastAsia"/>
          <w:sz w:val="32"/>
          <w:szCs w:val="32"/>
        </w:rPr>
        <w:t>年的正常运行，更好的服务群众，促进社会和谐发展。人大基层平台建设经费推进基层人大服务平台建设，更好的服务群众。法律顾问费提高了本单位的人员的法律知识，及合同文书的质量。</w:t>
      </w:r>
    </w:p>
    <w:p w:rsidR="009729CB" w:rsidRDefault="00DA0223">
      <w:pPr>
        <w:spacing w:line="600" w:lineRule="exact"/>
        <w:ind w:firstLineChars="200" w:firstLine="643"/>
        <w:rPr>
          <w:rFonts w:eastAsia="楷体_GB2312"/>
          <w:b/>
          <w:sz w:val="32"/>
          <w:szCs w:val="32"/>
        </w:rPr>
      </w:pPr>
      <w:r>
        <w:rPr>
          <w:rFonts w:eastAsia="楷体_GB2312"/>
          <w:b/>
          <w:sz w:val="32"/>
          <w:szCs w:val="32"/>
        </w:rPr>
        <w:t>（四）预算支出效益情况</w:t>
      </w:r>
    </w:p>
    <w:p w:rsidR="009729CB" w:rsidRDefault="00DA0223">
      <w:pPr>
        <w:spacing w:line="700" w:lineRule="exact"/>
        <w:ind w:leftChars="200" w:left="420" w:firstLineChars="200" w:firstLine="640"/>
        <w:rPr>
          <w:rFonts w:eastAsia="楷体_GB2312"/>
          <w:b/>
          <w:sz w:val="32"/>
          <w:szCs w:val="32"/>
        </w:rPr>
      </w:pPr>
      <w:r>
        <w:rPr>
          <w:rFonts w:ascii="仿宋_GB2312" w:eastAsia="仿宋_GB2312" w:hAnsi="仿宋_GB2312" w:cs="仿宋_GB2312" w:hint="eastAsia"/>
          <w:sz w:val="32"/>
          <w:szCs w:val="32"/>
        </w:rPr>
        <w:t>社区工作经费保障了社区正常运用，更好的社区服务居民，</w:t>
      </w:r>
      <w:r>
        <w:rPr>
          <w:rFonts w:eastAsia="仿宋_GB2312" w:hint="eastAsia"/>
          <w:sz w:val="32"/>
          <w:szCs w:val="32"/>
        </w:rPr>
        <w:t>提高群众的满意度，促进辖区和谐发展。人大基层平台建设经费推进基层人大服务平台建设，更好的服务群</w:t>
      </w:r>
      <w:r>
        <w:rPr>
          <w:rFonts w:eastAsia="仿宋_GB2312" w:hint="eastAsia"/>
          <w:sz w:val="32"/>
          <w:szCs w:val="32"/>
        </w:rPr>
        <w:lastRenderedPageBreak/>
        <w:t>众。法律顾问费提高了本单位的人员的法律知识，及合同文书的质量。</w:t>
      </w:r>
    </w:p>
    <w:p w:rsidR="009729CB" w:rsidRDefault="00DA0223">
      <w:pPr>
        <w:spacing w:line="600" w:lineRule="exact"/>
        <w:ind w:firstLineChars="200" w:firstLine="640"/>
        <w:rPr>
          <w:rFonts w:eastAsia="黑体"/>
          <w:sz w:val="32"/>
          <w:szCs w:val="32"/>
        </w:rPr>
      </w:pPr>
      <w:r>
        <w:rPr>
          <w:rFonts w:eastAsia="黑体"/>
          <w:sz w:val="32"/>
          <w:szCs w:val="32"/>
        </w:rPr>
        <w:t>五、主要经验及做法、存在的问题及原因分析</w:t>
      </w:r>
    </w:p>
    <w:p w:rsidR="009729CB" w:rsidRDefault="00DA0223">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主要经验及做法：严格遵循把财政资金使用好、管理好的宗旨，基本做到了专款专用，严格资金审批程序，确保了项目质量，及财政资金的安全。</w:t>
      </w:r>
    </w:p>
    <w:p w:rsidR="009729CB" w:rsidRDefault="00DA0223">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存在的问题：</w:t>
      </w:r>
    </w:p>
    <w:p w:rsidR="009729CB" w:rsidRDefault="00DA0223">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1.对绩效评价工作的认识和重视程度还有待加强。</w:t>
      </w:r>
    </w:p>
    <w:p w:rsidR="009729CB" w:rsidRDefault="00DA0223">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2.绩效评价工作与科协业务工作衔接结合还有待进一步加强。</w:t>
      </w:r>
    </w:p>
    <w:p w:rsidR="009729CB" w:rsidRDefault="00DA0223">
      <w:pPr>
        <w:spacing w:line="600" w:lineRule="exact"/>
        <w:ind w:firstLineChars="200" w:firstLine="640"/>
        <w:rPr>
          <w:rFonts w:eastAsia="黑体"/>
          <w:sz w:val="32"/>
          <w:szCs w:val="32"/>
        </w:rPr>
      </w:pPr>
      <w:r>
        <w:rPr>
          <w:rFonts w:eastAsia="黑体"/>
          <w:sz w:val="32"/>
          <w:szCs w:val="32"/>
        </w:rPr>
        <w:t>六、有关建议</w:t>
      </w:r>
    </w:p>
    <w:p w:rsidR="009729CB" w:rsidRDefault="00DA0223">
      <w:pPr>
        <w:spacing w:line="600" w:lineRule="exact"/>
        <w:ind w:firstLineChars="200" w:firstLine="640"/>
        <w:rPr>
          <w:rFonts w:eastAsia="黑体"/>
          <w:sz w:val="32"/>
          <w:szCs w:val="32"/>
        </w:rPr>
      </w:pPr>
      <w:r>
        <w:rPr>
          <w:rFonts w:ascii="仿宋_GB2312" w:eastAsia="仿宋_GB2312" w:hAnsi="仿宋_GB2312" w:cs="仿宋_GB2312" w:hint="eastAsia"/>
          <w:sz w:val="32"/>
          <w:szCs w:val="32"/>
        </w:rPr>
        <w:t>建议组织财务人员和部门工作人员预算、绩效工作培训，加强预算、绩效管理意识</w:t>
      </w:r>
      <w:r>
        <w:rPr>
          <w:rFonts w:eastAsia="仿宋_GB2312" w:hint="eastAsia"/>
          <w:sz w:val="32"/>
          <w:szCs w:val="32"/>
        </w:rPr>
        <w:t>。</w:t>
      </w:r>
    </w:p>
    <w:p w:rsidR="009729CB" w:rsidRDefault="00DA0223">
      <w:pPr>
        <w:spacing w:line="600" w:lineRule="exact"/>
        <w:ind w:firstLineChars="200" w:firstLine="640"/>
        <w:rPr>
          <w:rFonts w:eastAsia="黑体"/>
          <w:sz w:val="32"/>
          <w:szCs w:val="32"/>
        </w:rPr>
      </w:pPr>
      <w:r>
        <w:rPr>
          <w:rFonts w:eastAsia="黑体"/>
          <w:sz w:val="32"/>
          <w:szCs w:val="32"/>
        </w:rPr>
        <w:t>七、其他需要说明的问题</w:t>
      </w:r>
    </w:p>
    <w:p w:rsidR="009729CB" w:rsidRDefault="00DA0223">
      <w:pPr>
        <w:widowControl/>
        <w:spacing w:line="600" w:lineRule="exact"/>
        <w:jc w:val="left"/>
        <w:rPr>
          <w:rFonts w:ascii="仿宋_GB2312" w:eastAsia="仿宋_GB2312" w:hAnsi="仿宋_GB2312" w:cs="仿宋_GB2312"/>
          <w:sz w:val="32"/>
          <w:szCs w:val="32"/>
        </w:rPr>
      </w:pPr>
      <w:r>
        <w:rPr>
          <w:rFonts w:eastAsia="黑体"/>
          <w:sz w:val="32"/>
          <w:szCs w:val="32"/>
        </w:rPr>
        <w:t xml:space="preserve">   </w:t>
      </w:r>
      <w:r>
        <w:rPr>
          <w:rFonts w:ascii="仿宋_GB2312" w:eastAsia="仿宋_GB2312" w:hAnsi="仿宋_GB2312" w:cs="仿宋_GB2312" w:hint="eastAsia"/>
          <w:sz w:val="32"/>
          <w:szCs w:val="32"/>
        </w:rPr>
        <w:t xml:space="preserve"> 无</w:t>
      </w:r>
    </w:p>
    <w:p w:rsidR="009729CB" w:rsidRDefault="00DA0223">
      <w:pPr>
        <w:widowControl/>
        <w:spacing w:line="600" w:lineRule="exact"/>
        <w:ind w:firstLine="645"/>
        <w:jc w:val="left"/>
        <w:rPr>
          <w:rFonts w:eastAsia="仿宋_GB2312"/>
          <w:sz w:val="32"/>
          <w:szCs w:val="32"/>
        </w:rPr>
      </w:pPr>
      <w:r>
        <w:rPr>
          <w:rFonts w:eastAsia="仿宋_GB2312"/>
          <w:sz w:val="32"/>
          <w:szCs w:val="32"/>
        </w:rPr>
        <w:t>报告应包括以下附件：</w:t>
      </w:r>
    </w:p>
    <w:p w:rsidR="009729CB" w:rsidRDefault="00DA0223">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9729CB" w:rsidRDefault="00DA0223">
      <w:pPr>
        <w:widowControl/>
        <w:spacing w:line="600" w:lineRule="exact"/>
        <w:ind w:firstLine="645"/>
        <w:jc w:val="left"/>
      </w:pPr>
      <w:r>
        <w:rPr>
          <w:rFonts w:eastAsia="仿宋_GB2312"/>
          <w:sz w:val="32"/>
          <w:szCs w:val="32"/>
        </w:rPr>
        <w:t>2</w:t>
      </w:r>
      <w:r>
        <w:rPr>
          <w:rFonts w:eastAsia="仿宋_GB2312"/>
          <w:sz w:val="32"/>
          <w:szCs w:val="32"/>
        </w:rPr>
        <w:t>、绩效评价指标评分表</w:t>
      </w:r>
    </w:p>
    <w:sectPr w:rsidR="009729CB" w:rsidSect="009729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8A0" w:rsidRDefault="004968A0" w:rsidP="00DA0223">
      <w:r>
        <w:separator/>
      </w:r>
    </w:p>
  </w:endnote>
  <w:endnote w:type="continuationSeparator" w:id="1">
    <w:p w:rsidR="004968A0" w:rsidRDefault="004968A0" w:rsidP="00DA02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8A0" w:rsidRDefault="004968A0" w:rsidP="00DA0223">
      <w:r>
        <w:separator/>
      </w:r>
    </w:p>
  </w:footnote>
  <w:footnote w:type="continuationSeparator" w:id="1">
    <w:p w:rsidR="004968A0" w:rsidRDefault="004968A0" w:rsidP="00DA02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D49E84"/>
    <w:multiLevelType w:val="singleLevel"/>
    <w:tmpl w:val="8CD49E84"/>
    <w:lvl w:ilvl="0">
      <w:start w:val="2"/>
      <w:numFmt w:val="chineseCounting"/>
      <w:suff w:val="nothing"/>
      <w:lvlText w:val="（%1）"/>
      <w:lvlJc w:val="left"/>
      <w:rPr>
        <w:rFonts w:hint="eastAsia"/>
      </w:rPr>
    </w:lvl>
  </w:abstractNum>
  <w:abstractNum w:abstractNumId="1">
    <w:nsid w:val="A0E2B973"/>
    <w:multiLevelType w:val="singleLevel"/>
    <w:tmpl w:val="A0E2B973"/>
    <w:lvl w:ilvl="0">
      <w:start w:val="2"/>
      <w:numFmt w:val="chineseCounting"/>
      <w:suff w:val="nothing"/>
      <w:lvlText w:val="（%1）"/>
      <w:lvlJc w:val="left"/>
      <w:rPr>
        <w:rFonts w:hint="eastAsia"/>
      </w:rPr>
    </w:lvl>
  </w:abstractNum>
  <w:abstractNum w:abstractNumId="2">
    <w:nsid w:val="ED1BF1C3"/>
    <w:multiLevelType w:val="singleLevel"/>
    <w:tmpl w:val="ED1BF1C3"/>
    <w:lvl w:ilvl="0">
      <w:start w:val="1"/>
      <w:numFmt w:val="chineseCounting"/>
      <w:suff w:val="nothing"/>
      <w:lvlText w:val="%1、"/>
      <w:lvlJc w:val="left"/>
      <w:rPr>
        <w:rFonts w:hint="eastAsia"/>
      </w:rPr>
    </w:lvl>
  </w:abstractNum>
  <w:abstractNum w:abstractNumId="3">
    <w:nsid w:val="F613CC65"/>
    <w:multiLevelType w:val="singleLevel"/>
    <w:tmpl w:val="F613CC65"/>
    <w:lvl w:ilvl="0">
      <w:start w:val="3"/>
      <w:numFmt w:val="chineseCounting"/>
      <w:suff w:val="nothing"/>
      <w:lvlText w:val="%1、"/>
      <w:lvlJc w:val="left"/>
      <w:rPr>
        <w:rFonts w:hint="eastAsia"/>
      </w:rPr>
    </w:lvl>
  </w:abstractNum>
  <w:abstractNum w:abstractNumId="4">
    <w:nsid w:val="12AD9BD8"/>
    <w:multiLevelType w:val="singleLevel"/>
    <w:tmpl w:val="12AD9BD8"/>
    <w:lvl w:ilvl="0">
      <w:start w:val="8"/>
      <w:numFmt w:val="chineseCounting"/>
      <w:suff w:val="nothing"/>
      <w:lvlText w:val="%1、"/>
      <w:lvlJc w:val="left"/>
      <w:rPr>
        <w:rFonts w:hint="eastAsia"/>
      </w:rPr>
    </w:lvl>
  </w:abstractNum>
  <w:abstractNum w:abstractNumId="5">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7">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8">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2"/>
  </w:num>
  <w:num w:numId="2">
    <w:abstractNumId w:val="3"/>
  </w:num>
  <w:num w:numId="3">
    <w:abstractNumId w:val="4"/>
  </w:num>
  <w:num w:numId="4">
    <w:abstractNumId w:val="6"/>
  </w:num>
  <w:num w:numId="5">
    <w:abstractNumId w:val="5"/>
  </w:num>
  <w:num w:numId="6">
    <w:abstractNumId w:val="8"/>
  </w:num>
  <w:num w:numId="7">
    <w:abstractNumId w:val="7"/>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162440"/>
    <w:rsid w:val="00174EEF"/>
    <w:rsid w:val="001A127E"/>
    <w:rsid w:val="001A2AB1"/>
    <w:rsid w:val="00223E9E"/>
    <w:rsid w:val="002558F7"/>
    <w:rsid w:val="0031755D"/>
    <w:rsid w:val="003711D0"/>
    <w:rsid w:val="00377767"/>
    <w:rsid w:val="00377A33"/>
    <w:rsid w:val="003E5114"/>
    <w:rsid w:val="00426627"/>
    <w:rsid w:val="004968A0"/>
    <w:rsid w:val="005833DD"/>
    <w:rsid w:val="00595424"/>
    <w:rsid w:val="00614437"/>
    <w:rsid w:val="00624B4A"/>
    <w:rsid w:val="006370F0"/>
    <w:rsid w:val="006811E5"/>
    <w:rsid w:val="007721FF"/>
    <w:rsid w:val="007B54D9"/>
    <w:rsid w:val="00887C00"/>
    <w:rsid w:val="008A4834"/>
    <w:rsid w:val="008D7141"/>
    <w:rsid w:val="009729CB"/>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50F7C"/>
    <w:rsid w:val="00C612D2"/>
    <w:rsid w:val="00C72139"/>
    <w:rsid w:val="00CC4C2C"/>
    <w:rsid w:val="00CD20A2"/>
    <w:rsid w:val="00D10324"/>
    <w:rsid w:val="00DA0223"/>
    <w:rsid w:val="00E127F9"/>
    <w:rsid w:val="00E50869"/>
    <w:rsid w:val="00FC7FE9"/>
    <w:rsid w:val="01E2268F"/>
    <w:rsid w:val="0AAF24AE"/>
    <w:rsid w:val="0BD50049"/>
    <w:rsid w:val="10DF4064"/>
    <w:rsid w:val="13DB278A"/>
    <w:rsid w:val="148331D2"/>
    <w:rsid w:val="1A6F184F"/>
    <w:rsid w:val="1C4A24FC"/>
    <w:rsid w:val="1C9D6A96"/>
    <w:rsid w:val="1DCC7039"/>
    <w:rsid w:val="22F23C33"/>
    <w:rsid w:val="255A46BA"/>
    <w:rsid w:val="25E35517"/>
    <w:rsid w:val="2746551E"/>
    <w:rsid w:val="3B257CF4"/>
    <w:rsid w:val="3DA27EFB"/>
    <w:rsid w:val="446C705E"/>
    <w:rsid w:val="5C28286F"/>
    <w:rsid w:val="60F94153"/>
    <w:rsid w:val="69DD0F77"/>
    <w:rsid w:val="6E8B513B"/>
    <w:rsid w:val="7072166E"/>
    <w:rsid w:val="70F45E5D"/>
    <w:rsid w:val="74261D0E"/>
    <w:rsid w:val="743A22D4"/>
    <w:rsid w:val="78B9110B"/>
    <w:rsid w:val="79DE5B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9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729C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9729C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9729CB"/>
    <w:rPr>
      <w:sz w:val="18"/>
      <w:szCs w:val="18"/>
    </w:rPr>
  </w:style>
  <w:style w:type="character" w:customStyle="1" w:styleId="Char">
    <w:name w:val="页脚 Char"/>
    <w:basedOn w:val="a0"/>
    <w:link w:val="a3"/>
    <w:uiPriority w:val="99"/>
    <w:semiHidden/>
    <w:qFormat/>
    <w:rsid w:val="009729CB"/>
    <w:rPr>
      <w:sz w:val="18"/>
      <w:szCs w:val="18"/>
    </w:rPr>
  </w:style>
  <w:style w:type="paragraph" w:styleId="a5">
    <w:name w:val="List Paragraph"/>
    <w:basedOn w:val="a"/>
    <w:uiPriority w:val="99"/>
    <w:qFormat/>
    <w:rsid w:val="009729CB"/>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1721</Words>
  <Characters>9816</Characters>
  <Application>Microsoft Office Word</Application>
  <DocSecurity>0</DocSecurity>
  <Lines>81</Lines>
  <Paragraphs>23</Paragraphs>
  <ScaleCrop>false</ScaleCrop>
  <Company>china</Company>
  <LinksUpToDate>false</LinksUpToDate>
  <CharactersWithSpaces>11514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22</cp:revision>
  <cp:lastPrinted>2020-09-17T02:46:00Z</cp:lastPrinted>
  <dcterms:created xsi:type="dcterms:W3CDTF">2020-06-24T01:59:00Z</dcterms:created>
  <dcterms:modified xsi:type="dcterms:W3CDTF">2020-09-17T10:14:00Z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