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84E" w:rsidRDefault="00C4084E" w:rsidP="00C4084E">
      <w:pPr>
        <w:widowControl/>
        <w:jc w:val="left"/>
        <w:rPr>
          <w:rFonts w:eastAsia="仿宋_GB2312"/>
          <w:sz w:val="32"/>
          <w:szCs w:val="32"/>
        </w:rPr>
      </w:pPr>
      <w:r>
        <w:rPr>
          <w:rFonts w:eastAsia="黑体"/>
          <w:sz w:val="32"/>
          <w:szCs w:val="32"/>
        </w:rPr>
        <w:t>附件</w:t>
      </w:r>
      <w:r>
        <w:rPr>
          <w:rFonts w:eastAsia="黑体"/>
          <w:sz w:val="32"/>
          <w:szCs w:val="32"/>
        </w:rPr>
        <w:t>1</w:t>
      </w:r>
    </w:p>
    <w:p w:rsidR="00C4084E" w:rsidRDefault="00C4084E" w:rsidP="00AD6E68">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C4084E" w:rsidTr="009E63AB">
        <w:trPr>
          <w:trHeight w:val="861"/>
          <w:tblHeader/>
          <w:jc w:val="center"/>
        </w:trPr>
        <w:tc>
          <w:tcPr>
            <w:tcW w:w="666" w:type="dxa"/>
            <w:shd w:val="clear" w:color="auto" w:fill="auto"/>
            <w:tcMar>
              <w:top w:w="10" w:type="dxa"/>
              <w:left w:w="10" w:type="dxa"/>
              <w:bottom w:w="0" w:type="dxa"/>
              <w:right w:w="10" w:type="dxa"/>
            </w:tcMar>
            <w:vAlign w:val="center"/>
          </w:tcPr>
          <w:p w:rsidR="00C4084E" w:rsidRDefault="00C4084E" w:rsidP="009E63AB">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C4084E" w:rsidRDefault="00C4084E" w:rsidP="009E63AB">
            <w:pPr>
              <w:ind w:rightChars="-83" w:right="-174"/>
              <w:jc w:val="center"/>
              <w:rPr>
                <w:rFonts w:ascii="仿宋_GB2312" w:eastAsia="仿宋_GB2312"/>
                <w:b/>
                <w:bCs/>
                <w:szCs w:val="21"/>
              </w:rPr>
            </w:pPr>
            <w:r>
              <w:rPr>
                <w:rFonts w:ascii="仿宋_GB2312" w:eastAsia="仿宋_GB2312" w:hint="eastAsia"/>
                <w:b/>
                <w:bCs/>
                <w:szCs w:val="21"/>
              </w:rPr>
              <w:t>二级</w:t>
            </w:r>
          </w:p>
          <w:p w:rsidR="00C4084E" w:rsidRDefault="00C4084E" w:rsidP="009E63AB">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C4084E" w:rsidRDefault="00C4084E" w:rsidP="009E63AB">
            <w:pPr>
              <w:jc w:val="center"/>
              <w:rPr>
                <w:rFonts w:ascii="仿宋_GB2312" w:eastAsia="仿宋_GB2312"/>
                <w:b/>
                <w:bCs/>
                <w:szCs w:val="21"/>
              </w:rPr>
            </w:pPr>
            <w:r>
              <w:rPr>
                <w:rFonts w:ascii="仿宋_GB2312" w:eastAsia="仿宋_GB2312" w:hint="eastAsia"/>
                <w:b/>
                <w:bCs/>
                <w:szCs w:val="21"/>
              </w:rPr>
              <w:t>三级</w:t>
            </w:r>
          </w:p>
          <w:p w:rsidR="00C4084E" w:rsidRDefault="00C4084E" w:rsidP="009E63AB">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C4084E" w:rsidRDefault="00C4084E" w:rsidP="009E63AB">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C4084E" w:rsidRDefault="00C4084E" w:rsidP="009E63AB">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C4084E" w:rsidRDefault="00C4084E" w:rsidP="009E63AB">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C4084E" w:rsidTr="009E63AB">
        <w:trPr>
          <w:trHeight w:val="1667"/>
          <w:jc w:val="center"/>
        </w:trPr>
        <w:tc>
          <w:tcPr>
            <w:tcW w:w="666" w:type="dxa"/>
            <w:vMerge w:val="restart"/>
            <w:shd w:val="clear" w:color="auto" w:fill="auto"/>
            <w:noWrap/>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绩效目标</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C4084E" w:rsidTr="009E63AB">
        <w:trPr>
          <w:trHeight w:val="2387"/>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绩效指标</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4084E" w:rsidTr="009E63AB">
        <w:trPr>
          <w:trHeight w:val="2110"/>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在职人员</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1829"/>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“三公经费”</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1861"/>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重点支出</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1660"/>
          <w:jc w:val="center"/>
        </w:trPr>
        <w:tc>
          <w:tcPr>
            <w:tcW w:w="666" w:type="dxa"/>
            <w:vMerge w:val="restart"/>
            <w:shd w:val="clear" w:color="auto" w:fill="auto"/>
            <w:noWrap/>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lastRenderedPageBreak/>
              <w:t>过</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程</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预算</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4084E" w:rsidTr="009E63AB">
        <w:trPr>
          <w:trHeight w:val="2378"/>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预算</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4084E" w:rsidTr="009E63AB">
        <w:trPr>
          <w:trHeight w:val="2819"/>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支付</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4084E" w:rsidTr="009E63AB">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C4084E" w:rsidRDefault="00C4084E" w:rsidP="009E63AB">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结转</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C4084E" w:rsidTr="009E63AB">
        <w:trPr>
          <w:trHeight w:val="1817"/>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结转结余</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C4084E" w:rsidTr="009E63AB">
        <w:trPr>
          <w:trHeight w:val="1829"/>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公用经费</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4084E" w:rsidTr="009E63AB">
        <w:trPr>
          <w:trHeight w:val="1944"/>
          <w:jc w:val="center"/>
        </w:trPr>
        <w:tc>
          <w:tcPr>
            <w:tcW w:w="666" w:type="dxa"/>
            <w:vMerge w:val="restart"/>
            <w:shd w:val="clear" w:color="auto" w:fill="auto"/>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lastRenderedPageBreak/>
              <w:t>过</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4084E" w:rsidTr="009E63AB">
        <w:trPr>
          <w:trHeight w:val="2098"/>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政府采购</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4084E" w:rsidTr="009E63AB">
        <w:trPr>
          <w:trHeight w:val="2398"/>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预算</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管理制度</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3509"/>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资金使用</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C4084E" w:rsidRDefault="00C4084E" w:rsidP="009E63AB">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1813"/>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shd w:val="clear" w:color="auto" w:fill="auto"/>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预决算信</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1802"/>
          <w:jc w:val="center"/>
        </w:trPr>
        <w:tc>
          <w:tcPr>
            <w:tcW w:w="666" w:type="dxa"/>
            <w:vMerge w:val="restart"/>
            <w:shd w:val="clear" w:color="auto" w:fill="auto"/>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lastRenderedPageBreak/>
              <w:t>过</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预算</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基础信息</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C4084E" w:rsidRDefault="00C4084E" w:rsidP="009E63A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C4084E" w:rsidRDefault="00C4084E" w:rsidP="009E63A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管理制度</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2837"/>
          <w:jc w:val="center"/>
        </w:trPr>
        <w:tc>
          <w:tcPr>
            <w:tcW w:w="6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866" w:type="dxa"/>
            <w:vMerge/>
            <w:shd w:val="clear" w:color="auto" w:fill="auto"/>
            <w:vAlign w:val="center"/>
          </w:tcPr>
          <w:p w:rsidR="00C4084E" w:rsidRDefault="00C4084E" w:rsidP="009E63A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资产管理</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1995"/>
          <w:jc w:val="center"/>
        </w:trPr>
        <w:tc>
          <w:tcPr>
            <w:tcW w:w="666" w:type="dxa"/>
            <w:vMerge/>
            <w:shd w:val="clear" w:color="auto" w:fill="auto"/>
            <w:vAlign w:val="center"/>
          </w:tcPr>
          <w:p w:rsidR="00C4084E" w:rsidRDefault="00C4084E" w:rsidP="009E63AB">
            <w:pPr>
              <w:spacing w:line="320" w:lineRule="exact"/>
              <w:rPr>
                <w:rFonts w:ascii="仿宋_GB2312" w:eastAsia="仿宋_GB2312"/>
                <w:szCs w:val="21"/>
              </w:rPr>
            </w:pPr>
          </w:p>
        </w:tc>
        <w:tc>
          <w:tcPr>
            <w:tcW w:w="866" w:type="dxa"/>
            <w:vMerge/>
            <w:shd w:val="clear" w:color="auto" w:fill="auto"/>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固定资产</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4084E" w:rsidTr="009E63AB">
        <w:trPr>
          <w:trHeight w:val="2799"/>
          <w:jc w:val="center"/>
        </w:trPr>
        <w:tc>
          <w:tcPr>
            <w:tcW w:w="666" w:type="dxa"/>
            <w:shd w:val="clear" w:color="auto" w:fill="auto"/>
            <w:noWrap/>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实际</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C4084E" w:rsidTr="009E63AB">
        <w:trPr>
          <w:trHeight w:val="1635"/>
          <w:jc w:val="center"/>
        </w:trPr>
        <w:tc>
          <w:tcPr>
            <w:tcW w:w="666" w:type="dxa"/>
            <w:vMerge w:val="restart"/>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lastRenderedPageBreak/>
              <w:t>产</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出</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完成</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4084E" w:rsidTr="009E63AB">
        <w:trPr>
          <w:trHeight w:val="1737"/>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质量</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4084E" w:rsidTr="009E63AB">
        <w:trPr>
          <w:trHeight w:val="1470"/>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重点工作</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4084E" w:rsidTr="009E63AB">
        <w:trPr>
          <w:trHeight w:val="735"/>
          <w:jc w:val="center"/>
        </w:trPr>
        <w:tc>
          <w:tcPr>
            <w:tcW w:w="666" w:type="dxa"/>
            <w:vMerge w:val="restart"/>
            <w:shd w:val="clear" w:color="auto" w:fill="auto"/>
            <w:noWrap/>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效</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果</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4084E" w:rsidTr="009E63AB">
        <w:trPr>
          <w:trHeight w:val="735"/>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C4084E" w:rsidRDefault="00C4084E" w:rsidP="009E63AB">
            <w:pPr>
              <w:spacing w:line="320" w:lineRule="exact"/>
              <w:ind w:leftChars="50" w:left="105" w:rightChars="50" w:right="105"/>
              <w:rPr>
                <w:rFonts w:ascii="仿宋_GB2312" w:eastAsia="仿宋_GB2312"/>
                <w:szCs w:val="21"/>
              </w:rPr>
            </w:pP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4084E" w:rsidTr="009E63AB">
        <w:trPr>
          <w:trHeight w:val="735"/>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C4084E" w:rsidRDefault="00C4084E" w:rsidP="009E63AB">
            <w:pPr>
              <w:spacing w:line="320" w:lineRule="exact"/>
              <w:ind w:leftChars="50" w:left="105" w:rightChars="50" w:right="105"/>
              <w:rPr>
                <w:rFonts w:ascii="仿宋_GB2312" w:eastAsia="仿宋_GB2312"/>
                <w:szCs w:val="21"/>
              </w:rPr>
            </w:pP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4084E" w:rsidTr="009E63AB">
        <w:trPr>
          <w:trHeight w:val="1312"/>
          <w:jc w:val="center"/>
        </w:trPr>
        <w:tc>
          <w:tcPr>
            <w:tcW w:w="666" w:type="dxa"/>
            <w:vMerge/>
            <w:vAlign w:val="center"/>
          </w:tcPr>
          <w:p w:rsidR="00C4084E" w:rsidRDefault="00C4084E" w:rsidP="009E63AB">
            <w:pPr>
              <w:spacing w:line="320" w:lineRule="exact"/>
              <w:rPr>
                <w:rFonts w:ascii="仿宋_GB2312" w:eastAsia="仿宋_GB2312"/>
                <w:szCs w:val="21"/>
              </w:rPr>
            </w:pPr>
          </w:p>
        </w:tc>
        <w:tc>
          <w:tcPr>
            <w:tcW w:w="866" w:type="dxa"/>
            <w:vMerge/>
            <w:vAlign w:val="center"/>
          </w:tcPr>
          <w:p w:rsidR="00C4084E" w:rsidRDefault="00C4084E" w:rsidP="009E63A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社会公众</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或服务对</w:t>
            </w:r>
          </w:p>
          <w:p w:rsidR="00C4084E" w:rsidRDefault="00C4084E" w:rsidP="009E63AB">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C4084E" w:rsidRDefault="00C4084E"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C4084E" w:rsidRDefault="00C4084E" w:rsidP="009E63AB">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C4084E" w:rsidRDefault="00C4084E"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4084E" w:rsidTr="009E63AB">
        <w:trPr>
          <w:trHeight w:val="1312"/>
          <w:jc w:val="center"/>
        </w:trPr>
        <w:tc>
          <w:tcPr>
            <w:tcW w:w="9643" w:type="dxa"/>
            <w:gridSpan w:val="5"/>
            <w:vAlign w:val="center"/>
          </w:tcPr>
          <w:p w:rsidR="00C4084E" w:rsidRDefault="00C4084E" w:rsidP="009E63AB">
            <w:pPr>
              <w:spacing w:line="320" w:lineRule="exact"/>
              <w:ind w:leftChars="50" w:left="105" w:rightChars="50" w:right="105"/>
              <w:jc w:val="center"/>
              <w:rPr>
                <w:rFonts w:ascii="仿宋_GB2312" w:eastAsia="仿宋_GB2312"/>
                <w:szCs w:val="21"/>
              </w:rPr>
            </w:pPr>
          </w:p>
        </w:tc>
        <w:tc>
          <w:tcPr>
            <w:tcW w:w="938" w:type="dxa"/>
            <w:vAlign w:val="center"/>
          </w:tcPr>
          <w:p w:rsidR="00C4084E" w:rsidRDefault="009E2B0B" w:rsidP="009E63AB">
            <w:pPr>
              <w:spacing w:line="320" w:lineRule="exact"/>
              <w:ind w:leftChars="50" w:left="105" w:rightChars="50" w:right="105"/>
              <w:jc w:val="center"/>
              <w:rPr>
                <w:rFonts w:ascii="仿宋_GB2312" w:eastAsia="仿宋_GB2312"/>
                <w:szCs w:val="21"/>
              </w:rPr>
            </w:pPr>
            <w:r>
              <w:rPr>
                <w:rFonts w:ascii="仿宋_GB2312" w:eastAsia="仿宋_GB2312" w:hint="eastAsia"/>
                <w:szCs w:val="21"/>
              </w:rPr>
              <w:t>84</w:t>
            </w:r>
          </w:p>
        </w:tc>
      </w:tr>
    </w:tbl>
    <w:p w:rsidR="00C4084E" w:rsidRDefault="00C4084E" w:rsidP="00C4084E"/>
    <w:p w:rsidR="00C4084E" w:rsidRDefault="00C4084E" w:rsidP="00C4084E">
      <w:pPr>
        <w:widowControl/>
        <w:jc w:val="left"/>
      </w:pPr>
      <w:r>
        <w:br w:type="page"/>
      </w:r>
    </w:p>
    <w:p w:rsidR="0086715D" w:rsidRDefault="00BB36AF">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86715D" w:rsidRDefault="00BB36AF">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86715D" w:rsidRDefault="00BB36AF">
      <w:pPr>
        <w:rPr>
          <w:rFonts w:ascii="仿宋" w:eastAsia="仿宋" w:hAnsi="仿宋"/>
        </w:rPr>
      </w:pPr>
      <w:r>
        <w:rPr>
          <w:rFonts w:ascii="仿宋" w:eastAsia="仿宋" w:hAnsi="仿宋" w:hint="eastAsia"/>
        </w:rPr>
        <w:t>填报单位：</w:t>
      </w:r>
      <w:r w:rsidR="00866B37">
        <w:rPr>
          <w:rFonts w:ascii="仿宋" w:eastAsia="仿宋" w:hAnsi="仿宋" w:hint="eastAsia"/>
        </w:rPr>
        <w:t>鹤城区史志研究室</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86715D">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控制率</w:t>
            </w:r>
          </w:p>
        </w:tc>
      </w:tr>
      <w:tr w:rsidR="0086715D">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86715D" w:rsidRDefault="0086715D">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86715D" w:rsidRDefault="00866B37">
            <w:pPr>
              <w:spacing w:line="440" w:lineRule="exact"/>
              <w:jc w:val="center"/>
              <w:rPr>
                <w:rFonts w:ascii="仿宋" w:eastAsia="仿宋" w:hAnsi="仿宋"/>
              </w:rPr>
            </w:pPr>
            <w:r>
              <w:rPr>
                <w:rFonts w:ascii="仿宋" w:eastAsia="仿宋" w:hAnsi="仿宋" w:hint="eastAsia"/>
              </w:rPr>
              <w:t>5</w:t>
            </w:r>
          </w:p>
        </w:tc>
        <w:tc>
          <w:tcPr>
            <w:tcW w:w="2292" w:type="dxa"/>
            <w:tcBorders>
              <w:top w:val="single" w:sz="4" w:space="0" w:color="000000"/>
              <w:left w:val="nil"/>
              <w:bottom w:val="single" w:sz="4" w:space="0" w:color="000000"/>
              <w:right w:val="single" w:sz="4" w:space="0" w:color="000000"/>
            </w:tcBorders>
            <w:vAlign w:val="center"/>
          </w:tcPr>
          <w:p w:rsidR="0086715D" w:rsidRDefault="00866B37">
            <w:pPr>
              <w:spacing w:line="440" w:lineRule="exact"/>
              <w:jc w:val="center"/>
              <w:rPr>
                <w:rFonts w:ascii="仿宋" w:eastAsia="仿宋" w:hAnsi="仿宋"/>
              </w:rPr>
            </w:pPr>
            <w:r>
              <w:rPr>
                <w:rFonts w:ascii="仿宋" w:eastAsia="仿宋" w:hAnsi="仿宋" w:hint="eastAsia"/>
              </w:rPr>
              <w:t>3</w:t>
            </w:r>
          </w:p>
        </w:tc>
        <w:tc>
          <w:tcPr>
            <w:tcW w:w="2244" w:type="dxa"/>
            <w:tcBorders>
              <w:top w:val="single" w:sz="4" w:space="0" w:color="000000"/>
              <w:left w:val="nil"/>
              <w:bottom w:val="single" w:sz="4" w:space="0" w:color="000000"/>
              <w:right w:val="single" w:sz="4" w:space="0" w:color="000000"/>
            </w:tcBorders>
            <w:vAlign w:val="center"/>
          </w:tcPr>
          <w:p w:rsidR="0086715D" w:rsidRDefault="00866B37">
            <w:pPr>
              <w:spacing w:line="440" w:lineRule="exact"/>
              <w:jc w:val="center"/>
              <w:rPr>
                <w:rFonts w:ascii="仿宋" w:eastAsia="仿宋" w:hAnsi="仿宋"/>
              </w:rPr>
            </w:pPr>
            <w:r>
              <w:rPr>
                <w:rFonts w:ascii="仿宋" w:eastAsia="仿宋" w:hAnsi="仿宋" w:hint="eastAsia"/>
              </w:rPr>
              <w:t>60</w:t>
            </w:r>
            <w:r w:rsidR="00BB36AF">
              <w:rPr>
                <w:rFonts w:ascii="仿宋" w:eastAsia="仿宋" w:hAnsi="仿宋" w:hint="eastAsia"/>
              </w:rPr>
              <w:t>%</w:t>
            </w: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2019年决算数</w:t>
            </w:r>
          </w:p>
        </w:tc>
      </w:tr>
      <w:tr w:rsidR="0086715D">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86715D" w:rsidRDefault="00BB36AF">
            <w:pPr>
              <w:spacing w:line="440" w:lineRule="exact"/>
              <w:jc w:val="center"/>
              <w:rPr>
                <w:rFonts w:ascii="仿宋" w:eastAsia="仿宋" w:hAnsi="仿宋"/>
              </w:rPr>
            </w:pPr>
            <w:r>
              <w:rPr>
                <w:rFonts w:ascii="仿宋" w:eastAsia="仿宋" w:hAnsi="仿宋" w:hint="eastAsia"/>
              </w:rPr>
              <w:t>0.00</w:t>
            </w:r>
          </w:p>
        </w:tc>
        <w:tc>
          <w:tcPr>
            <w:tcW w:w="2292" w:type="dxa"/>
            <w:tcBorders>
              <w:top w:val="single" w:sz="4" w:space="0" w:color="000000"/>
              <w:left w:val="nil"/>
              <w:bottom w:val="single" w:sz="4" w:space="0" w:color="000000"/>
              <w:right w:val="single" w:sz="4" w:space="0" w:color="000000"/>
            </w:tcBorders>
          </w:tcPr>
          <w:p w:rsidR="0086715D" w:rsidRDefault="00866B37">
            <w:pPr>
              <w:spacing w:line="440" w:lineRule="exact"/>
              <w:jc w:val="center"/>
              <w:rPr>
                <w:rFonts w:ascii="仿宋" w:eastAsia="仿宋" w:hAnsi="仿宋"/>
              </w:rPr>
            </w:pPr>
            <w:r>
              <w:rPr>
                <w:rFonts w:ascii="仿宋" w:eastAsia="仿宋" w:hAnsi="仿宋" w:hint="eastAsia"/>
              </w:rPr>
              <w:t>0.00</w:t>
            </w:r>
          </w:p>
        </w:tc>
        <w:tc>
          <w:tcPr>
            <w:tcW w:w="2244" w:type="dxa"/>
            <w:tcBorders>
              <w:top w:val="single" w:sz="4" w:space="0" w:color="000000"/>
              <w:left w:val="nil"/>
              <w:bottom w:val="single" w:sz="4" w:space="0" w:color="000000"/>
              <w:right w:val="single" w:sz="4" w:space="0" w:color="000000"/>
            </w:tcBorders>
          </w:tcPr>
          <w:p w:rsidR="0086715D" w:rsidRDefault="00BB36AF">
            <w:pPr>
              <w:spacing w:line="440" w:lineRule="exact"/>
              <w:jc w:val="center"/>
              <w:rPr>
                <w:rFonts w:ascii="仿宋" w:eastAsia="仿宋" w:hAnsi="仿宋"/>
              </w:rPr>
            </w:pPr>
            <w:r>
              <w:rPr>
                <w:rFonts w:ascii="仿宋" w:eastAsia="仿宋" w:hAnsi="仿宋" w:hint="eastAsia"/>
              </w:rPr>
              <w:t>0.00</w:t>
            </w:r>
          </w:p>
        </w:tc>
      </w:tr>
      <w:tr w:rsidR="0086715D">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r>
      <w:tr w:rsidR="0086715D">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1008</w:t>
            </w:r>
          </w:p>
        </w:tc>
        <w:tc>
          <w:tcPr>
            <w:tcW w:w="2292"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0</w:t>
            </w:r>
          </w:p>
        </w:tc>
      </w:tr>
      <w:tr w:rsidR="0086715D">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330000</w:t>
            </w:r>
          </w:p>
        </w:tc>
        <w:tc>
          <w:tcPr>
            <w:tcW w:w="2292"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330000</w:t>
            </w:r>
          </w:p>
        </w:tc>
        <w:tc>
          <w:tcPr>
            <w:tcW w:w="2244"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141407</w:t>
            </w: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330000</w:t>
            </w:r>
          </w:p>
        </w:tc>
        <w:tc>
          <w:tcPr>
            <w:tcW w:w="2292"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330000</w:t>
            </w:r>
          </w:p>
        </w:tc>
        <w:tc>
          <w:tcPr>
            <w:tcW w:w="2244"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141407</w:t>
            </w: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86715D" w:rsidRDefault="0091790C" w:rsidP="00BB3765">
            <w:pPr>
              <w:spacing w:line="440" w:lineRule="exact"/>
              <w:ind w:firstLineChars="250" w:firstLine="525"/>
              <w:rPr>
                <w:rFonts w:ascii="仿宋" w:eastAsia="仿宋" w:hAnsi="仿宋"/>
              </w:rPr>
            </w:pPr>
            <w:r>
              <w:rPr>
                <w:rFonts w:ascii="仿宋" w:eastAsia="仿宋" w:hAnsi="仿宋" w:hint="eastAsia"/>
              </w:rPr>
              <w:t>272383</w:t>
            </w:r>
          </w:p>
        </w:tc>
        <w:tc>
          <w:tcPr>
            <w:tcW w:w="2292" w:type="dxa"/>
            <w:tcBorders>
              <w:top w:val="single" w:sz="4" w:space="0" w:color="000000"/>
              <w:left w:val="nil"/>
              <w:bottom w:val="single" w:sz="4" w:space="0" w:color="000000"/>
              <w:right w:val="single" w:sz="4" w:space="0" w:color="000000"/>
            </w:tcBorders>
            <w:vAlign w:val="center"/>
          </w:tcPr>
          <w:p w:rsidR="0086715D" w:rsidRDefault="00BB3765">
            <w:pPr>
              <w:widowControl/>
              <w:jc w:val="center"/>
              <w:textAlignment w:val="center"/>
              <w:rPr>
                <w:rFonts w:ascii="宋体" w:hAnsi="宋体" w:cs="宋体"/>
                <w:color w:val="000000"/>
                <w:sz w:val="20"/>
                <w:szCs w:val="20"/>
              </w:rPr>
            </w:pPr>
            <w:r>
              <w:rPr>
                <w:rFonts w:ascii="宋体" w:hAnsi="宋体" w:cs="宋体" w:hint="eastAsia"/>
                <w:color w:val="000000"/>
                <w:sz w:val="20"/>
                <w:szCs w:val="20"/>
              </w:rPr>
              <w:t>263544</w:t>
            </w:r>
          </w:p>
        </w:tc>
        <w:tc>
          <w:tcPr>
            <w:tcW w:w="2244" w:type="dxa"/>
            <w:tcBorders>
              <w:top w:val="single" w:sz="4" w:space="0" w:color="000000"/>
              <w:left w:val="nil"/>
              <w:bottom w:val="single" w:sz="4" w:space="0" w:color="000000"/>
              <w:right w:val="single" w:sz="4" w:space="0" w:color="000000"/>
            </w:tcBorders>
          </w:tcPr>
          <w:p w:rsidR="0086715D" w:rsidRDefault="00BB3765">
            <w:pPr>
              <w:spacing w:line="440" w:lineRule="exact"/>
              <w:jc w:val="center"/>
              <w:rPr>
                <w:rFonts w:ascii="仿宋" w:eastAsia="仿宋" w:hAnsi="仿宋"/>
              </w:rPr>
            </w:pPr>
            <w:r>
              <w:rPr>
                <w:rFonts w:ascii="仿宋" w:eastAsia="仿宋" w:hAnsi="仿宋" w:hint="eastAsia"/>
              </w:rPr>
              <w:t>179804</w:t>
            </w: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86715D" w:rsidRDefault="0091790C">
            <w:pPr>
              <w:spacing w:line="440" w:lineRule="exact"/>
              <w:jc w:val="center"/>
              <w:rPr>
                <w:rFonts w:ascii="仿宋" w:eastAsia="仿宋" w:hAnsi="仿宋"/>
              </w:rPr>
            </w:pPr>
            <w:r>
              <w:rPr>
                <w:rFonts w:ascii="仿宋" w:eastAsia="仿宋" w:hAnsi="仿宋" w:hint="eastAsia"/>
              </w:rPr>
              <w:t>39453</w:t>
            </w:r>
          </w:p>
        </w:tc>
        <w:tc>
          <w:tcPr>
            <w:tcW w:w="2292" w:type="dxa"/>
            <w:tcBorders>
              <w:top w:val="single" w:sz="4" w:space="0" w:color="000000"/>
              <w:left w:val="nil"/>
              <w:bottom w:val="single" w:sz="4" w:space="0" w:color="000000"/>
              <w:right w:val="single" w:sz="4" w:space="0" w:color="000000"/>
            </w:tcBorders>
            <w:vAlign w:val="center"/>
          </w:tcPr>
          <w:p w:rsidR="0086715D" w:rsidRDefault="00BB3765">
            <w:pPr>
              <w:widowControl/>
              <w:jc w:val="center"/>
              <w:textAlignment w:val="center"/>
              <w:rPr>
                <w:rFonts w:ascii="宋体" w:hAnsi="宋体" w:cs="宋体"/>
                <w:color w:val="000000"/>
                <w:sz w:val="20"/>
                <w:szCs w:val="20"/>
              </w:rPr>
            </w:pPr>
            <w:r>
              <w:rPr>
                <w:rFonts w:ascii="宋体" w:hAnsi="宋体" w:cs="宋体" w:hint="eastAsia"/>
                <w:color w:val="000000"/>
                <w:sz w:val="20"/>
                <w:szCs w:val="20"/>
              </w:rPr>
              <w:t>70000</w:t>
            </w:r>
          </w:p>
        </w:tc>
        <w:tc>
          <w:tcPr>
            <w:tcW w:w="2244" w:type="dxa"/>
            <w:tcBorders>
              <w:top w:val="single" w:sz="4" w:space="0" w:color="000000"/>
              <w:left w:val="nil"/>
              <w:bottom w:val="single" w:sz="4" w:space="0" w:color="000000"/>
              <w:right w:val="single" w:sz="4" w:space="0" w:color="000000"/>
            </w:tcBorders>
          </w:tcPr>
          <w:p w:rsidR="0086715D" w:rsidRDefault="00BB3765" w:rsidP="00410A4F">
            <w:pPr>
              <w:spacing w:line="440" w:lineRule="exact"/>
              <w:ind w:firstLineChars="350" w:firstLine="735"/>
              <w:rPr>
                <w:rFonts w:ascii="仿宋" w:eastAsia="仿宋" w:hAnsi="仿宋"/>
              </w:rPr>
            </w:pPr>
            <w:r>
              <w:rPr>
                <w:rFonts w:ascii="仿宋" w:eastAsia="仿宋" w:hAnsi="仿宋" w:hint="eastAsia"/>
              </w:rPr>
              <w:t>64863</w:t>
            </w:r>
          </w:p>
        </w:tc>
      </w:tr>
      <w:tr w:rsidR="0086715D">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r>
      <w:tr w:rsidR="0086715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86715D" w:rsidRDefault="00BB36AF">
            <w:pPr>
              <w:spacing w:line="440" w:lineRule="exact"/>
              <w:jc w:val="center"/>
              <w:rPr>
                <w:rFonts w:ascii="仿宋" w:eastAsia="仿宋" w:hAnsi="仿宋"/>
              </w:rPr>
            </w:pPr>
            <w:r>
              <w:rPr>
                <w:rFonts w:ascii="仿宋" w:eastAsia="仿宋" w:hAnsi="仿宋" w:hint="eastAsia"/>
              </w:rPr>
              <w:t>0.00</w:t>
            </w:r>
          </w:p>
        </w:tc>
        <w:tc>
          <w:tcPr>
            <w:tcW w:w="2292" w:type="dxa"/>
            <w:tcBorders>
              <w:top w:val="single" w:sz="4" w:space="0" w:color="000000"/>
              <w:left w:val="nil"/>
              <w:bottom w:val="single" w:sz="4" w:space="0" w:color="000000"/>
              <w:right w:val="single" w:sz="4" w:space="0" w:color="000000"/>
            </w:tcBorders>
          </w:tcPr>
          <w:p w:rsidR="0086715D" w:rsidRDefault="00BB36AF">
            <w:pPr>
              <w:spacing w:line="440" w:lineRule="exact"/>
              <w:jc w:val="center"/>
              <w:rPr>
                <w:rFonts w:ascii="仿宋" w:eastAsia="仿宋" w:hAnsi="仿宋"/>
              </w:rPr>
            </w:pPr>
            <w:r>
              <w:rPr>
                <w:rFonts w:ascii="仿宋" w:eastAsia="仿宋" w:hAnsi="仿宋" w:hint="eastAsia"/>
              </w:rPr>
              <w:t>0.00</w:t>
            </w:r>
          </w:p>
        </w:tc>
        <w:tc>
          <w:tcPr>
            <w:tcW w:w="2244" w:type="dxa"/>
            <w:tcBorders>
              <w:top w:val="single" w:sz="4" w:space="0" w:color="000000"/>
              <w:left w:val="nil"/>
              <w:bottom w:val="single" w:sz="4" w:space="0" w:color="000000"/>
              <w:right w:val="single" w:sz="4" w:space="0" w:color="000000"/>
            </w:tcBorders>
          </w:tcPr>
          <w:p w:rsidR="0086715D" w:rsidRDefault="00BB36AF">
            <w:pPr>
              <w:spacing w:line="440" w:lineRule="exact"/>
              <w:jc w:val="center"/>
              <w:rPr>
                <w:rFonts w:ascii="仿宋" w:eastAsia="仿宋" w:hAnsi="仿宋"/>
              </w:rPr>
            </w:pPr>
            <w:r>
              <w:rPr>
                <w:rFonts w:ascii="仿宋" w:eastAsia="仿宋" w:hAnsi="仿宋" w:hint="eastAsia"/>
              </w:rPr>
              <w:t>0.00</w:t>
            </w:r>
          </w:p>
        </w:tc>
      </w:tr>
      <w:tr w:rsidR="0086715D">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86715D" w:rsidRDefault="0086715D" w:rsidP="00D1622A">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BB36AF">
            <w:pPr>
              <w:spacing w:line="440" w:lineRule="exact"/>
              <w:jc w:val="center"/>
              <w:rPr>
                <w:rFonts w:ascii="仿宋" w:eastAsia="仿宋" w:hAnsi="仿宋"/>
              </w:rPr>
            </w:pPr>
            <w:r>
              <w:rPr>
                <w:rFonts w:ascii="仿宋" w:eastAsia="仿宋" w:hAnsi="仿宋" w:hint="eastAsia"/>
              </w:rPr>
              <w:t>0.00</w:t>
            </w:r>
          </w:p>
        </w:tc>
      </w:tr>
      <w:tr w:rsidR="0086715D">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86715D" w:rsidRDefault="00BB36AF">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86715D" w:rsidRDefault="0086715D">
            <w:pPr>
              <w:spacing w:line="440" w:lineRule="exact"/>
              <w:jc w:val="center"/>
              <w:rPr>
                <w:rFonts w:ascii="仿宋" w:eastAsia="仿宋" w:hAnsi="仿宋"/>
              </w:rPr>
            </w:pPr>
          </w:p>
        </w:tc>
      </w:tr>
    </w:tbl>
    <w:p w:rsidR="0086715D" w:rsidRDefault="00BB36AF">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86715D" w:rsidRDefault="0086715D"/>
    <w:p w:rsidR="0086715D" w:rsidRDefault="0086715D"/>
    <w:p w:rsidR="0086715D" w:rsidRDefault="0086715D"/>
    <w:p w:rsidR="0086715D" w:rsidRDefault="0086715D"/>
    <w:p w:rsidR="0086715D" w:rsidRDefault="0086715D"/>
    <w:p w:rsidR="0086715D" w:rsidRDefault="0086715D"/>
    <w:p w:rsidR="0086715D" w:rsidRDefault="0086715D"/>
    <w:p w:rsidR="0086715D" w:rsidRDefault="00BB36AF">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86715D" w:rsidRDefault="0086715D">
      <w:pPr>
        <w:widowControl/>
        <w:spacing w:line="600" w:lineRule="exact"/>
        <w:jc w:val="left"/>
        <w:rPr>
          <w:rFonts w:eastAsia="黑体"/>
          <w:kern w:val="0"/>
          <w:sz w:val="32"/>
          <w:szCs w:val="32"/>
        </w:rPr>
      </w:pPr>
    </w:p>
    <w:p w:rsidR="0086715D" w:rsidRDefault="00594545">
      <w:pPr>
        <w:spacing w:line="600" w:lineRule="exact"/>
        <w:jc w:val="center"/>
        <w:rPr>
          <w:rFonts w:eastAsia="方正小标宋_GBK"/>
          <w:sz w:val="36"/>
          <w:szCs w:val="36"/>
        </w:rPr>
      </w:pPr>
      <w:r>
        <w:rPr>
          <w:rFonts w:eastAsia="方正小标宋_GBK" w:hint="eastAsia"/>
          <w:sz w:val="36"/>
          <w:szCs w:val="36"/>
        </w:rPr>
        <w:t>鹤城区史志研究室</w:t>
      </w:r>
    </w:p>
    <w:p w:rsidR="0086715D" w:rsidRDefault="00BB36AF">
      <w:pPr>
        <w:spacing w:line="600" w:lineRule="exact"/>
        <w:jc w:val="center"/>
        <w:rPr>
          <w:rFonts w:eastAsia="方正小标宋_GBK"/>
          <w:sz w:val="32"/>
          <w:szCs w:val="32"/>
        </w:rPr>
      </w:pPr>
      <w:r>
        <w:rPr>
          <w:rFonts w:eastAsia="方正小标宋_GBK" w:hint="eastAsia"/>
          <w:sz w:val="36"/>
          <w:szCs w:val="36"/>
        </w:rPr>
        <w:t>2019</w:t>
      </w:r>
      <w:r>
        <w:rPr>
          <w:rFonts w:eastAsia="方正小标宋_GBK" w:hint="eastAsia"/>
          <w:sz w:val="36"/>
          <w:szCs w:val="36"/>
        </w:rPr>
        <w:t>年</w:t>
      </w:r>
      <w:r>
        <w:rPr>
          <w:rFonts w:eastAsia="方正小标宋_GBK"/>
          <w:sz w:val="36"/>
          <w:szCs w:val="36"/>
        </w:rPr>
        <w:t>部门整体支出绩效评价报告</w:t>
      </w:r>
    </w:p>
    <w:p w:rsidR="0086715D" w:rsidRPr="00EE7CFC" w:rsidRDefault="0086715D">
      <w:pPr>
        <w:spacing w:line="600" w:lineRule="exact"/>
        <w:jc w:val="center"/>
        <w:rPr>
          <w:rFonts w:ascii="仿宋" w:eastAsia="仿宋" w:hAnsi="仿宋"/>
          <w:sz w:val="32"/>
          <w:szCs w:val="32"/>
        </w:rPr>
      </w:pPr>
    </w:p>
    <w:p w:rsidR="0086715D" w:rsidRPr="00EE7CFC" w:rsidRDefault="00BB36AF">
      <w:pPr>
        <w:pStyle w:val="a6"/>
        <w:widowControl/>
        <w:spacing w:line="600" w:lineRule="exact"/>
        <w:ind w:left="640" w:firstLineChars="0" w:firstLine="0"/>
        <w:rPr>
          <w:rFonts w:ascii="仿宋" w:eastAsia="仿宋" w:hAnsi="仿宋"/>
          <w:sz w:val="32"/>
          <w:szCs w:val="32"/>
        </w:rPr>
      </w:pPr>
      <w:r w:rsidRPr="00EE7CFC">
        <w:rPr>
          <w:rFonts w:ascii="仿宋" w:eastAsia="仿宋" w:hAnsi="仿宋" w:hint="eastAsia"/>
          <w:sz w:val="32"/>
          <w:szCs w:val="32"/>
        </w:rPr>
        <w:t>一、</w:t>
      </w:r>
      <w:r w:rsidRPr="00EE7CFC">
        <w:rPr>
          <w:rFonts w:ascii="仿宋" w:eastAsia="仿宋" w:hAnsi="仿宋"/>
          <w:sz w:val="32"/>
          <w:szCs w:val="32"/>
        </w:rPr>
        <w:t>部门、单位基本情况</w:t>
      </w:r>
    </w:p>
    <w:p w:rsidR="00A61DAE" w:rsidRPr="00EE7CFC" w:rsidRDefault="00BB36AF" w:rsidP="00A61DAE">
      <w:pPr>
        <w:widowControl/>
        <w:spacing w:line="600" w:lineRule="exact"/>
        <w:ind w:firstLineChars="200" w:firstLine="643"/>
        <w:rPr>
          <w:rFonts w:ascii="仿宋" w:eastAsia="仿宋" w:hAnsi="仿宋"/>
          <w:bCs/>
          <w:kern w:val="0"/>
          <w:sz w:val="32"/>
          <w:szCs w:val="32"/>
        </w:rPr>
      </w:pPr>
      <w:r w:rsidRPr="00EE7CFC">
        <w:rPr>
          <w:rFonts w:ascii="仿宋" w:eastAsia="仿宋" w:hAnsi="仿宋" w:hint="eastAsia"/>
          <w:b/>
          <w:bCs/>
          <w:sz w:val="32"/>
          <w:szCs w:val="32"/>
        </w:rPr>
        <w:t>机构和人数：</w:t>
      </w:r>
      <w:r w:rsidR="00A61DAE" w:rsidRPr="00EE7CFC">
        <w:rPr>
          <w:rFonts w:ascii="仿宋" w:eastAsia="仿宋" w:hAnsi="仿宋" w:hint="eastAsia"/>
          <w:bCs/>
          <w:kern w:val="0"/>
          <w:sz w:val="32"/>
          <w:szCs w:val="32"/>
        </w:rPr>
        <w:t>区史志研究室</w:t>
      </w:r>
      <w:r w:rsidR="00A61DAE" w:rsidRPr="00EE7CFC">
        <w:rPr>
          <w:rFonts w:ascii="仿宋" w:eastAsia="仿宋" w:hAnsi="仿宋" w:hint="eastAsia"/>
          <w:sz w:val="32"/>
          <w:szCs w:val="32"/>
        </w:rPr>
        <w:t>为全额拨款的财政补助事业单位</w:t>
      </w:r>
      <w:r w:rsidR="00A61DAE" w:rsidRPr="00EE7CFC">
        <w:rPr>
          <w:rFonts w:ascii="仿宋" w:eastAsia="仿宋" w:hAnsi="仿宋" w:hint="eastAsia"/>
          <w:bCs/>
          <w:kern w:val="0"/>
          <w:sz w:val="32"/>
          <w:szCs w:val="32"/>
        </w:rPr>
        <w:t>内设2个部门：即</w:t>
      </w:r>
      <w:r w:rsidR="00747937" w:rsidRPr="00EE7CFC">
        <w:rPr>
          <w:rFonts w:ascii="仿宋" w:eastAsia="仿宋" w:hAnsi="仿宋" w:hint="eastAsia"/>
          <w:bCs/>
          <w:kern w:val="0"/>
          <w:sz w:val="32"/>
          <w:szCs w:val="32"/>
        </w:rPr>
        <w:t>办公室、史志宣教部</w:t>
      </w:r>
      <w:r w:rsidR="00A61DAE" w:rsidRPr="00EE7CFC">
        <w:rPr>
          <w:rFonts w:ascii="仿宋" w:eastAsia="仿宋" w:hAnsi="仿宋" w:hint="eastAsia"/>
          <w:bCs/>
          <w:kern w:val="0"/>
          <w:sz w:val="32"/>
          <w:szCs w:val="32"/>
        </w:rPr>
        <w:t>机构,为</w:t>
      </w:r>
      <w:r w:rsidR="00A61DAE" w:rsidRPr="00EE7CFC">
        <w:rPr>
          <w:rFonts w:ascii="仿宋" w:eastAsia="仿宋" w:hAnsi="仿宋" w:hint="eastAsia"/>
          <w:sz w:val="32"/>
          <w:szCs w:val="32"/>
        </w:rPr>
        <w:t>一级部门预算单位</w:t>
      </w:r>
    </w:p>
    <w:p w:rsidR="0086715D" w:rsidRPr="00EE7CFC" w:rsidRDefault="00BB36AF" w:rsidP="008E63F8">
      <w:pPr>
        <w:snapToGrid w:val="0"/>
        <w:spacing w:line="520" w:lineRule="exact"/>
        <w:ind w:firstLineChars="200" w:firstLine="640"/>
        <w:rPr>
          <w:rFonts w:ascii="仿宋" w:eastAsia="仿宋" w:hAnsi="仿宋"/>
          <w:sz w:val="32"/>
          <w:szCs w:val="32"/>
        </w:rPr>
      </w:pPr>
      <w:r w:rsidRPr="00EE7CFC">
        <w:rPr>
          <w:rFonts w:ascii="仿宋" w:eastAsia="仿宋" w:hAnsi="仿宋" w:hint="eastAsia"/>
          <w:sz w:val="32"/>
          <w:szCs w:val="32"/>
        </w:rPr>
        <w:t>2019年年初编制预算人数</w:t>
      </w:r>
      <w:r w:rsidR="00747937" w:rsidRPr="00EE7CFC">
        <w:rPr>
          <w:rFonts w:ascii="仿宋" w:eastAsia="仿宋" w:hAnsi="仿宋" w:hint="eastAsia"/>
          <w:sz w:val="32"/>
          <w:szCs w:val="32"/>
        </w:rPr>
        <w:t>5</w:t>
      </w:r>
      <w:r w:rsidRPr="00EE7CFC">
        <w:rPr>
          <w:rFonts w:ascii="仿宋" w:eastAsia="仿宋" w:hAnsi="仿宋" w:hint="eastAsia"/>
          <w:sz w:val="32"/>
          <w:szCs w:val="32"/>
        </w:rPr>
        <w:t>人，年末年末纳入一般公共预算财政拨款开支人数</w:t>
      </w:r>
      <w:r w:rsidR="00747937" w:rsidRPr="00EE7CFC">
        <w:rPr>
          <w:rFonts w:ascii="仿宋" w:eastAsia="仿宋" w:hAnsi="仿宋" w:hint="eastAsia"/>
          <w:sz w:val="32"/>
          <w:szCs w:val="32"/>
        </w:rPr>
        <w:t>3</w:t>
      </w:r>
      <w:r w:rsidRPr="00EE7CFC">
        <w:rPr>
          <w:rFonts w:ascii="仿宋" w:eastAsia="仿宋" w:hAnsi="仿宋" w:hint="eastAsia"/>
          <w:sz w:val="32"/>
          <w:szCs w:val="32"/>
        </w:rPr>
        <w:t>人</w:t>
      </w:r>
      <w:r w:rsidR="008E63F8" w:rsidRPr="00EE7CFC">
        <w:rPr>
          <w:rFonts w:ascii="仿宋" w:eastAsia="仿宋" w:hAnsi="仿宋" w:hint="eastAsia"/>
          <w:sz w:val="32"/>
          <w:szCs w:val="32"/>
        </w:rPr>
        <w:t>。其中4月调走一人，退休3人，遗属1人。</w:t>
      </w:r>
      <w:r w:rsidRPr="00EE7CFC">
        <w:rPr>
          <w:rFonts w:ascii="仿宋" w:eastAsia="仿宋" w:hAnsi="仿宋" w:hint="eastAsia"/>
          <w:sz w:val="32"/>
          <w:szCs w:val="32"/>
        </w:rPr>
        <w:t>财政供应人员控制率</w:t>
      </w:r>
      <w:r w:rsidR="00747937" w:rsidRPr="00EE7CFC">
        <w:rPr>
          <w:rFonts w:ascii="仿宋" w:eastAsia="仿宋" w:hAnsi="仿宋" w:hint="eastAsia"/>
          <w:sz w:val="32"/>
          <w:szCs w:val="32"/>
        </w:rPr>
        <w:t>60</w:t>
      </w:r>
      <w:r w:rsidRPr="00EE7CFC">
        <w:rPr>
          <w:rFonts w:ascii="仿宋" w:eastAsia="仿宋" w:hAnsi="仿宋" w:hint="eastAsia"/>
          <w:sz w:val="32"/>
          <w:szCs w:val="32"/>
        </w:rPr>
        <w:t>%，未超过编制，控制较好。</w:t>
      </w:r>
    </w:p>
    <w:p w:rsidR="0086715D" w:rsidRPr="00EE7CFC" w:rsidRDefault="00BB36AF">
      <w:pPr>
        <w:widowControl/>
        <w:spacing w:line="600" w:lineRule="exact"/>
        <w:ind w:firstLineChars="200" w:firstLine="643"/>
        <w:jc w:val="left"/>
        <w:rPr>
          <w:rFonts w:ascii="仿宋" w:eastAsia="仿宋" w:hAnsi="仿宋"/>
          <w:b/>
          <w:bCs/>
          <w:spacing w:val="-2"/>
          <w:sz w:val="32"/>
          <w:szCs w:val="32"/>
        </w:rPr>
      </w:pPr>
      <w:r w:rsidRPr="00EE7CFC">
        <w:rPr>
          <w:rFonts w:ascii="仿宋" w:eastAsia="仿宋" w:hAnsi="仿宋" w:hint="eastAsia"/>
          <w:b/>
          <w:bCs/>
          <w:sz w:val="32"/>
          <w:szCs w:val="32"/>
        </w:rPr>
        <w:t>主要职责</w:t>
      </w:r>
      <w:r w:rsidRPr="00EE7CFC">
        <w:rPr>
          <w:rFonts w:ascii="仿宋" w:eastAsia="仿宋" w:hAnsi="仿宋" w:hint="eastAsia"/>
          <w:b/>
          <w:bCs/>
          <w:spacing w:val="-2"/>
          <w:sz w:val="32"/>
          <w:szCs w:val="32"/>
        </w:rPr>
        <w:t>：</w:t>
      </w:r>
    </w:p>
    <w:p w:rsidR="00BE689E" w:rsidRPr="00EE7CFC" w:rsidRDefault="00BE689E" w:rsidP="008E63F8">
      <w:pPr>
        <w:snapToGrid w:val="0"/>
        <w:spacing w:line="520" w:lineRule="exact"/>
        <w:ind w:firstLineChars="200" w:firstLine="640"/>
        <w:rPr>
          <w:rFonts w:ascii="仿宋" w:eastAsia="仿宋" w:hAnsi="仿宋"/>
          <w:b/>
          <w:sz w:val="32"/>
          <w:szCs w:val="32"/>
        </w:rPr>
      </w:pPr>
      <w:r w:rsidRPr="00EE7CFC">
        <w:rPr>
          <w:rFonts w:ascii="仿宋" w:eastAsia="仿宋" w:hAnsi="仿宋" w:hint="eastAsia"/>
          <w:sz w:val="32"/>
          <w:szCs w:val="32"/>
        </w:rPr>
        <w:t>成果的研讨、交流。负责对各单位史志工作进行督查和业务指导。收集、整理、研究、编辑党史、地志、年鉴材料，并负责史志材料的编纂上报、发行和宣传。</w:t>
      </w:r>
    </w:p>
    <w:p w:rsidR="0086715D" w:rsidRPr="00EE7CFC" w:rsidRDefault="00BB36AF">
      <w:pPr>
        <w:pStyle w:val="a6"/>
        <w:widowControl/>
        <w:spacing w:line="600" w:lineRule="exact"/>
        <w:ind w:left="640" w:firstLineChars="0" w:firstLine="0"/>
        <w:rPr>
          <w:rFonts w:ascii="仿宋" w:eastAsia="仿宋" w:hAnsi="仿宋"/>
          <w:sz w:val="32"/>
          <w:szCs w:val="32"/>
        </w:rPr>
      </w:pPr>
      <w:r w:rsidRPr="00EE7CFC">
        <w:rPr>
          <w:rFonts w:ascii="仿宋" w:eastAsia="仿宋" w:hAnsi="仿宋" w:hint="eastAsia"/>
          <w:sz w:val="32"/>
          <w:szCs w:val="32"/>
        </w:rPr>
        <w:t>二、</w:t>
      </w:r>
      <w:r w:rsidRPr="00EE7CFC">
        <w:rPr>
          <w:rFonts w:ascii="仿宋" w:eastAsia="仿宋" w:hAnsi="仿宋"/>
          <w:sz w:val="32"/>
          <w:szCs w:val="32"/>
        </w:rPr>
        <w:t>一般公共预算支出情况</w:t>
      </w:r>
    </w:p>
    <w:p w:rsidR="0086715D" w:rsidRPr="00EE7CFC" w:rsidRDefault="00BB36AF" w:rsidP="00866B37">
      <w:pPr>
        <w:widowControl/>
        <w:spacing w:line="600" w:lineRule="exact"/>
        <w:ind w:firstLineChars="200" w:firstLine="630"/>
        <w:jc w:val="left"/>
        <w:rPr>
          <w:rFonts w:ascii="仿宋" w:eastAsia="仿宋" w:hAnsi="仿宋"/>
          <w:w w:val="99"/>
          <w:sz w:val="32"/>
          <w:szCs w:val="32"/>
        </w:rPr>
      </w:pPr>
      <w:r w:rsidRPr="00EE7CFC">
        <w:rPr>
          <w:rFonts w:ascii="仿宋" w:eastAsia="仿宋" w:hAnsi="仿宋" w:hint="eastAsia"/>
          <w:w w:val="99"/>
          <w:sz w:val="32"/>
          <w:szCs w:val="32"/>
        </w:rPr>
        <w:t>2019年年初收入预算</w:t>
      </w:r>
      <w:r w:rsidR="00F54525" w:rsidRPr="00EE7CFC">
        <w:rPr>
          <w:rFonts w:ascii="仿宋" w:eastAsia="仿宋" w:hAnsi="仿宋" w:hint="eastAsia"/>
          <w:w w:val="99"/>
          <w:sz w:val="32"/>
          <w:szCs w:val="32"/>
        </w:rPr>
        <w:t>71.8</w:t>
      </w:r>
      <w:r w:rsidRPr="00EE7CFC">
        <w:rPr>
          <w:rFonts w:ascii="仿宋" w:eastAsia="仿宋" w:hAnsi="仿宋" w:hint="eastAsia"/>
          <w:w w:val="99"/>
          <w:sz w:val="32"/>
          <w:szCs w:val="32"/>
        </w:rPr>
        <w:t>万元，均为一般公共预算经费拨款。年初支出总预算</w:t>
      </w:r>
      <w:r w:rsidR="00611382" w:rsidRPr="00EE7CFC">
        <w:rPr>
          <w:rFonts w:ascii="仿宋" w:eastAsia="仿宋" w:hAnsi="仿宋" w:hint="eastAsia"/>
          <w:w w:val="99"/>
          <w:sz w:val="32"/>
          <w:szCs w:val="32"/>
        </w:rPr>
        <w:t>93.72</w:t>
      </w:r>
      <w:r w:rsidRPr="00EE7CFC">
        <w:rPr>
          <w:rFonts w:ascii="仿宋" w:eastAsia="仿宋" w:hAnsi="仿宋" w:hint="eastAsia"/>
          <w:w w:val="99"/>
          <w:sz w:val="32"/>
          <w:szCs w:val="32"/>
        </w:rPr>
        <w:t>万元，其中：基本支出</w:t>
      </w:r>
      <w:r w:rsidR="00611382" w:rsidRPr="00EE7CFC">
        <w:rPr>
          <w:rFonts w:ascii="仿宋" w:eastAsia="仿宋" w:hAnsi="仿宋" w:hint="eastAsia"/>
          <w:w w:val="99"/>
          <w:sz w:val="32"/>
          <w:szCs w:val="32"/>
        </w:rPr>
        <w:t>79.58</w:t>
      </w:r>
      <w:r w:rsidRPr="00EE7CFC">
        <w:rPr>
          <w:rFonts w:ascii="仿宋" w:eastAsia="仿宋" w:hAnsi="仿宋" w:hint="eastAsia"/>
          <w:w w:val="99"/>
          <w:sz w:val="32"/>
          <w:szCs w:val="32"/>
        </w:rPr>
        <w:t>万元（工资福利支出</w:t>
      </w:r>
      <w:r w:rsidR="00611382" w:rsidRPr="00EE7CFC">
        <w:rPr>
          <w:rFonts w:ascii="仿宋" w:eastAsia="仿宋" w:hAnsi="仿宋" w:hint="eastAsia"/>
          <w:w w:val="99"/>
          <w:sz w:val="32"/>
          <w:szCs w:val="32"/>
        </w:rPr>
        <w:t>59.85</w:t>
      </w:r>
      <w:r w:rsidRPr="00EE7CFC">
        <w:rPr>
          <w:rFonts w:ascii="仿宋" w:eastAsia="仿宋" w:hAnsi="仿宋" w:hint="eastAsia"/>
          <w:w w:val="99"/>
          <w:sz w:val="32"/>
          <w:szCs w:val="32"/>
        </w:rPr>
        <w:t>万元，商品和服务支出</w:t>
      </w:r>
      <w:r w:rsidR="00611382" w:rsidRPr="00EE7CFC">
        <w:rPr>
          <w:rFonts w:ascii="仿宋" w:eastAsia="仿宋" w:hAnsi="仿宋" w:hint="eastAsia"/>
          <w:w w:val="99"/>
          <w:sz w:val="32"/>
          <w:szCs w:val="32"/>
        </w:rPr>
        <w:t>32.12</w:t>
      </w:r>
      <w:r w:rsidRPr="00EE7CFC">
        <w:rPr>
          <w:rFonts w:ascii="仿宋" w:eastAsia="仿宋" w:hAnsi="仿宋" w:hint="eastAsia"/>
          <w:w w:val="99"/>
          <w:sz w:val="32"/>
          <w:szCs w:val="32"/>
        </w:rPr>
        <w:t>万元，对个人和家庭的补助</w:t>
      </w:r>
      <w:r w:rsidR="00611382" w:rsidRPr="00EE7CFC">
        <w:rPr>
          <w:rFonts w:ascii="仿宋" w:eastAsia="仿宋" w:hAnsi="仿宋" w:hint="eastAsia"/>
          <w:w w:val="99"/>
          <w:sz w:val="32"/>
          <w:szCs w:val="32"/>
        </w:rPr>
        <w:t>1.74</w:t>
      </w:r>
      <w:r w:rsidRPr="00EE7CFC">
        <w:rPr>
          <w:rFonts w:ascii="仿宋" w:eastAsia="仿宋" w:hAnsi="仿宋" w:hint="eastAsia"/>
          <w:w w:val="99"/>
          <w:sz w:val="32"/>
          <w:szCs w:val="32"/>
        </w:rPr>
        <w:t>万元）；项目支出</w:t>
      </w:r>
      <w:r w:rsidR="00611382" w:rsidRPr="00EE7CFC">
        <w:rPr>
          <w:rFonts w:ascii="仿宋" w:eastAsia="仿宋" w:hAnsi="仿宋" w:hint="eastAsia"/>
          <w:w w:val="99"/>
          <w:sz w:val="32"/>
          <w:szCs w:val="32"/>
        </w:rPr>
        <w:t>14.14</w:t>
      </w:r>
      <w:r w:rsidRPr="00EE7CFC">
        <w:rPr>
          <w:rFonts w:ascii="仿宋" w:eastAsia="仿宋" w:hAnsi="仿宋" w:hint="eastAsia"/>
          <w:w w:val="99"/>
          <w:sz w:val="32"/>
          <w:szCs w:val="32"/>
        </w:rPr>
        <w:t>万元。</w:t>
      </w:r>
      <w:r w:rsidRPr="00EE7CFC">
        <w:rPr>
          <w:rFonts w:eastAsia="仿宋" w:hint="eastAsia"/>
          <w:w w:val="99"/>
          <w:sz w:val="32"/>
          <w:szCs w:val="32"/>
        </w:rPr>
        <w:t> </w:t>
      </w:r>
    </w:p>
    <w:p w:rsidR="0086715D" w:rsidRPr="00EE7CFC" w:rsidRDefault="00BB36AF">
      <w:pPr>
        <w:pStyle w:val="a6"/>
        <w:widowControl/>
        <w:spacing w:line="600" w:lineRule="exact"/>
        <w:ind w:left="640" w:firstLineChars="0" w:firstLine="0"/>
        <w:rPr>
          <w:rFonts w:ascii="仿宋" w:eastAsia="仿宋" w:hAnsi="仿宋"/>
          <w:sz w:val="32"/>
          <w:szCs w:val="32"/>
        </w:rPr>
      </w:pPr>
      <w:r w:rsidRPr="00EE7CFC">
        <w:rPr>
          <w:rFonts w:ascii="仿宋" w:eastAsia="仿宋" w:hAnsi="仿宋" w:hint="eastAsia"/>
          <w:sz w:val="32"/>
          <w:szCs w:val="32"/>
        </w:rPr>
        <w:t>（一）</w:t>
      </w:r>
      <w:r w:rsidRPr="00EE7CFC">
        <w:rPr>
          <w:rFonts w:ascii="仿宋" w:eastAsia="仿宋" w:hAnsi="仿宋"/>
          <w:sz w:val="32"/>
          <w:szCs w:val="32"/>
        </w:rPr>
        <w:t>基本支出情况</w:t>
      </w:r>
    </w:p>
    <w:p w:rsidR="0086715D" w:rsidRPr="00EE7CFC" w:rsidRDefault="00BB36AF">
      <w:pPr>
        <w:widowControl/>
        <w:spacing w:line="600" w:lineRule="exact"/>
        <w:ind w:firstLineChars="200" w:firstLine="640"/>
        <w:jc w:val="left"/>
        <w:rPr>
          <w:rFonts w:ascii="仿宋" w:eastAsia="仿宋" w:hAnsi="仿宋"/>
          <w:sz w:val="32"/>
          <w:szCs w:val="32"/>
        </w:rPr>
      </w:pPr>
      <w:r w:rsidRPr="00EE7CFC">
        <w:rPr>
          <w:rFonts w:ascii="仿宋" w:eastAsia="仿宋" w:hAnsi="仿宋" w:hint="eastAsia"/>
          <w:sz w:val="32"/>
          <w:szCs w:val="32"/>
        </w:rPr>
        <w:t>2019年基本支出</w:t>
      </w:r>
      <w:r w:rsidR="00611382" w:rsidRPr="00EE7CFC">
        <w:rPr>
          <w:rFonts w:ascii="仿宋" w:eastAsia="仿宋" w:hAnsi="仿宋" w:hint="eastAsia"/>
          <w:sz w:val="32"/>
          <w:szCs w:val="32"/>
        </w:rPr>
        <w:t>79.58</w:t>
      </w:r>
      <w:r w:rsidRPr="00EE7CFC">
        <w:rPr>
          <w:rFonts w:ascii="仿宋" w:eastAsia="仿宋" w:hAnsi="仿宋" w:hint="eastAsia"/>
          <w:sz w:val="32"/>
          <w:szCs w:val="32"/>
        </w:rPr>
        <w:t>万元 ，具体包括：</w:t>
      </w:r>
    </w:p>
    <w:p w:rsidR="0086715D" w:rsidRPr="00EE7CFC" w:rsidRDefault="00BB36AF">
      <w:pPr>
        <w:widowControl/>
        <w:spacing w:line="600" w:lineRule="exact"/>
        <w:ind w:firstLineChars="200" w:firstLine="600"/>
        <w:jc w:val="left"/>
        <w:rPr>
          <w:rFonts w:ascii="仿宋" w:eastAsia="仿宋" w:hAnsi="仿宋"/>
          <w:sz w:val="32"/>
          <w:szCs w:val="32"/>
        </w:rPr>
      </w:pPr>
      <w:r w:rsidRPr="00EE7CFC">
        <w:rPr>
          <w:rFonts w:ascii="仿宋" w:eastAsia="仿宋" w:hAnsi="仿宋" w:hint="eastAsia"/>
          <w:w w:val="94"/>
          <w:sz w:val="32"/>
          <w:szCs w:val="32"/>
        </w:rPr>
        <w:lastRenderedPageBreak/>
        <w:t>1、工资福利支出</w:t>
      </w:r>
      <w:r w:rsidR="00611382" w:rsidRPr="00EE7CFC">
        <w:rPr>
          <w:rFonts w:ascii="仿宋" w:eastAsia="仿宋" w:hAnsi="仿宋" w:hint="eastAsia"/>
          <w:w w:val="94"/>
          <w:sz w:val="32"/>
          <w:szCs w:val="32"/>
        </w:rPr>
        <w:t>59.85</w:t>
      </w:r>
      <w:r w:rsidRPr="00EE7CFC">
        <w:rPr>
          <w:rFonts w:ascii="仿宋" w:eastAsia="仿宋" w:hAnsi="仿宋" w:hint="eastAsia"/>
          <w:w w:val="94"/>
          <w:sz w:val="32"/>
          <w:szCs w:val="32"/>
        </w:rPr>
        <w:t>万元。主要包括在职人员工资、津贴补贴、政策规定奖金、伙食补助费、其他社会保障缴费等支出。</w:t>
      </w:r>
    </w:p>
    <w:p w:rsidR="0086715D" w:rsidRPr="00EE7CFC" w:rsidRDefault="00BB36AF">
      <w:pPr>
        <w:widowControl/>
        <w:spacing w:line="600" w:lineRule="exact"/>
        <w:ind w:firstLineChars="200" w:firstLine="640"/>
        <w:jc w:val="left"/>
        <w:rPr>
          <w:rFonts w:ascii="仿宋" w:eastAsia="仿宋" w:hAnsi="仿宋"/>
          <w:sz w:val="32"/>
          <w:szCs w:val="32"/>
        </w:rPr>
      </w:pPr>
      <w:r w:rsidRPr="00EE7CFC">
        <w:rPr>
          <w:rFonts w:ascii="仿宋" w:eastAsia="仿宋" w:hAnsi="仿宋" w:hint="eastAsia"/>
          <w:sz w:val="32"/>
          <w:szCs w:val="32"/>
        </w:rPr>
        <w:t>2、一般商品和服务支出</w:t>
      </w:r>
      <w:r w:rsidR="00611382" w:rsidRPr="00EE7CFC">
        <w:rPr>
          <w:rFonts w:ascii="仿宋" w:eastAsia="仿宋" w:hAnsi="仿宋" w:hint="eastAsia"/>
          <w:sz w:val="32"/>
          <w:szCs w:val="32"/>
        </w:rPr>
        <w:t>32.12</w:t>
      </w:r>
      <w:r w:rsidRPr="00EE7CFC">
        <w:rPr>
          <w:rFonts w:ascii="仿宋" w:eastAsia="仿宋" w:hAnsi="仿宋" w:hint="eastAsia"/>
          <w:sz w:val="32"/>
          <w:szCs w:val="32"/>
        </w:rPr>
        <w:t>万元。包括日常运行正常办公经费、水费、电费、邮电费、差旅费、专用材料费、工会经费、其他交通费及其他商品服务支出等。</w:t>
      </w:r>
    </w:p>
    <w:p w:rsidR="0086715D" w:rsidRPr="00EE7CFC" w:rsidRDefault="00BB36AF">
      <w:pPr>
        <w:widowControl/>
        <w:spacing w:line="600" w:lineRule="exact"/>
        <w:ind w:firstLineChars="200" w:firstLine="640"/>
        <w:jc w:val="left"/>
        <w:rPr>
          <w:rFonts w:ascii="仿宋" w:eastAsia="仿宋" w:hAnsi="仿宋"/>
          <w:sz w:val="32"/>
          <w:szCs w:val="32"/>
        </w:rPr>
      </w:pPr>
      <w:r w:rsidRPr="00EE7CFC">
        <w:rPr>
          <w:rFonts w:ascii="仿宋" w:eastAsia="仿宋" w:hAnsi="仿宋" w:hint="eastAsia"/>
          <w:sz w:val="32"/>
          <w:szCs w:val="32"/>
        </w:rPr>
        <w:t>“三公”经费方面。公务接待费实际开支0万元，与上年支出数持平；车辆运行费实际开支0万元，与上年支出数持平；无任何出国出境考察开支。</w:t>
      </w:r>
    </w:p>
    <w:p w:rsidR="0086715D" w:rsidRPr="00EE7CFC" w:rsidRDefault="00BB36AF">
      <w:pPr>
        <w:widowControl/>
        <w:spacing w:line="600" w:lineRule="exact"/>
        <w:ind w:firstLineChars="200" w:firstLine="640"/>
        <w:jc w:val="left"/>
        <w:rPr>
          <w:rFonts w:ascii="仿宋" w:eastAsia="仿宋" w:hAnsi="仿宋"/>
          <w:sz w:val="32"/>
          <w:szCs w:val="32"/>
        </w:rPr>
      </w:pPr>
      <w:r w:rsidRPr="00EE7CFC">
        <w:rPr>
          <w:rFonts w:ascii="仿宋" w:eastAsia="仿宋" w:hAnsi="仿宋" w:hint="eastAsia"/>
          <w:sz w:val="32"/>
          <w:szCs w:val="32"/>
        </w:rPr>
        <w:t>会议费、培训费。会议费开支0万元，培训费0万元。</w:t>
      </w:r>
    </w:p>
    <w:p w:rsidR="0086715D" w:rsidRPr="00EE7CFC" w:rsidRDefault="00BB36AF">
      <w:pPr>
        <w:widowControl/>
        <w:spacing w:line="600" w:lineRule="exact"/>
        <w:ind w:firstLineChars="200" w:firstLine="640"/>
        <w:jc w:val="left"/>
        <w:rPr>
          <w:rFonts w:ascii="仿宋" w:eastAsia="仿宋" w:hAnsi="仿宋"/>
          <w:sz w:val="32"/>
          <w:szCs w:val="32"/>
        </w:rPr>
      </w:pPr>
      <w:r w:rsidRPr="00EE7CFC">
        <w:rPr>
          <w:rFonts w:ascii="仿宋" w:eastAsia="仿宋" w:hAnsi="仿宋" w:hint="eastAsia"/>
          <w:sz w:val="32"/>
          <w:szCs w:val="32"/>
        </w:rPr>
        <w:t>3、对个人和家庭补助支出</w:t>
      </w:r>
      <w:r w:rsidR="00611382" w:rsidRPr="00EE7CFC">
        <w:rPr>
          <w:rFonts w:ascii="仿宋" w:eastAsia="仿宋" w:hAnsi="仿宋" w:hint="eastAsia"/>
          <w:sz w:val="32"/>
          <w:szCs w:val="32"/>
        </w:rPr>
        <w:t>1.74</w:t>
      </w:r>
      <w:r w:rsidRPr="00EE7CFC">
        <w:rPr>
          <w:rFonts w:ascii="仿宋" w:eastAsia="仿宋" w:hAnsi="仿宋" w:hint="eastAsia"/>
          <w:sz w:val="32"/>
          <w:szCs w:val="32"/>
        </w:rPr>
        <w:t>万元。主要包括退休人员春节一次性生活补助费等支出。</w:t>
      </w:r>
    </w:p>
    <w:p w:rsidR="0086715D" w:rsidRPr="00EE7CFC" w:rsidRDefault="00BB36AF">
      <w:pPr>
        <w:pStyle w:val="a6"/>
        <w:widowControl/>
        <w:spacing w:line="600" w:lineRule="exact"/>
        <w:ind w:left="640" w:firstLineChars="0" w:firstLine="0"/>
        <w:rPr>
          <w:rFonts w:ascii="仿宋" w:eastAsia="仿宋" w:hAnsi="仿宋"/>
          <w:sz w:val="32"/>
          <w:szCs w:val="32"/>
        </w:rPr>
      </w:pPr>
      <w:r w:rsidRPr="00EE7CFC">
        <w:rPr>
          <w:rFonts w:ascii="仿宋" w:eastAsia="仿宋" w:hAnsi="仿宋" w:hint="eastAsia"/>
          <w:sz w:val="32"/>
          <w:szCs w:val="32"/>
        </w:rPr>
        <w:t>（二）</w:t>
      </w:r>
      <w:r w:rsidRPr="00EE7CFC">
        <w:rPr>
          <w:rFonts w:ascii="仿宋" w:eastAsia="仿宋" w:hAnsi="仿宋"/>
          <w:sz w:val="32"/>
          <w:szCs w:val="32"/>
        </w:rPr>
        <w:t>项目支出情况</w:t>
      </w:r>
    </w:p>
    <w:p w:rsidR="0086715D" w:rsidRPr="00EE7CFC" w:rsidRDefault="00BB36AF" w:rsidP="00082D87">
      <w:pPr>
        <w:pStyle w:val="a6"/>
        <w:widowControl/>
        <w:spacing w:line="600" w:lineRule="exact"/>
        <w:ind w:firstLine="640"/>
        <w:rPr>
          <w:rFonts w:ascii="仿宋" w:eastAsia="仿宋" w:hAnsi="仿宋"/>
          <w:sz w:val="32"/>
          <w:szCs w:val="32"/>
        </w:rPr>
      </w:pPr>
      <w:r w:rsidRPr="00EE7CFC">
        <w:rPr>
          <w:rFonts w:ascii="仿宋" w:eastAsia="仿宋" w:hAnsi="仿宋" w:hint="eastAsia"/>
          <w:sz w:val="32"/>
          <w:szCs w:val="32"/>
        </w:rPr>
        <w:t>2019年年初预算数为</w:t>
      </w:r>
      <w:r w:rsidR="00611382" w:rsidRPr="00EE7CFC">
        <w:rPr>
          <w:rFonts w:ascii="仿宋" w:eastAsia="仿宋" w:hAnsi="仿宋" w:hint="eastAsia"/>
          <w:sz w:val="32"/>
          <w:szCs w:val="32"/>
        </w:rPr>
        <w:t>14.14</w:t>
      </w:r>
      <w:r w:rsidRPr="00EE7CFC">
        <w:rPr>
          <w:rFonts w:ascii="仿宋" w:eastAsia="仿宋" w:hAnsi="仿宋" w:hint="eastAsia"/>
          <w:sz w:val="32"/>
          <w:szCs w:val="32"/>
        </w:rPr>
        <w:t>万元，主要</w:t>
      </w:r>
      <w:r w:rsidR="00082D87" w:rsidRPr="00EE7CFC">
        <w:rPr>
          <w:rFonts w:ascii="仿宋" w:eastAsia="仿宋" w:hAnsi="仿宋" w:hint="eastAsia"/>
          <w:sz w:val="32"/>
          <w:szCs w:val="32"/>
        </w:rPr>
        <w:t>《鹤城区志》的编辑费、《鹤城年鉴》出版发行费、《湘潮》发行费以及党史工作经费和党史联络组工作经费。</w:t>
      </w:r>
    </w:p>
    <w:p w:rsidR="0086715D" w:rsidRPr="00EE7CFC" w:rsidRDefault="00082D87">
      <w:pPr>
        <w:pStyle w:val="Default"/>
        <w:ind w:firstLineChars="200" w:firstLine="640"/>
        <w:rPr>
          <w:rFonts w:ascii="仿宋" w:eastAsia="仿宋" w:hAnsi="仿宋"/>
          <w:sz w:val="32"/>
          <w:szCs w:val="32"/>
        </w:rPr>
      </w:pPr>
      <w:r w:rsidRPr="00EE7CFC">
        <w:rPr>
          <w:rFonts w:ascii="仿宋" w:eastAsia="仿宋" w:hAnsi="仿宋" w:cs="Times New Roman" w:hint="eastAsia"/>
          <w:color w:val="auto"/>
          <w:kern w:val="2"/>
          <w:sz w:val="32"/>
          <w:szCs w:val="32"/>
        </w:rPr>
        <w:t>鹤城区史志研究室</w:t>
      </w:r>
      <w:r w:rsidR="00BB36AF" w:rsidRPr="00EE7CFC">
        <w:rPr>
          <w:rFonts w:ascii="仿宋" w:eastAsia="仿宋" w:hAnsi="仿宋" w:cs="Times New Roman" w:hint="eastAsia"/>
          <w:color w:val="auto"/>
          <w:kern w:val="2"/>
          <w:sz w:val="32"/>
          <w:szCs w:val="32"/>
        </w:rPr>
        <w:t xml:space="preserve">2019年度无政府性基金收支。 </w:t>
      </w:r>
    </w:p>
    <w:p w:rsidR="0086715D" w:rsidRPr="00EE7CFC" w:rsidRDefault="00BB36AF">
      <w:pPr>
        <w:pStyle w:val="a6"/>
        <w:widowControl/>
        <w:spacing w:line="600" w:lineRule="exact"/>
        <w:ind w:left="640" w:firstLineChars="0" w:firstLine="0"/>
        <w:jc w:val="left"/>
        <w:rPr>
          <w:rFonts w:ascii="仿宋" w:eastAsia="仿宋" w:hAnsi="仿宋"/>
          <w:sz w:val="32"/>
          <w:szCs w:val="32"/>
        </w:rPr>
      </w:pPr>
      <w:r w:rsidRPr="00EE7CFC">
        <w:rPr>
          <w:rFonts w:ascii="仿宋" w:eastAsia="仿宋" w:hAnsi="仿宋" w:hint="eastAsia"/>
          <w:sz w:val="32"/>
          <w:szCs w:val="32"/>
        </w:rPr>
        <w:t>四、</w:t>
      </w:r>
      <w:r w:rsidRPr="00EE7CFC">
        <w:rPr>
          <w:rFonts w:ascii="仿宋" w:eastAsia="仿宋" w:hAnsi="仿宋"/>
          <w:sz w:val="32"/>
          <w:szCs w:val="32"/>
        </w:rPr>
        <w:t>国有资本经营预算支出情况</w:t>
      </w:r>
    </w:p>
    <w:p w:rsidR="0086715D" w:rsidRPr="00EE7CFC" w:rsidRDefault="00BB36AF">
      <w:pPr>
        <w:pStyle w:val="Default"/>
        <w:ind w:firstLineChars="200" w:firstLine="640"/>
        <w:rPr>
          <w:rFonts w:ascii="仿宋" w:eastAsia="仿宋" w:hAnsi="仿宋"/>
          <w:sz w:val="32"/>
          <w:szCs w:val="32"/>
        </w:rPr>
      </w:pPr>
      <w:r w:rsidRPr="00EE7CFC">
        <w:rPr>
          <w:rFonts w:ascii="仿宋" w:eastAsia="仿宋" w:hAnsi="仿宋" w:cs="Times New Roman" w:hint="eastAsia"/>
          <w:color w:val="auto"/>
          <w:kern w:val="2"/>
          <w:sz w:val="32"/>
          <w:szCs w:val="32"/>
        </w:rPr>
        <w:t>鹤城区</w:t>
      </w:r>
      <w:r w:rsidR="00082D87" w:rsidRPr="00EE7CFC">
        <w:rPr>
          <w:rFonts w:ascii="仿宋" w:eastAsia="仿宋" w:hAnsi="仿宋" w:cs="Times New Roman" w:hint="eastAsia"/>
          <w:color w:val="auto"/>
          <w:kern w:val="2"/>
          <w:sz w:val="32"/>
          <w:szCs w:val="32"/>
        </w:rPr>
        <w:t>史志研究室</w:t>
      </w:r>
      <w:r w:rsidRPr="00EE7CFC">
        <w:rPr>
          <w:rFonts w:ascii="仿宋" w:eastAsia="仿宋" w:hAnsi="仿宋" w:cs="Times New Roman" w:hint="eastAsia"/>
          <w:color w:val="auto"/>
          <w:kern w:val="2"/>
          <w:sz w:val="32"/>
          <w:szCs w:val="32"/>
        </w:rPr>
        <w:t xml:space="preserve">2019年度无国有资本经营收支。 </w:t>
      </w:r>
    </w:p>
    <w:p w:rsidR="0086715D" w:rsidRPr="00EE7CFC" w:rsidRDefault="00BB36AF">
      <w:pPr>
        <w:pStyle w:val="a6"/>
        <w:widowControl/>
        <w:spacing w:line="600" w:lineRule="exact"/>
        <w:ind w:left="640" w:firstLineChars="0" w:firstLine="0"/>
        <w:jc w:val="left"/>
        <w:rPr>
          <w:rFonts w:ascii="仿宋" w:eastAsia="仿宋" w:hAnsi="仿宋"/>
          <w:sz w:val="32"/>
          <w:szCs w:val="32"/>
        </w:rPr>
      </w:pPr>
      <w:r w:rsidRPr="00EE7CFC">
        <w:rPr>
          <w:rFonts w:ascii="仿宋" w:eastAsia="仿宋" w:hAnsi="仿宋" w:hint="eastAsia"/>
          <w:sz w:val="32"/>
          <w:szCs w:val="32"/>
        </w:rPr>
        <w:t>五、</w:t>
      </w:r>
      <w:r w:rsidRPr="00EE7CFC">
        <w:rPr>
          <w:rFonts w:ascii="仿宋" w:eastAsia="仿宋" w:hAnsi="仿宋"/>
          <w:sz w:val="32"/>
          <w:szCs w:val="32"/>
        </w:rPr>
        <w:t>社会保险基金预算支出情况</w:t>
      </w:r>
    </w:p>
    <w:p w:rsidR="0086715D" w:rsidRPr="00EE7CFC" w:rsidRDefault="000E6358">
      <w:pPr>
        <w:pStyle w:val="Default"/>
        <w:ind w:firstLineChars="200" w:firstLine="640"/>
        <w:rPr>
          <w:rFonts w:ascii="仿宋" w:eastAsia="仿宋" w:hAnsi="仿宋"/>
          <w:sz w:val="32"/>
          <w:szCs w:val="32"/>
        </w:rPr>
      </w:pPr>
      <w:r w:rsidRPr="00EE7CFC">
        <w:rPr>
          <w:rFonts w:ascii="仿宋" w:eastAsia="仿宋" w:hAnsi="仿宋" w:cs="Times New Roman" w:hint="eastAsia"/>
          <w:color w:val="auto"/>
          <w:kern w:val="2"/>
          <w:sz w:val="32"/>
          <w:szCs w:val="32"/>
        </w:rPr>
        <w:t>鹤城区</w:t>
      </w:r>
      <w:r w:rsidR="00082D87" w:rsidRPr="00EE7CFC">
        <w:rPr>
          <w:rFonts w:ascii="仿宋" w:eastAsia="仿宋" w:hAnsi="仿宋" w:cs="Times New Roman" w:hint="eastAsia"/>
          <w:color w:val="auto"/>
          <w:kern w:val="2"/>
          <w:sz w:val="32"/>
          <w:szCs w:val="32"/>
        </w:rPr>
        <w:t>史志研究室</w:t>
      </w:r>
      <w:r w:rsidR="00BB36AF" w:rsidRPr="00EE7CFC">
        <w:rPr>
          <w:rFonts w:ascii="仿宋" w:eastAsia="仿宋" w:hAnsi="仿宋" w:cs="Times New Roman" w:hint="eastAsia"/>
          <w:color w:val="auto"/>
          <w:kern w:val="2"/>
          <w:sz w:val="32"/>
          <w:szCs w:val="32"/>
        </w:rPr>
        <w:t xml:space="preserve">2019年度无社会保险基金收支。 </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sz w:val="32"/>
          <w:szCs w:val="32"/>
        </w:rPr>
        <w:t>六、部门整体支出绩效情况</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hint="eastAsia"/>
          <w:sz w:val="32"/>
          <w:szCs w:val="32"/>
        </w:rPr>
        <w:lastRenderedPageBreak/>
        <w:t>对照鹤财绩〔2020〕35</w:t>
      </w:r>
      <w:r w:rsidR="00082D87" w:rsidRPr="00EE7CFC">
        <w:rPr>
          <w:rFonts w:ascii="仿宋" w:eastAsia="仿宋" w:hAnsi="仿宋" w:hint="eastAsia"/>
          <w:sz w:val="32"/>
          <w:szCs w:val="32"/>
        </w:rPr>
        <w:t>号文件规定的考核指标，我单位</w:t>
      </w:r>
      <w:r w:rsidRPr="00EE7CFC">
        <w:rPr>
          <w:rFonts w:ascii="仿宋" w:eastAsia="仿宋" w:hAnsi="仿宋" w:hint="eastAsia"/>
          <w:sz w:val="32"/>
          <w:szCs w:val="32"/>
        </w:rPr>
        <w:t>从经济性、效率性、有效性和可持续性等对2019年部门整体支出绩效开展了评价，自评得分</w:t>
      </w:r>
      <w:r w:rsidR="006619EA" w:rsidRPr="00EE7CFC">
        <w:rPr>
          <w:rFonts w:ascii="仿宋" w:eastAsia="仿宋" w:hAnsi="仿宋" w:hint="eastAsia"/>
          <w:sz w:val="32"/>
          <w:szCs w:val="32"/>
        </w:rPr>
        <w:t>84</w:t>
      </w:r>
      <w:r w:rsidRPr="00EE7CFC">
        <w:rPr>
          <w:rFonts w:ascii="仿宋" w:eastAsia="仿宋" w:hAnsi="仿宋" w:hint="eastAsia"/>
          <w:sz w:val="32"/>
          <w:szCs w:val="32"/>
        </w:rPr>
        <w:t>分，具体情况如下：</w:t>
      </w:r>
    </w:p>
    <w:p w:rsidR="0086715D" w:rsidRPr="00EE7CFC" w:rsidRDefault="00BB36AF">
      <w:pPr>
        <w:widowControl/>
        <w:numPr>
          <w:ilvl w:val="0"/>
          <w:numId w:val="1"/>
        </w:numPr>
        <w:shd w:val="clear" w:color="auto" w:fill="FFFFFF"/>
        <w:spacing w:line="600" w:lineRule="atLeast"/>
        <w:ind w:firstLine="640"/>
        <w:rPr>
          <w:rFonts w:ascii="仿宋" w:eastAsia="仿宋" w:hAnsi="仿宋"/>
          <w:b/>
          <w:bCs/>
          <w:spacing w:val="-2"/>
          <w:sz w:val="32"/>
          <w:szCs w:val="32"/>
        </w:rPr>
      </w:pPr>
      <w:r w:rsidRPr="00EE7CFC">
        <w:rPr>
          <w:rFonts w:ascii="仿宋" w:eastAsia="仿宋" w:hAnsi="仿宋"/>
          <w:b/>
          <w:bCs/>
          <w:spacing w:val="-2"/>
          <w:sz w:val="32"/>
          <w:szCs w:val="32"/>
        </w:rPr>
        <w:t>经济性分析</w:t>
      </w:r>
    </w:p>
    <w:p w:rsidR="00851B8E" w:rsidRPr="00EE7CFC" w:rsidRDefault="00BB36AF" w:rsidP="00851B8E">
      <w:pPr>
        <w:widowControl/>
        <w:spacing w:line="600" w:lineRule="exact"/>
        <w:ind w:firstLine="645"/>
        <w:jc w:val="left"/>
        <w:rPr>
          <w:rFonts w:ascii="仿宋" w:eastAsia="仿宋" w:hAnsi="仿宋"/>
          <w:sz w:val="32"/>
          <w:szCs w:val="32"/>
        </w:rPr>
      </w:pPr>
      <w:r w:rsidRPr="00EE7CFC">
        <w:rPr>
          <w:rFonts w:ascii="仿宋" w:eastAsia="仿宋" w:hAnsi="仿宋" w:hint="eastAsia"/>
          <w:sz w:val="32"/>
          <w:szCs w:val="32"/>
        </w:rPr>
        <w:t xml:space="preserve"> 从预算配置情况来看：2019年年初预算</w:t>
      </w:r>
      <w:r w:rsidR="006619EA" w:rsidRPr="00EE7CFC">
        <w:rPr>
          <w:rFonts w:ascii="仿宋" w:eastAsia="仿宋" w:hAnsi="仿宋" w:hint="eastAsia"/>
          <w:sz w:val="32"/>
          <w:szCs w:val="32"/>
        </w:rPr>
        <w:t>93.72</w:t>
      </w:r>
      <w:r w:rsidR="00A50184" w:rsidRPr="00EE7CFC">
        <w:rPr>
          <w:rFonts w:ascii="仿宋" w:eastAsia="仿宋" w:hAnsi="仿宋" w:hint="eastAsia"/>
          <w:sz w:val="32"/>
          <w:szCs w:val="32"/>
        </w:rPr>
        <w:t>万元，预算资金覆盖了全区的党史</w:t>
      </w:r>
      <w:r w:rsidR="00836CED" w:rsidRPr="00EE7CFC">
        <w:rPr>
          <w:rFonts w:ascii="仿宋" w:eastAsia="仿宋" w:hAnsi="仿宋" w:hint="eastAsia"/>
          <w:sz w:val="32"/>
          <w:szCs w:val="32"/>
        </w:rPr>
        <w:t>各项</w:t>
      </w:r>
      <w:r w:rsidRPr="00EE7CFC">
        <w:rPr>
          <w:rFonts w:ascii="仿宋" w:eastAsia="仿宋" w:hAnsi="仿宋" w:hint="eastAsia"/>
          <w:sz w:val="32"/>
          <w:szCs w:val="32"/>
        </w:rPr>
        <w:t>工作</w:t>
      </w:r>
      <w:r w:rsidR="00836CED" w:rsidRPr="00EE7CFC">
        <w:rPr>
          <w:rFonts w:ascii="仿宋" w:eastAsia="仿宋" w:hAnsi="仿宋" w:hint="eastAsia"/>
          <w:sz w:val="32"/>
          <w:szCs w:val="32"/>
        </w:rPr>
        <w:t>和地方志</w:t>
      </w:r>
      <w:r w:rsidRPr="00EE7CFC">
        <w:rPr>
          <w:rFonts w:ascii="仿宋" w:eastAsia="仿宋" w:hAnsi="仿宋" w:hint="eastAsia"/>
          <w:sz w:val="32"/>
          <w:szCs w:val="32"/>
        </w:rPr>
        <w:t>各方面的需求，能保证单位正常运转需</w:t>
      </w:r>
      <w:r w:rsidR="006619EA" w:rsidRPr="00EE7CFC">
        <w:rPr>
          <w:rFonts w:ascii="仿宋" w:eastAsia="仿宋" w:hAnsi="仿宋" w:hint="eastAsia"/>
          <w:sz w:val="32"/>
          <w:szCs w:val="32"/>
        </w:rPr>
        <w:t>要，通过科学分配、统筹协调，基本保证了人员经费支出和单位全年</w:t>
      </w:r>
      <w:r w:rsidRPr="00EE7CFC">
        <w:rPr>
          <w:rFonts w:ascii="仿宋" w:eastAsia="仿宋" w:hAnsi="仿宋" w:hint="eastAsia"/>
          <w:sz w:val="32"/>
          <w:szCs w:val="32"/>
        </w:rPr>
        <w:t>工作任务的完成</w:t>
      </w:r>
    </w:p>
    <w:p w:rsidR="0086715D" w:rsidRPr="00EE7CFC" w:rsidRDefault="00851B8E" w:rsidP="00851B8E">
      <w:pPr>
        <w:widowControl/>
        <w:spacing w:line="600" w:lineRule="exact"/>
        <w:ind w:firstLine="645"/>
        <w:jc w:val="left"/>
        <w:rPr>
          <w:rFonts w:ascii="仿宋" w:eastAsia="仿宋" w:hAnsi="仿宋"/>
          <w:b/>
          <w:bCs/>
          <w:spacing w:val="-2"/>
          <w:sz w:val="32"/>
          <w:szCs w:val="32"/>
        </w:rPr>
      </w:pPr>
      <w:r w:rsidRPr="00EE7CFC">
        <w:rPr>
          <w:rFonts w:ascii="仿宋" w:eastAsia="仿宋" w:hAnsi="仿宋" w:hint="eastAsia"/>
          <w:sz w:val="32"/>
          <w:szCs w:val="32"/>
        </w:rPr>
        <w:t>（二）</w:t>
      </w:r>
      <w:r w:rsidR="00BB36AF" w:rsidRPr="00EE7CFC">
        <w:rPr>
          <w:rFonts w:ascii="仿宋" w:eastAsia="仿宋" w:hAnsi="仿宋"/>
          <w:b/>
          <w:bCs/>
          <w:spacing w:val="-2"/>
          <w:sz w:val="32"/>
          <w:szCs w:val="32"/>
        </w:rPr>
        <w:t>效率性分析</w:t>
      </w:r>
      <w:r w:rsidRPr="00EE7CFC">
        <w:rPr>
          <w:rFonts w:ascii="仿宋" w:eastAsia="仿宋" w:hAnsi="仿宋" w:hint="eastAsia"/>
          <w:b/>
          <w:bCs/>
          <w:spacing w:val="-2"/>
          <w:sz w:val="32"/>
          <w:szCs w:val="32"/>
        </w:rPr>
        <w:t>：2</w:t>
      </w:r>
      <w:r w:rsidRPr="00EE7CFC">
        <w:rPr>
          <w:rFonts w:ascii="仿宋" w:eastAsia="仿宋" w:hAnsi="仿宋" w:hint="eastAsia"/>
          <w:sz w:val="32"/>
          <w:szCs w:val="32"/>
        </w:rPr>
        <w:t>019年度财政拨款基本支出79.58万元，其中：人员经费61.6万元，占基本支出的</w:t>
      </w:r>
      <w:r w:rsidR="007C2617" w:rsidRPr="00EE7CFC">
        <w:rPr>
          <w:rFonts w:ascii="仿宋" w:eastAsia="仿宋" w:hAnsi="仿宋" w:hint="eastAsia"/>
          <w:sz w:val="32"/>
          <w:szCs w:val="32"/>
        </w:rPr>
        <w:t>7</w:t>
      </w:r>
      <w:r w:rsidRPr="00EE7CFC">
        <w:rPr>
          <w:rFonts w:ascii="仿宋" w:eastAsia="仿宋" w:hAnsi="仿宋" w:hint="eastAsia"/>
          <w:sz w:val="32"/>
          <w:szCs w:val="32"/>
        </w:rPr>
        <w:t>括基本工资、津贴补贴、奖金、伙食补助费；公用经费17.98万元，占基本支出的23%，主要包括办公费、印刷费、咨询费、手续</w:t>
      </w:r>
    </w:p>
    <w:p w:rsidR="0086715D" w:rsidRPr="00EE7CFC" w:rsidRDefault="00BB36AF">
      <w:pPr>
        <w:ind w:firstLineChars="200" w:firstLine="643"/>
        <w:rPr>
          <w:rFonts w:ascii="仿宋" w:eastAsia="仿宋" w:hAnsi="仿宋"/>
          <w:b/>
          <w:bCs/>
          <w:sz w:val="32"/>
          <w:szCs w:val="32"/>
        </w:rPr>
      </w:pPr>
      <w:r w:rsidRPr="00EE7CFC">
        <w:rPr>
          <w:rFonts w:ascii="仿宋" w:eastAsia="仿宋" w:hAnsi="仿宋" w:hint="eastAsia"/>
          <w:b/>
          <w:bCs/>
          <w:sz w:val="32"/>
          <w:szCs w:val="32"/>
        </w:rPr>
        <w:t>（三）有效性分析</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hint="eastAsia"/>
          <w:sz w:val="32"/>
          <w:szCs w:val="32"/>
        </w:rPr>
        <w:t>1、预算完成率。2019年上年结转</w:t>
      </w:r>
      <w:r w:rsidR="008C622C" w:rsidRPr="00EE7CFC">
        <w:rPr>
          <w:rFonts w:ascii="仿宋" w:eastAsia="仿宋" w:hAnsi="仿宋" w:hint="eastAsia"/>
          <w:sz w:val="32"/>
          <w:szCs w:val="32"/>
        </w:rPr>
        <w:t>10.80</w:t>
      </w:r>
      <w:r w:rsidRPr="00EE7CFC">
        <w:rPr>
          <w:rFonts w:ascii="仿宋" w:eastAsia="仿宋" w:hAnsi="仿宋" w:hint="eastAsia"/>
          <w:sz w:val="32"/>
          <w:szCs w:val="32"/>
        </w:rPr>
        <w:t>万元，年初预算</w:t>
      </w:r>
      <w:r w:rsidR="008C622C" w:rsidRPr="00EE7CFC">
        <w:rPr>
          <w:rFonts w:ascii="仿宋" w:eastAsia="仿宋" w:hAnsi="仿宋" w:hint="eastAsia"/>
          <w:sz w:val="32"/>
          <w:szCs w:val="32"/>
        </w:rPr>
        <w:t>93.72</w:t>
      </w:r>
      <w:r w:rsidRPr="00EE7CFC">
        <w:rPr>
          <w:rFonts w:ascii="仿宋" w:eastAsia="仿宋" w:hAnsi="仿宋" w:hint="eastAsia"/>
          <w:sz w:val="32"/>
          <w:szCs w:val="32"/>
        </w:rPr>
        <w:t>万元，调整预算</w:t>
      </w:r>
      <w:r w:rsidR="008C622C" w:rsidRPr="00EE7CFC">
        <w:rPr>
          <w:rFonts w:ascii="仿宋" w:eastAsia="仿宋" w:hAnsi="仿宋" w:hint="eastAsia"/>
          <w:sz w:val="32"/>
          <w:szCs w:val="32"/>
        </w:rPr>
        <w:t>71.80</w:t>
      </w:r>
      <w:r w:rsidRPr="00EE7CFC">
        <w:rPr>
          <w:rFonts w:ascii="仿宋" w:eastAsia="仿宋" w:hAnsi="仿宋" w:hint="eastAsia"/>
          <w:sz w:val="32"/>
          <w:szCs w:val="32"/>
        </w:rPr>
        <w:t>万元，年末结转</w:t>
      </w:r>
      <w:r w:rsidR="008C622C" w:rsidRPr="00EE7CFC">
        <w:rPr>
          <w:rFonts w:ascii="仿宋" w:eastAsia="仿宋" w:hAnsi="仿宋" w:hint="eastAsia"/>
          <w:sz w:val="32"/>
          <w:szCs w:val="32"/>
        </w:rPr>
        <w:t>22</w:t>
      </w:r>
      <w:r w:rsidRPr="00EE7CFC">
        <w:rPr>
          <w:rFonts w:ascii="仿宋" w:eastAsia="仿宋" w:hAnsi="仿宋" w:hint="eastAsia"/>
          <w:sz w:val="32"/>
          <w:szCs w:val="32"/>
        </w:rPr>
        <w:t>万元，预算完成率</w:t>
      </w:r>
      <w:r w:rsidR="007C2617" w:rsidRPr="00EE7CFC">
        <w:rPr>
          <w:rFonts w:ascii="仿宋" w:eastAsia="仿宋" w:hAnsi="仿宋" w:hint="eastAsia"/>
          <w:sz w:val="32"/>
          <w:szCs w:val="32"/>
        </w:rPr>
        <w:t>77</w:t>
      </w:r>
      <w:r w:rsidRPr="00EE7CFC">
        <w:rPr>
          <w:rFonts w:ascii="仿宋" w:eastAsia="仿宋" w:hAnsi="仿宋" w:hint="eastAsia"/>
          <w:sz w:val="32"/>
          <w:szCs w:val="32"/>
        </w:rPr>
        <w:t>%。</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hint="eastAsia"/>
          <w:sz w:val="32"/>
          <w:szCs w:val="32"/>
        </w:rPr>
        <w:t>2、预算调整率。2019年预算控制率低于100%，预算控制未达到预期目标。</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hint="eastAsia"/>
          <w:sz w:val="32"/>
          <w:szCs w:val="32"/>
        </w:rPr>
        <w:t>3、公用经费控制率。2019</w:t>
      </w:r>
      <w:r w:rsidR="007C2617" w:rsidRPr="00EE7CFC">
        <w:rPr>
          <w:rFonts w:ascii="仿宋" w:eastAsia="仿宋" w:hAnsi="仿宋" w:hint="eastAsia"/>
          <w:sz w:val="32"/>
          <w:szCs w:val="32"/>
        </w:rPr>
        <w:t>年我单位</w:t>
      </w:r>
      <w:r w:rsidRPr="00EE7CFC">
        <w:rPr>
          <w:rFonts w:ascii="仿宋" w:eastAsia="仿宋" w:hAnsi="仿宋" w:hint="eastAsia"/>
          <w:sz w:val="32"/>
          <w:szCs w:val="32"/>
        </w:rPr>
        <w:t>预算管理（按部门预算经济分类）各项指标控制良好，实际支出公用经费</w:t>
      </w:r>
      <w:r w:rsidR="007C2617" w:rsidRPr="00EE7CFC">
        <w:rPr>
          <w:rFonts w:ascii="仿宋" w:eastAsia="仿宋" w:hAnsi="仿宋" w:hint="eastAsia"/>
          <w:sz w:val="32"/>
          <w:szCs w:val="32"/>
        </w:rPr>
        <w:t>17.98万元，</w:t>
      </w:r>
      <w:r w:rsidRPr="00EE7CFC">
        <w:rPr>
          <w:rFonts w:ascii="仿宋" w:eastAsia="仿宋" w:hAnsi="仿宋" w:hint="eastAsia"/>
          <w:sz w:val="32"/>
          <w:szCs w:val="32"/>
        </w:rPr>
        <w:t>预算安排公用经费总额</w:t>
      </w:r>
      <w:r w:rsidR="007C2617" w:rsidRPr="00EE7CFC">
        <w:rPr>
          <w:rFonts w:ascii="仿宋" w:eastAsia="仿宋" w:hAnsi="仿宋" w:hint="eastAsia"/>
          <w:sz w:val="32"/>
          <w:szCs w:val="32"/>
        </w:rPr>
        <w:t>26.35</w:t>
      </w:r>
      <w:r w:rsidRPr="00EE7CFC">
        <w:rPr>
          <w:rFonts w:ascii="仿宋" w:eastAsia="仿宋" w:hAnsi="仿宋" w:hint="eastAsia"/>
          <w:sz w:val="32"/>
          <w:szCs w:val="32"/>
        </w:rPr>
        <w:t>万元，公用经费控制率</w:t>
      </w:r>
      <w:r w:rsidR="007C2617" w:rsidRPr="00EE7CFC">
        <w:rPr>
          <w:rFonts w:ascii="仿宋" w:eastAsia="仿宋" w:hAnsi="仿宋" w:hint="eastAsia"/>
          <w:sz w:val="32"/>
          <w:szCs w:val="32"/>
        </w:rPr>
        <w:t>67</w:t>
      </w:r>
      <w:r w:rsidRPr="00EE7CFC">
        <w:rPr>
          <w:rFonts w:ascii="仿宋" w:eastAsia="仿宋" w:hAnsi="仿宋" w:hint="eastAsia"/>
          <w:sz w:val="32"/>
          <w:szCs w:val="32"/>
        </w:rPr>
        <w:t>%。</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hint="eastAsia"/>
          <w:sz w:val="32"/>
          <w:szCs w:val="32"/>
        </w:rPr>
        <w:lastRenderedPageBreak/>
        <w:t>4、“三公经费”控制率。“三公经费”实际支出数为0万元，预算安排</w:t>
      </w:r>
      <w:r w:rsidR="007C2617" w:rsidRPr="00EE7CFC">
        <w:rPr>
          <w:rFonts w:ascii="仿宋" w:eastAsia="仿宋" w:hAnsi="仿宋" w:hint="eastAsia"/>
          <w:sz w:val="32"/>
          <w:szCs w:val="32"/>
        </w:rPr>
        <w:t>2.75</w:t>
      </w:r>
      <w:r w:rsidRPr="00EE7CFC">
        <w:rPr>
          <w:rFonts w:ascii="仿宋" w:eastAsia="仿宋" w:hAnsi="仿宋" w:hint="eastAsia"/>
          <w:sz w:val="32"/>
          <w:szCs w:val="32"/>
        </w:rPr>
        <w:t>万元，“三公经费”控制率为</w:t>
      </w:r>
      <w:r w:rsidR="007C2617" w:rsidRPr="00EE7CFC">
        <w:rPr>
          <w:rFonts w:ascii="仿宋" w:eastAsia="仿宋" w:hAnsi="仿宋" w:hint="eastAsia"/>
          <w:sz w:val="32"/>
          <w:szCs w:val="32"/>
        </w:rPr>
        <w:t>0</w:t>
      </w:r>
      <w:r w:rsidRPr="00EE7CFC">
        <w:rPr>
          <w:rFonts w:ascii="仿宋" w:eastAsia="仿宋" w:hAnsi="仿宋" w:hint="eastAsia"/>
          <w:sz w:val="32"/>
          <w:szCs w:val="32"/>
        </w:rPr>
        <w:t>%。</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hint="eastAsia"/>
          <w:sz w:val="32"/>
          <w:szCs w:val="32"/>
        </w:rPr>
        <w:t>5、政府采购执行率。政府采购预算</w:t>
      </w:r>
      <w:r w:rsidR="007C2617" w:rsidRPr="00EE7CFC">
        <w:rPr>
          <w:rFonts w:ascii="仿宋" w:eastAsia="仿宋" w:hAnsi="仿宋" w:hint="eastAsia"/>
          <w:sz w:val="32"/>
          <w:szCs w:val="32"/>
        </w:rPr>
        <w:t>0</w:t>
      </w:r>
      <w:r w:rsidRPr="00EE7CFC">
        <w:rPr>
          <w:rFonts w:ascii="仿宋" w:eastAsia="仿宋" w:hAnsi="仿宋" w:hint="eastAsia"/>
          <w:sz w:val="32"/>
          <w:szCs w:val="32"/>
        </w:rPr>
        <w:t>万元，实际政府采购金额0万元，预算执行率0%。</w:t>
      </w:r>
    </w:p>
    <w:p w:rsidR="0086715D" w:rsidRPr="00EE7CFC" w:rsidRDefault="00BB36AF" w:rsidP="00B97D69">
      <w:pPr>
        <w:spacing w:line="500" w:lineRule="exact"/>
        <w:ind w:firstLine="645"/>
        <w:rPr>
          <w:rFonts w:ascii="仿宋" w:eastAsia="仿宋" w:hAnsi="仿宋"/>
          <w:b/>
          <w:sz w:val="30"/>
          <w:szCs w:val="30"/>
        </w:rPr>
      </w:pPr>
      <w:r w:rsidRPr="00EE7CFC">
        <w:rPr>
          <w:rFonts w:ascii="仿宋" w:eastAsia="仿宋" w:hAnsi="仿宋" w:hint="eastAsia"/>
          <w:sz w:val="32"/>
          <w:szCs w:val="32"/>
        </w:rPr>
        <w:t>6、管理制度健全性。</w:t>
      </w:r>
      <w:r w:rsidR="007C2617" w:rsidRPr="00EE7CFC">
        <w:rPr>
          <w:rFonts w:ascii="仿宋" w:eastAsia="仿宋" w:hAnsi="仿宋" w:hint="eastAsia"/>
          <w:color w:val="333333"/>
          <w:kern w:val="0"/>
          <w:sz w:val="30"/>
          <w:szCs w:val="30"/>
        </w:rPr>
        <w:t>整个预算的运行完全按照</w:t>
      </w:r>
      <w:r w:rsidR="00B97D69" w:rsidRPr="00EE7CFC">
        <w:rPr>
          <w:rFonts w:ascii="仿宋" w:eastAsia="仿宋" w:hAnsi="仿宋" w:hint="eastAsia"/>
          <w:color w:val="333333"/>
          <w:kern w:val="0"/>
          <w:sz w:val="30"/>
          <w:szCs w:val="30"/>
        </w:rPr>
        <w:t>区委、区政府及财政的有关规定落实。</w:t>
      </w:r>
      <w:r w:rsidRPr="00EE7CFC">
        <w:rPr>
          <w:rFonts w:ascii="仿宋" w:eastAsia="仿宋" w:hAnsi="仿宋" w:hint="eastAsia"/>
          <w:sz w:val="32"/>
          <w:szCs w:val="32"/>
        </w:rPr>
        <w:t>规范财务审批程序，推行公务卡结算，严格差旅费和接待费支出标准、范围和程序的审核。</w:t>
      </w:r>
      <w:r w:rsidR="00B97D69" w:rsidRPr="00EE7CFC">
        <w:rPr>
          <w:rFonts w:ascii="仿宋" w:eastAsia="仿宋" w:hAnsi="仿宋" w:hint="eastAsia"/>
          <w:color w:val="333333"/>
          <w:kern w:val="0"/>
          <w:sz w:val="30"/>
          <w:szCs w:val="30"/>
        </w:rPr>
        <w:t>所有开支均按照财务管理制度严格执行，不存在违规违法的问题。</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hint="eastAsia"/>
          <w:w w:val="99"/>
          <w:sz w:val="32"/>
          <w:szCs w:val="32"/>
        </w:rPr>
        <w:t>7、</w:t>
      </w:r>
      <w:r w:rsidRPr="00EE7CFC">
        <w:rPr>
          <w:rFonts w:eastAsia="仿宋" w:hint="eastAsia"/>
          <w:w w:val="99"/>
          <w:sz w:val="32"/>
          <w:szCs w:val="32"/>
        </w:rPr>
        <w:t> </w:t>
      </w:r>
      <w:r w:rsidRPr="00EE7CFC">
        <w:rPr>
          <w:rFonts w:ascii="仿宋" w:eastAsia="仿宋" w:hAnsi="仿宋" w:hint="eastAsia"/>
          <w:w w:val="99"/>
          <w:sz w:val="32"/>
          <w:szCs w:val="32"/>
        </w:rPr>
        <w:t>资金使用合规性。严格落实中央八项规定和有关公务支出标准。加强经费合法合规性审核和预算控制，严格按制度政策办事，资金使用合法合规，支出手续齐全，程序到位。</w:t>
      </w:r>
    </w:p>
    <w:p w:rsidR="0086715D" w:rsidRPr="00EE7CFC" w:rsidRDefault="00BB36AF">
      <w:pPr>
        <w:widowControl/>
        <w:numPr>
          <w:ilvl w:val="0"/>
          <w:numId w:val="2"/>
        </w:numPr>
        <w:spacing w:line="600" w:lineRule="exact"/>
        <w:ind w:firstLine="645"/>
        <w:jc w:val="left"/>
        <w:rPr>
          <w:rFonts w:ascii="仿宋" w:eastAsia="仿宋" w:hAnsi="仿宋"/>
          <w:sz w:val="32"/>
          <w:szCs w:val="32"/>
        </w:rPr>
      </w:pPr>
      <w:r w:rsidRPr="00EE7CFC">
        <w:rPr>
          <w:rFonts w:ascii="仿宋" w:eastAsia="仿宋" w:hAnsi="仿宋" w:hint="eastAsia"/>
          <w:sz w:val="32"/>
          <w:szCs w:val="32"/>
        </w:rPr>
        <w:t>基础信息完善性。基础数据信息和会计信息资料真实、完整、准确。</w:t>
      </w:r>
    </w:p>
    <w:p w:rsidR="0086715D" w:rsidRPr="00EE7CFC" w:rsidRDefault="00BB36AF">
      <w:pPr>
        <w:widowControl/>
        <w:numPr>
          <w:ilvl w:val="0"/>
          <w:numId w:val="2"/>
        </w:numPr>
        <w:spacing w:line="600" w:lineRule="exact"/>
        <w:ind w:firstLine="645"/>
        <w:jc w:val="left"/>
        <w:rPr>
          <w:rFonts w:ascii="仿宋" w:eastAsia="仿宋" w:hAnsi="仿宋"/>
          <w:sz w:val="32"/>
          <w:szCs w:val="32"/>
        </w:rPr>
      </w:pPr>
      <w:r w:rsidRPr="00EE7CFC">
        <w:rPr>
          <w:rFonts w:ascii="仿宋" w:eastAsia="仿宋" w:hAnsi="仿宋" w:hint="eastAsia"/>
          <w:sz w:val="32"/>
          <w:szCs w:val="32"/>
        </w:rPr>
        <w:t>资产管理安全性。我</w:t>
      </w:r>
      <w:r w:rsidR="00B97D69" w:rsidRPr="00EE7CFC">
        <w:rPr>
          <w:rFonts w:ascii="仿宋" w:eastAsia="仿宋" w:hAnsi="仿宋" w:hint="eastAsia"/>
          <w:sz w:val="32"/>
          <w:szCs w:val="32"/>
        </w:rPr>
        <w:t>单位</w:t>
      </w:r>
      <w:r w:rsidR="00B97D69" w:rsidRPr="00EE7CFC">
        <w:rPr>
          <w:rFonts w:ascii="仿宋" w:eastAsia="仿宋" w:hAnsi="仿宋" w:hint="eastAsia"/>
          <w:spacing w:val="-2"/>
          <w:sz w:val="32"/>
          <w:szCs w:val="32"/>
        </w:rPr>
        <w:t>严格按照</w:t>
      </w:r>
      <w:r w:rsidRPr="00EE7CFC">
        <w:rPr>
          <w:rFonts w:ascii="仿宋" w:eastAsia="仿宋" w:hAnsi="仿宋" w:hint="eastAsia"/>
          <w:spacing w:val="-2"/>
          <w:sz w:val="32"/>
          <w:szCs w:val="32"/>
        </w:rPr>
        <w:t>《政府采购管理制度》对固定资产进行配置和处置，按计划购置办公用品。</w:t>
      </w:r>
    </w:p>
    <w:p w:rsidR="0086715D" w:rsidRPr="00EE7CFC" w:rsidRDefault="00BB36AF" w:rsidP="00B97D69">
      <w:pPr>
        <w:widowControl/>
        <w:spacing w:line="600" w:lineRule="exact"/>
        <w:ind w:firstLine="645"/>
        <w:jc w:val="left"/>
        <w:rPr>
          <w:rFonts w:ascii="仿宋" w:eastAsia="仿宋" w:hAnsi="仿宋"/>
          <w:w w:val="99"/>
          <w:sz w:val="32"/>
          <w:szCs w:val="32"/>
        </w:rPr>
      </w:pPr>
      <w:r w:rsidRPr="00EE7CFC">
        <w:rPr>
          <w:rFonts w:ascii="仿宋" w:eastAsia="仿宋" w:hAnsi="仿宋" w:hint="eastAsia"/>
          <w:w w:val="99"/>
          <w:sz w:val="32"/>
          <w:szCs w:val="32"/>
        </w:rPr>
        <w:t>10、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w:t>
      </w:r>
      <w:r w:rsidRPr="00EE7CFC">
        <w:rPr>
          <w:rFonts w:eastAsia="仿宋" w:hint="eastAsia"/>
          <w:w w:val="99"/>
          <w:sz w:val="32"/>
          <w:szCs w:val="32"/>
        </w:rPr>
        <w:t> </w:t>
      </w:r>
    </w:p>
    <w:p w:rsidR="0086715D" w:rsidRPr="00EE7CFC" w:rsidRDefault="00BB36AF">
      <w:pPr>
        <w:pStyle w:val="a6"/>
        <w:widowControl/>
        <w:spacing w:line="600" w:lineRule="exact"/>
        <w:ind w:left="640" w:firstLineChars="0" w:firstLine="0"/>
        <w:jc w:val="left"/>
        <w:rPr>
          <w:rFonts w:ascii="仿宋" w:eastAsia="仿宋" w:hAnsi="仿宋"/>
          <w:sz w:val="32"/>
          <w:szCs w:val="32"/>
        </w:rPr>
      </w:pPr>
      <w:r w:rsidRPr="00EE7CFC">
        <w:rPr>
          <w:rFonts w:ascii="仿宋" w:eastAsia="仿宋" w:hAnsi="仿宋" w:hint="eastAsia"/>
          <w:sz w:val="32"/>
          <w:szCs w:val="32"/>
        </w:rPr>
        <w:t>七、</w:t>
      </w:r>
      <w:r w:rsidRPr="00EE7CFC">
        <w:rPr>
          <w:rFonts w:ascii="仿宋" w:eastAsia="仿宋" w:hAnsi="仿宋"/>
          <w:sz w:val="32"/>
          <w:szCs w:val="32"/>
        </w:rPr>
        <w:t>存在的问题及原因分析</w:t>
      </w:r>
    </w:p>
    <w:p w:rsidR="0086715D" w:rsidRPr="00EE7CFC" w:rsidRDefault="00BB36AF">
      <w:pPr>
        <w:ind w:firstLineChars="200" w:firstLine="640"/>
        <w:rPr>
          <w:rFonts w:ascii="仿宋" w:eastAsia="仿宋" w:hAnsi="仿宋"/>
          <w:sz w:val="32"/>
          <w:szCs w:val="32"/>
        </w:rPr>
      </w:pPr>
      <w:r w:rsidRPr="00EE7CFC">
        <w:rPr>
          <w:rFonts w:ascii="仿宋" w:eastAsia="仿宋" w:hAnsi="仿宋" w:hint="eastAsia"/>
          <w:sz w:val="32"/>
          <w:szCs w:val="32"/>
        </w:rPr>
        <w:t>2019</w:t>
      </w:r>
      <w:r w:rsidR="00B97D69" w:rsidRPr="00EE7CFC">
        <w:rPr>
          <w:rFonts w:ascii="仿宋" w:eastAsia="仿宋" w:hAnsi="仿宋" w:hint="eastAsia"/>
          <w:sz w:val="32"/>
          <w:szCs w:val="32"/>
        </w:rPr>
        <w:t>年我单位</w:t>
      </w:r>
      <w:r w:rsidRPr="00EE7CFC">
        <w:rPr>
          <w:rFonts w:ascii="仿宋" w:eastAsia="仿宋" w:hAnsi="仿宋" w:hint="eastAsia"/>
          <w:sz w:val="32"/>
          <w:szCs w:val="32"/>
        </w:rPr>
        <w:t>的部门整体绩效评价工作还存在一些问题和不足需要进一步完善。在资金安排和使用上仍有不可预</w:t>
      </w:r>
      <w:r w:rsidRPr="00EE7CFC">
        <w:rPr>
          <w:rFonts w:ascii="仿宋" w:eastAsia="仿宋" w:hAnsi="仿宋" w:hint="eastAsia"/>
          <w:sz w:val="32"/>
          <w:szCs w:val="32"/>
        </w:rPr>
        <w:lastRenderedPageBreak/>
        <w:t>见性，在科学设置预算绩效指标上还需进一步加强。</w:t>
      </w:r>
    </w:p>
    <w:p w:rsidR="0086715D" w:rsidRPr="00EE7CFC" w:rsidRDefault="00BB36AF">
      <w:pPr>
        <w:widowControl/>
        <w:spacing w:line="600" w:lineRule="exact"/>
        <w:ind w:firstLineChars="200" w:firstLine="640"/>
        <w:jc w:val="left"/>
        <w:rPr>
          <w:rFonts w:ascii="仿宋" w:eastAsia="仿宋" w:hAnsi="仿宋"/>
          <w:spacing w:val="-2"/>
          <w:sz w:val="32"/>
          <w:szCs w:val="32"/>
        </w:rPr>
      </w:pPr>
      <w:r w:rsidRPr="00EE7CFC">
        <w:rPr>
          <w:rFonts w:ascii="仿宋" w:eastAsia="仿宋" w:hAnsi="仿宋"/>
          <w:sz w:val="32"/>
          <w:szCs w:val="32"/>
        </w:rPr>
        <w:t>八、下一步改进措施</w:t>
      </w:r>
    </w:p>
    <w:p w:rsidR="0086715D" w:rsidRPr="00EE7CFC" w:rsidRDefault="00B97D69">
      <w:pPr>
        <w:ind w:firstLineChars="200" w:firstLine="640"/>
        <w:rPr>
          <w:rFonts w:ascii="仿宋" w:eastAsia="仿宋" w:hAnsi="仿宋"/>
          <w:sz w:val="32"/>
          <w:szCs w:val="32"/>
        </w:rPr>
      </w:pPr>
      <w:r w:rsidRPr="00EE7CFC">
        <w:rPr>
          <w:rFonts w:ascii="仿宋" w:eastAsia="仿宋" w:hAnsi="仿宋" w:hint="eastAsia"/>
          <w:sz w:val="32"/>
          <w:szCs w:val="32"/>
        </w:rPr>
        <w:t>我单位</w:t>
      </w:r>
      <w:r w:rsidR="00BB36AF" w:rsidRPr="00EE7CFC">
        <w:rPr>
          <w:rFonts w:ascii="仿宋" w:eastAsia="仿宋" w:hAnsi="仿宋" w:hint="eastAsia"/>
          <w:sz w:val="32"/>
          <w:szCs w:val="32"/>
        </w:rPr>
        <w:t>需要增强预算编制的全面性、准确性，强化预算执行的严肃性。对年初没有预算安排的支出原则上不安排支出，不申请新增追加资金。严格按预算批复的用途使用资金，减少预算调整事项。</w:t>
      </w:r>
      <w:r w:rsidR="00BB36AF" w:rsidRPr="00EE7CFC">
        <w:rPr>
          <w:rFonts w:eastAsia="仿宋" w:hint="eastAsia"/>
          <w:sz w:val="32"/>
          <w:szCs w:val="32"/>
        </w:rPr>
        <w:t> </w:t>
      </w: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sz w:val="32"/>
          <w:szCs w:val="32"/>
        </w:rPr>
        <w:t>九、其他需要说明的情况</w:t>
      </w:r>
    </w:p>
    <w:p w:rsidR="0086715D" w:rsidRPr="00EE7CFC" w:rsidRDefault="00BB36AF">
      <w:pPr>
        <w:ind w:firstLineChars="200" w:firstLine="640"/>
        <w:rPr>
          <w:rFonts w:ascii="仿宋" w:eastAsia="仿宋" w:hAnsi="仿宋"/>
          <w:sz w:val="32"/>
          <w:szCs w:val="32"/>
        </w:rPr>
      </w:pPr>
      <w:r w:rsidRPr="00EE7CFC">
        <w:rPr>
          <w:rFonts w:ascii="仿宋" w:eastAsia="仿宋" w:hAnsi="仿宋" w:hint="eastAsia"/>
          <w:sz w:val="32"/>
          <w:szCs w:val="32"/>
        </w:rPr>
        <w:t>无。</w:t>
      </w:r>
    </w:p>
    <w:p w:rsidR="0086715D" w:rsidRPr="00EE7CFC" w:rsidRDefault="0086715D">
      <w:pPr>
        <w:widowControl/>
        <w:spacing w:line="600" w:lineRule="exact"/>
        <w:ind w:firstLine="645"/>
        <w:jc w:val="left"/>
        <w:rPr>
          <w:rFonts w:ascii="仿宋" w:eastAsia="仿宋" w:hAnsi="仿宋"/>
          <w:sz w:val="32"/>
          <w:szCs w:val="32"/>
        </w:rPr>
      </w:pPr>
    </w:p>
    <w:p w:rsidR="0086715D" w:rsidRPr="00EE7CFC" w:rsidRDefault="00BB36AF">
      <w:pPr>
        <w:widowControl/>
        <w:spacing w:line="600" w:lineRule="exact"/>
        <w:ind w:firstLine="645"/>
        <w:jc w:val="left"/>
        <w:rPr>
          <w:rFonts w:ascii="仿宋" w:eastAsia="仿宋" w:hAnsi="仿宋"/>
          <w:sz w:val="32"/>
          <w:szCs w:val="32"/>
        </w:rPr>
      </w:pPr>
      <w:r w:rsidRPr="00EE7CFC">
        <w:rPr>
          <w:rFonts w:ascii="仿宋" w:eastAsia="仿宋" w:hAnsi="仿宋"/>
          <w:sz w:val="32"/>
          <w:szCs w:val="32"/>
        </w:rPr>
        <w:t>报告应包括以下附件：</w:t>
      </w:r>
    </w:p>
    <w:p w:rsidR="0086715D" w:rsidRPr="00EE7CFC" w:rsidRDefault="00BB36AF">
      <w:pPr>
        <w:widowControl/>
        <w:spacing w:line="600" w:lineRule="exact"/>
        <w:ind w:firstLineChars="200" w:firstLine="640"/>
        <w:jc w:val="left"/>
        <w:rPr>
          <w:rFonts w:ascii="仿宋" w:eastAsia="仿宋" w:hAnsi="仿宋"/>
          <w:sz w:val="32"/>
          <w:szCs w:val="32"/>
        </w:rPr>
      </w:pPr>
      <w:r w:rsidRPr="00EE7CFC">
        <w:rPr>
          <w:rFonts w:ascii="仿宋" w:eastAsia="仿宋" w:hAnsi="仿宋"/>
          <w:sz w:val="32"/>
          <w:szCs w:val="32"/>
        </w:rPr>
        <w:t>1、部门整体支出绩效评价基础数据表</w:t>
      </w:r>
    </w:p>
    <w:p w:rsidR="0086715D" w:rsidRPr="00EE7CFC" w:rsidRDefault="00BB36AF">
      <w:pPr>
        <w:widowControl/>
        <w:spacing w:line="600" w:lineRule="exact"/>
        <w:ind w:firstLineChars="200" w:firstLine="640"/>
        <w:jc w:val="left"/>
        <w:rPr>
          <w:rFonts w:ascii="仿宋" w:eastAsia="仿宋" w:hAnsi="仿宋"/>
          <w:sz w:val="32"/>
          <w:szCs w:val="32"/>
        </w:rPr>
      </w:pPr>
      <w:r w:rsidRPr="00EE7CFC">
        <w:rPr>
          <w:rFonts w:ascii="仿宋" w:eastAsia="仿宋" w:hAnsi="仿宋"/>
          <w:sz w:val="32"/>
          <w:szCs w:val="32"/>
        </w:rPr>
        <w:t>2、部门整体支出绩效自评表</w:t>
      </w:r>
    </w:p>
    <w:p w:rsidR="0086715D" w:rsidRPr="00EE7CFC" w:rsidRDefault="0086715D">
      <w:pPr>
        <w:widowControl/>
        <w:spacing w:line="600" w:lineRule="exact"/>
        <w:ind w:firstLineChars="200" w:firstLine="640"/>
        <w:jc w:val="left"/>
        <w:rPr>
          <w:rFonts w:ascii="仿宋" w:eastAsia="仿宋" w:hAnsi="仿宋"/>
          <w:sz w:val="32"/>
          <w:szCs w:val="32"/>
        </w:rPr>
      </w:pPr>
    </w:p>
    <w:p w:rsidR="0086715D" w:rsidRPr="00EE7CFC" w:rsidRDefault="0086715D">
      <w:pPr>
        <w:widowControl/>
        <w:spacing w:line="600" w:lineRule="exact"/>
        <w:ind w:firstLineChars="200" w:firstLine="640"/>
        <w:jc w:val="left"/>
        <w:rPr>
          <w:rFonts w:ascii="仿宋" w:eastAsia="仿宋" w:hAnsi="仿宋"/>
          <w:sz w:val="32"/>
          <w:szCs w:val="32"/>
        </w:rPr>
      </w:pPr>
    </w:p>
    <w:p w:rsidR="0086715D" w:rsidRPr="00EE7CFC" w:rsidRDefault="0086715D">
      <w:pPr>
        <w:widowControl/>
        <w:spacing w:line="600" w:lineRule="exact"/>
        <w:ind w:firstLineChars="200" w:firstLine="640"/>
        <w:jc w:val="left"/>
        <w:rPr>
          <w:rFonts w:ascii="仿宋" w:eastAsia="仿宋" w:hAnsi="仿宋"/>
          <w:sz w:val="32"/>
          <w:szCs w:val="32"/>
        </w:rPr>
      </w:pPr>
    </w:p>
    <w:p w:rsidR="0086715D" w:rsidRPr="00EE7CFC" w:rsidRDefault="0086715D">
      <w:pPr>
        <w:spacing w:line="600" w:lineRule="exact"/>
        <w:rPr>
          <w:rFonts w:ascii="仿宋" w:eastAsia="仿宋" w:hAnsi="仿宋"/>
          <w:sz w:val="32"/>
          <w:szCs w:val="32"/>
        </w:rPr>
      </w:pPr>
    </w:p>
    <w:p w:rsidR="0086715D" w:rsidRPr="00EE7CFC" w:rsidRDefault="0086715D">
      <w:pPr>
        <w:spacing w:line="600" w:lineRule="exact"/>
        <w:rPr>
          <w:rFonts w:ascii="仿宋" w:eastAsia="仿宋" w:hAnsi="仿宋"/>
          <w:sz w:val="32"/>
          <w:szCs w:val="32"/>
        </w:rPr>
      </w:pPr>
    </w:p>
    <w:p w:rsidR="007944E3" w:rsidRPr="00EE7CFC" w:rsidRDefault="007944E3">
      <w:pPr>
        <w:spacing w:line="600" w:lineRule="exact"/>
        <w:rPr>
          <w:rFonts w:ascii="仿宋" w:eastAsia="仿宋" w:hAnsi="仿宋"/>
          <w:sz w:val="32"/>
          <w:szCs w:val="32"/>
        </w:rPr>
      </w:pPr>
    </w:p>
    <w:p w:rsidR="007944E3" w:rsidRPr="00EE7CFC" w:rsidRDefault="007944E3">
      <w:pPr>
        <w:spacing w:line="600" w:lineRule="exact"/>
        <w:rPr>
          <w:rFonts w:ascii="仿宋" w:eastAsia="仿宋" w:hAnsi="仿宋"/>
          <w:sz w:val="32"/>
          <w:szCs w:val="32"/>
        </w:rPr>
      </w:pPr>
    </w:p>
    <w:p w:rsidR="007944E3" w:rsidRPr="00EE7CFC" w:rsidRDefault="007944E3">
      <w:pPr>
        <w:spacing w:line="600" w:lineRule="exact"/>
        <w:rPr>
          <w:rFonts w:ascii="仿宋" w:eastAsia="仿宋" w:hAnsi="仿宋"/>
          <w:sz w:val="32"/>
          <w:szCs w:val="32"/>
        </w:rPr>
      </w:pPr>
    </w:p>
    <w:p w:rsidR="007944E3" w:rsidRDefault="007944E3">
      <w:pPr>
        <w:spacing w:line="600" w:lineRule="exact"/>
        <w:rPr>
          <w:rFonts w:eastAsia="黑体"/>
          <w:sz w:val="32"/>
          <w:szCs w:val="32"/>
        </w:rPr>
      </w:pPr>
    </w:p>
    <w:p w:rsidR="007944E3" w:rsidRDefault="007944E3">
      <w:pPr>
        <w:spacing w:line="600" w:lineRule="exact"/>
        <w:rPr>
          <w:rFonts w:eastAsia="黑体"/>
          <w:sz w:val="32"/>
          <w:szCs w:val="32"/>
        </w:rPr>
      </w:pPr>
    </w:p>
    <w:p w:rsidR="007944E3" w:rsidRDefault="007944E3">
      <w:pPr>
        <w:spacing w:line="600" w:lineRule="exact"/>
        <w:rPr>
          <w:rFonts w:eastAsia="黑体"/>
          <w:sz w:val="32"/>
          <w:szCs w:val="32"/>
        </w:rPr>
      </w:pPr>
    </w:p>
    <w:p w:rsidR="006C0CA8" w:rsidRDefault="006C0CA8" w:rsidP="006C0CA8">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6C0CA8" w:rsidRDefault="006C0CA8" w:rsidP="006C0CA8">
      <w:pPr>
        <w:spacing w:line="400" w:lineRule="exact"/>
        <w:rPr>
          <w:rFonts w:eastAsia="黑体"/>
          <w:sz w:val="32"/>
          <w:szCs w:val="32"/>
        </w:rPr>
      </w:pPr>
    </w:p>
    <w:p w:rsidR="006C0CA8" w:rsidRDefault="006C0CA8" w:rsidP="00AD6E68">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6C0CA8" w:rsidTr="009E63AB">
        <w:trPr>
          <w:trHeight w:val="454"/>
          <w:tblHeader/>
          <w:jc w:val="center"/>
        </w:trPr>
        <w:tc>
          <w:tcPr>
            <w:tcW w:w="777" w:type="dxa"/>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6C0CA8" w:rsidRDefault="006C0CA8" w:rsidP="009E63AB">
            <w:pPr>
              <w:jc w:val="center"/>
              <w:rPr>
                <w:rFonts w:ascii="仿宋_GB2312" w:eastAsia="仿宋_GB2312"/>
                <w:b/>
                <w:bCs/>
                <w:szCs w:val="21"/>
              </w:rPr>
            </w:pPr>
            <w:r>
              <w:rPr>
                <w:rFonts w:ascii="仿宋_GB2312" w:eastAsia="仿宋_GB2312" w:hint="eastAsia"/>
                <w:b/>
                <w:bCs/>
                <w:szCs w:val="21"/>
              </w:rPr>
              <w:t>自评分</w:t>
            </w:r>
          </w:p>
        </w:tc>
      </w:tr>
      <w:tr w:rsidR="006C0CA8" w:rsidTr="009E63AB">
        <w:trPr>
          <w:trHeight w:val="454"/>
          <w:jc w:val="center"/>
        </w:trPr>
        <w:tc>
          <w:tcPr>
            <w:tcW w:w="777" w:type="dxa"/>
            <w:vMerge w:val="restart"/>
            <w:shd w:val="clear" w:color="auto" w:fill="auto"/>
            <w:noWrap/>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决</w:t>
            </w:r>
          </w:p>
          <w:p w:rsidR="006C0CA8" w:rsidRDefault="006C0CA8" w:rsidP="009E63AB">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预算支出决策</w:t>
            </w:r>
          </w:p>
          <w:p w:rsidR="006C0CA8" w:rsidRDefault="006C0CA8" w:rsidP="00932282">
            <w:pPr>
              <w:jc w:val="center"/>
              <w:rPr>
                <w:rFonts w:ascii="仿宋_GB2312" w:eastAsia="仿宋_GB2312"/>
                <w:szCs w:val="21"/>
              </w:rPr>
            </w:pPr>
            <w:r>
              <w:rPr>
                <w:rFonts w:ascii="仿宋_GB2312" w:eastAsia="仿宋_GB2312" w:hint="eastAsia"/>
                <w:szCs w:val="21"/>
              </w:rPr>
              <w:t>（项目立项）（</w:t>
            </w:r>
            <w:r w:rsidR="00932282">
              <w:rPr>
                <w:rFonts w:ascii="仿宋_GB2312" w:eastAsia="仿宋_GB2312" w:hint="eastAsia"/>
                <w:szCs w:val="21"/>
              </w:rPr>
              <w:t>4</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C0CA8" w:rsidTr="009E63AB">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6C0CA8" w:rsidRDefault="006C0CA8" w:rsidP="009E63AB">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C0CA8" w:rsidRDefault="006C0CA8" w:rsidP="006C0CA8">
            <w:pPr>
              <w:pStyle w:val="a6"/>
              <w:numPr>
                <w:ilvl w:val="0"/>
                <w:numId w:val="4"/>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6C0CA8" w:rsidRDefault="006C0CA8" w:rsidP="006C0CA8">
            <w:pPr>
              <w:pStyle w:val="a6"/>
              <w:numPr>
                <w:ilvl w:val="0"/>
                <w:numId w:val="4"/>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6C0CA8" w:rsidRDefault="006C0CA8" w:rsidP="009E63AB">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C0CA8" w:rsidTr="009E63AB">
        <w:trPr>
          <w:trHeight w:val="2473"/>
          <w:jc w:val="center"/>
        </w:trPr>
        <w:tc>
          <w:tcPr>
            <w:tcW w:w="777" w:type="dxa"/>
            <w:vMerge/>
            <w:shd w:val="clear" w:color="auto" w:fill="auto"/>
            <w:vAlign w:val="center"/>
          </w:tcPr>
          <w:p w:rsidR="006C0CA8" w:rsidRDefault="006C0CA8" w:rsidP="009E63AB">
            <w:pPr>
              <w:rPr>
                <w:rFonts w:ascii="仿宋_GB2312" w:eastAsia="仿宋_GB2312"/>
                <w:szCs w:val="21"/>
              </w:rPr>
            </w:pPr>
          </w:p>
        </w:tc>
        <w:tc>
          <w:tcPr>
            <w:tcW w:w="674" w:type="dxa"/>
            <w:vMerge w:val="restart"/>
            <w:shd w:val="clear" w:color="auto" w:fill="auto"/>
            <w:vAlign w:val="center"/>
          </w:tcPr>
          <w:p w:rsidR="006C0CA8" w:rsidRDefault="006C0CA8" w:rsidP="009E63AB">
            <w:pPr>
              <w:jc w:val="center"/>
              <w:rPr>
                <w:rFonts w:ascii="仿宋_GB2312" w:eastAsia="仿宋_GB2312"/>
                <w:szCs w:val="21"/>
              </w:rPr>
            </w:pPr>
            <w:r>
              <w:rPr>
                <w:rFonts w:ascii="仿宋_GB2312" w:eastAsia="仿宋_GB2312" w:hint="eastAsia"/>
                <w:szCs w:val="21"/>
              </w:rPr>
              <w:t>绩效</w:t>
            </w:r>
          </w:p>
          <w:p w:rsidR="006C0CA8" w:rsidRDefault="006C0CA8" w:rsidP="00932282">
            <w:pPr>
              <w:jc w:val="center"/>
              <w:rPr>
                <w:rFonts w:ascii="仿宋_GB2312" w:eastAsia="仿宋_GB2312"/>
                <w:szCs w:val="21"/>
              </w:rPr>
            </w:pPr>
            <w:r>
              <w:rPr>
                <w:rFonts w:ascii="仿宋_GB2312" w:eastAsia="仿宋_GB2312" w:hint="eastAsia"/>
                <w:szCs w:val="21"/>
              </w:rPr>
              <w:t>目标（</w:t>
            </w:r>
            <w:r w:rsidR="00932282">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6C0CA8" w:rsidRDefault="006C0CA8" w:rsidP="006C0CA8">
            <w:pPr>
              <w:pStyle w:val="a6"/>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C0CA8" w:rsidTr="009E63AB">
        <w:trPr>
          <w:trHeight w:val="454"/>
          <w:jc w:val="center"/>
        </w:trPr>
        <w:tc>
          <w:tcPr>
            <w:tcW w:w="777" w:type="dxa"/>
            <w:vMerge/>
            <w:shd w:val="clear" w:color="auto" w:fill="auto"/>
            <w:vAlign w:val="center"/>
          </w:tcPr>
          <w:p w:rsidR="006C0CA8" w:rsidRDefault="006C0CA8" w:rsidP="009E63AB">
            <w:pPr>
              <w:rPr>
                <w:rFonts w:ascii="仿宋_GB2312" w:eastAsia="仿宋_GB2312"/>
                <w:szCs w:val="21"/>
              </w:rPr>
            </w:pPr>
          </w:p>
        </w:tc>
        <w:tc>
          <w:tcPr>
            <w:tcW w:w="674" w:type="dxa"/>
            <w:vMerge/>
            <w:shd w:val="clear" w:color="auto" w:fill="auto"/>
            <w:vAlign w:val="center"/>
          </w:tcPr>
          <w:p w:rsidR="006C0CA8" w:rsidRDefault="006C0CA8" w:rsidP="009E63A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6C0CA8" w:rsidRPr="00932282" w:rsidRDefault="006C0CA8" w:rsidP="00932282">
            <w:pPr>
              <w:pStyle w:val="a6"/>
              <w:numPr>
                <w:ilvl w:val="0"/>
                <w:numId w:val="5"/>
              </w:numPr>
              <w:spacing w:line="260" w:lineRule="exact"/>
              <w:ind w:rightChars="50" w:right="105" w:firstLineChars="0"/>
              <w:rPr>
                <w:rFonts w:ascii="仿宋_GB2312" w:eastAsia="仿宋_GB2312"/>
                <w:szCs w:val="21"/>
              </w:rPr>
            </w:pPr>
            <w:r w:rsidRPr="00932282">
              <w:rPr>
                <w:rFonts w:ascii="仿宋_GB2312" w:eastAsia="仿宋_GB2312" w:hint="eastAsia"/>
                <w:szCs w:val="21"/>
              </w:rPr>
              <w:t>是否与预算支出目标任务数相对应。</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C0CA8" w:rsidTr="009E63AB">
        <w:trPr>
          <w:trHeight w:val="454"/>
          <w:jc w:val="center"/>
        </w:trPr>
        <w:tc>
          <w:tcPr>
            <w:tcW w:w="777" w:type="dxa"/>
            <w:vMerge/>
            <w:shd w:val="clear" w:color="auto" w:fill="auto"/>
            <w:vAlign w:val="center"/>
          </w:tcPr>
          <w:p w:rsidR="006C0CA8" w:rsidRDefault="006C0CA8" w:rsidP="009E63AB">
            <w:pPr>
              <w:rPr>
                <w:rFonts w:ascii="仿宋_GB2312" w:eastAsia="仿宋_GB2312"/>
                <w:szCs w:val="21"/>
              </w:rPr>
            </w:pPr>
          </w:p>
        </w:tc>
        <w:tc>
          <w:tcPr>
            <w:tcW w:w="674" w:type="dxa"/>
            <w:vMerge w:val="restart"/>
            <w:shd w:val="clear" w:color="auto" w:fill="auto"/>
            <w:vAlign w:val="center"/>
          </w:tcPr>
          <w:p w:rsidR="006C0CA8" w:rsidRDefault="006C0CA8" w:rsidP="009E63AB">
            <w:pPr>
              <w:jc w:val="center"/>
              <w:rPr>
                <w:rFonts w:ascii="仿宋_GB2312" w:eastAsia="仿宋_GB2312"/>
                <w:szCs w:val="21"/>
              </w:rPr>
            </w:pPr>
            <w:r>
              <w:rPr>
                <w:rFonts w:ascii="仿宋_GB2312" w:eastAsia="仿宋_GB2312" w:hint="eastAsia"/>
                <w:szCs w:val="21"/>
              </w:rPr>
              <w:t>资金</w:t>
            </w:r>
          </w:p>
          <w:p w:rsidR="006C0CA8" w:rsidRDefault="006C0CA8" w:rsidP="00932282">
            <w:pPr>
              <w:jc w:val="center"/>
              <w:rPr>
                <w:rFonts w:ascii="仿宋_GB2312" w:eastAsia="仿宋_GB2312"/>
                <w:szCs w:val="21"/>
              </w:rPr>
            </w:pPr>
            <w:r>
              <w:rPr>
                <w:rFonts w:ascii="仿宋_GB2312" w:eastAsia="仿宋_GB2312" w:hint="eastAsia"/>
                <w:szCs w:val="21"/>
              </w:rPr>
              <w:t>投入（</w:t>
            </w:r>
            <w:r w:rsidR="00932282">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C0CA8" w:rsidRDefault="006C0CA8" w:rsidP="006C0CA8">
            <w:pPr>
              <w:pStyle w:val="a6"/>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C0CA8" w:rsidTr="009E63AB">
        <w:trPr>
          <w:trHeight w:val="454"/>
          <w:jc w:val="center"/>
        </w:trPr>
        <w:tc>
          <w:tcPr>
            <w:tcW w:w="777" w:type="dxa"/>
            <w:vMerge/>
            <w:shd w:val="clear" w:color="auto" w:fill="auto"/>
            <w:vAlign w:val="center"/>
          </w:tcPr>
          <w:p w:rsidR="006C0CA8" w:rsidRDefault="006C0CA8" w:rsidP="009E63AB">
            <w:pPr>
              <w:rPr>
                <w:rFonts w:ascii="仿宋_GB2312" w:eastAsia="仿宋_GB2312"/>
                <w:szCs w:val="21"/>
              </w:rPr>
            </w:pPr>
          </w:p>
        </w:tc>
        <w:tc>
          <w:tcPr>
            <w:tcW w:w="674" w:type="dxa"/>
            <w:vMerge/>
            <w:shd w:val="clear" w:color="auto" w:fill="auto"/>
            <w:vAlign w:val="center"/>
          </w:tcPr>
          <w:p w:rsidR="006C0CA8" w:rsidRDefault="006C0CA8" w:rsidP="009E63A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C0CA8" w:rsidRDefault="006C0CA8" w:rsidP="006C0CA8">
            <w:pPr>
              <w:pStyle w:val="a6"/>
              <w:numPr>
                <w:ilvl w:val="0"/>
                <w:numId w:val="7"/>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C0CA8" w:rsidTr="009E63AB">
        <w:trPr>
          <w:trHeight w:val="1542"/>
          <w:jc w:val="center"/>
        </w:trPr>
        <w:tc>
          <w:tcPr>
            <w:tcW w:w="777" w:type="dxa"/>
            <w:vMerge w:val="restart"/>
            <w:shd w:val="clear" w:color="auto" w:fill="auto"/>
            <w:vAlign w:val="center"/>
          </w:tcPr>
          <w:p w:rsidR="006C0CA8" w:rsidRDefault="006C0CA8" w:rsidP="009E63AB">
            <w:pPr>
              <w:jc w:val="center"/>
              <w:rPr>
                <w:rFonts w:ascii="仿宋_GB2312" w:eastAsia="仿宋_GB2312"/>
                <w:szCs w:val="21"/>
              </w:rPr>
            </w:pPr>
            <w:r>
              <w:rPr>
                <w:rFonts w:ascii="仿宋_GB2312" w:eastAsia="仿宋_GB2312" w:hint="eastAsia"/>
                <w:szCs w:val="21"/>
              </w:rPr>
              <w:lastRenderedPageBreak/>
              <w:t>过</w:t>
            </w:r>
          </w:p>
          <w:p w:rsidR="006C0CA8" w:rsidRDefault="006C0CA8" w:rsidP="009E63AB">
            <w:pPr>
              <w:jc w:val="center"/>
              <w:rPr>
                <w:rFonts w:ascii="仿宋_GB2312" w:eastAsia="仿宋_GB2312"/>
                <w:szCs w:val="21"/>
              </w:rPr>
            </w:pPr>
          </w:p>
          <w:p w:rsidR="006C0CA8" w:rsidRDefault="006C0CA8" w:rsidP="009E63AB">
            <w:pPr>
              <w:jc w:val="center"/>
              <w:rPr>
                <w:rFonts w:ascii="仿宋_GB2312" w:eastAsia="仿宋_GB2312"/>
                <w:szCs w:val="21"/>
              </w:rPr>
            </w:pPr>
          </w:p>
          <w:p w:rsidR="006C0CA8" w:rsidRDefault="006C0CA8" w:rsidP="009E63AB">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C0CA8" w:rsidTr="009E63AB">
        <w:trPr>
          <w:trHeight w:val="1265"/>
          <w:jc w:val="center"/>
        </w:trPr>
        <w:tc>
          <w:tcPr>
            <w:tcW w:w="777" w:type="dxa"/>
            <w:vMerge/>
            <w:shd w:val="clear" w:color="auto" w:fill="auto"/>
            <w:vAlign w:val="center"/>
          </w:tcPr>
          <w:p w:rsidR="006C0CA8" w:rsidRDefault="006C0CA8" w:rsidP="009E63AB">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C0CA8" w:rsidTr="009E63AB">
        <w:trPr>
          <w:trHeight w:val="454"/>
          <w:jc w:val="center"/>
        </w:trPr>
        <w:tc>
          <w:tcPr>
            <w:tcW w:w="777" w:type="dxa"/>
            <w:vMerge/>
            <w:shd w:val="clear" w:color="auto" w:fill="auto"/>
            <w:vAlign w:val="center"/>
          </w:tcPr>
          <w:p w:rsidR="006C0CA8" w:rsidRDefault="006C0CA8" w:rsidP="009E63AB">
            <w:pPr>
              <w:jc w:val="center"/>
              <w:rPr>
                <w:rFonts w:ascii="仿宋_GB2312" w:eastAsia="仿宋_GB2312"/>
                <w:szCs w:val="21"/>
              </w:rPr>
            </w:pPr>
          </w:p>
        </w:tc>
        <w:tc>
          <w:tcPr>
            <w:tcW w:w="674" w:type="dxa"/>
            <w:vMerge/>
            <w:shd w:val="clear" w:color="auto" w:fill="auto"/>
            <w:vAlign w:val="center"/>
          </w:tcPr>
          <w:p w:rsidR="006C0CA8" w:rsidRDefault="006C0CA8" w:rsidP="009E63A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6C0CA8" w:rsidRDefault="006C0CA8" w:rsidP="009E63AB">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6C0CA8" w:rsidRDefault="006C0CA8" w:rsidP="009E63AB">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C0CA8" w:rsidTr="009E63AB">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6C0CA8" w:rsidRDefault="006C0CA8" w:rsidP="009E63AB">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组织</w:t>
            </w:r>
          </w:p>
          <w:p w:rsidR="006C0CA8" w:rsidRDefault="006C0CA8" w:rsidP="009E63AB">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C0CA8" w:rsidTr="009E63AB">
        <w:trPr>
          <w:trHeight w:val="454"/>
          <w:jc w:val="center"/>
        </w:trPr>
        <w:tc>
          <w:tcPr>
            <w:tcW w:w="777" w:type="dxa"/>
            <w:vMerge/>
            <w:shd w:val="clear" w:color="auto" w:fill="auto"/>
            <w:vAlign w:val="center"/>
          </w:tcPr>
          <w:p w:rsidR="006C0CA8" w:rsidRDefault="006C0CA8" w:rsidP="009E63AB">
            <w:pPr>
              <w:rPr>
                <w:rFonts w:ascii="仿宋_GB2312" w:eastAsia="仿宋_GB2312"/>
                <w:szCs w:val="21"/>
              </w:rPr>
            </w:pPr>
          </w:p>
        </w:tc>
        <w:tc>
          <w:tcPr>
            <w:tcW w:w="674" w:type="dxa"/>
            <w:vMerge/>
            <w:shd w:val="clear" w:color="auto" w:fill="auto"/>
            <w:vAlign w:val="center"/>
          </w:tcPr>
          <w:p w:rsidR="006C0CA8" w:rsidRDefault="006C0CA8" w:rsidP="009E63A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C0CA8" w:rsidTr="009E63AB">
        <w:trPr>
          <w:trHeight w:val="1781"/>
          <w:jc w:val="center"/>
        </w:trPr>
        <w:tc>
          <w:tcPr>
            <w:tcW w:w="777" w:type="dxa"/>
            <w:vMerge w:val="restart"/>
            <w:shd w:val="clear" w:color="auto" w:fill="auto"/>
            <w:noWrap/>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 xml:space="preserve">产   </w:t>
            </w:r>
          </w:p>
          <w:p w:rsidR="006C0CA8" w:rsidRDefault="006C0CA8" w:rsidP="009E63AB">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产出</w:t>
            </w:r>
          </w:p>
          <w:p w:rsidR="006C0CA8" w:rsidRDefault="006C0CA8" w:rsidP="009E63AB">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6C0CA8" w:rsidRDefault="006C0CA8"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C0CA8" w:rsidTr="009E63AB">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6C0CA8" w:rsidRDefault="006C0CA8" w:rsidP="009E63AB">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产出</w:t>
            </w:r>
          </w:p>
          <w:p w:rsidR="006C0CA8" w:rsidRDefault="006C0CA8" w:rsidP="009E63AB">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6C0CA8" w:rsidRDefault="006C0CA8"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C0CA8" w:rsidTr="009E63AB">
        <w:trPr>
          <w:trHeight w:val="1255"/>
          <w:jc w:val="center"/>
        </w:trPr>
        <w:tc>
          <w:tcPr>
            <w:tcW w:w="777" w:type="dxa"/>
            <w:vMerge/>
            <w:shd w:val="clear" w:color="auto" w:fill="auto"/>
            <w:vAlign w:val="center"/>
          </w:tcPr>
          <w:p w:rsidR="006C0CA8" w:rsidRDefault="006C0CA8" w:rsidP="009E63AB">
            <w:pPr>
              <w:rPr>
                <w:rFonts w:ascii="仿宋_GB2312" w:eastAsia="仿宋_GB2312"/>
                <w:szCs w:val="21"/>
              </w:rPr>
            </w:pPr>
          </w:p>
        </w:tc>
        <w:tc>
          <w:tcPr>
            <w:tcW w:w="674" w:type="dxa"/>
            <w:shd w:val="clear" w:color="auto" w:fill="auto"/>
            <w:vAlign w:val="center"/>
          </w:tcPr>
          <w:p w:rsidR="006C0CA8" w:rsidRDefault="006C0CA8" w:rsidP="009E63AB">
            <w:pPr>
              <w:jc w:val="center"/>
              <w:rPr>
                <w:rFonts w:ascii="仿宋_GB2312" w:eastAsia="仿宋_GB2312"/>
                <w:szCs w:val="21"/>
              </w:rPr>
            </w:pPr>
            <w:r>
              <w:rPr>
                <w:rFonts w:ascii="仿宋_GB2312" w:eastAsia="仿宋_GB2312" w:hint="eastAsia"/>
                <w:szCs w:val="21"/>
              </w:rPr>
              <w:t>产出</w:t>
            </w:r>
          </w:p>
          <w:p w:rsidR="006C0CA8" w:rsidRDefault="006C0CA8" w:rsidP="009E63AB">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6C0CA8" w:rsidRDefault="00C258B4"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6C0CA8" w:rsidTr="009E63AB">
        <w:trPr>
          <w:trHeight w:val="454"/>
          <w:jc w:val="center"/>
        </w:trPr>
        <w:tc>
          <w:tcPr>
            <w:tcW w:w="777" w:type="dxa"/>
            <w:shd w:val="clear" w:color="auto" w:fill="auto"/>
            <w:vAlign w:val="center"/>
          </w:tcPr>
          <w:p w:rsidR="006C0CA8" w:rsidRDefault="006C0CA8" w:rsidP="009E63AB">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6C0CA8" w:rsidRDefault="006C0CA8" w:rsidP="009E63AB">
            <w:pPr>
              <w:jc w:val="center"/>
              <w:rPr>
                <w:rFonts w:ascii="仿宋_GB2312" w:eastAsia="仿宋_GB2312"/>
                <w:szCs w:val="21"/>
              </w:rPr>
            </w:pPr>
            <w:r>
              <w:rPr>
                <w:rFonts w:ascii="仿宋_GB2312" w:eastAsia="仿宋_GB2312" w:hint="eastAsia"/>
                <w:szCs w:val="21"/>
              </w:rPr>
              <w:t>产出</w:t>
            </w:r>
          </w:p>
          <w:p w:rsidR="006C0CA8" w:rsidRDefault="006C0CA8" w:rsidP="009E63AB">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6C0CA8" w:rsidRDefault="006C0CA8" w:rsidP="009E63A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C0CA8" w:rsidTr="009E63AB">
        <w:trPr>
          <w:trHeight w:val="454"/>
          <w:jc w:val="center"/>
        </w:trPr>
        <w:tc>
          <w:tcPr>
            <w:tcW w:w="777" w:type="dxa"/>
            <w:vMerge w:val="restart"/>
            <w:shd w:val="clear" w:color="auto" w:fill="auto"/>
            <w:noWrap/>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效</w:t>
            </w:r>
          </w:p>
          <w:p w:rsidR="006C0CA8" w:rsidRDefault="006C0CA8" w:rsidP="009E63AB">
            <w:pPr>
              <w:jc w:val="center"/>
              <w:rPr>
                <w:rFonts w:ascii="仿宋_GB2312" w:eastAsia="仿宋_GB2312"/>
                <w:szCs w:val="21"/>
              </w:rPr>
            </w:pPr>
            <w:r>
              <w:rPr>
                <w:rFonts w:ascii="仿宋_GB2312" w:eastAsia="仿宋_GB2312" w:hint="eastAsia"/>
                <w:szCs w:val="21"/>
              </w:rPr>
              <w:t>益</w:t>
            </w:r>
          </w:p>
          <w:p w:rsidR="006C0CA8" w:rsidRDefault="006C0CA8" w:rsidP="009E63AB">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6C0CA8" w:rsidRDefault="006C0CA8" w:rsidP="009E63AB">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6C0CA8" w:rsidTr="009E63AB">
        <w:trPr>
          <w:trHeight w:val="454"/>
          <w:jc w:val="center"/>
        </w:trPr>
        <w:tc>
          <w:tcPr>
            <w:tcW w:w="777" w:type="dxa"/>
            <w:vMerge/>
            <w:shd w:val="clear" w:color="auto" w:fill="auto"/>
            <w:vAlign w:val="center"/>
          </w:tcPr>
          <w:p w:rsidR="006C0CA8" w:rsidRDefault="006C0CA8" w:rsidP="009E63AB">
            <w:pPr>
              <w:rPr>
                <w:rFonts w:ascii="仿宋_GB2312" w:eastAsia="仿宋_GB2312"/>
                <w:szCs w:val="21"/>
              </w:rPr>
            </w:pPr>
          </w:p>
        </w:tc>
        <w:tc>
          <w:tcPr>
            <w:tcW w:w="674" w:type="dxa"/>
            <w:vMerge/>
            <w:shd w:val="clear" w:color="auto" w:fill="auto"/>
            <w:vAlign w:val="center"/>
          </w:tcPr>
          <w:p w:rsidR="006C0CA8" w:rsidRDefault="006C0CA8" w:rsidP="009E63A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6C0CA8" w:rsidRDefault="006C0CA8"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6C0CA8" w:rsidRDefault="006C0CA8" w:rsidP="009E63AB">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6C0CA8" w:rsidRDefault="00932282" w:rsidP="009E63A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7A0B9D" w:rsidTr="00B96FF8">
        <w:trPr>
          <w:trHeight w:val="928"/>
          <w:jc w:val="center"/>
        </w:trPr>
        <w:tc>
          <w:tcPr>
            <w:tcW w:w="9933" w:type="dxa"/>
            <w:gridSpan w:val="6"/>
            <w:shd w:val="clear" w:color="auto" w:fill="auto"/>
            <w:vAlign w:val="center"/>
          </w:tcPr>
          <w:p w:rsidR="007A0B9D" w:rsidRPr="007A0B9D" w:rsidRDefault="007A0B9D" w:rsidP="009E63AB">
            <w:pPr>
              <w:spacing w:line="260" w:lineRule="exact"/>
              <w:ind w:leftChars="50" w:left="105" w:rightChars="50" w:right="105"/>
              <w:jc w:val="center"/>
              <w:rPr>
                <w:rFonts w:ascii="仿宋_GB2312" w:eastAsia="仿宋_GB2312" w:hint="eastAsia"/>
                <w:sz w:val="24"/>
              </w:rPr>
            </w:pPr>
            <w:r>
              <w:rPr>
                <w:rFonts w:ascii="仿宋_GB2312" w:eastAsia="仿宋_GB2312" w:hint="eastAsia"/>
                <w:sz w:val="24"/>
              </w:rPr>
              <w:t>总分</w:t>
            </w:r>
            <w:r w:rsidR="00932282">
              <w:rPr>
                <w:rFonts w:ascii="仿宋_GB2312" w:eastAsia="仿宋_GB2312" w:hint="eastAsia"/>
                <w:sz w:val="24"/>
              </w:rPr>
              <w:t>：97</w:t>
            </w:r>
          </w:p>
        </w:tc>
      </w:tr>
    </w:tbl>
    <w:p w:rsidR="006C0CA8" w:rsidRDefault="006C0CA8" w:rsidP="006C0CA8">
      <w:pPr>
        <w:widowControl/>
        <w:spacing w:line="600" w:lineRule="exact"/>
        <w:ind w:firstLineChars="200" w:firstLine="420"/>
        <w:jc w:val="left"/>
        <w:rPr>
          <w:rFonts w:eastAsia="仿宋_GB2312"/>
          <w:sz w:val="32"/>
          <w:szCs w:val="32"/>
        </w:rPr>
      </w:pPr>
      <w:r>
        <w:br w:type="page"/>
      </w:r>
    </w:p>
    <w:p w:rsidR="005372FE" w:rsidRPr="00A3605E" w:rsidRDefault="005372FE" w:rsidP="005372FE">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5372FE" w:rsidRPr="00A3605E" w:rsidTr="00DA4FB2">
        <w:trPr>
          <w:trHeight w:val="690"/>
          <w:jc w:val="center"/>
        </w:trPr>
        <w:tc>
          <w:tcPr>
            <w:tcW w:w="9999" w:type="dxa"/>
            <w:gridSpan w:val="9"/>
            <w:tcBorders>
              <w:top w:val="nil"/>
              <w:left w:val="nil"/>
              <w:bottom w:val="nil"/>
              <w:right w:val="nil"/>
            </w:tcBorders>
            <w:shd w:val="clear" w:color="auto" w:fill="auto"/>
            <w:noWrap/>
            <w:vAlign w:val="center"/>
            <w:hideMark/>
          </w:tcPr>
          <w:p w:rsidR="005372FE" w:rsidRPr="00A3605E" w:rsidRDefault="005372FE" w:rsidP="00DA4FB2">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5372FE" w:rsidRPr="00A3605E" w:rsidTr="00DA4FB2">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5372FE" w:rsidRPr="00A3605E" w:rsidRDefault="005372FE" w:rsidP="00DA4FB2">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552CB2">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5372FE" w:rsidRPr="00A3605E" w:rsidTr="00DA4FB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5372FE" w:rsidRPr="00A3605E" w:rsidRDefault="00B8655D" w:rsidP="00DA4FB2">
            <w:pPr>
              <w:widowControl/>
              <w:spacing w:line="320" w:lineRule="exact"/>
              <w:jc w:val="center"/>
              <w:rPr>
                <w:rFonts w:eastAsia="仿宋_GB2312"/>
                <w:color w:val="000000"/>
                <w:kern w:val="0"/>
                <w:szCs w:val="21"/>
              </w:rPr>
            </w:pPr>
            <w:r>
              <w:rPr>
                <w:rFonts w:eastAsia="仿宋_GB2312" w:hint="eastAsia"/>
                <w:color w:val="000000"/>
                <w:kern w:val="0"/>
                <w:szCs w:val="21"/>
              </w:rPr>
              <w:t>鹤城区史志研究室</w:t>
            </w:r>
            <w:r w:rsidR="005372FE" w:rsidRPr="00A3605E">
              <w:rPr>
                <w:rFonts w:eastAsia="仿宋_GB2312"/>
                <w:color w:val="000000"/>
                <w:kern w:val="0"/>
                <w:szCs w:val="21"/>
              </w:rPr>
              <w:t xml:space="preserve">　</w:t>
            </w:r>
          </w:p>
        </w:tc>
      </w:tr>
      <w:tr w:rsidR="005372FE" w:rsidRPr="00A3605E" w:rsidTr="00DA4FB2">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655D">
              <w:rPr>
                <w:rFonts w:eastAsia="仿宋_GB2312" w:hint="eastAsia"/>
                <w:color w:val="000000"/>
                <w:kern w:val="0"/>
                <w:szCs w:val="21"/>
              </w:rPr>
              <w:t>区委办</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655D">
              <w:rPr>
                <w:rFonts w:eastAsia="仿宋_GB2312" w:hint="eastAsia"/>
                <w:color w:val="000000"/>
                <w:kern w:val="0"/>
                <w:szCs w:val="21"/>
              </w:rPr>
              <w:t>鹤城区史志研究室</w:t>
            </w:r>
            <w:r w:rsidR="00B8655D" w:rsidRPr="00A3605E">
              <w:rPr>
                <w:rFonts w:eastAsia="仿宋_GB2312"/>
                <w:color w:val="000000"/>
                <w:kern w:val="0"/>
                <w:szCs w:val="21"/>
              </w:rPr>
              <w:t xml:space="preserve">　</w:t>
            </w:r>
          </w:p>
        </w:tc>
      </w:tr>
      <w:tr w:rsidR="005372FE" w:rsidRPr="00A3605E" w:rsidTr="00DA4FB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372FE" w:rsidRPr="00A3605E" w:rsidRDefault="005372FE" w:rsidP="00DA4FB2">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5372FE" w:rsidRPr="00A3605E" w:rsidRDefault="005372FE" w:rsidP="00DA4FB2">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372FE" w:rsidRPr="00A3605E" w:rsidRDefault="005372FE" w:rsidP="00DA4FB2">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5372FE" w:rsidRPr="00A3605E" w:rsidRDefault="005372FE" w:rsidP="00DA4FB2">
            <w:pPr>
              <w:spacing w:line="320" w:lineRule="exact"/>
              <w:rPr>
                <w:rFonts w:eastAsia="仿宋_GB2312"/>
                <w:szCs w:val="21"/>
              </w:rPr>
            </w:pPr>
            <w:r w:rsidRPr="00A3605E">
              <w:rPr>
                <w:rFonts w:eastAsia="仿宋_GB2312"/>
                <w:szCs w:val="21"/>
              </w:rPr>
              <w:t>得分</w:t>
            </w:r>
          </w:p>
        </w:tc>
      </w:tr>
      <w:tr w:rsidR="005372FE" w:rsidRPr="00A3605E" w:rsidTr="00DA4FB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5372FE" w:rsidRPr="00A3605E" w:rsidRDefault="005372FE" w:rsidP="00DA4FB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472D4">
              <w:rPr>
                <w:rFonts w:eastAsia="仿宋_GB2312" w:hint="eastAsia"/>
                <w:color w:val="000000"/>
                <w:kern w:val="0"/>
                <w:szCs w:val="21"/>
              </w:rPr>
              <w:t>330000</w:t>
            </w:r>
          </w:p>
        </w:tc>
        <w:tc>
          <w:tcPr>
            <w:tcW w:w="113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472D4">
              <w:rPr>
                <w:rFonts w:eastAsia="仿宋_GB2312" w:hint="eastAsia"/>
                <w:color w:val="000000"/>
                <w:kern w:val="0"/>
                <w:szCs w:val="21"/>
              </w:rPr>
              <w:t>330000</w:t>
            </w:r>
          </w:p>
        </w:tc>
        <w:tc>
          <w:tcPr>
            <w:tcW w:w="113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472D4">
              <w:rPr>
                <w:rFonts w:eastAsia="仿宋_GB2312" w:hint="eastAsia"/>
                <w:color w:val="000000"/>
                <w:kern w:val="0"/>
                <w:szCs w:val="21"/>
              </w:rPr>
              <w:t>141400</w:t>
            </w:r>
          </w:p>
        </w:tc>
        <w:tc>
          <w:tcPr>
            <w:tcW w:w="828"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472D4">
              <w:rPr>
                <w:rFonts w:eastAsia="仿宋_GB2312" w:hint="eastAsia"/>
                <w:color w:val="000000"/>
                <w:kern w:val="0"/>
                <w:szCs w:val="21"/>
              </w:rPr>
              <w:t>6</w:t>
            </w:r>
            <w:r w:rsidR="00424724">
              <w:rPr>
                <w:rFonts w:eastAsia="仿宋_GB2312" w:hint="eastAsia"/>
                <w:color w:val="000000"/>
                <w:kern w:val="0"/>
                <w:szCs w:val="21"/>
              </w:rPr>
              <w:t>0%</w:t>
            </w:r>
          </w:p>
        </w:tc>
        <w:tc>
          <w:tcPr>
            <w:tcW w:w="1418" w:type="dxa"/>
            <w:tcBorders>
              <w:top w:val="nil"/>
              <w:left w:val="nil"/>
              <w:bottom w:val="single" w:sz="4" w:space="0" w:color="auto"/>
              <w:right w:val="single" w:sz="4" w:space="0" w:color="auto"/>
            </w:tcBorders>
            <w:shd w:val="clear" w:color="auto" w:fill="auto"/>
            <w:vAlign w:val="center"/>
            <w:hideMark/>
          </w:tcPr>
          <w:p w:rsidR="005372FE" w:rsidRPr="00A3605E" w:rsidRDefault="00AD6E68" w:rsidP="00DA4FB2">
            <w:pPr>
              <w:widowControl/>
              <w:spacing w:line="320" w:lineRule="exact"/>
              <w:jc w:val="left"/>
              <w:rPr>
                <w:rFonts w:eastAsia="仿宋_GB2312"/>
                <w:color w:val="000000"/>
                <w:kern w:val="0"/>
                <w:szCs w:val="21"/>
              </w:rPr>
            </w:pPr>
            <w:r>
              <w:rPr>
                <w:rFonts w:eastAsia="仿宋_GB2312" w:hint="eastAsia"/>
                <w:color w:val="000000"/>
                <w:kern w:val="0"/>
                <w:szCs w:val="21"/>
              </w:rPr>
              <w:t>6</w:t>
            </w:r>
          </w:p>
        </w:tc>
      </w:tr>
      <w:tr w:rsidR="005372FE" w:rsidRPr="00A3605E" w:rsidTr="00DA4FB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5372FE" w:rsidRPr="00A3605E" w:rsidRDefault="005372FE" w:rsidP="00DA4FB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10E2B">
              <w:rPr>
                <w:rFonts w:eastAsia="仿宋_GB2312" w:hint="eastAsia"/>
                <w:color w:val="000000"/>
                <w:kern w:val="0"/>
                <w:szCs w:val="21"/>
              </w:rPr>
              <w:t>330000</w:t>
            </w:r>
          </w:p>
        </w:tc>
        <w:tc>
          <w:tcPr>
            <w:tcW w:w="1134" w:type="dxa"/>
            <w:tcBorders>
              <w:top w:val="nil"/>
              <w:left w:val="nil"/>
              <w:bottom w:val="single" w:sz="4" w:space="0" w:color="auto"/>
              <w:right w:val="single" w:sz="4" w:space="0" w:color="auto"/>
            </w:tcBorders>
            <w:shd w:val="clear" w:color="auto" w:fill="auto"/>
            <w:vAlign w:val="center"/>
            <w:hideMark/>
          </w:tcPr>
          <w:p w:rsidR="005372FE" w:rsidRPr="00A3605E" w:rsidRDefault="00E3177A" w:rsidP="00E3177A">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330000</w:t>
            </w:r>
          </w:p>
        </w:tc>
        <w:tc>
          <w:tcPr>
            <w:tcW w:w="113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3177A">
              <w:rPr>
                <w:rFonts w:eastAsia="仿宋_GB2312" w:hint="eastAsia"/>
                <w:color w:val="000000"/>
                <w:kern w:val="0"/>
                <w:szCs w:val="21"/>
              </w:rPr>
              <w:t>141400</w:t>
            </w:r>
          </w:p>
        </w:tc>
        <w:tc>
          <w:tcPr>
            <w:tcW w:w="828"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372FE" w:rsidRPr="00A3605E" w:rsidTr="00DA4FB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5372FE" w:rsidRPr="00A3605E" w:rsidRDefault="005372FE" w:rsidP="00DA4FB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3177A">
              <w:rPr>
                <w:rFonts w:eastAsia="仿宋_GB2312" w:hint="eastAsia"/>
                <w:color w:val="000000"/>
                <w:kern w:val="0"/>
                <w:szCs w:val="21"/>
              </w:rPr>
              <w:t>328025</w:t>
            </w:r>
          </w:p>
        </w:tc>
        <w:tc>
          <w:tcPr>
            <w:tcW w:w="113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3177A">
              <w:rPr>
                <w:rFonts w:eastAsia="仿宋_GB2312" w:hint="eastAsia"/>
                <w:color w:val="000000"/>
                <w:kern w:val="0"/>
                <w:szCs w:val="21"/>
              </w:rPr>
              <w:t>328025</w:t>
            </w:r>
          </w:p>
        </w:tc>
        <w:tc>
          <w:tcPr>
            <w:tcW w:w="113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3177A">
              <w:rPr>
                <w:rFonts w:eastAsia="仿宋_GB2312" w:hint="eastAsia"/>
                <w:color w:val="000000"/>
                <w:kern w:val="0"/>
                <w:szCs w:val="21"/>
              </w:rPr>
              <w:t>328025</w:t>
            </w:r>
          </w:p>
        </w:tc>
        <w:tc>
          <w:tcPr>
            <w:tcW w:w="828"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372FE" w:rsidRPr="00A3605E" w:rsidTr="00DA4FB2">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5372FE" w:rsidRPr="00A3605E" w:rsidRDefault="005372FE" w:rsidP="00DA4FB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372FE" w:rsidRPr="00A3605E" w:rsidTr="00DA4FB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5372FE" w:rsidRPr="00A3605E" w:rsidTr="00DA4FB2">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5372FE" w:rsidRPr="00A3605E" w:rsidRDefault="005372FE" w:rsidP="00DA4FB2">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r>
              <w:rPr>
                <w:rFonts w:ascii="仿宋" w:eastAsia="仿宋" w:hAnsi="仿宋" w:cs="仿宋" w:hint="eastAsia"/>
                <w:color w:val="000000"/>
                <w:kern w:val="0"/>
                <w:szCs w:val="21"/>
              </w:rPr>
              <w:t>1、</w:t>
            </w:r>
            <w:r w:rsidRPr="002B0AB0">
              <w:rPr>
                <w:rFonts w:ascii="仿宋" w:eastAsia="仿宋" w:hAnsi="仿宋" w:cs="仿宋" w:hint="eastAsia"/>
                <w:color w:val="000000"/>
                <w:kern w:val="0"/>
                <w:szCs w:val="21"/>
              </w:rPr>
              <w:t>计划完成高标准</w:t>
            </w:r>
            <w:r>
              <w:rPr>
                <w:rFonts w:ascii="仿宋" w:eastAsia="仿宋" w:hAnsi="仿宋" w:cs="仿宋" w:hint="eastAsia"/>
                <w:color w:val="000000"/>
                <w:kern w:val="0"/>
                <w:szCs w:val="21"/>
              </w:rPr>
              <w:t>、高质量的《鹤城年鉴》2</w:t>
            </w:r>
            <w:r w:rsidRPr="000C3DC3">
              <w:rPr>
                <w:rFonts w:ascii="仿宋" w:eastAsia="仿宋" w:hAnsi="仿宋" w:cs="仿宋" w:hint="eastAsia"/>
                <w:color w:val="000000"/>
                <w:kern w:val="0"/>
                <w:szCs w:val="21"/>
              </w:rPr>
              <w:t>、全区是党史联络工作有序的进行</w:t>
            </w:r>
            <w:r>
              <w:rPr>
                <w:rFonts w:ascii="仿宋" w:eastAsia="仿宋" w:hAnsi="仿宋" w:cs="仿宋" w:hint="eastAsia"/>
                <w:color w:val="000000"/>
                <w:kern w:val="0"/>
                <w:szCs w:val="21"/>
              </w:rPr>
              <w:t xml:space="preserve">     3</w:t>
            </w:r>
            <w:r w:rsidRPr="000C3DC3">
              <w:rPr>
                <w:rFonts w:ascii="仿宋" w:eastAsia="仿宋" w:hAnsi="仿宋" w:cs="仿宋" w:hint="eastAsia"/>
                <w:color w:val="000000"/>
                <w:kern w:val="0"/>
                <w:szCs w:val="21"/>
              </w:rPr>
              <w:t>、做好全区本年《湘潮》杂志的订阅工作</w:t>
            </w:r>
            <w:r>
              <w:rPr>
                <w:rFonts w:ascii="仿宋" w:eastAsia="仿宋" w:hAnsi="仿宋" w:cs="仿宋" w:hint="eastAsia"/>
                <w:color w:val="000000"/>
                <w:kern w:val="0"/>
                <w:szCs w:val="21"/>
              </w:rPr>
              <w:t xml:space="preserve">    4、</w:t>
            </w:r>
            <w:r w:rsidRPr="000C3DC3">
              <w:rPr>
                <w:rFonts w:ascii="仿宋" w:eastAsia="仿宋" w:hAnsi="仿宋" w:cs="仿宋" w:hint="eastAsia"/>
                <w:color w:val="000000"/>
                <w:kern w:val="0"/>
                <w:szCs w:val="21"/>
              </w:rPr>
              <w:t>收集、整理、研究、编辑全市党史</w:t>
            </w:r>
            <w:r>
              <w:rPr>
                <w:rFonts w:ascii="仿宋" w:eastAsia="仿宋" w:hAnsi="仿宋" w:cs="仿宋" w:hint="eastAsia"/>
                <w:color w:val="000000"/>
                <w:kern w:val="0"/>
                <w:szCs w:val="21"/>
              </w:rPr>
              <w:t>材料</w:t>
            </w:r>
            <w:r w:rsidRPr="000C3DC3">
              <w:rPr>
                <w:rFonts w:ascii="仿宋" w:eastAsia="仿宋" w:hAnsi="仿宋" w:cs="仿宋" w:hint="eastAsia"/>
                <w:color w:val="000000"/>
                <w:kern w:val="0"/>
                <w:szCs w:val="21"/>
              </w:rPr>
              <w:t>工作。</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372FE" w:rsidRPr="00A3605E" w:rsidRDefault="005372FE"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ascii="仿宋" w:eastAsia="仿宋" w:hAnsi="仿宋" w:cs="仿宋" w:hint="eastAsia"/>
                <w:color w:val="000000"/>
                <w:kern w:val="0"/>
                <w:szCs w:val="21"/>
              </w:rPr>
              <w:t>1、</w:t>
            </w:r>
            <w:r w:rsidRPr="002B0AB0">
              <w:rPr>
                <w:rFonts w:ascii="仿宋" w:eastAsia="仿宋" w:hAnsi="仿宋" w:cs="仿宋" w:hint="eastAsia"/>
                <w:color w:val="000000"/>
                <w:kern w:val="0"/>
                <w:szCs w:val="21"/>
              </w:rPr>
              <w:t>完成高标准</w:t>
            </w:r>
            <w:r>
              <w:rPr>
                <w:rFonts w:ascii="仿宋" w:eastAsia="仿宋" w:hAnsi="仿宋" w:cs="仿宋" w:hint="eastAsia"/>
                <w:color w:val="000000"/>
                <w:kern w:val="0"/>
                <w:szCs w:val="21"/>
              </w:rPr>
              <w:t>、高质量的《鹤城年鉴》2018卷和2019卷2</w:t>
            </w:r>
            <w:r w:rsidRPr="000C3DC3">
              <w:rPr>
                <w:rFonts w:ascii="仿宋" w:eastAsia="仿宋" w:hAnsi="仿宋" w:cs="仿宋" w:hint="eastAsia"/>
                <w:color w:val="000000"/>
                <w:kern w:val="0"/>
                <w:szCs w:val="21"/>
              </w:rPr>
              <w:t>、</w:t>
            </w:r>
            <w:r>
              <w:rPr>
                <w:rFonts w:ascii="仿宋" w:eastAsia="仿宋" w:hAnsi="仿宋" w:cs="仿宋" w:hint="eastAsia"/>
                <w:color w:val="000000"/>
                <w:kern w:val="0"/>
                <w:szCs w:val="21"/>
              </w:rPr>
              <w:t>扎实做好全区是党史联络工作 3</w:t>
            </w:r>
            <w:r w:rsidRPr="000C3DC3">
              <w:rPr>
                <w:rFonts w:ascii="仿宋" w:eastAsia="仿宋" w:hAnsi="仿宋" w:cs="仿宋" w:hint="eastAsia"/>
                <w:color w:val="000000"/>
                <w:kern w:val="0"/>
                <w:szCs w:val="21"/>
              </w:rPr>
              <w:t>、</w:t>
            </w:r>
            <w:r>
              <w:rPr>
                <w:rFonts w:ascii="仿宋" w:eastAsia="仿宋" w:hAnsi="仿宋" w:cs="仿宋" w:hint="eastAsia"/>
                <w:color w:val="000000"/>
                <w:kern w:val="0"/>
                <w:szCs w:val="21"/>
              </w:rPr>
              <w:t>已</w:t>
            </w:r>
            <w:r w:rsidRPr="000C3DC3">
              <w:rPr>
                <w:rFonts w:ascii="仿宋" w:eastAsia="仿宋" w:hAnsi="仿宋" w:cs="仿宋" w:hint="eastAsia"/>
                <w:color w:val="000000"/>
                <w:kern w:val="0"/>
                <w:szCs w:val="21"/>
              </w:rPr>
              <w:t>做好全区本年《湘潮》杂志的订阅工作</w:t>
            </w:r>
            <w:r>
              <w:rPr>
                <w:rFonts w:ascii="仿宋" w:eastAsia="仿宋" w:hAnsi="仿宋" w:cs="仿宋" w:hint="eastAsia"/>
                <w:color w:val="000000"/>
                <w:kern w:val="0"/>
                <w:szCs w:val="21"/>
              </w:rPr>
              <w:t xml:space="preserve">    4、</w:t>
            </w:r>
            <w:r w:rsidRPr="000C3DC3">
              <w:rPr>
                <w:rFonts w:ascii="仿宋" w:eastAsia="仿宋" w:hAnsi="仿宋" w:cs="仿宋" w:hint="eastAsia"/>
                <w:color w:val="000000"/>
                <w:kern w:val="0"/>
                <w:szCs w:val="21"/>
              </w:rPr>
              <w:t>收集、整理、研究、编辑全市党史</w:t>
            </w:r>
            <w:r>
              <w:rPr>
                <w:rFonts w:ascii="仿宋" w:eastAsia="仿宋" w:hAnsi="仿宋" w:cs="仿宋" w:hint="eastAsia"/>
                <w:color w:val="000000"/>
                <w:kern w:val="0"/>
                <w:szCs w:val="21"/>
              </w:rPr>
              <w:t>材料</w:t>
            </w:r>
            <w:r w:rsidRPr="000C3DC3">
              <w:rPr>
                <w:rFonts w:ascii="仿宋" w:eastAsia="仿宋" w:hAnsi="仿宋" w:cs="仿宋" w:hint="eastAsia"/>
                <w:color w:val="000000"/>
                <w:kern w:val="0"/>
                <w:szCs w:val="21"/>
              </w:rPr>
              <w:t>工作。</w:t>
            </w:r>
            <w:r>
              <w:rPr>
                <w:rFonts w:ascii="仿宋" w:eastAsia="仿宋" w:hAnsi="仿宋" w:cs="仿宋" w:hint="eastAsia"/>
                <w:color w:val="000000"/>
                <w:kern w:val="0"/>
                <w:szCs w:val="21"/>
              </w:rPr>
              <w:t>5</w:t>
            </w:r>
            <w:r w:rsidRPr="00017501">
              <w:rPr>
                <w:rFonts w:ascii="仿宋" w:eastAsia="仿宋" w:hAnsi="仿宋" w:hint="eastAsia"/>
                <w:sz w:val="24"/>
              </w:rPr>
              <w:t>完成《</w:t>
            </w:r>
            <w:r w:rsidRPr="00017501">
              <w:rPr>
                <w:rFonts w:ascii="仿宋" w:eastAsia="仿宋" w:hAnsi="仿宋" w:hint="eastAsia"/>
                <w:szCs w:val="21"/>
              </w:rPr>
              <w:t>鹤城乡镇（街道）简志》上报工作</w:t>
            </w:r>
            <w:r>
              <w:rPr>
                <w:rFonts w:ascii="仿宋" w:eastAsia="仿宋" w:hAnsi="仿宋" w:hint="eastAsia"/>
                <w:szCs w:val="21"/>
              </w:rPr>
              <w:t xml:space="preserve"> 6、</w:t>
            </w:r>
            <w:r w:rsidRPr="00017501">
              <w:rPr>
                <w:rFonts w:ascii="仿宋" w:eastAsia="仿宋" w:hAnsi="仿宋" w:hint="eastAsia"/>
                <w:szCs w:val="21"/>
              </w:rPr>
              <w:t>完成《鹤城区志》省评审会后最后统稿工作</w:t>
            </w:r>
            <w:r>
              <w:rPr>
                <w:rFonts w:ascii="仿宋" w:eastAsia="仿宋" w:hAnsi="仿宋" w:hint="eastAsia"/>
                <w:szCs w:val="21"/>
              </w:rPr>
              <w:t>7</w:t>
            </w:r>
            <w:r w:rsidRPr="009F49FA">
              <w:rPr>
                <w:rFonts w:ascii="仿宋" w:eastAsia="仿宋" w:hAnsi="仿宋" w:hint="eastAsia"/>
                <w:szCs w:val="21"/>
              </w:rPr>
              <w:t>、完成省市年鉴、党史资料的上报</w:t>
            </w:r>
          </w:p>
        </w:tc>
      </w:tr>
      <w:tr w:rsidR="005372FE" w:rsidRPr="00A3605E" w:rsidTr="00DA4FB2">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5372FE" w:rsidRPr="00A3605E" w:rsidRDefault="005372FE" w:rsidP="00DA4FB2">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A67E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BA67E6" w:rsidRPr="00A3605E" w:rsidRDefault="00BA67E6" w:rsidP="00DA4FB2">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A67E6" w:rsidRPr="00A3605E" w:rsidRDefault="00BA67E6" w:rsidP="00DA4FB2">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A67E6" w:rsidRPr="00A3605E" w:rsidRDefault="00BA67E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A67E6" w:rsidRPr="00A3605E" w:rsidRDefault="00BA67E6" w:rsidP="00DA4FB2">
            <w:pPr>
              <w:widowControl/>
              <w:spacing w:line="320" w:lineRule="exact"/>
              <w:jc w:val="center"/>
              <w:rPr>
                <w:rFonts w:eastAsia="仿宋_GB2312"/>
                <w:color w:val="000000"/>
                <w:kern w:val="0"/>
                <w:szCs w:val="21"/>
              </w:rPr>
            </w:pPr>
          </w:p>
          <w:p w:rsidR="00BA67E6" w:rsidRPr="00A3605E" w:rsidRDefault="00BA67E6" w:rsidP="00DA4FB2">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A67E6" w:rsidRPr="00A3605E" w:rsidRDefault="00BA67E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A67E6" w:rsidRPr="00A3605E" w:rsidRDefault="00BA67E6" w:rsidP="004A5BE4">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编版《鹤城年鉴》</w:t>
            </w:r>
            <w:r w:rsidR="00267756">
              <w:rPr>
                <w:rFonts w:ascii="仿宋" w:eastAsia="仿宋" w:hAnsi="仿宋" w:cs="仿宋" w:hint="eastAsia"/>
                <w:color w:val="000000"/>
                <w:kern w:val="0"/>
                <w:szCs w:val="21"/>
              </w:rPr>
              <w:t>2018卷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67E6" w:rsidRPr="00A3605E" w:rsidRDefault="00BA67E6" w:rsidP="00267756">
            <w:pPr>
              <w:widowControl/>
              <w:spacing w:line="320" w:lineRule="exact"/>
              <w:jc w:val="center"/>
              <w:rPr>
                <w:rFonts w:eastAsia="仿宋_GB2312"/>
                <w:color w:val="000000"/>
                <w:kern w:val="0"/>
                <w:szCs w:val="21"/>
              </w:rPr>
            </w:pPr>
            <w:r>
              <w:rPr>
                <w:rFonts w:eastAsia="仿宋_GB2312" w:hint="eastAsia"/>
                <w:color w:val="000000"/>
                <w:kern w:val="0"/>
                <w:szCs w:val="21"/>
              </w:rPr>
              <w:t>600</w:t>
            </w:r>
            <w:r>
              <w:rPr>
                <w:rFonts w:eastAsia="仿宋_GB2312" w:hint="eastAsia"/>
                <w:color w:val="000000"/>
                <w:kern w:val="0"/>
                <w:szCs w:val="21"/>
              </w:rPr>
              <w:t>本</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67E6" w:rsidRPr="00A3605E" w:rsidRDefault="00BA67E6" w:rsidP="00267756">
            <w:pPr>
              <w:widowControl/>
              <w:spacing w:line="320" w:lineRule="exact"/>
              <w:jc w:val="center"/>
              <w:rPr>
                <w:rFonts w:eastAsia="仿宋_GB2312"/>
                <w:color w:val="000000"/>
                <w:kern w:val="0"/>
                <w:szCs w:val="21"/>
              </w:rPr>
            </w:pPr>
            <w:r>
              <w:rPr>
                <w:rFonts w:eastAsia="仿宋_GB2312" w:hint="eastAsia"/>
                <w:color w:val="000000"/>
                <w:kern w:val="0"/>
                <w:szCs w:val="21"/>
              </w:rPr>
              <w:t>600</w:t>
            </w:r>
            <w:r>
              <w:rPr>
                <w:rFonts w:eastAsia="仿宋_GB2312" w:hint="eastAsia"/>
                <w:color w:val="000000"/>
                <w:kern w:val="0"/>
                <w:szCs w:val="21"/>
              </w:rPr>
              <w:t>本</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A67E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A67E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A67E6" w:rsidRPr="00A3605E" w:rsidRDefault="00BA67E6" w:rsidP="00DA4FB2">
            <w:pPr>
              <w:widowControl/>
              <w:spacing w:line="320" w:lineRule="exact"/>
              <w:jc w:val="left"/>
              <w:rPr>
                <w:rFonts w:eastAsia="仿宋_GB2312"/>
                <w:color w:val="000000"/>
                <w:kern w:val="0"/>
                <w:szCs w:val="21"/>
              </w:rPr>
            </w:pP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编版《鹤城年鉴》201</w:t>
            </w:r>
            <w:r>
              <w:rPr>
                <w:rFonts w:ascii="仿宋" w:eastAsia="仿宋" w:hAnsi="仿宋" w:cs="仿宋" w:hint="eastAsia"/>
                <w:color w:val="000000"/>
                <w:kern w:val="0"/>
                <w:szCs w:val="21"/>
              </w:rPr>
              <w:t>9</w:t>
            </w:r>
            <w:r>
              <w:rPr>
                <w:rFonts w:ascii="仿宋" w:eastAsia="仿宋" w:hAnsi="仿宋" w:cs="仿宋" w:hint="eastAsia"/>
                <w:color w:val="000000"/>
                <w:kern w:val="0"/>
                <w:szCs w:val="21"/>
              </w:rPr>
              <w:t>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600</w:t>
            </w:r>
            <w:r>
              <w:rPr>
                <w:rFonts w:eastAsia="仿宋_GB2312" w:hint="eastAsia"/>
                <w:color w:val="000000"/>
                <w:kern w:val="0"/>
                <w:szCs w:val="21"/>
              </w:rPr>
              <w:t>本</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600</w:t>
            </w:r>
            <w:r>
              <w:rPr>
                <w:rFonts w:eastAsia="仿宋_GB2312" w:hint="eastAsia"/>
                <w:color w:val="000000"/>
                <w:kern w:val="0"/>
                <w:szCs w:val="21"/>
              </w:rPr>
              <w:t>本</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67756" w:rsidRPr="00A3605E" w:rsidRDefault="00267756" w:rsidP="00267756">
            <w:pPr>
              <w:widowControl/>
              <w:spacing w:line="320" w:lineRule="exact"/>
              <w:jc w:val="left"/>
              <w:rPr>
                <w:rFonts w:eastAsia="仿宋_GB2312"/>
                <w:color w:val="000000"/>
                <w:kern w:val="0"/>
                <w:szCs w:val="21"/>
              </w:rPr>
            </w:pPr>
            <w:r w:rsidRPr="00017501">
              <w:rPr>
                <w:rFonts w:ascii="仿宋" w:eastAsia="仿宋" w:hAnsi="仿宋" w:hint="eastAsia"/>
                <w:szCs w:val="21"/>
              </w:rPr>
              <w:t>《鹤城区志》省</w:t>
            </w:r>
            <w:r>
              <w:rPr>
                <w:rFonts w:ascii="仿宋" w:eastAsia="仿宋" w:hAnsi="仿宋" w:hint="eastAsia"/>
                <w:szCs w:val="21"/>
              </w:rPr>
              <w:t>、市</w:t>
            </w:r>
            <w:r w:rsidRPr="00017501">
              <w:rPr>
                <w:rFonts w:ascii="仿宋" w:eastAsia="仿宋" w:hAnsi="仿宋" w:hint="eastAsia"/>
                <w:szCs w:val="21"/>
              </w:rPr>
              <w:t>评审</w:t>
            </w:r>
            <w:r>
              <w:rPr>
                <w:rFonts w:ascii="仿宋" w:eastAsia="仿宋" w:hAnsi="仿宋" w:hint="eastAsia"/>
                <w:szCs w:val="21"/>
              </w:rPr>
              <w:t>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通过审定</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通过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sidRPr="000C3DC3">
              <w:rPr>
                <w:rFonts w:ascii="仿宋" w:eastAsia="仿宋" w:hAnsi="仿宋" w:cs="仿宋" w:hint="eastAsia"/>
                <w:color w:val="000000"/>
                <w:kern w:val="0"/>
                <w:szCs w:val="21"/>
              </w:rPr>
              <w:t>《湘潮》杂志的订阅</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达到任务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完成</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按时按量的完成各项公开发行指标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按时完成</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center"/>
              <w:rPr>
                <w:rFonts w:eastAsia="仿宋_GB2312"/>
                <w:color w:val="000000"/>
                <w:kern w:val="0"/>
                <w:szCs w:val="21"/>
              </w:rPr>
            </w:pPr>
            <w:r>
              <w:rPr>
                <w:rFonts w:eastAsia="仿宋_GB2312" w:hint="eastAsia"/>
                <w:color w:val="000000"/>
                <w:kern w:val="0"/>
                <w:szCs w:val="21"/>
              </w:rPr>
              <w:t>基本完成</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552CB2" w:rsidRDefault="00267756" w:rsidP="00DA4FB2">
            <w:pPr>
              <w:widowControl/>
              <w:spacing w:line="320" w:lineRule="exact"/>
              <w:jc w:val="left"/>
              <w:rPr>
                <w:rFonts w:ascii="仿宋" w:eastAsia="仿宋" w:hAnsi="仿宋"/>
                <w:color w:val="000000"/>
                <w:kern w:val="0"/>
                <w:szCs w:val="21"/>
              </w:rPr>
            </w:pPr>
            <w:r w:rsidRPr="00A3605E">
              <w:rPr>
                <w:rFonts w:eastAsia="仿宋_GB2312"/>
                <w:color w:val="000000"/>
                <w:kern w:val="0"/>
                <w:szCs w:val="21"/>
              </w:rPr>
              <w:t xml:space="preserve">　</w:t>
            </w:r>
            <w:r w:rsidRPr="00552CB2">
              <w:rPr>
                <w:rFonts w:ascii="仿宋" w:eastAsia="仿宋" w:hAnsi="仿宋" w:hint="eastAsia"/>
                <w:color w:val="000000"/>
                <w:kern w:val="0"/>
                <w:szCs w:val="21"/>
              </w:rPr>
              <w:t>由于机构改革，省地方志办主办的</w:t>
            </w:r>
            <w:r w:rsidRPr="00552CB2">
              <w:rPr>
                <w:rFonts w:ascii="仿宋" w:eastAsia="仿宋" w:hAnsi="仿宋" w:cs="仿宋" w:hint="eastAsia"/>
                <w:color w:val="000000"/>
                <w:kern w:val="0"/>
                <w:szCs w:val="21"/>
              </w:rPr>
              <w:t>《湘潮》杂志已脱离发行</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67756" w:rsidRPr="00A3605E" w:rsidRDefault="00267756" w:rsidP="004C63BD">
            <w:pPr>
              <w:widowControl/>
              <w:spacing w:line="320" w:lineRule="exact"/>
              <w:jc w:val="left"/>
              <w:rPr>
                <w:rFonts w:eastAsia="仿宋_GB2312"/>
                <w:color w:val="000000"/>
                <w:kern w:val="0"/>
                <w:szCs w:val="21"/>
              </w:rPr>
            </w:pPr>
            <w:r>
              <w:rPr>
                <w:rFonts w:eastAsia="仿宋_GB2312" w:hint="eastAsia"/>
                <w:color w:val="000000"/>
                <w:kern w:val="0"/>
                <w:szCs w:val="21"/>
              </w:rPr>
              <w:t>区史志研究室专项资金</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4C63B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4C63B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14</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4C63BD">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017501">
              <w:rPr>
                <w:rFonts w:ascii="仿宋" w:eastAsia="仿宋" w:hAnsi="仿宋" w:hint="eastAsia"/>
                <w:szCs w:val="21"/>
              </w:rPr>
              <w:t>《鹤城区志》</w:t>
            </w:r>
            <w:r>
              <w:rPr>
                <w:rFonts w:ascii="仿宋" w:eastAsia="仿宋" w:hAnsi="仿宋" w:hint="eastAsia"/>
                <w:szCs w:val="21"/>
              </w:rPr>
              <w:t>用的以前年度结转资金</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267756" w:rsidRPr="00A3605E" w:rsidRDefault="00267756" w:rsidP="00DA4FB2">
            <w:pPr>
              <w:widowControl/>
              <w:spacing w:line="320" w:lineRule="exact"/>
              <w:jc w:val="left"/>
              <w:rPr>
                <w:rFonts w:eastAsia="仿宋_GB2312"/>
                <w:color w:val="000000"/>
                <w:kern w:val="0"/>
                <w:szCs w:val="21"/>
              </w:rPr>
            </w:pPr>
          </w:p>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267756" w:rsidRPr="00A3605E" w:rsidRDefault="00267756" w:rsidP="00DA4FB2">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67756" w:rsidRPr="00A3605E" w:rsidRDefault="00267756" w:rsidP="00DA4FB2">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67756" w:rsidRPr="00A3605E" w:rsidRDefault="00267756" w:rsidP="00DA4FB2">
            <w:pPr>
              <w:widowControl/>
              <w:spacing w:line="320" w:lineRule="exact"/>
              <w:jc w:val="left"/>
              <w:rPr>
                <w:rFonts w:eastAsia="仿宋_GB2312"/>
                <w:color w:val="000000"/>
                <w:kern w:val="0"/>
                <w:szCs w:val="21"/>
              </w:rPr>
            </w:pPr>
            <w:r w:rsidRPr="00AB68A2">
              <w:rPr>
                <w:rFonts w:eastAsia="仿宋_GB2312" w:hint="eastAsia"/>
                <w:color w:val="000000"/>
                <w:kern w:val="0"/>
                <w:szCs w:val="21"/>
              </w:rPr>
              <w:t>“</w:t>
            </w:r>
            <w:r w:rsidRPr="006472D4">
              <w:rPr>
                <w:rFonts w:eastAsia="仿宋_GB2312" w:hint="eastAsia"/>
                <w:color w:val="000000"/>
                <w:kern w:val="0"/>
                <w:szCs w:val="21"/>
              </w:rPr>
              <w:t>鹤城区有史可查，宣传地方志文化</w:t>
            </w:r>
            <w:r>
              <w:rPr>
                <w:rFonts w:eastAsia="仿宋_GB2312" w:hint="eastAsia"/>
                <w:color w:val="000000"/>
                <w:kern w:val="0"/>
                <w:szCs w:val="21"/>
              </w:rPr>
              <w:t>、有史资政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良好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良好</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Pr>
                <w:rFonts w:eastAsia="仿宋_GB2312" w:hint="eastAsia"/>
                <w:color w:val="000000"/>
                <w:kern w:val="0"/>
                <w:szCs w:val="21"/>
              </w:rPr>
              <w:t>15</w:t>
            </w: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无</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9A38B8">
        <w:trPr>
          <w:trHeight w:val="1842"/>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67756" w:rsidRPr="00A3605E" w:rsidRDefault="00267756" w:rsidP="00DA4FB2">
            <w:pPr>
              <w:widowControl/>
              <w:spacing w:line="320" w:lineRule="exact"/>
              <w:jc w:val="left"/>
              <w:rPr>
                <w:rFonts w:eastAsia="仿宋_GB2312"/>
                <w:color w:val="000000"/>
                <w:kern w:val="0"/>
                <w:szCs w:val="21"/>
              </w:rPr>
            </w:pPr>
            <w:r w:rsidRPr="006472D4">
              <w:rPr>
                <w:rFonts w:eastAsia="仿宋_GB2312" w:hint="eastAsia"/>
                <w:color w:val="000000"/>
                <w:kern w:val="0"/>
                <w:szCs w:val="21"/>
              </w:rPr>
              <w:t>真以史铸魂、以史鉴今、资政育人实、延续</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良好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良好</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right w:val="single" w:sz="4" w:space="0" w:color="auto"/>
            </w:tcBorders>
            <w:shd w:val="clear" w:color="auto" w:fill="auto"/>
            <w:vAlign w:val="center"/>
            <w:hideMark/>
          </w:tcPr>
          <w:p w:rsidR="00267756" w:rsidRPr="00A3605E" w:rsidRDefault="00267756" w:rsidP="00DA4FB2">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上级机构和人民群众</w:t>
            </w:r>
          </w:p>
        </w:tc>
        <w:tc>
          <w:tcPr>
            <w:tcW w:w="1134"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95%</w:t>
            </w:r>
            <w:r>
              <w:rPr>
                <w:rFonts w:eastAsia="仿宋_GB2312" w:hint="eastAsia"/>
                <w:color w:val="000000"/>
                <w:kern w:val="0"/>
                <w:szCs w:val="21"/>
              </w:rPr>
              <w:t>以上</w:t>
            </w:r>
          </w:p>
        </w:tc>
        <w:tc>
          <w:tcPr>
            <w:tcW w:w="1134"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Pr>
                <w:rFonts w:eastAsia="仿宋_GB2312" w:hint="eastAsia"/>
                <w:color w:val="000000"/>
                <w:kern w:val="0"/>
                <w:szCs w:val="21"/>
              </w:rPr>
              <w:t>98%</w:t>
            </w:r>
          </w:p>
        </w:tc>
        <w:tc>
          <w:tcPr>
            <w:tcW w:w="82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67756" w:rsidRPr="00A3605E" w:rsidTr="00DA4FB2">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26775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93</w:t>
            </w:r>
          </w:p>
        </w:tc>
        <w:tc>
          <w:tcPr>
            <w:tcW w:w="1418" w:type="dxa"/>
            <w:tcBorders>
              <w:top w:val="nil"/>
              <w:left w:val="nil"/>
              <w:bottom w:val="single" w:sz="4" w:space="0" w:color="auto"/>
              <w:right w:val="single" w:sz="4" w:space="0" w:color="auto"/>
            </w:tcBorders>
            <w:shd w:val="clear" w:color="auto" w:fill="auto"/>
            <w:vAlign w:val="center"/>
            <w:hideMark/>
          </w:tcPr>
          <w:p w:rsidR="00267756" w:rsidRPr="00A3605E" w:rsidRDefault="00267756" w:rsidP="00DA4FB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5372FE" w:rsidRPr="005372FE" w:rsidRDefault="005372FE" w:rsidP="00AD6E68">
      <w:pPr>
        <w:spacing w:beforeLines="50" w:line="320" w:lineRule="exact"/>
        <w:rPr>
          <w:rFonts w:eastAsia="仿宋_GB2312"/>
          <w:sz w:val="24"/>
        </w:rPr>
      </w:pPr>
      <w:r w:rsidRPr="00A3605E">
        <w:rPr>
          <w:rFonts w:eastAsia="仿宋_GB2312"/>
          <w:sz w:val="24"/>
        </w:rPr>
        <w:t>填表人：</w:t>
      </w:r>
      <w:r w:rsidR="00276B35">
        <w:rPr>
          <w:rFonts w:eastAsia="仿宋_GB2312" w:hint="eastAsia"/>
          <w:sz w:val="24"/>
        </w:rPr>
        <w:t>汤明红</w:t>
      </w:r>
      <w:r w:rsidR="00276B35">
        <w:rPr>
          <w:rFonts w:eastAsia="仿宋_GB2312"/>
          <w:sz w:val="24"/>
        </w:rPr>
        <w:t xml:space="preserve">   </w:t>
      </w:r>
      <w:r w:rsidRPr="00A3605E">
        <w:rPr>
          <w:rFonts w:eastAsia="仿宋_GB2312"/>
          <w:sz w:val="24"/>
        </w:rPr>
        <w:t>填报日期：</w:t>
      </w:r>
      <w:r w:rsidR="00276B35">
        <w:rPr>
          <w:rFonts w:eastAsia="仿宋_GB2312" w:hint="eastAsia"/>
          <w:sz w:val="24"/>
        </w:rPr>
        <w:t>2020.9.20</w:t>
      </w:r>
      <w:r w:rsidR="00276B35">
        <w:rPr>
          <w:rFonts w:eastAsia="仿宋_GB2312"/>
          <w:sz w:val="24"/>
        </w:rPr>
        <w:t xml:space="preserve">  </w:t>
      </w:r>
      <w:r w:rsidRPr="00A3605E">
        <w:rPr>
          <w:rFonts w:eastAsia="仿宋_GB2312"/>
          <w:sz w:val="24"/>
        </w:rPr>
        <w:t>联系电话：</w:t>
      </w:r>
      <w:r w:rsidRPr="00A3605E">
        <w:rPr>
          <w:rFonts w:eastAsia="仿宋_GB2312"/>
          <w:sz w:val="24"/>
        </w:rPr>
        <w:t xml:space="preserve"> </w:t>
      </w:r>
      <w:r w:rsidR="00276B35">
        <w:rPr>
          <w:rFonts w:eastAsia="仿宋_GB2312" w:hint="eastAsia"/>
          <w:sz w:val="24"/>
        </w:rPr>
        <w:t>2388223</w:t>
      </w:r>
      <w:r w:rsidR="00276B35">
        <w:rPr>
          <w:rFonts w:eastAsia="仿宋_GB2312"/>
          <w:sz w:val="24"/>
        </w:rPr>
        <w:t xml:space="preserve"> </w:t>
      </w:r>
      <w:r w:rsidRPr="00A3605E">
        <w:rPr>
          <w:rFonts w:eastAsia="仿宋_GB2312"/>
          <w:sz w:val="24"/>
        </w:rPr>
        <w:t xml:space="preserve"> </w:t>
      </w:r>
      <w:r w:rsidR="00276B35">
        <w:rPr>
          <w:rFonts w:eastAsia="仿宋_GB2312"/>
          <w:sz w:val="24"/>
        </w:rPr>
        <w:t>单位负责人</w:t>
      </w:r>
      <w:r w:rsidR="00276B35">
        <w:rPr>
          <w:rFonts w:eastAsia="仿宋_GB2312" w:hint="eastAsia"/>
          <w:sz w:val="24"/>
        </w:rPr>
        <w:t>签</w:t>
      </w:r>
      <w:r w:rsidRPr="00A3605E">
        <w:rPr>
          <w:rFonts w:eastAsia="仿宋_GB2312"/>
          <w:sz w:val="24"/>
        </w:rPr>
        <w:t>字：</w:t>
      </w:r>
    </w:p>
    <w:p w:rsidR="0086715D" w:rsidRDefault="0086715D" w:rsidP="00AD6E68">
      <w:pPr>
        <w:spacing w:beforeLines="50" w:line="320" w:lineRule="exact"/>
        <w:rPr>
          <w:rFonts w:eastAsia="仿宋_GB2312"/>
          <w:w w:val="92"/>
          <w:sz w:val="24"/>
        </w:rPr>
      </w:pPr>
    </w:p>
    <w:p w:rsidR="0086715D" w:rsidRDefault="0086715D" w:rsidP="00AD6E68">
      <w:pPr>
        <w:spacing w:beforeLines="50" w:line="320" w:lineRule="exact"/>
        <w:rPr>
          <w:rFonts w:eastAsia="仿宋_GB2312"/>
          <w:w w:val="92"/>
          <w:sz w:val="24"/>
        </w:rPr>
      </w:pPr>
    </w:p>
    <w:p w:rsidR="0086715D" w:rsidRDefault="0086715D" w:rsidP="00AD6E68">
      <w:pPr>
        <w:spacing w:beforeLines="50" w:line="320" w:lineRule="exact"/>
        <w:rPr>
          <w:rFonts w:eastAsia="仿宋_GB2312"/>
          <w:w w:val="92"/>
          <w:sz w:val="24"/>
        </w:rPr>
      </w:pPr>
    </w:p>
    <w:p w:rsidR="0086715D" w:rsidRDefault="0086715D" w:rsidP="00AD6E68">
      <w:pPr>
        <w:spacing w:beforeLines="50" w:line="320" w:lineRule="exact"/>
        <w:rPr>
          <w:rFonts w:eastAsia="仿宋_GB2312"/>
          <w:w w:val="92"/>
          <w:sz w:val="24"/>
        </w:rPr>
      </w:pPr>
    </w:p>
    <w:p w:rsidR="0086715D" w:rsidRDefault="0086715D" w:rsidP="00AD6E68">
      <w:pPr>
        <w:spacing w:beforeLines="50" w:line="320" w:lineRule="exact"/>
        <w:rPr>
          <w:rFonts w:eastAsia="仿宋_GB2312"/>
          <w:w w:val="92"/>
          <w:sz w:val="24"/>
        </w:rPr>
      </w:pPr>
    </w:p>
    <w:p w:rsidR="0086715D" w:rsidRDefault="0086715D" w:rsidP="00AD6E68">
      <w:pPr>
        <w:spacing w:beforeLines="50" w:line="320" w:lineRule="exact"/>
        <w:rPr>
          <w:rFonts w:eastAsia="仿宋_GB2312"/>
          <w:w w:val="92"/>
          <w:sz w:val="24"/>
        </w:rPr>
      </w:pPr>
    </w:p>
    <w:p w:rsidR="0086715D" w:rsidRDefault="0086715D" w:rsidP="00AD6E68">
      <w:pPr>
        <w:spacing w:beforeLines="50" w:line="320" w:lineRule="exact"/>
        <w:rPr>
          <w:rFonts w:eastAsia="仿宋_GB2312"/>
          <w:w w:val="92"/>
          <w:sz w:val="24"/>
        </w:rPr>
      </w:pPr>
    </w:p>
    <w:p w:rsidR="0086715D" w:rsidRDefault="0086715D" w:rsidP="00AD6E68">
      <w:pPr>
        <w:spacing w:beforeLines="50" w:line="320" w:lineRule="exact"/>
        <w:rPr>
          <w:rFonts w:eastAsia="仿宋_GB2312"/>
          <w:w w:val="92"/>
          <w:sz w:val="24"/>
        </w:rPr>
      </w:pPr>
    </w:p>
    <w:p w:rsidR="0086715D" w:rsidRDefault="00BB36AF" w:rsidP="00AD6E68">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86715D" w:rsidRDefault="00BB36AF">
      <w:pPr>
        <w:spacing w:line="600" w:lineRule="exact"/>
        <w:jc w:val="center"/>
        <w:rPr>
          <w:rFonts w:eastAsia="方正小标宋_GBK"/>
          <w:sz w:val="36"/>
          <w:szCs w:val="36"/>
        </w:rPr>
      </w:pPr>
      <w:r>
        <w:rPr>
          <w:rFonts w:eastAsia="方正小标宋_GBK" w:hint="eastAsia"/>
          <w:sz w:val="36"/>
          <w:szCs w:val="36"/>
        </w:rPr>
        <w:t>“</w:t>
      </w:r>
      <w:r>
        <w:rPr>
          <w:rFonts w:eastAsia="方正小标宋_GBK" w:hint="eastAsia"/>
          <w:sz w:val="36"/>
          <w:szCs w:val="36"/>
        </w:rPr>
        <w:t>2019</w:t>
      </w:r>
      <w:r w:rsidR="00D16E8D">
        <w:rPr>
          <w:rFonts w:eastAsia="方正小标宋_GBK" w:hint="eastAsia"/>
          <w:sz w:val="36"/>
          <w:szCs w:val="36"/>
        </w:rPr>
        <w:t>年区史志研究室</w:t>
      </w:r>
      <w:r>
        <w:rPr>
          <w:rFonts w:eastAsia="方正小标宋_GBK" w:hint="eastAsia"/>
          <w:sz w:val="36"/>
          <w:szCs w:val="36"/>
        </w:rPr>
        <w:t>业务工作经费”</w:t>
      </w:r>
    </w:p>
    <w:p w:rsidR="0086715D" w:rsidRDefault="00BB36AF">
      <w:pPr>
        <w:spacing w:line="600" w:lineRule="exact"/>
        <w:jc w:val="center"/>
        <w:rPr>
          <w:rFonts w:eastAsia="方正小标宋_GBK"/>
          <w:sz w:val="36"/>
          <w:szCs w:val="36"/>
        </w:rPr>
      </w:pPr>
      <w:r>
        <w:rPr>
          <w:rFonts w:eastAsia="方正小标宋_GBK" w:hint="eastAsia"/>
          <w:sz w:val="36"/>
          <w:szCs w:val="36"/>
        </w:rPr>
        <w:t>专项资金</w:t>
      </w:r>
      <w:r>
        <w:rPr>
          <w:rFonts w:eastAsia="方正小标宋_GBK"/>
          <w:sz w:val="36"/>
          <w:szCs w:val="36"/>
        </w:rPr>
        <w:t>支出绩效评价报告</w:t>
      </w:r>
    </w:p>
    <w:p w:rsidR="0086715D" w:rsidRDefault="0086715D">
      <w:pPr>
        <w:spacing w:line="600" w:lineRule="exact"/>
        <w:jc w:val="center"/>
        <w:rPr>
          <w:rFonts w:eastAsia="楷体_GB2312"/>
          <w:sz w:val="32"/>
          <w:szCs w:val="32"/>
        </w:rPr>
      </w:pPr>
    </w:p>
    <w:p w:rsidR="0086715D" w:rsidRPr="0042308A" w:rsidRDefault="0086715D">
      <w:pPr>
        <w:spacing w:line="360" w:lineRule="exact"/>
        <w:rPr>
          <w:rFonts w:ascii="仿宋" w:eastAsia="仿宋" w:hAnsi="仿宋"/>
          <w:kern w:val="0"/>
          <w:sz w:val="32"/>
          <w:szCs w:val="32"/>
        </w:rPr>
      </w:pPr>
    </w:p>
    <w:p w:rsidR="0086715D" w:rsidRPr="0042308A" w:rsidRDefault="00BB36AF">
      <w:pPr>
        <w:spacing w:line="600" w:lineRule="exact"/>
        <w:ind w:firstLineChars="200" w:firstLine="640"/>
        <w:rPr>
          <w:rFonts w:ascii="仿宋" w:eastAsia="仿宋" w:hAnsi="仿宋"/>
          <w:sz w:val="32"/>
          <w:szCs w:val="32"/>
        </w:rPr>
      </w:pPr>
      <w:r w:rsidRPr="0042308A">
        <w:rPr>
          <w:rFonts w:ascii="仿宋" w:eastAsia="仿宋" w:hAnsi="仿宋"/>
          <w:sz w:val="32"/>
          <w:szCs w:val="32"/>
        </w:rPr>
        <w:t>一、预算支出基本情况</w:t>
      </w:r>
    </w:p>
    <w:p w:rsidR="0086715D" w:rsidRPr="0042308A" w:rsidRDefault="00BB36AF">
      <w:pPr>
        <w:adjustRightInd w:val="0"/>
        <w:snapToGrid w:val="0"/>
        <w:spacing w:line="560" w:lineRule="exact"/>
        <w:ind w:firstLineChars="200" w:firstLine="643"/>
        <w:rPr>
          <w:rFonts w:ascii="仿宋" w:eastAsia="仿宋" w:hAnsi="仿宋"/>
          <w:b/>
          <w:sz w:val="32"/>
          <w:szCs w:val="32"/>
        </w:rPr>
      </w:pPr>
      <w:r w:rsidRPr="0042308A">
        <w:rPr>
          <w:rFonts w:ascii="仿宋" w:eastAsia="仿宋" w:hAnsi="仿宋"/>
          <w:b/>
          <w:sz w:val="32"/>
          <w:szCs w:val="32"/>
        </w:rPr>
        <w:t>（一）预算支出概况。</w:t>
      </w:r>
    </w:p>
    <w:p w:rsidR="0086715D" w:rsidRPr="0042308A" w:rsidRDefault="00BB36AF" w:rsidP="00866B37">
      <w:pPr>
        <w:adjustRightInd w:val="0"/>
        <w:snapToGrid w:val="0"/>
        <w:spacing w:line="560" w:lineRule="exact"/>
        <w:ind w:firstLineChars="200" w:firstLine="630"/>
        <w:rPr>
          <w:rFonts w:ascii="仿宋" w:eastAsia="仿宋" w:hAnsi="仿宋"/>
          <w:w w:val="99"/>
          <w:sz w:val="32"/>
          <w:szCs w:val="32"/>
        </w:rPr>
      </w:pPr>
      <w:r w:rsidRPr="0042308A">
        <w:rPr>
          <w:rFonts w:ascii="仿宋" w:eastAsia="仿宋" w:hAnsi="仿宋" w:hint="eastAsia"/>
          <w:w w:val="99"/>
          <w:sz w:val="32"/>
          <w:szCs w:val="32"/>
        </w:rPr>
        <w:t>“2019</w:t>
      </w:r>
      <w:r w:rsidR="00182BC2" w:rsidRPr="0042308A">
        <w:rPr>
          <w:rFonts w:ascii="仿宋" w:eastAsia="仿宋" w:hAnsi="仿宋" w:hint="eastAsia"/>
          <w:w w:val="99"/>
          <w:sz w:val="32"/>
          <w:szCs w:val="32"/>
        </w:rPr>
        <w:t>年区史志研究室项目</w:t>
      </w:r>
      <w:r w:rsidRPr="0042308A">
        <w:rPr>
          <w:rFonts w:ascii="仿宋" w:eastAsia="仿宋" w:hAnsi="仿宋" w:hint="eastAsia"/>
          <w:w w:val="99"/>
          <w:sz w:val="32"/>
          <w:szCs w:val="32"/>
        </w:rPr>
        <w:t>工作经费”项目资金</w:t>
      </w:r>
      <w:r w:rsidR="00182BC2" w:rsidRPr="0042308A">
        <w:rPr>
          <w:rFonts w:ascii="仿宋" w:eastAsia="仿宋" w:hAnsi="仿宋" w:hint="eastAsia"/>
          <w:w w:val="99"/>
          <w:sz w:val="32"/>
          <w:szCs w:val="32"/>
        </w:rPr>
        <w:t>33</w:t>
      </w:r>
      <w:r w:rsidRPr="0042308A">
        <w:rPr>
          <w:rFonts w:ascii="仿宋" w:eastAsia="仿宋" w:hAnsi="仿宋" w:hint="eastAsia"/>
          <w:w w:val="99"/>
          <w:sz w:val="32"/>
          <w:szCs w:val="32"/>
        </w:rPr>
        <w:t>万元，实际支出</w:t>
      </w:r>
      <w:r w:rsidR="00182BC2" w:rsidRPr="0042308A">
        <w:rPr>
          <w:rFonts w:ascii="仿宋" w:eastAsia="仿宋" w:hAnsi="仿宋" w:hint="eastAsia"/>
          <w:w w:val="99"/>
          <w:sz w:val="32"/>
          <w:szCs w:val="32"/>
        </w:rPr>
        <w:t>14.14</w:t>
      </w:r>
      <w:r w:rsidRPr="0042308A">
        <w:rPr>
          <w:rFonts w:ascii="仿宋" w:eastAsia="仿宋" w:hAnsi="仿宋" w:hint="eastAsia"/>
          <w:w w:val="99"/>
          <w:sz w:val="32"/>
          <w:szCs w:val="32"/>
        </w:rPr>
        <w:t>万元，</w:t>
      </w:r>
      <w:r w:rsidRPr="0042308A">
        <w:rPr>
          <w:rFonts w:ascii="仿宋" w:eastAsia="仿宋" w:hAnsi="仿宋" w:cs="仿宋_GB2312" w:hint="eastAsia"/>
          <w:color w:val="000000"/>
          <w:w w:val="99"/>
          <w:sz w:val="32"/>
          <w:szCs w:val="32"/>
        </w:rPr>
        <w:t>主要用于</w:t>
      </w:r>
      <w:r w:rsidR="00561467" w:rsidRPr="0042308A">
        <w:rPr>
          <w:rFonts w:ascii="仿宋" w:eastAsia="仿宋" w:hAnsi="仿宋" w:cs="仿宋_GB2312" w:hint="eastAsia"/>
          <w:color w:val="000000"/>
          <w:w w:val="99"/>
          <w:sz w:val="32"/>
          <w:szCs w:val="32"/>
        </w:rPr>
        <w:t>《鹤城年鉴》2018卷</w:t>
      </w:r>
      <w:r w:rsidR="00221215">
        <w:rPr>
          <w:rFonts w:ascii="仿宋" w:eastAsia="仿宋" w:hAnsi="仿宋" w:cs="仿宋_GB2312" w:hint="eastAsia"/>
          <w:color w:val="000000"/>
          <w:w w:val="99"/>
          <w:sz w:val="32"/>
          <w:szCs w:val="32"/>
        </w:rPr>
        <w:t>、</w:t>
      </w:r>
      <w:r w:rsidR="00561467" w:rsidRPr="0042308A">
        <w:rPr>
          <w:rFonts w:ascii="仿宋" w:eastAsia="仿宋" w:hAnsi="仿宋" w:cs="仿宋_GB2312" w:hint="eastAsia"/>
          <w:color w:val="000000"/>
          <w:w w:val="99"/>
          <w:sz w:val="32"/>
          <w:szCs w:val="32"/>
        </w:rPr>
        <w:t>2019</w:t>
      </w:r>
      <w:r w:rsidR="00221215">
        <w:rPr>
          <w:rFonts w:ascii="仿宋" w:eastAsia="仿宋" w:hAnsi="仿宋" w:cs="仿宋_GB2312" w:hint="eastAsia"/>
          <w:color w:val="000000"/>
          <w:w w:val="99"/>
          <w:sz w:val="32"/>
          <w:szCs w:val="32"/>
        </w:rPr>
        <w:t>卷的编纂</w:t>
      </w:r>
      <w:r w:rsidR="00561467" w:rsidRPr="0042308A">
        <w:rPr>
          <w:rFonts w:ascii="仿宋" w:eastAsia="仿宋" w:hAnsi="仿宋" w:cs="仿宋_GB2312" w:hint="eastAsia"/>
          <w:color w:val="000000"/>
          <w:w w:val="99"/>
          <w:sz w:val="32"/>
          <w:szCs w:val="32"/>
        </w:rPr>
        <w:t>和出版、</w:t>
      </w:r>
      <w:r w:rsidR="00221215">
        <w:rPr>
          <w:rFonts w:ascii="仿宋" w:eastAsia="仿宋" w:hAnsi="仿宋" w:cs="仿宋_GB2312" w:hint="eastAsia"/>
          <w:color w:val="000000"/>
          <w:w w:val="99"/>
          <w:sz w:val="32"/>
          <w:szCs w:val="32"/>
        </w:rPr>
        <w:t>印刷费用</w:t>
      </w:r>
      <w:r w:rsidR="00561467" w:rsidRPr="0042308A">
        <w:rPr>
          <w:rFonts w:ascii="仿宋" w:eastAsia="仿宋" w:hAnsi="仿宋" w:cs="仿宋_GB2312" w:hint="eastAsia"/>
          <w:color w:val="000000"/>
          <w:w w:val="99"/>
          <w:sz w:val="32"/>
          <w:szCs w:val="32"/>
        </w:rPr>
        <w:t>《鹤城区志》</w:t>
      </w:r>
      <w:r w:rsidR="00221215">
        <w:rPr>
          <w:rFonts w:ascii="仿宋" w:eastAsia="仿宋" w:hAnsi="仿宋" w:cs="仿宋_GB2312" w:hint="eastAsia"/>
          <w:color w:val="000000"/>
          <w:w w:val="99"/>
          <w:sz w:val="32"/>
          <w:szCs w:val="32"/>
        </w:rPr>
        <w:t>终</w:t>
      </w:r>
      <w:r w:rsidR="00561467" w:rsidRPr="0042308A">
        <w:rPr>
          <w:rFonts w:ascii="仿宋" w:eastAsia="仿宋" w:hAnsi="仿宋" w:cs="仿宋_GB2312" w:hint="eastAsia"/>
          <w:color w:val="000000"/>
          <w:w w:val="99"/>
          <w:sz w:val="32"/>
          <w:szCs w:val="32"/>
        </w:rPr>
        <w:t>审稿费、党史联络组成员的费用开支、《湘潮》杂志的发行</w:t>
      </w:r>
      <w:r w:rsidR="00221215">
        <w:rPr>
          <w:rFonts w:ascii="仿宋" w:eastAsia="仿宋" w:hAnsi="仿宋" w:cs="仿宋_GB2312" w:hint="eastAsia"/>
          <w:color w:val="000000"/>
          <w:w w:val="99"/>
          <w:sz w:val="32"/>
          <w:szCs w:val="32"/>
        </w:rPr>
        <w:t>费用</w:t>
      </w:r>
      <w:r w:rsidR="00464D47" w:rsidRPr="0042308A">
        <w:rPr>
          <w:rFonts w:ascii="仿宋" w:eastAsia="仿宋" w:hAnsi="仿宋" w:cs="仿宋_GB2312" w:hint="eastAsia"/>
          <w:color w:val="000000"/>
          <w:w w:val="99"/>
          <w:sz w:val="32"/>
          <w:szCs w:val="32"/>
        </w:rPr>
        <w:t>。</w:t>
      </w:r>
    </w:p>
    <w:p w:rsidR="0086715D" w:rsidRPr="0042308A" w:rsidRDefault="00BB36AF">
      <w:pPr>
        <w:spacing w:line="600" w:lineRule="exact"/>
        <w:ind w:firstLineChars="200" w:firstLine="643"/>
        <w:rPr>
          <w:rFonts w:ascii="仿宋" w:eastAsia="仿宋" w:hAnsi="仿宋"/>
          <w:b/>
          <w:sz w:val="32"/>
          <w:szCs w:val="32"/>
        </w:rPr>
      </w:pPr>
      <w:r w:rsidRPr="0042308A">
        <w:rPr>
          <w:rFonts w:ascii="仿宋" w:eastAsia="仿宋" w:hAnsi="仿宋"/>
          <w:b/>
          <w:sz w:val="32"/>
          <w:szCs w:val="32"/>
        </w:rPr>
        <w:t>（二）预算资金使用管理情况。</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1</w:t>
      </w:r>
      <w:r w:rsidR="00464D47" w:rsidRPr="0042308A">
        <w:rPr>
          <w:rFonts w:ascii="仿宋" w:eastAsia="仿宋" w:hAnsi="仿宋" w:hint="eastAsia"/>
          <w:sz w:val="32"/>
          <w:szCs w:val="32"/>
        </w:rPr>
        <w:t>、预算支出组织管理机构：由本</w:t>
      </w:r>
      <w:r w:rsidR="00E0742D" w:rsidRPr="0042308A">
        <w:rPr>
          <w:rFonts w:ascii="仿宋" w:eastAsia="仿宋" w:hAnsi="仿宋" w:hint="eastAsia"/>
          <w:sz w:val="32"/>
          <w:szCs w:val="32"/>
        </w:rPr>
        <w:t>单位</w:t>
      </w:r>
      <w:r w:rsidRPr="0042308A">
        <w:rPr>
          <w:rFonts w:ascii="仿宋" w:eastAsia="仿宋" w:hAnsi="仿宋" w:hint="eastAsia"/>
          <w:sz w:val="32"/>
          <w:szCs w:val="32"/>
        </w:rPr>
        <w:t>负责实施。</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2</w:t>
      </w:r>
      <w:r w:rsidR="00E0742D" w:rsidRPr="0042308A">
        <w:rPr>
          <w:rFonts w:ascii="仿宋" w:eastAsia="仿宋" w:hAnsi="仿宋" w:hint="eastAsia"/>
          <w:sz w:val="32"/>
          <w:szCs w:val="32"/>
        </w:rPr>
        <w:t>、预算资金和项目管理制度建设：《鹤城区史志研究室财务管理制度》、《鹤城区史志研究室</w:t>
      </w:r>
      <w:r w:rsidRPr="0042308A">
        <w:rPr>
          <w:rFonts w:ascii="仿宋" w:eastAsia="仿宋" w:hAnsi="仿宋" w:hint="eastAsia"/>
          <w:sz w:val="32"/>
          <w:szCs w:val="32"/>
        </w:rPr>
        <w:t>专项资金管理办法》</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3、预算资金投向结构合理性、资金拨付及时性：根据预算资金用途，从厉节约出发，严格项目资金支出审批程序。</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4、项目组织实施的合规性：申报内容与实际相符，申报目标合理可行。</w:t>
      </w:r>
    </w:p>
    <w:p w:rsidR="0086715D" w:rsidRPr="0042308A" w:rsidRDefault="00BB36AF">
      <w:pPr>
        <w:spacing w:line="600" w:lineRule="exact"/>
        <w:ind w:firstLineChars="200" w:firstLine="643"/>
        <w:rPr>
          <w:rFonts w:ascii="仿宋" w:eastAsia="仿宋" w:hAnsi="仿宋"/>
          <w:b/>
          <w:sz w:val="32"/>
          <w:szCs w:val="32"/>
        </w:rPr>
      </w:pPr>
      <w:r w:rsidRPr="0042308A">
        <w:rPr>
          <w:rFonts w:ascii="仿宋" w:eastAsia="仿宋" w:hAnsi="仿宋"/>
          <w:b/>
          <w:sz w:val="32"/>
          <w:szCs w:val="32"/>
        </w:rPr>
        <w:t>（三）预算支出绩效目标完成程度。</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1、项目绩效总目标和阶段性目标</w:t>
      </w:r>
    </w:p>
    <w:p w:rsidR="0086715D" w:rsidRPr="005737DD"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（1）项目总体绩效目标</w:t>
      </w:r>
      <w:r w:rsidR="005737DD" w:rsidRPr="00A3605E">
        <w:rPr>
          <w:rFonts w:eastAsia="仿宋_GB2312"/>
          <w:color w:val="000000"/>
          <w:kern w:val="0"/>
          <w:szCs w:val="21"/>
        </w:rPr>
        <w:t xml:space="preserve">　</w:t>
      </w:r>
      <w:r w:rsidR="005737DD" w:rsidRPr="005737DD">
        <w:rPr>
          <w:rFonts w:ascii="仿宋" w:eastAsia="仿宋" w:hAnsi="仿宋" w:cs="仿宋" w:hint="eastAsia"/>
          <w:color w:val="000000"/>
          <w:kern w:val="0"/>
          <w:sz w:val="32"/>
          <w:szCs w:val="32"/>
        </w:rPr>
        <w:t>1、计划完成高标准、高质量的《鹤城年鉴》2</w:t>
      </w:r>
      <w:r w:rsidR="00221215">
        <w:rPr>
          <w:rFonts w:ascii="仿宋" w:eastAsia="仿宋" w:hAnsi="仿宋" w:cs="仿宋" w:hint="eastAsia"/>
          <w:color w:val="000000"/>
          <w:kern w:val="0"/>
          <w:sz w:val="32"/>
          <w:szCs w:val="32"/>
        </w:rPr>
        <w:t>、全区党史联络工作有序的开展</w:t>
      </w:r>
      <w:r w:rsidR="005737DD" w:rsidRPr="005737DD">
        <w:rPr>
          <w:rFonts w:ascii="仿宋" w:eastAsia="仿宋" w:hAnsi="仿宋" w:cs="仿宋" w:hint="eastAsia"/>
          <w:color w:val="000000"/>
          <w:kern w:val="0"/>
          <w:sz w:val="32"/>
          <w:szCs w:val="32"/>
        </w:rPr>
        <w:t xml:space="preserve">     3、做好全区本年《湘潮》杂志的订阅工作    4</w:t>
      </w:r>
      <w:r w:rsidR="00221215">
        <w:rPr>
          <w:rFonts w:ascii="仿宋" w:eastAsia="仿宋" w:hAnsi="仿宋" w:cs="仿宋" w:hint="eastAsia"/>
          <w:color w:val="000000"/>
          <w:kern w:val="0"/>
          <w:sz w:val="32"/>
          <w:szCs w:val="32"/>
        </w:rPr>
        <w:t>、收集、整理、</w:t>
      </w:r>
      <w:r w:rsidR="00221215">
        <w:rPr>
          <w:rFonts w:ascii="仿宋" w:eastAsia="仿宋" w:hAnsi="仿宋" w:cs="仿宋" w:hint="eastAsia"/>
          <w:color w:val="000000"/>
          <w:kern w:val="0"/>
          <w:sz w:val="32"/>
          <w:szCs w:val="32"/>
        </w:rPr>
        <w:lastRenderedPageBreak/>
        <w:t>研究、编辑全区</w:t>
      </w:r>
      <w:r w:rsidR="005737DD" w:rsidRPr="005737DD">
        <w:rPr>
          <w:rFonts w:ascii="仿宋" w:eastAsia="仿宋" w:hAnsi="仿宋" w:cs="仿宋" w:hint="eastAsia"/>
          <w:color w:val="000000"/>
          <w:kern w:val="0"/>
          <w:sz w:val="32"/>
          <w:szCs w:val="32"/>
        </w:rPr>
        <w:t>党史</w:t>
      </w:r>
      <w:r w:rsidR="00221215">
        <w:rPr>
          <w:rFonts w:ascii="仿宋" w:eastAsia="仿宋" w:hAnsi="仿宋" w:cs="仿宋" w:hint="eastAsia"/>
          <w:color w:val="000000"/>
          <w:kern w:val="0"/>
          <w:sz w:val="32"/>
          <w:szCs w:val="32"/>
        </w:rPr>
        <w:t>、地方志</w:t>
      </w:r>
      <w:r w:rsidR="005737DD" w:rsidRPr="005737DD">
        <w:rPr>
          <w:rFonts w:ascii="仿宋" w:eastAsia="仿宋" w:hAnsi="仿宋" w:cs="仿宋" w:hint="eastAsia"/>
          <w:color w:val="000000"/>
          <w:kern w:val="0"/>
          <w:sz w:val="32"/>
          <w:szCs w:val="32"/>
        </w:rPr>
        <w:t>材料工作。</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2、预期主要的生态、社会和经济效益</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（1）生态效益</w:t>
      </w:r>
    </w:p>
    <w:p w:rsidR="00764F12" w:rsidRPr="0042308A" w:rsidRDefault="00764F12" w:rsidP="00764F12">
      <w:pPr>
        <w:adjustRightInd w:val="0"/>
        <w:snapToGrid w:val="0"/>
        <w:spacing w:line="560" w:lineRule="exact"/>
        <w:ind w:firstLineChars="450" w:firstLine="1440"/>
        <w:rPr>
          <w:rFonts w:ascii="仿宋" w:eastAsia="仿宋" w:hAnsi="仿宋"/>
          <w:sz w:val="32"/>
          <w:szCs w:val="32"/>
        </w:rPr>
      </w:pPr>
      <w:r w:rsidRPr="0042308A">
        <w:rPr>
          <w:rFonts w:ascii="仿宋" w:eastAsia="仿宋" w:hAnsi="仿宋" w:hint="eastAsia"/>
          <w:sz w:val="32"/>
          <w:szCs w:val="32"/>
        </w:rPr>
        <w:t>无</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（2）社会效益</w:t>
      </w:r>
    </w:p>
    <w:p w:rsidR="00764F12" w:rsidRPr="0042308A" w:rsidRDefault="00221215" w:rsidP="009A38B8">
      <w:pPr>
        <w:adjustRightInd w:val="0"/>
        <w:snapToGrid w:val="0"/>
        <w:spacing w:line="560" w:lineRule="exact"/>
        <w:ind w:leftChars="450" w:left="945"/>
        <w:rPr>
          <w:rFonts w:ascii="仿宋" w:eastAsia="仿宋" w:hAnsi="仿宋"/>
          <w:sz w:val="32"/>
          <w:szCs w:val="32"/>
        </w:rPr>
      </w:pPr>
      <w:r>
        <w:rPr>
          <w:rFonts w:ascii="仿宋" w:eastAsia="仿宋" w:hAnsi="仿宋" w:hint="eastAsia"/>
          <w:color w:val="000000"/>
          <w:kern w:val="0"/>
          <w:sz w:val="32"/>
          <w:szCs w:val="32"/>
        </w:rPr>
        <w:t>以史铸魂、以史鉴今、资政育人</w:t>
      </w:r>
      <w:r w:rsidR="009A38B8" w:rsidRPr="0042308A">
        <w:rPr>
          <w:rFonts w:ascii="仿宋" w:eastAsia="仿宋" w:hAnsi="仿宋" w:hint="eastAsia"/>
          <w:color w:val="000000"/>
          <w:kern w:val="0"/>
          <w:sz w:val="32"/>
          <w:szCs w:val="32"/>
        </w:rPr>
        <w:t>。扩大党史知识的普及和宣传教育，营造党史学习宣传浓厚氛围，构建大党史工作格局，使党史工作社会效益明显提高。</w:t>
      </w:r>
    </w:p>
    <w:p w:rsidR="0086715D" w:rsidRPr="0042308A" w:rsidRDefault="00BB36AF">
      <w:pPr>
        <w:adjustRightInd w:val="0"/>
        <w:snapToGrid w:val="0"/>
        <w:spacing w:line="560" w:lineRule="exact"/>
        <w:ind w:firstLineChars="200" w:firstLine="640"/>
        <w:rPr>
          <w:rFonts w:ascii="仿宋" w:eastAsia="仿宋" w:hAnsi="仿宋"/>
          <w:sz w:val="32"/>
          <w:szCs w:val="32"/>
        </w:rPr>
      </w:pPr>
      <w:r w:rsidRPr="0042308A">
        <w:rPr>
          <w:rFonts w:ascii="仿宋" w:eastAsia="仿宋" w:hAnsi="仿宋" w:hint="eastAsia"/>
          <w:sz w:val="32"/>
          <w:szCs w:val="32"/>
        </w:rPr>
        <w:t>（3）经济效益</w:t>
      </w:r>
    </w:p>
    <w:p w:rsidR="0086715D" w:rsidRPr="0042308A" w:rsidRDefault="00764F12" w:rsidP="0042308A">
      <w:pPr>
        <w:spacing w:line="600" w:lineRule="exact"/>
        <w:ind w:firstLineChars="450" w:firstLine="1440"/>
        <w:rPr>
          <w:rFonts w:ascii="仿宋" w:eastAsia="仿宋" w:hAnsi="仿宋"/>
          <w:color w:val="000000"/>
          <w:kern w:val="0"/>
          <w:sz w:val="32"/>
          <w:szCs w:val="32"/>
        </w:rPr>
      </w:pPr>
      <w:r w:rsidRPr="0042308A">
        <w:rPr>
          <w:rFonts w:ascii="仿宋" w:eastAsia="仿宋" w:hAnsi="仿宋" w:hint="eastAsia"/>
          <w:color w:val="000000"/>
          <w:kern w:val="0"/>
          <w:sz w:val="32"/>
          <w:szCs w:val="32"/>
        </w:rPr>
        <w:t>鹤城区有史可查，宣传地方文化</w:t>
      </w:r>
      <w:r w:rsidR="009C612D">
        <w:rPr>
          <w:rFonts w:ascii="仿宋" w:eastAsia="仿宋" w:hAnsi="仿宋" w:hint="eastAsia"/>
          <w:color w:val="000000"/>
          <w:kern w:val="0"/>
          <w:sz w:val="32"/>
          <w:szCs w:val="32"/>
        </w:rPr>
        <w:t>。</w:t>
      </w:r>
    </w:p>
    <w:p w:rsidR="009A38B8" w:rsidRPr="0042308A" w:rsidRDefault="009A38B8" w:rsidP="0042308A">
      <w:pPr>
        <w:spacing w:line="600" w:lineRule="exact"/>
        <w:ind w:firstLineChars="200" w:firstLine="640"/>
        <w:rPr>
          <w:rFonts w:ascii="仿宋" w:eastAsia="仿宋" w:hAnsi="仿宋"/>
          <w:color w:val="000000"/>
          <w:kern w:val="0"/>
          <w:sz w:val="32"/>
          <w:szCs w:val="32"/>
        </w:rPr>
      </w:pPr>
      <w:r w:rsidRPr="0042308A">
        <w:rPr>
          <w:rFonts w:ascii="仿宋" w:eastAsia="仿宋" w:hAnsi="仿宋" w:hint="eastAsia"/>
          <w:color w:val="000000"/>
          <w:kern w:val="0"/>
          <w:sz w:val="32"/>
          <w:szCs w:val="32"/>
        </w:rPr>
        <w:t>（4）局限性</w:t>
      </w:r>
    </w:p>
    <w:p w:rsidR="009A38B8" w:rsidRPr="0042308A" w:rsidRDefault="009A38B8" w:rsidP="0042308A">
      <w:pPr>
        <w:spacing w:line="600" w:lineRule="exact"/>
        <w:ind w:leftChars="400" w:left="840" w:firstLineChars="50" w:firstLine="160"/>
        <w:rPr>
          <w:rFonts w:ascii="仿宋" w:eastAsia="仿宋" w:hAnsi="仿宋"/>
          <w:sz w:val="32"/>
          <w:szCs w:val="32"/>
        </w:rPr>
      </w:pPr>
      <w:r w:rsidRPr="0042308A">
        <w:rPr>
          <w:rFonts w:ascii="仿宋" w:eastAsia="仿宋" w:hAnsi="仿宋" w:hint="eastAsia"/>
          <w:sz w:val="32"/>
          <w:szCs w:val="32"/>
        </w:rPr>
        <w:t>由于工作的特殊性，本单位项目，能量化的目标我们尽量量化，但在工作开展过程中，很多工作无法用数字进行量化，特别是党史工作的指导和督查，有请进来，送上门，请外地专家来指导等等多种方式。</w:t>
      </w:r>
    </w:p>
    <w:p w:rsidR="0086715D" w:rsidRPr="0042308A" w:rsidRDefault="00BB36AF">
      <w:pPr>
        <w:spacing w:line="600" w:lineRule="exact"/>
        <w:ind w:firstLineChars="200" w:firstLine="640"/>
        <w:rPr>
          <w:rFonts w:ascii="仿宋" w:eastAsia="仿宋" w:hAnsi="仿宋"/>
          <w:sz w:val="32"/>
          <w:szCs w:val="32"/>
        </w:rPr>
      </w:pPr>
      <w:r w:rsidRPr="0042308A">
        <w:rPr>
          <w:rFonts w:ascii="仿宋" w:eastAsia="仿宋" w:hAnsi="仿宋"/>
          <w:sz w:val="32"/>
          <w:szCs w:val="32"/>
        </w:rPr>
        <w:t>二、绩效评价工作情况</w:t>
      </w:r>
    </w:p>
    <w:p w:rsidR="0086715D" w:rsidRPr="0042308A" w:rsidRDefault="00BB36AF">
      <w:pPr>
        <w:pStyle w:val="1"/>
        <w:spacing w:line="360" w:lineRule="auto"/>
        <w:ind w:firstLineChars="200" w:firstLine="640"/>
        <w:rPr>
          <w:rFonts w:ascii="仿宋" w:eastAsia="仿宋" w:hAnsi="仿宋"/>
          <w:sz w:val="32"/>
          <w:szCs w:val="32"/>
        </w:rPr>
      </w:pPr>
      <w:r w:rsidRPr="0042308A">
        <w:rPr>
          <w:rFonts w:ascii="仿宋" w:eastAsia="仿宋" w:hAnsi="仿宋" w:hint="eastAsia"/>
          <w:sz w:val="32"/>
          <w:szCs w:val="32"/>
        </w:rPr>
        <w:t>（一）前期准备</w:t>
      </w:r>
    </w:p>
    <w:p w:rsidR="0086715D" w:rsidRPr="0042308A" w:rsidRDefault="00B02562">
      <w:pPr>
        <w:pStyle w:val="1"/>
        <w:spacing w:line="360" w:lineRule="auto"/>
        <w:ind w:firstLineChars="200" w:firstLine="640"/>
        <w:rPr>
          <w:rFonts w:ascii="仿宋" w:eastAsia="仿宋" w:hAnsi="仿宋"/>
          <w:sz w:val="32"/>
          <w:szCs w:val="32"/>
        </w:rPr>
      </w:pPr>
      <w:r w:rsidRPr="0042308A">
        <w:rPr>
          <w:rFonts w:ascii="仿宋" w:eastAsia="仿宋" w:hAnsi="仿宋" w:hint="eastAsia"/>
          <w:sz w:val="32"/>
          <w:szCs w:val="32"/>
        </w:rPr>
        <w:t>我单位</w:t>
      </w:r>
      <w:r w:rsidR="00BB36AF" w:rsidRPr="0042308A">
        <w:rPr>
          <w:rFonts w:ascii="仿宋" w:eastAsia="仿宋" w:hAnsi="仿宋" w:hint="eastAsia"/>
          <w:sz w:val="32"/>
          <w:szCs w:val="32"/>
        </w:rPr>
        <w:t>对2019年专项资金绩效评价管理工作高度重视，由办公室牵头，认真制定绩效自评工作报告，其他股室相互配合协调，共同完成2019年专项资金绩效评价管理工作。</w:t>
      </w:r>
    </w:p>
    <w:p w:rsidR="0086715D" w:rsidRPr="0042308A" w:rsidRDefault="00BB36AF">
      <w:pPr>
        <w:pStyle w:val="1"/>
        <w:spacing w:line="360" w:lineRule="auto"/>
        <w:ind w:firstLineChars="200" w:firstLine="640"/>
        <w:rPr>
          <w:rFonts w:ascii="仿宋" w:eastAsia="仿宋" w:hAnsi="仿宋"/>
          <w:sz w:val="32"/>
          <w:szCs w:val="32"/>
        </w:rPr>
      </w:pPr>
      <w:r w:rsidRPr="0042308A">
        <w:rPr>
          <w:rFonts w:ascii="仿宋" w:eastAsia="仿宋" w:hAnsi="仿宋" w:hint="eastAsia"/>
          <w:sz w:val="32"/>
          <w:szCs w:val="32"/>
        </w:rPr>
        <w:t>（二）组织实施</w:t>
      </w:r>
    </w:p>
    <w:p w:rsidR="0086715D" w:rsidRPr="0042308A" w:rsidRDefault="00BB36AF">
      <w:pPr>
        <w:pStyle w:val="1"/>
        <w:spacing w:line="360" w:lineRule="auto"/>
        <w:ind w:firstLineChars="200" w:firstLine="640"/>
        <w:rPr>
          <w:rFonts w:ascii="仿宋" w:eastAsia="仿宋" w:hAnsi="仿宋"/>
          <w:sz w:val="32"/>
          <w:szCs w:val="32"/>
        </w:rPr>
      </w:pPr>
      <w:r w:rsidRPr="0042308A">
        <w:rPr>
          <w:rFonts w:ascii="仿宋" w:eastAsia="仿宋" w:hAnsi="仿宋" w:hint="eastAsia"/>
          <w:sz w:val="32"/>
          <w:szCs w:val="32"/>
        </w:rPr>
        <w:t>办公室根据《专项资金支出绩效评价指标表》、《专项资金支出绩效目标自评表》要求开展专项资金自评工作，对</w:t>
      </w:r>
      <w:r w:rsidR="00B02562" w:rsidRPr="0042308A">
        <w:rPr>
          <w:rFonts w:ascii="仿宋" w:eastAsia="仿宋" w:hAnsi="仿宋" w:hint="eastAsia"/>
          <w:sz w:val="32"/>
          <w:szCs w:val="32"/>
        </w:rPr>
        <w:lastRenderedPageBreak/>
        <w:t>33</w:t>
      </w:r>
      <w:r w:rsidRPr="0042308A">
        <w:rPr>
          <w:rFonts w:ascii="仿宋" w:eastAsia="仿宋" w:hAnsi="仿宋" w:hint="eastAsia"/>
          <w:sz w:val="32"/>
          <w:szCs w:val="32"/>
        </w:rPr>
        <w:t>万元项目经费进行了自评打分，并逐项对照，认真撰写专项资金支出绩效评价报告，同时认真收集相关资料，确保自评工作真实客观。</w:t>
      </w:r>
    </w:p>
    <w:p w:rsidR="0086715D" w:rsidRPr="0042308A" w:rsidRDefault="00BB36AF">
      <w:pPr>
        <w:pStyle w:val="1"/>
        <w:spacing w:line="360" w:lineRule="auto"/>
        <w:ind w:firstLineChars="200" w:firstLine="640"/>
        <w:rPr>
          <w:rFonts w:ascii="仿宋" w:eastAsia="仿宋" w:hAnsi="仿宋"/>
          <w:sz w:val="32"/>
          <w:szCs w:val="32"/>
        </w:rPr>
      </w:pPr>
      <w:r w:rsidRPr="0042308A">
        <w:rPr>
          <w:rFonts w:ascii="仿宋" w:eastAsia="仿宋" w:hAnsi="仿宋" w:hint="eastAsia"/>
          <w:sz w:val="32"/>
          <w:szCs w:val="32"/>
        </w:rPr>
        <w:t>（三）分析评价</w:t>
      </w:r>
    </w:p>
    <w:p w:rsidR="0086715D" w:rsidRPr="0042308A" w:rsidRDefault="00BB36AF">
      <w:pPr>
        <w:pStyle w:val="1"/>
        <w:spacing w:line="360" w:lineRule="auto"/>
        <w:ind w:firstLineChars="200" w:firstLine="640"/>
        <w:rPr>
          <w:rFonts w:ascii="仿宋" w:eastAsia="仿宋" w:hAnsi="仿宋"/>
          <w:sz w:val="32"/>
          <w:szCs w:val="32"/>
        </w:rPr>
      </w:pPr>
      <w:r w:rsidRPr="0042308A">
        <w:rPr>
          <w:rFonts w:ascii="仿宋" w:eastAsia="仿宋" w:hAnsi="仿宋" w:hint="eastAsia"/>
          <w:sz w:val="32"/>
          <w:szCs w:val="32"/>
        </w:rPr>
        <w:t>2019</w:t>
      </w:r>
      <w:r w:rsidR="00B02562" w:rsidRPr="0042308A">
        <w:rPr>
          <w:rFonts w:ascii="仿宋" w:eastAsia="仿宋" w:hAnsi="仿宋" w:hint="eastAsia"/>
          <w:sz w:val="32"/>
          <w:szCs w:val="32"/>
        </w:rPr>
        <w:t>年我单位严格按照有关规定使用“区史志研究室</w:t>
      </w:r>
      <w:r w:rsidRPr="0042308A">
        <w:rPr>
          <w:rFonts w:ascii="仿宋" w:eastAsia="仿宋" w:hAnsi="仿宋" w:hint="eastAsia"/>
          <w:sz w:val="32"/>
          <w:szCs w:val="32"/>
        </w:rPr>
        <w:t>业务工作经费”项目经费，资金使用效益良好。</w:t>
      </w:r>
      <w:r w:rsidR="00932282">
        <w:rPr>
          <w:rFonts w:ascii="仿宋" w:eastAsia="仿宋" w:hAnsi="仿宋" w:hint="eastAsia"/>
          <w:sz w:val="32"/>
          <w:szCs w:val="32"/>
        </w:rPr>
        <w:t>单位自评为97分，等级优秀。</w:t>
      </w:r>
    </w:p>
    <w:p w:rsidR="0086715D" w:rsidRPr="0042308A" w:rsidRDefault="00BB36AF">
      <w:pPr>
        <w:numPr>
          <w:ilvl w:val="0"/>
          <w:numId w:val="3"/>
        </w:numPr>
        <w:spacing w:line="600" w:lineRule="exact"/>
        <w:ind w:firstLineChars="200" w:firstLine="640"/>
        <w:rPr>
          <w:rFonts w:ascii="仿宋" w:eastAsia="仿宋" w:hAnsi="仿宋"/>
          <w:sz w:val="32"/>
          <w:szCs w:val="32"/>
        </w:rPr>
      </w:pPr>
      <w:r w:rsidRPr="0042308A">
        <w:rPr>
          <w:rFonts w:ascii="仿宋" w:eastAsia="仿宋" w:hAnsi="仿宋"/>
          <w:sz w:val="32"/>
          <w:szCs w:val="32"/>
        </w:rPr>
        <w:t>预算支出主要绩效及评价结论</w:t>
      </w:r>
    </w:p>
    <w:p w:rsidR="00E0742D" w:rsidRPr="0042308A" w:rsidRDefault="00E0742D" w:rsidP="00D94FA2">
      <w:pPr>
        <w:pStyle w:val="a6"/>
        <w:ind w:left="420" w:firstLineChars="150" w:firstLine="480"/>
        <w:rPr>
          <w:rFonts w:ascii="仿宋" w:eastAsia="仿宋" w:hAnsi="仿宋"/>
          <w:sz w:val="32"/>
          <w:szCs w:val="32"/>
        </w:rPr>
      </w:pPr>
      <w:r w:rsidRPr="0042308A">
        <w:rPr>
          <w:rFonts w:ascii="仿宋" w:eastAsia="仿宋" w:hAnsi="仿宋" w:hint="eastAsia"/>
          <w:sz w:val="32"/>
          <w:szCs w:val="32"/>
        </w:rPr>
        <w:t>（一）完成《鹤城乡镇（街道）简志》上报工作。2018年召开评审会后，通过梳理专家意见，组织各部门多方征集资料补充、反复修改，今年再次修改校对后，完成最终省级评审稿并上交给市党史研究室。</w:t>
      </w:r>
      <w:r w:rsidRPr="0042308A">
        <w:rPr>
          <w:rFonts w:eastAsia="仿宋" w:hint="eastAsia"/>
          <w:sz w:val="32"/>
          <w:szCs w:val="32"/>
        </w:rPr>
        <w:t> </w:t>
      </w:r>
    </w:p>
    <w:p w:rsidR="00E0742D" w:rsidRPr="0042308A" w:rsidRDefault="00E0742D" w:rsidP="00D94FA2">
      <w:pPr>
        <w:pStyle w:val="a6"/>
        <w:ind w:left="420" w:firstLineChars="150" w:firstLine="480"/>
        <w:rPr>
          <w:rFonts w:ascii="仿宋" w:eastAsia="仿宋" w:hAnsi="仿宋"/>
          <w:sz w:val="32"/>
          <w:szCs w:val="32"/>
        </w:rPr>
      </w:pPr>
      <w:r w:rsidRPr="0042308A">
        <w:rPr>
          <w:rFonts w:ascii="仿宋" w:eastAsia="仿宋" w:hAnsi="仿宋" w:hint="eastAsia"/>
          <w:sz w:val="32"/>
          <w:szCs w:val="32"/>
        </w:rPr>
        <w:t>（二）完成《鹤城年鉴（2018）》送审及印刷工作。《鹤城年鉴（2018）》于2019年4月完成送审稿，分送给市志办主要领导及区主要领导和保密、纪委审核，并根据其提出的修改意见进行资料补充和修改完善，于11</w:t>
      </w:r>
      <w:r w:rsidR="00221215">
        <w:rPr>
          <w:rFonts w:ascii="仿宋" w:eastAsia="仿宋" w:hAnsi="仿宋" w:hint="eastAsia"/>
          <w:sz w:val="32"/>
          <w:szCs w:val="32"/>
        </w:rPr>
        <w:t>月底完成修改校对工作，</w:t>
      </w:r>
      <w:r w:rsidRPr="0042308A">
        <w:rPr>
          <w:rFonts w:ascii="仿宋" w:eastAsia="仿宋" w:hAnsi="仿宋" w:hint="eastAsia"/>
          <w:sz w:val="32"/>
          <w:szCs w:val="32"/>
        </w:rPr>
        <w:t>进场印刷 。</w:t>
      </w:r>
    </w:p>
    <w:p w:rsidR="00E0742D" w:rsidRPr="0042308A" w:rsidRDefault="00E0742D" w:rsidP="00D94FA2">
      <w:pPr>
        <w:pStyle w:val="a6"/>
        <w:ind w:left="420" w:firstLineChars="100" w:firstLine="320"/>
        <w:rPr>
          <w:rFonts w:ascii="仿宋" w:eastAsia="仿宋" w:hAnsi="仿宋"/>
          <w:sz w:val="32"/>
          <w:szCs w:val="32"/>
        </w:rPr>
      </w:pPr>
      <w:r w:rsidRPr="0042308A">
        <w:rPr>
          <w:rFonts w:ascii="仿宋" w:eastAsia="仿宋" w:hAnsi="仿宋" w:hint="eastAsia"/>
          <w:sz w:val="32"/>
          <w:szCs w:val="32"/>
        </w:rPr>
        <w:t>（三）《鹤城年鉴（2019）》于2019年3月6日以鹤政办函[2019]5号印发《关于做好〈鹤城年鉴〉（2019卷）组稿工作的通知》，全面启动年鉴编纂工作。在总结2018卷编纂经验基础上，统筹改进管理方法，加强与撰稿单位沟通联系，加大督促工作力度，及时解决编写过程中存在</w:t>
      </w:r>
      <w:r w:rsidRPr="0042308A">
        <w:rPr>
          <w:rFonts w:ascii="仿宋" w:eastAsia="仿宋" w:hAnsi="仿宋" w:hint="eastAsia"/>
          <w:sz w:val="32"/>
          <w:szCs w:val="32"/>
        </w:rPr>
        <w:lastRenderedPageBreak/>
        <w:t>的困难和问题，强力推进资料征集，着力提升供稿质量，于11月底已编纂形成送审稿，预计于12月底完成最后的修改校对工作</w:t>
      </w:r>
      <w:r w:rsidR="00221215">
        <w:rPr>
          <w:rFonts w:ascii="仿宋" w:eastAsia="仿宋" w:hAnsi="仿宋" w:hint="eastAsia"/>
          <w:sz w:val="32"/>
          <w:szCs w:val="32"/>
        </w:rPr>
        <w:t>，进场印刷</w:t>
      </w:r>
      <w:r w:rsidRPr="0042308A">
        <w:rPr>
          <w:rFonts w:ascii="仿宋" w:eastAsia="仿宋" w:hAnsi="仿宋" w:hint="eastAsia"/>
          <w:sz w:val="32"/>
          <w:szCs w:val="32"/>
        </w:rPr>
        <w:t>。</w:t>
      </w:r>
    </w:p>
    <w:p w:rsidR="00E0742D" w:rsidRPr="0042308A" w:rsidRDefault="00E0742D" w:rsidP="00D94FA2">
      <w:pPr>
        <w:pStyle w:val="a6"/>
        <w:ind w:left="420" w:firstLineChars="100" w:firstLine="320"/>
        <w:rPr>
          <w:rFonts w:ascii="仿宋" w:eastAsia="仿宋" w:hAnsi="仿宋"/>
          <w:sz w:val="32"/>
          <w:szCs w:val="32"/>
        </w:rPr>
      </w:pPr>
      <w:r w:rsidRPr="0042308A">
        <w:rPr>
          <w:rFonts w:ascii="仿宋" w:eastAsia="仿宋" w:hAnsi="仿宋" w:hint="eastAsia"/>
          <w:sz w:val="32"/>
          <w:szCs w:val="32"/>
        </w:rPr>
        <w:t>（四）完成《鹤城区志》省评审会后最后统稿工作。根据评审会专家意见，梳理出修改意见400余条，组织有关单位补充完善相关资料，于12月底完成统稿工作送省里进行终审。</w:t>
      </w:r>
    </w:p>
    <w:p w:rsidR="00E0742D" w:rsidRPr="00D94FA2" w:rsidRDefault="00D94FA2" w:rsidP="00D94FA2">
      <w:pPr>
        <w:pStyle w:val="a6"/>
        <w:ind w:left="420" w:firstLineChars="100" w:firstLine="320"/>
        <w:rPr>
          <w:rFonts w:ascii="仿宋" w:eastAsia="仿宋" w:hAnsi="仿宋"/>
          <w:sz w:val="32"/>
          <w:szCs w:val="32"/>
        </w:rPr>
      </w:pPr>
      <w:r w:rsidRPr="0042308A">
        <w:rPr>
          <w:rFonts w:ascii="仿宋" w:eastAsia="仿宋" w:hAnsi="仿宋" w:hint="eastAsia"/>
          <w:sz w:val="32"/>
          <w:szCs w:val="32"/>
        </w:rPr>
        <w:t>（五</w:t>
      </w:r>
      <w:r w:rsidR="00E0742D" w:rsidRPr="0042308A">
        <w:rPr>
          <w:rFonts w:ascii="仿宋" w:eastAsia="仿宋" w:hAnsi="仿宋" w:hint="eastAsia"/>
          <w:sz w:val="32"/>
          <w:szCs w:val="32"/>
        </w:rPr>
        <w:t>）</w:t>
      </w:r>
      <w:r w:rsidR="00E0742D" w:rsidRPr="0042308A">
        <w:rPr>
          <w:rFonts w:eastAsia="仿宋" w:hint="eastAsia"/>
          <w:sz w:val="32"/>
          <w:szCs w:val="32"/>
        </w:rPr>
        <w:t> </w:t>
      </w:r>
      <w:r w:rsidR="00E0742D" w:rsidRPr="0042308A">
        <w:rPr>
          <w:rFonts w:ascii="仿宋" w:eastAsia="仿宋" w:hAnsi="仿宋" w:hint="eastAsia"/>
          <w:sz w:val="32"/>
          <w:szCs w:val="32"/>
        </w:rPr>
        <w:t>继续抓好部门志编纂指导工作。一是指导开展《鹤城政法志》《鹤城法院志》等部门志的编纂工作</w:t>
      </w:r>
      <w:r w:rsidR="00E0742D" w:rsidRPr="00D94FA2">
        <w:rPr>
          <w:rFonts w:ascii="仿宋" w:eastAsia="仿宋" w:hAnsi="仿宋" w:hint="eastAsia"/>
          <w:sz w:val="32"/>
          <w:szCs w:val="32"/>
        </w:rPr>
        <w:t>，其中《鹤城法院志》已完成初稿，并进行了两轮审稿改稿工作。</w:t>
      </w:r>
    </w:p>
    <w:p w:rsidR="00E0742D" w:rsidRPr="00D94FA2" w:rsidRDefault="00D94FA2" w:rsidP="00D94FA2">
      <w:pPr>
        <w:ind w:firstLineChars="250" w:firstLine="800"/>
        <w:rPr>
          <w:rFonts w:ascii="仿宋" w:eastAsia="仿宋" w:hAnsi="仿宋"/>
          <w:sz w:val="32"/>
          <w:szCs w:val="32"/>
        </w:rPr>
      </w:pPr>
      <w:r w:rsidRPr="00D94FA2">
        <w:rPr>
          <w:rFonts w:ascii="仿宋" w:eastAsia="仿宋" w:hAnsi="仿宋" w:hint="eastAsia"/>
          <w:sz w:val="32"/>
          <w:szCs w:val="32"/>
        </w:rPr>
        <w:t>（六</w:t>
      </w:r>
      <w:r w:rsidR="00E0742D" w:rsidRPr="00D94FA2">
        <w:rPr>
          <w:rFonts w:ascii="仿宋" w:eastAsia="仿宋" w:hAnsi="仿宋" w:hint="eastAsia"/>
          <w:sz w:val="32"/>
          <w:szCs w:val="32"/>
        </w:rPr>
        <w:t>）扎实开展党史联络组相关工作。不断充实完善党史联络组力量，定期召开党史联络组工作会议。积极开展课题研究，按照“一突出，两跟进”要求，我们年初下达了10个党史研究专题，通过区委党史联络组与各有关部门的通力合作，已经完成《鹤城区2016扶贫工作纪实》《鹤城区2017年扶贫工作纪实》《鹤城区高速公路发展纪实》《鹤城区高铁发展纪实》《鹤城区教育发展纪实》《怀化城市管理体制改革纪实》《鹤城区民办教育发展纪实》等8个专题研究。</w:t>
      </w:r>
    </w:p>
    <w:p w:rsidR="00E0742D" w:rsidRPr="00D94FA2" w:rsidRDefault="00D94FA2" w:rsidP="00D94FA2">
      <w:pPr>
        <w:pStyle w:val="a6"/>
        <w:ind w:left="420" w:firstLineChars="100" w:firstLine="320"/>
        <w:rPr>
          <w:rFonts w:ascii="仿宋" w:eastAsia="仿宋" w:hAnsi="仿宋"/>
          <w:sz w:val="32"/>
          <w:szCs w:val="32"/>
        </w:rPr>
      </w:pPr>
      <w:r w:rsidRPr="00D94FA2">
        <w:rPr>
          <w:rFonts w:ascii="仿宋" w:eastAsia="仿宋" w:hAnsi="仿宋" w:hint="eastAsia"/>
          <w:sz w:val="32"/>
          <w:szCs w:val="32"/>
        </w:rPr>
        <w:t>（七</w:t>
      </w:r>
      <w:r w:rsidR="00E0742D" w:rsidRPr="00D94FA2">
        <w:rPr>
          <w:rFonts w:ascii="仿宋" w:eastAsia="仿宋" w:hAnsi="仿宋" w:hint="eastAsia"/>
          <w:sz w:val="32"/>
          <w:szCs w:val="32"/>
        </w:rPr>
        <w:t>）完成省市年鉴、党史资料的上报。一是完成2019年《湖南年鉴》和《怀化年鉴》鹤城篇所需资料的供稿工</w:t>
      </w:r>
      <w:r w:rsidR="00E0742D" w:rsidRPr="00D94FA2">
        <w:rPr>
          <w:rFonts w:ascii="仿宋" w:eastAsia="仿宋" w:hAnsi="仿宋" w:hint="eastAsia"/>
          <w:sz w:val="32"/>
          <w:szCs w:val="32"/>
        </w:rPr>
        <w:lastRenderedPageBreak/>
        <w:t>作；二是完成2019年《湖南党委工作纪实》《怀化党委工作纪实》鹤城篇所需资料供稿。</w:t>
      </w:r>
    </w:p>
    <w:p w:rsidR="00E0742D" w:rsidRPr="00D94FA2" w:rsidRDefault="00D94FA2" w:rsidP="00D94FA2">
      <w:pPr>
        <w:pStyle w:val="a6"/>
        <w:ind w:left="420" w:firstLineChars="100" w:firstLine="320"/>
        <w:rPr>
          <w:rFonts w:ascii="仿宋" w:eastAsia="仿宋" w:hAnsi="仿宋"/>
          <w:sz w:val="32"/>
          <w:szCs w:val="32"/>
        </w:rPr>
      </w:pPr>
      <w:r>
        <w:rPr>
          <w:rFonts w:ascii="仿宋" w:eastAsia="仿宋" w:hAnsi="仿宋" w:hint="eastAsia"/>
          <w:sz w:val="32"/>
          <w:szCs w:val="32"/>
        </w:rPr>
        <w:t>（八</w:t>
      </w:r>
      <w:r w:rsidR="00E0742D" w:rsidRPr="00D94FA2">
        <w:rPr>
          <w:rFonts w:ascii="仿宋" w:eastAsia="仿宋" w:hAnsi="仿宋" w:hint="eastAsia"/>
          <w:sz w:val="32"/>
          <w:szCs w:val="32"/>
        </w:rPr>
        <w:t>）深入开展史志宣传教育活动。开展党史进机关、进学校、进社区、进农村“四进”教育活动。聘请市、区委党校有</w:t>
      </w:r>
      <w:smartTag w:uri="urn:schemas-microsoft-com:office:smarttags" w:element="PersonName">
        <w:smartTagPr>
          <w:attr w:name="ProductID" w:val="关"/>
        </w:smartTagPr>
        <w:r w:rsidR="00E0742D" w:rsidRPr="00D94FA2">
          <w:rPr>
            <w:rFonts w:ascii="仿宋" w:eastAsia="仿宋" w:hAnsi="仿宋" w:hint="eastAsia"/>
            <w:sz w:val="32"/>
            <w:szCs w:val="32"/>
          </w:rPr>
          <w:t>关</w:t>
        </w:r>
      </w:smartTag>
      <w:r w:rsidR="00E0742D" w:rsidRPr="00D94FA2">
        <w:rPr>
          <w:rFonts w:ascii="仿宋" w:eastAsia="仿宋" w:hAnsi="仿宋" w:hint="eastAsia"/>
          <w:sz w:val="32"/>
          <w:szCs w:val="32"/>
        </w:rPr>
        <w:t>老师为区委党史联络组成员，深入红星街道办事处、五中、东晟学校等单位宣讲党的十九大精神、鹤城历史文化、鹤城党史。</w:t>
      </w:r>
    </w:p>
    <w:p w:rsidR="0086715D" w:rsidRPr="00D94FA2" w:rsidRDefault="0086715D">
      <w:pPr>
        <w:ind w:firstLineChars="200" w:firstLine="640"/>
        <w:rPr>
          <w:rFonts w:ascii="仿宋" w:eastAsia="仿宋" w:hAnsi="仿宋"/>
          <w:sz w:val="32"/>
          <w:szCs w:val="32"/>
        </w:rPr>
      </w:pPr>
    </w:p>
    <w:p w:rsidR="0086715D" w:rsidRPr="005737DD" w:rsidRDefault="00BB36AF" w:rsidP="00097D7A">
      <w:pPr>
        <w:spacing w:line="600" w:lineRule="exact"/>
        <w:ind w:firstLineChars="200" w:firstLine="640"/>
        <w:rPr>
          <w:rFonts w:ascii="仿宋" w:eastAsia="仿宋" w:hAnsi="仿宋"/>
          <w:sz w:val="32"/>
          <w:szCs w:val="32"/>
        </w:rPr>
      </w:pPr>
      <w:r w:rsidRPr="005737DD">
        <w:rPr>
          <w:rFonts w:ascii="仿宋" w:eastAsia="仿宋" w:hAnsi="仿宋"/>
          <w:sz w:val="32"/>
          <w:szCs w:val="32"/>
        </w:rPr>
        <w:t>四、绩效评价指标分析</w:t>
      </w:r>
    </w:p>
    <w:p w:rsidR="0086715D" w:rsidRPr="005737DD" w:rsidRDefault="00BB36AF">
      <w:pPr>
        <w:spacing w:line="600" w:lineRule="exact"/>
        <w:ind w:firstLineChars="200" w:firstLine="643"/>
        <w:rPr>
          <w:rFonts w:ascii="仿宋" w:eastAsia="仿宋" w:hAnsi="仿宋"/>
          <w:b/>
          <w:sz w:val="32"/>
          <w:szCs w:val="32"/>
        </w:rPr>
      </w:pPr>
      <w:r w:rsidRPr="005737DD">
        <w:rPr>
          <w:rFonts w:ascii="仿宋" w:eastAsia="仿宋" w:hAnsi="仿宋"/>
          <w:b/>
          <w:sz w:val="32"/>
          <w:szCs w:val="32"/>
        </w:rPr>
        <w:t>（一）预算支出决策情况</w:t>
      </w:r>
    </w:p>
    <w:p w:rsidR="0086715D" w:rsidRPr="009C612D" w:rsidRDefault="00BB36AF">
      <w:pPr>
        <w:pStyle w:val="a5"/>
        <w:widowControl/>
        <w:spacing w:beforeAutospacing="0" w:afterAutospacing="0" w:line="560" w:lineRule="atLeast"/>
        <w:ind w:firstLineChars="200" w:firstLine="640"/>
        <w:jc w:val="both"/>
        <w:rPr>
          <w:rFonts w:ascii="仿宋" w:eastAsia="仿宋" w:hAnsi="仿宋"/>
          <w:b/>
          <w:sz w:val="32"/>
          <w:szCs w:val="32"/>
        </w:rPr>
      </w:pPr>
      <w:r w:rsidRPr="009C612D">
        <w:rPr>
          <w:rFonts w:ascii="仿宋" w:eastAsia="仿宋" w:hAnsi="仿宋" w:hint="eastAsia"/>
          <w:kern w:val="2"/>
          <w:sz w:val="32"/>
          <w:szCs w:val="32"/>
        </w:rPr>
        <w:t>项目的申请、设立过程符合相关要求，绩效目标合理，绩效指标明确。</w:t>
      </w:r>
    </w:p>
    <w:p w:rsidR="0086715D" w:rsidRPr="009C612D" w:rsidRDefault="00BB36AF">
      <w:pPr>
        <w:spacing w:line="600" w:lineRule="exact"/>
        <w:ind w:firstLineChars="200" w:firstLine="643"/>
        <w:rPr>
          <w:rFonts w:ascii="仿宋" w:eastAsia="仿宋" w:hAnsi="仿宋"/>
          <w:b/>
          <w:sz w:val="32"/>
          <w:szCs w:val="32"/>
        </w:rPr>
      </w:pPr>
      <w:r w:rsidRPr="009C612D">
        <w:rPr>
          <w:rFonts w:ascii="仿宋" w:eastAsia="仿宋" w:hAnsi="仿宋"/>
          <w:b/>
          <w:sz w:val="32"/>
          <w:szCs w:val="32"/>
        </w:rPr>
        <w:t>（二）预算执行过程情况</w:t>
      </w:r>
    </w:p>
    <w:p w:rsidR="0086715D" w:rsidRPr="009C612D" w:rsidRDefault="00BB36AF">
      <w:pPr>
        <w:pStyle w:val="1"/>
        <w:spacing w:line="360" w:lineRule="auto"/>
        <w:ind w:firstLineChars="200" w:firstLine="640"/>
        <w:rPr>
          <w:rFonts w:ascii="仿宋" w:eastAsia="仿宋" w:hAnsi="仿宋"/>
          <w:sz w:val="32"/>
          <w:szCs w:val="32"/>
        </w:rPr>
      </w:pPr>
      <w:r w:rsidRPr="009C612D">
        <w:rPr>
          <w:rFonts w:ascii="仿宋" w:eastAsia="仿宋" w:hAnsi="仿宋" w:hint="eastAsia"/>
          <w:sz w:val="32"/>
          <w:szCs w:val="32"/>
        </w:rPr>
        <w:t>2019年项目资金年初预算</w:t>
      </w:r>
      <w:r w:rsidR="00097D7A" w:rsidRPr="009C612D">
        <w:rPr>
          <w:rFonts w:ascii="仿宋" w:eastAsia="仿宋" w:hAnsi="仿宋" w:hint="eastAsia"/>
          <w:sz w:val="32"/>
          <w:szCs w:val="32"/>
        </w:rPr>
        <w:t>33</w:t>
      </w:r>
      <w:r w:rsidRPr="009C612D">
        <w:rPr>
          <w:rFonts w:ascii="仿宋" w:eastAsia="仿宋" w:hAnsi="仿宋" w:hint="eastAsia"/>
          <w:sz w:val="32"/>
          <w:szCs w:val="32"/>
        </w:rPr>
        <w:t>万元，全年执行数</w:t>
      </w:r>
      <w:r w:rsidR="00097D7A" w:rsidRPr="009C612D">
        <w:rPr>
          <w:rFonts w:ascii="仿宋" w:eastAsia="仿宋" w:hAnsi="仿宋" w:hint="eastAsia"/>
          <w:sz w:val="32"/>
          <w:szCs w:val="32"/>
        </w:rPr>
        <w:t>14.14</w:t>
      </w:r>
      <w:r w:rsidRPr="009C612D">
        <w:rPr>
          <w:rFonts w:ascii="仿宋" w:eastAsia="仿宋" w:hAnsi="仿宋" w:hint="eastAsia"/>
          <w:sz w:val="32"/>
          <w:szCs w:val="32"/>
        </w:rPr>
        <w:t>万元，执行率</w:t>
      </w:r>
      <w:r w:rsidR="00522609" w:rsidRPr="009C612D">
        <w:rPr>
          <w:rFonts w:ascii="仿宋" w:eastAsia="仿宋" w:hAnsi="仿宋" w:hint="eastAsia"/>
          <w:sz w:val="32"/>
          <w:szCs w:val="32"/>
        </w:rPr>
        <w:t>42</w:t>
      </w:r>
      <w:r w:rsidRPr="009C612D">
        <w:rPr>
          <w:rFonts w:ascii="仿宋" w:eastAsia="仿宋" w:hAnsi="仿宋" w:hint="eastAsia"/>
          <w:sz w:val="32"/>
          <w:szCs w:val="32"/>
        </w:rPr>
        <w:t>%。</w:t>
      </w:r>
      <w:r w:rsidR="00522609" w:rsidRPr="009C612D">
        <w:rPr>
          <w:rFonts w:ascii="仿宋" w:eastAsia="仿宋" w:hAnsi="仿宋" w:hint="eastAsia"/>
          <w:sz w:val="32"/>
          <w:szCs w:val="32"/>
        </w:rPr>
        <w:t>大部分支出主要是往年结余、结转、剩余资金。</w:t>
      </w:r>
    </w:p>
    <w:p w:rsidR="0086715D" w:rsidRPr="009C612D" w:rsidRDefault="00BB36AF">
      <w:pPr>
        <w:pStyle w:val="1"/>
        <w:spacing w:line="360" w:lineRule="auto"/>
        <w:ind w:firstLineChars="200" w:firstLine="640"/>
        <w:rPr>
          <w:rFonts w:ascii="仿宋" w:eastAsia="仿宋" w:hAnsi="仿宋"/>
          <w:sz w:val="32"/>
          <w:szCs w:val="32"/>
        </w:rPr>
      </w:pPr>
      <w:r w:rsidRPr="009C612D">
        <w:rPr>
          <w:rFonts w:ascii="仿宋" w:eastAsia="仿宋" w:hAnsi="仿宋" w:hint="eastAsia"/>
          <w:sz w:val="32"/>
          <w:szCs w:val="32"/>
        </w:rPr>
        <w:t>我研究室项目资金的管理严格遵守《专项资金使用管理办法》，实行监督管理，每一笔开支都按照《专项资金管理办法》要求填写经费开支申请报告，大额专项</w:t>
      </w:r>
      <w:r w:rsidR="00522609" w:rsidRPr="009C612D">
        <w:rPr>
          <w:rFonts w:ascii="仿宋" w:eastAsia="仿宋" w:hAnsi="仿宋" w:hint="eastAsia"/>
          <w:sz w:val="32"/>
          <w:szCs w:val="32"/>
        </w:rPr>
        <w:t>资金支付实行“三重一大”集体决策制度，所有支付报账凭证经财务、领导</w:t>
      </w:r>
      <w:r w:rsidRPr="009C612D">
        <w:rPr>
          <w:rFonts w:ascii="仿宋" w:eastAsia="仿宋" w:hAnsi="仿宋" w:hint="eastAsia"/>
          <w:sz w:val="32"/>
          <w:szCs w:val="32"/>
        </w:rPr>
        <w:t>审核签字。</w:t>
      </w:r>
    </w:p>
    <w:p w:rsidR="0086715D" w:rsidRPr="009C612D" w:rsidRDefault="00BB36AF">
      <w:pPr>
        <w:spacing w:line="600" w:lineRule="exact"/>
        <w:ind w:firstLineChars="200" w:firstLine="643"/>
        <w:rPr>
          <w:rFonts w:ascii="仿宋" w:eastAsia="仿宋" w:hAnsi="仿宋"/>
          <w:b/>
          <w:sz w:val="32"/>
          <w:szCs w:val="32"/>
        </w:rPr>
      </w:pPr>
      <w:r w:rsidRPr="009C612D">
        <w:rPr>
          <w:rFonts w:ascii="仿宋" w:eastAsia="仿宋" w:hAnsi="仿宋"/>
          <w:b/>
          <w:sz w:val="32"/>
          <w:szCs w:val="32"/>
        </w:rPr>
        <w:t>（三）预算支出产出情况</w:t>
      </w:r>
    </w:p>
    <w:p w:rsidR="00D94FA2" w:rsidRPr="009C612D" w:rsidRDefault="00BB36AF" w:rsidP="00D94FA2">
      <w:pPr>
        <w:pStyle w:val="a5"/>
        <w:widowControl/>
        <w:spacing w:beforeAutospacing="0" w:afterAutospacing="0" w:line="360" w:lineRule="auto"/>
        <w:ind w:firstLineChars="200" w:firstLine="640"/>
        <w:jc w:val="both"/>
        <w:rPr>
          <w:rFonts w:ascii="仿宋" w:eastAsia="仿宋" w:hAnsi="仿宋"/>
          <w:kern w:val="2"/>
          <w:sz w:val="32"/>
          <w:szCs w:val="32"/>
        </w:rPr>
      </w:pPr>
      <w:r w:rsidRPr="009C612D">
        <w:rPr>
          <w:rFonts w:ascii="仿宋" w:eastAsia="仿宋" w:hAnsi="仿宋" w:hint="eastAsia"/>
          <w:kern w:val="2"/>
          <w:sz w:val="32"/>
          <w:szCs w:val="32"/>
        </w:rPr>
        <w:lastRenderedPageBreak/>
        <w:t>1、数量指标：</w:t>
      </w:r>
      <w:r w:rsidR="00D94FA2" w:rsidRPr="009C612D">
        <w:rPr>
          <w:rFonts w:ascii="仿宋" w:eastAsia="仿宋" w:hAnsi="仿宋" w:cs="仿宋" w:hint="eastAsia"/>
          <w:color w:val="000000"/>
          <w:sz w:val="32"/>
          <w:szCs w:val="32"/>
        </w:rPr>
        <w:t>《鹤城年鉴》2018卷600本和2019卷600本</w:t>
      </w:r>
      <w:r w:rsidR="00D94FA2" w:rsidRPr="009C612D">
        <w:rPr>
          <w:rFonts w:ascii="仿宋" w:eastAsia="仿宋" w:hAnsi="仿宋" w:hint="eastAsia"/>
          <w:sz w:val="32"/>
          <w:szCs w:val="32"/>
        </w:rPr>
        <w:t>《鹤城区志》省评审</w:t>
      </w:r>
      <w:r w:rsidR="00D94FA2" w:rsidRPr="009C612D">
        <w:rPr>
          <w:rFonts w:ascii="仿宋" w:eastAsia="仿宋" w:hAnsi="仿宋" w:cs="仿宋" w:hint="eastAsia"/>
          <w:color w:val="000000"/>
          <w:sz w:val="32"/>
          <w:szCs w:val="32"/>
        </w:rPr>
        <w:t>《湘潮》杂志的订阅100本及12名党史联络组工作人员</w:t>
      </w:r>
      <w:r w:rsidR="00221215">
        <w:rPr>
          <w:rFonts w:ascii="仿宋" w:eastAsia="仿宋" w:hAnsi="仿宋" w:cs="仿宋" w:hint="eastAsia"/>
          <w:color w:val="000000"/>
          <w:sz w:val="32"/>
          <w:szCs w:val="32"/>
        </w:rPr>
        <w:t>工作经费</w:t>
      </w:r>
      <w:r w:rsidR="00221215">
        <w:rPr>
          <w:rFonts w:ascii="仿宋" w:eastAsia="仿宋" w:hAnsi="仿宋" w:hint="eastAsia"/>
          <w:kern w:val="2"/>
          <w:sz w:val="32"/>
          <w:szCs w:val="32"/>
        </w:rPr>
        <w:t>。</w:t>
      </w:r>
    </w:p>
    <w:p w:rsidR="00D94FA2" w:rsidRPr="009C612D" w:rsidRDefault="00D94FA2" w:rsidP="0042308A">
      <w:pPr>
        <w:pStyle w:val="a5"/>
        <w:widowControl/>
        <w:spacing w:beforeAutospacing="0" w:afterAutospacing="0" w:line="360" w:lineRule="auto"/>
        <w:ind w:firstLineChars="250" w:firstLine="800"/>
        <w:jc w:val="both"/>
        <w:rPr>
          <w:rFonts w:ascii="仿宋" w:eastAsia="仿宋" w:hAnsi="仿宋"/>
          <w:kern w:val="2"/>
          <w:sz w:val="32"/>
          <w:szCs w:val="32"/>
        </w:rPr>
      </w:pPr>
      <w:r w:rsidRPr="009C612D">
        <w:rPr>
          <w:rFonts w:ascii="仿宋" w:eastAsia="仿宋" w:hAnsi="仿宋" w:hint="eastAsia"/>
          <w:kern w:val="2"/>
          <w:sz w:val="32"/>
          <w:szCs w:val="32"/>
        </w:rPr>
        <w:t>2、</w:t>
      </w:r>
      <w:r w:rsidR="00BB36AF" w:rsidRPr="009C612D">
        <w:rPr>
          <w:rFonts w:ascii="仿宋" w:eastAsia="仿宋" w:hAnsi="仿宋" w:hint="eastAsia"/>
          <w:kern w:val="2"/>
          <w:sz w:val="32"/>
          <w:szCs w:val="32"/>
        </w:rPr>
        <w:t>质量指标：</w:t>
      </w:r>
      <w:r w:rsidR="0042308A" w:rsidRPr="009C612D">
        <w:rPr>
          <w:rFonts w:ascii="仿宋" w:eastAsia="仿宋" w:hAnsi="仿宋" w:hint="eastAsia"/>
          <w:color w:val="000000"/>
          <w:sz w:val="32"/>
          <w:szCs w:val="32"/>
        </w:rPr>
        <w:t>有质有量的完成</w:t>
      </w:r>
      <w:r w:rsidR="0042308A" w:rsidRPr="009C612D">
        <w:rPr>
          <w:rFonts w:ascii="仿宋" w:eastAsia="仿宋" w:hAnsi="仿宋" w:cs="仿宋" w:hint="eastAsia"/>
          <w:color w:val="000000"/>
          <w:sz w:val="32"/>
          <w:szCs w:val="32"/>
        </w:rPr>
        <w:t>《鹤城年鉴》2018卷和2019卷</w:t>
      </w:r>
      <w:r w:rsidR="0042308A" w:rsidRPr="009C612D">
        <w:rPr>
          <w:rFonts w:ascii="仿宋" w:eastAsia="仿宋" w:hAnsi="仿宋" w:hint="eastAsia"/>
          <w:sz w:val="32"/>
          <w:szCs w:val="32"/>
        </w:rPr>
        <w:t>《鹤城区志》省评审</w:t>
      </w:r>
      <w:r w:rsidR="0042308A" w:rsidRPr="009C612D">
        <w:rPr>
          <w:rFonts w:ascii="仿宋" w:eastAsia="仿宋" w:hAnsi="仿宋" w:cs="仿宋" w:hint="eastAsia"/>
          <w:color w:val="000000"/>
          <w:sz w:val="32"/>
          <w:szCs w:val="32"/>
        </w:rPr>
        <w:t>《湘潮》杂志的订阅及党史联络组工作</w:t>
      </w:r>
    </w:p>
    <w:p w:rsidR="0086715D" w:rsidRPr="009C612D" w:rsidRDefault="00D94FA2">
      <w:pPr>
        <w:pStyle w:val="a5"/>
        <w:widowControl/>
        <w:spacing w:beforeAutospacing="0" w:afterAutospacing="0" w:line="360" w:lineRule="auto"/>
        <w:ind w:firstLine="600"/>
        <w:jc w:val="both"/>
        <w:rPr>
          <w:rFonts w:ascii="仿宋" w:eastAsia="仿宋" w:hAnsi="仿宋"/>
          <w:kern w:val="2"/>
          <w:sz w:val="32"/>
          <w:szCs w:val="32"/>
        </w:rPr>
      </w:pPr>
      <w:r w:rsidRPr="009C612D">
        <w:rPr>
          <w:rFonts w:ascii="仿宋" w:eastAsia="仿宋" w:hAnsi="仿宋" w:hint="eastAsia"/>
          <w:kern w:val="2"/>
          <w:sz w:val="32"/>
          <w:szCs w:val="32"/>
        </w:rPr>
        <w:t xml:space="preserve"> </w:t>
      </w:r>
      <w:r w:rsidR="00BB36AF" w:rsidRPr="009C612D">
        <w:rPr>
          <w:rFonts w:ascii="仿宋" w:eastAsia="仿宋" w:hAnsi="仿宋" w:hint="eastAsia"/>
          <w:kern w:val="2"/>
          <w:sz w:val="32"/>
          <w:szCs w:val="32"/>
        </w:rPr>
        <w:t>3、时效指标：2019年度按计划及时完成任务。</w:t>
      </w:r>
    </w:p>
    <w:p w:rsidR="0086715D" w:rsidRPr="009C612D" w:rsidRDefault="00BB36AF" w:rsidP="00D94FA2">
      <w:pPr>
        <w:pStyle w:val="a5"/>
        <w:widowControl/>
        <w:spacing w:beforeAutospacing="0" w:afterAutospacing="0" w:line="360" w:lineRule="auto"/>
        <w:ind w:firstLineChars="250" w:firstLine="788"/>
        <w:jc w:val="both"/>
        <w:rPr>
          <w:rFonts w:ascii="仿宋" w:eastAsia="仿宋" w:hAnsi="仿宋"/>
          <w:b/>
          <w:sz w:val="32"/>
          <w:szCs w:val="32"/>
        </w:rPr>
      </w:pPr>
      <w:r w:rsidRPr="009C612D">
        <w:rPr>
          <w:rFonts w:ascii="仿宋" w:eastAsia="仿宋" w:hAnsi="仿宋" w:hint="eastAsia"/>
          <w:w w:val="99"/>
          <w:kern w:val="2"/>
          <w:sz w:val="32"/>
          <w:szCs w:val="32"/>
        </w:rPr>
        <w:t>4、成本指标</w:t>
      </w:r>
      <w:r w:rsidR="0042308A" w:rsidRPr="009C612D">
        <w:rPr>
          <w:rFonts w:ascii="仿宋" w:eastAsia="仿宋" w:hAnsi="仿宋" w:hint="eastAsia"/>
          <w:w w:val="99"/>
          <w:kern w:val="2"/>
          <w:sz w:val="32"/>
          <w:szCs w:val="32"/>
        </w:rPr>
        <w:t xml:space="preserve"> ：</w:t>
      </w:r>
      <w:r w:rsidR="0042308A" w:rsidRPr="009C612D">
        <w:rPr>
          <w:rFonts w:ascii="仿宋" w:eastAsia="仿宋" w:hAnsi="仿宋" w:cs="仿宋" w:hint="eastAsia"/>
          <w:color w:val="000000"/>
          <w:sz w:val="32"/>
          <w:szCs w:val="32"/>
        </w:rPr>
        <w:t>《鹤城年鉴》2018卷17万元600本和2019卷600本17万元</w:t>
      </w:r>
      <w:r w:rsidR="0042308A" w:rsidRPr="009C612D">
        <w:rPr>
          <w:rFonts w:ascii="仿宋" w:eastAsia="仿宋" w:hAnsi="仿宋" w:hint="eastAsia"/>
          <w:sz w:val="32"/>
          <w:szCs w:val="32"/>
        </w:rPr>
        <w:t>《鹤城区志》省评审</w:t>
      </w:r>
      <w:r w:rsidR="0042308A" w:rsidRPr="009C612D">
        <w:rPr>
          <w:rFonts w:ascii="仿宋" w:eastAsia="仿宋" w:hAnsi="仿宋" w:cs="仿宋" w:hint="eastAsia"/>
          <w:color w:val="000000"/>
          <w:sz w:val="32"/>
          <w:szCs w:val="32"/>
        </w:rPr>
        <w:t>《湘潮》杂志的订阅100本及12名党史联络组工作人工作经费。各专项资金做到厉行节约，保质保量。</w:t>
      </w:r>
    </w:p>
    <w:p w:rsidR="0086715D" w:rsidRPr="009C612D" w:rsidRDefault="0086715D" w:rsidP="00923482">
      <w:pPr>
        <w:spacing w:line="600" w:lineRule="exact"/>
        <w:ind w:firstLineChars="200" w:firstLine="640"/>
        <w:rPr>
          <w:rFonts w:ascii="仿宋" w:eastAsia="仿宋" w:hAnsi="仿宋"/>
          <w:sz w:val="32"/>
          <w:szCs w:val="32"/>
        </w:rPr>
      </w:pPr>
    </w:p>
    <w:p w:rsidR="0086715D" w:rsidRPr="009C612D" w:rsidRDefault="00BB36AF">
      <w:pPr>
        <w:spacing w:line="600" w:lineRule="exact"/>
        <w:ind w:firstLineChars="200" w:firstLine="640"/>
        <w:rPr>
          <w:rFonts w:ascii="仿宋" w:eastAsia="仿宋" w:hAnsi="仿宋"/>
          <w:sz w:val="32"/>
          <w:szCs w:val="32"/>
        </w:rPr>
      </w:pPr>
      <w:r w:rsidRPr="009C612D">
        <w:rPr>
          <w:rFonts w:ascii="仿宋" w:eastAsia="仿宋" w:hAnsi="仿宋"/>
          <w:sz w:val="32"/>
          <w:szCs w:val="32"/>
        </w:rPr>
        <w:t>五、主要经验及做法、存在的问题及原因分析</w:t>
      </w:r>
    </w:p>
    <w:p w:rsidR="0086715D" w:rsidRPr="009C612D" w:rsidRDefault="00BB36AF">
      <w:pPr>
        <w:spacing w:line="600" w:lineRule="exact"/>
        <w:ind w:firstLineChars="200" w:firstLine="640"/>
        <w:rPr>
          <w:rFonts w:ascii="仿宋" w:eastAsia="仿宋" w:hAnsi="仿宋"/>
          <w:sz w:val="32"/>
          <w:szCs w:val="32"/>
        </w:rPr>
      </w:pPr>
      <w:r w:rsidRPr="009C612D">
        <w:rPr>
          <w:rFonts w:ascii="仿宋" w:eastAsia="仿宋" w:hAnsi="仿宋" w:hint="eastAsia"/>
          <w:sz w:val="32"/>
          <w:szCs w:val="32"/>
        </w:rPr>
        <w:t>（一）主要经验</w:t>
      </w:r>
    </w:p>
    <w:p w:rsidR="0086715D" w:rsidRPr="009C612D" w:rsidRDefault="00BB36AF" w:rsidP="00866B37">
      <w:pPr>
        <w:spacing w:line="600" w:lineRule="exact"/>
        <w:ind w:firstLineChars="200" w:firstLine="625"/>
        <w:rPr>
          <w:rFonts w:ascii="仿宋" w:eastAsia="仿宋" w:hAnsi="仿宋"/>
          <w:w w:val="98"/>
          <w:sz w:val="32"/>
          <w:szCs w:val="32"/>
        </w:rPr>
      </w:pPr>
      <w:r w:rsidRPr="009C612D">
        <w:rPr>
          <w:rFonts w:ascii="仿宋" w:eastAsia="仿宋" w:hAnsi="仿宋" w:hint="eastAsia"/>
          <w:w w:val="98"/>
          <w:sz w:val="32"/>
          <w:szCs w:val="32"/>
        </w:rPr>
        <w:t>重要事项和大额资金严格执行“三重一大”集体决策制度。</w:t>
      </w:r>
    </w:p>
    <w:p w:rsidR="0086715D" w:rsidRPr="009C612D" w:rsidRDefault="00BB36AF">
      <w:pPr>
        <w:spacing w:line="600" w:lineRule="exact"/>
        <w:ind w:firstLineChars="200" w:firstLine="640"/>
        <w:rPr>
          <w:rFonts w:ascii="仿宋" w:eastAsia="仿宋" w:hAnsi="仿宋"/>
          <w:sz w:val="32"/>
          <w:szCs w:val="32"/>
        </w:rPr>
      </w:pPr>
      <w:r w:rsidRPr="009C612D">
        <w:rPr>
          <w:rFonts w:ascii="仿宋" w:eastAsia="仿宋" w:hAnsi="仿宋" w:hint="eastAsia"/>
          <w:sz w:val="32"/>
          <w:szCs w:val="32"/>
        </w:rPr>
        <w:t>（二）存在的问题和建议</w:t>
      </w:r>
    </w:p>
    <w:p w:rsidR="0086715D" w:rsidRPr="009C612D" w:rsidRDefault="00BB36AF">
      <w:pPr>
        <w:spacing w:line="600" w:lineRule="exact"/>
        <w:ind w:firstLineChars="200" w:firstLine="640"/>
        <w:rPr>
          <w:rFonts w:ascii="仿宋" w:eastAsia="仿宋" w:hAnsi="仿宋"/>
          <w:sz w:val="32"/>
          <w:szCs w:val="32"/>
        </w:rPr>
      </w:pPr>
      <w:r w:rsidRPr="009C612D">
        <w:rPr>
          <w:rFonts w:ascii="仿宋" w:eastAsia="仿宋" w:hAnsi="仿宋"/>
          <w:sz w:val="32"/>
          <w:szCs w:val="32"/>
        </w:rPr>
        <w:t>六、有关建议</w:t>
      </w:r>
    </w:p>
    <w:p w:rsidR="0086715D" w:rsidRPr="009C612D" w:rsidRDefault="00BB36AF">
      <w:pPr>
        <w:pStyle w:val="a5"/>
        <w:widowControl/>
        <w:spacing w:beforeAutospacing="0" w:afterAutospacing="0" w:line="560" w:lineRule="atLeast"/>
        <w:ind w:firstLineChars="200" w:firstLine="640"/>
        <w:jc w:val="both"/>
        <w:rPr>
          <w:rFonts w:ascii="仿宋" w:eastAsia="仿宋" w:hAnsi="仿宋"/>
          <w:kern w:val="2"/>
          <w:sz w:val="32"/>
          <w:szCs w:val="32"/>
        </w:rPr>
      </w:pPr>
      <w:r w:rsidRPr="009C612D">
        <w:rPr>
          <w:rFonts w:ascii="仿宋" w:eastAsia="仿宋" w:hAnsi="仿宋" w:hint="eastAsia"/>
          <w:kern w:val="2"/>
          <w:sz w:val="32"/>
          <w:szCs w:val="32"/>
        </w:rPr>
        <w:t>专项资金绩效评价结果和全过程，作为以后年度本专项资金预算安排的参考依据。</w:t>
      </w:r>
    </w:p>
    <w:p w:rsidR="0086715D" w:rsidRPr="009C612D" w:rsidRDefault="0086715D">
      <w:pPr>
        <w:spacing w:line="600" w:lineRule="exact"/>
        <w:ind w:firstLineChars="200" w:firstLine="640"/>
        <w:rPr>
          <w:rFonts w:ascii="仿宋" w:eastAsia="仿宋" w:hAnsi="仿宋"/>
          <w:sz w:val="32"/>
          <w:szCs w:val="32"/>
        </w:rPr>
      </w:pPr>
    </w:p>
    <w:p w:rsidR="0086715D" w:rsidRPr="009C612D" w:rsidRDefault="00BB36AF">
      <w:pPr>
        <w:spacing w:line="600" w:lineRule="exact"/>
        <w:ind w:firstLineChars="200" w:firstLine="640"/>
        <w:rPr>
          <w:rFonts w:ascii="仿宋" w:eastAsia="仿宋" w:hAnsi="仿宋"/>
          <w:sz w:val="32"/>
          <w:szCs w:val="32"/>
        </w:rPr>
      </w:pPr>
      <w:r w:rsidRPr="009C612D">
        <w:rPr>
          <w:rFonts w:ascii="仿宋" w:eastAsia="仿宋" w:hAnsi="仿宋"/>
          <w:sz w:val="32"/>
          <w:szCs w:val="32"/>
        </w:rPr>
        <w:t>七、其他需要说明的问题</w:t>
      </w:r>
      <w:r w:rsidRPr="009C612D">
        <w:rPr>
          <w:rFonts w:ascii="仿宋" w:eastAsia="仿宋" w:hAnsi="仿宋" w:hint="eastAsia"/>
          <w:sz w:val="32"/>
          <w:szCs w:val="32"/>
        </w:rPr>
        <w:t xml:space="preserve"> </w:t>
      </w:r>
    </w:p>
    <w:p w:rsidR="0086715D" w:rsidRPr="009C612D" w:rsidRDefault="00BB36AF">
      <w:pPr>
        <w:spacing w:line="600" w:lineRule="exact"/>
        <w:ind w:firstLineChars="200" w:firstLine="640"/>
        <w:rPr>
          <w:rFonts w:ascii="仿宋" w:eastAsia="仿宋" w:hAnsi="仿宋"/>
          <w:sz w:val="32"/>
          <w:szCs w:val="32"/>
        </w:rPr>
      </w:pPr>
      <w:r w:rsidRPr="009C612D">
        <w:rPr>
          <w:rFonts w:ascii="仿宋" w:eastAsia="仿宋" w:hAnsi="仿宋" w:hint="eastAsia"/>
          <w:sz w:val="32"/>
          <w:szCs w:val="32"/>
        </w:rPr>
        <w:t>无。</w:t>
      </w:r>
    </w:p>
    <w:p w:rsidR="0086715D" w:rsidRPr="009C612D" w:rsidRDefault="00BB36AF">
      <w:pPr>
        <w:widowControl/>
        <w:spacing w:line="600" w:lineRule="exact"/>
        <w:jc w:val="left"/>
        <w:rPr>
          <w:rFonts w:ascii="仿宋" w:eastAsia="仿宋" w:hAnsi="仿宋"/>
          <w:sz w:val="32"/>
          <w:szCs w:val="32"/>
        </w:rPr>
      </w:pPr>
      <w:r w:rsidRPr="009C612D">
        <w:rPr>
          <w:rFonts w:ascii="仿宋" w:eastAsia="仿宋" w:hAnsi="仿宋"/>
          <w:sz w:val="32"/>
          <w:szCs w:val="32"/>
        </w:rPr>
        <w:lastRenderedPageBreak/>
        <w:t xml:space="preserve">    </w:t>
      </w:r>
    </w:p>
    <w:p w:rsidR="0086715D" w:rsidRPr="009C612D" w:rsidRDefault="00BB36AF">
      <w:pPr>
        <w:widowControl/>
        <w:spacing w:line="600" w:lineRule="exact"/>
        <w:ind w:firstLine="645"/>
        <w:jc w:val="left"/>
        <w:rPr>
          <w:rFonts w:ascii="仿宋" w:eastAsia="仿宋" w:hAnsi="仿宋"/>
          <w:sz w:val="32"/>
          <w:szCs w:val="32"/>
        </w:rPr>
      </w:pPr>
      <w:r w:rsidRPr="009C612D">
        <w:rPr>
          <w:rFonts w:ascii="仿宋" w:eastAsia="仿宋" w:hAnsi="仿宋"/>
          <w:sz w:val="32"/>
          <w:szCs w:val="32"/>
        </w:rPr>
        <w:t>报告应包括以下附件：</w:t>
      </w:r>
    </w:p>
    <w:p w:rsidR="0086715D" w:rsidRPr="009C612D" w:rsidRDefault="00BB36AF">
      <w:pPr>
        <w:widowControl/>
        <w:spacing w:line="600" w:lineRule="exact"/>
        <w:ind w:firstLine="645"/>
        <w:jc w:val="left"/>
        <w:rPr>
          <w:rFonts w:ascii="仿宋" w:eastAsia="仿宋" w:hAnsi="仿宋"/>
          <w:sz w:val="32"/>
          <w:szCs w:val="32"/>
        </w:rPr>
      </w:pPr>
      <w:r w:rsidRPr="009C612D">
        <w:rPr>
          <w:rFonts w:ascii="仿宋" w:eastAsia="仿宋" w:hAnsi="仿宋"/>
          <w:sz w:val="32"/>
          <w:szCs w:val="32"/>
        </w:rPr>
        <w:t>1、绩效评价基础数据汇总表</w:t>
      </w:r>
    </w:p>
    <w:p w:rsidR="0086715D" w:rsidRPr="009C612D" w:rsidRDefault="00BB36AF">
      <w:pPr>
        <w:widowControl/>
        <w:spacing w:line="600" w:lineRule="exact"/>
        <w:ind w:firstLine="645"/>
        <w:jc w:val="left"/>
        <w:rPr>
          <w:rFonts w:ascii="仿宋" w:eastAsia="仿宋" w:hAnsi="仿宋"/>
          <w:sz w:val="32"/>
          <w:szCs w:val="32"/>
        </w:rPr>
      </w:pPr>
      <w:r w:rsidRPr="009C612D">
        <w:rPr>
          <w:rFonts w:ascii="仿宋" w:eastAsia="仿宋" w:hAnsi="仿宋"/>
          <w:sz w:val="32"/>
          <w:szCs w:val="32"/>
        </w:rPr>
        <w:t>2、绩效评价指标评分表</w:t>
      </w:r>
    </w:p>
    <w:p w:rsidR="0086715D" w:rsidRPr="009C612D" w:rsidRDefault="0086715D">
      <w:pPr>
        <w:adjustRightInd w:val="0"/>
        <w:snapToGrid w:val="0"/>
        <w:spacing w:line="600" w:lineRule="exact"/>
        <w:rPr>
          <w:rFonts w:ascii="仿宋" w:eastAsia="仿宋" w:hAnsi="仿宋"/>
          <w:sz w:val="32"/>
          <w:szCs w:val="32"/>
        </w:rPr>
      </w:pPr>
    </w:p>
    <w:sectPr w:rsidR="0086715D" w:rsidRPr="009C612D" w:rsidSect="008671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FBC" w:rsidRDefault="00291FBC" w:rsidP="002B0AB0">
      <w:r>
        <w:separator/>
      </w:r>
    </w:p>
  </w:endnote>
  <w:endnote w:type="continuationSeparator" w:id="1">
    <w:p w:rsidR="00291FBC" w:rsidRDefault="00291FBC" w:rsidP="002B0A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FBC" w:rsidRDefault="00291FBC" w:rsidP="002B0AB0">
      <w:r>
        <w:separator/>
      </w:r>
    </w:p>
  </w:footnote>
  <w:footnote w:type="continuationSeparator" w:id="1">
    <w:p w:rsidR="00291FBC" w:rsidRDefault="00291FBC" w:rsidP="002B0A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208D94"/>
    <w:multiLevelType w:val="singleLevel"/>
    <w:tmpl w:val="CA208D94"/>
    <w:lvl w:ilvl="0">
      <w:start w:val="3"/>
      <w:numFmt w:val="chineseCounting"/>
      <w:suff w:val="nothing"/>
      <w:lvlText w:val="%1、"/>
      <w:lvlJc w:val="left"/>
      <w:rPr>
        <w:rFonts w:hint="eastAsia"/>
      </w:rPr>
    </w:lvl>
  </w:abstractNum>
  <w:abstractNum w:abstractNumId="1">
    <w:nsid w:val="151D602B"/>
    <w:multiLevelType w:val="singleLevel"/>
    <w:tmpl w:val="151D602B"/>
    <w:lvl w:ilvl="0">
      <w:start w:val="1"/>
      <w:numFmt w:val="chineseCounting"/>
      <w:suff w:val="nothing"/>
      <w:lvlText w:val="（%1）"/>
      <w:lvlJc w:val="left"/>
      <w:rPr>
        <w:rFonts w:hint="eastAsia"/>
      </w:r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603A9A0C"/>
    <w:multiLevelType w:val="singleLevel"/>
    <w:tmpl w:val="603A9A0C"/>
    <w:lvl w:ilvl="0">
      <w:start w:val="8"/>
      <w:numFmt w:val="decimal"/>
      <w:suff w:val="nothing"/>
      <w:lvlText w:val="%1、"/>
      <w:lvlJc w:val="left"/>
    </w:lvl>
  </w:abstractNum>
  <w:abstractNum w:abstractNumId="6">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5"/>
  </w:num>
  <w:num w:numId="3">
    <w:abstractNumId w:val="0"/>
  </w:num>
  <w:num w:numId="4">
    <w:abstractNumId w:val="3"/>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045A1"/>
    <w:rsid w:val="000000A5"/>
    <w:rsid w:val="00017501"/>
    <w:rsid w:val="00022046"/>
    <w:rsid w:val="00061FA4"/>
    <w:rsid w:val="00062A27"/>
    <w:rsid w:val="00082D87"/>
    <w:rsid w:val="00097D7A"/>
    <w:rsid w:val="000B0765"/>
    <w:rsid w:val="000B57BC"/>
    <w:rsid w:val="000C3DC3"/>
    <w:rsid w:val="000E6358"/>
    <w:rsid w:val="00162440"/>
    <w:rsid w:val="00174EEF"/>
    <w:rsid w:val="00182BC2"/>
    <w:rsid w:val="001A127E"/>
    <w:rsid w:val="002150E9"/>
    <w:rsid w:val="00221215"/>
    <w:rsid w:val="002558F7"/>
    <w:rsid w:val="00257933"/>
    <w:rsid w:val="00267756"/>
    <w:rsid w:val="00276B35"/>
    <w:rsid w:val="00291FBC"/>
    <w:rsid w:val="002B0AB0"/>
    <w:rsid w:val="0031755D"/>
    <w:rsid w:val="003268F6"/>
    <w:rsid w:val="00347C70"/>
    <w:rsid w:val="003711D0"/>
    <w:rsid w:val="00377767"/>
    <w:rsid w:val="00377A33"/>
    <w:rsid w:val="003A0AD8"/>
    <w:rsid w:val="003E5114"/>
    <w:rsid w:val="00410A4F"/>
    <w:rsid w:val="00420B37"/>
    <w:rsid w:val="0042308A"/>
    <w:rsid w:val="00424724"/>
    <w:rsid w:val="00426627"/>
    <w:rsid w:val="00464D47"/>
    <w:rsid w:val="004A5BE4"/>
    <w:rsid w:val="004F30AD"/>
    <w:rsid w:val="00522609"/>
    <w:rsid w:val="005372FE"/>
    <w:rsid w:val="00552CB2"/>
    <w:rsid w:val="00561467"/>
    <w:rsid w:val="005737DD"/>
    <w:rsid w:val="005833DD"/>
    <w:rsid w:val="00594545"/>
    <w:rsid w:val="00595424"/>
    <w:rsid w:val="00611382"/>
    <w:rsid w:val="00614437"/>
    <w:rsid w:val="00624B4A"/>
    <w:rsid w:val="006370F0"/>
    <w:rsid w:val="006472D4"/>
    <w:rsid w:val="006619EA"/>
    <w:rsid w:val="006811E5"/>
    <w:rsid w:val="006A4B1D"/>
    <w:rsid w:val="006C0CA8"/>
    <w:rsid w:val="00747937"/>
    <w:rsid w:val="00764F12"/>
    <w:rsid w:val="007944E3"/>
    <w:rsid w:val="007A0B9D"/>
    <w:rsid w:val="007B54D9"/>
    <w:rsid w:val="007C2617"/>
    <w:rsid w:val="007D281F"/>
    <w:rsid w:val="00810E2B"/>
    <w:rsid w:val="00836CED"/>
    <w:rsid w:val="00845A49"/>
    <w:rsid w:val="00851B8E"/>
    <w:rsid w:val="00866B37"/>
    <w:rsid w:val="0086715D"/>
    <w:rsid w:val="00887C00"/>
    <w:rsid w:val="008A00DA"/>
    <w:rsid w:val="008A4834"/>
    <w:rsid w:val="008C622C"/>
    <w:rsid w:val="008D7141"/>
    <w:rsid w:val="008E63F8"/>
    <w:rsid w:val="0091790C"/>
    <w:rsid w:val="00923482"/>
    <w:rsid w:val="00932282"/>
    <w:rsid w:val="00964677"/>
    <w:rsid w:val="00980DBB"/>
    <w:rsid w:val="009A2A82"/>
    <w:rsid w:val="009A38B8"/>
    <w:rsid w:val="009B72AC"/>
    <w:rsid w:val="009C612D"/>
    <w:rsid w:val="009D4AE4"/>
    <w:rsid w:val="009D5162"/>
    <w:rsid w:val="009E2B0B"/>
    <w:rsid w:val="009E63AB"/>
    <w:rsid w:val="00A014A8"/>
    <w:rsid w:val="00A045A1"/>
    <w:rsid w:val="00A070E1"/>
    <w:rsid w:val="00A317C9"/>
    <w:rsid w:val="00A33A72"/>
    <w:rsid w:val="00A34413"/>
    <w:rsid w:val="00A50184"/>
    <w:rsid w:val="00A578F2"/>
    <w:rsid w:val="00A61DAE"/>
    <w:rsid w:val="00A75C37"/>
    <w:rsid w:val="00AA700A"/>
    <w:rsid w:val="00AA7C66"/>
    <w:rsid w:val="00AB68A2"/>
    <w:rsid w:val="00AD6E68"/>
    <w:rsid w:val="00B02562"/>
    <w:rsid w:val="00B364CE"/>
    <w:rsid w:val="00B8655D"/>
    <w:rsid w:val="00B9388B"/>
    <w:rsid w:val="00B97D69"/>
    <w:rsid w:val="00BA67E6"/>
    <w:rsid w:val="00BB36AF"/>
    <w:rsid w:val="00BB3765"/>
    <w:rsid w:val="00BB6107"/>
    <w:rsid w:val="00BD1C3A"/>
    <w:rsid w:val="00BE689E"/>
    <w:rsid w:val="00C25716"/>
    <w:rsid w:val="00C258B4"/>
    <w:rsid w:val="00C3391C"/>
    <w:rsid w:val="00C344EC"/>
    <w:rsid w:val="00C4084E"/>
    <w:rsid w:val="00C72139"/>
    <w:rsid w:val="00C93BC7"/>
    <w:rsid w:val="00CC4C2C"/>
    <w:rsid w:val="00CD20A2"/>
    <w:rsid w:val="00CE4137"/>
    <w:rsid w:val="00D10324"/>
    <w:rsid w:val="00D1622A"/>
    <w:rsid w:val="00D16E8D"/>
    <w:rsid w:val="00D44309"/>
    <w:rsid w:val="00D94035"/>
    <w:rsid w:val="00D94FA2"/>
    <w:rsid w:val="00DA4FB2"/>
    <w:rsid w:val="00DB7F7F"/>
    <w:rsid w:val="00E0742D"/>
    <w:rsid w:val="00E127F9"/>
    <w:rsid w:val="00E3177A"/>
    <w:rsid w:val="00E325CF"/>
    <w:rsid w:val="00E36188"/>
    <w:rsid w:val="00E50869"/>
    <w:rsid w:val="00E50953"/>
    <w:rsid w:val="00E86831"/>
    <w:rsid w:val="00EE7CFC"/>
    <w:rsid w:val="00F12D3F"/>
    <w:rsid w:val="00F54525"/>
    <w:rsid w:val="00F87329"/>
    <w:rsid w:val="00F9152B"/>
    <w:rsid w:val="00FB05F0"/>
    <w:rsid w:val="00FB7101"/>
    <w:rsid w:val="00FC7FE9"/>
    <w:rsid w:val="01613C0B"/>
    <w:rsid w:val="073D707D"/>
    <w:rsid w:val="0C696D9B"/>
    <w:rsid w:val="11300BB8"/>
    <w:rsid w:val="12E926E4"/>
    <w:rsid w:val="15AC5A39"/>
    <w:rsid w:val="181D7ADE"/>
    <w:rsid w:val="19DD4629"/>
    <w:rsid w:val="1E343FA0"/>
    <w:rsid w:val="218F5A2D"/>
    <w:rsid w:val="263F29F4"/>
    <w:rsid w:val="2B472CDF"/>
    <w:rsid w:val="2C1F218A"/>
    <w:rsid w:val="323C130F"/>
    <w:rsid w:val="347B43BC"/>
    <w:rsid w:val="35045F95"/>
    <w:rsid w:val="37347A7C"/>
    <w:rsid w:val="385E5216"/>
    <w:rsid w:val="3E5265D6"/>
    <w:rsid w:val="415459A4"/>
    <w:rsid w:val="467D4C8B"/>
    <w:rsid w:val="47AC48AA"/>
    <w:rsid w:val="47E366A8"/>
    <w:rsid w:val="4ADC10C9"/>
    <w:rsid w:val="531F25E6"/>
    <w:rsid w:val="536C59C7"/>
    <w:rsid w:val="5F9D7DA5"/>
    <w:rsid w:val="6190325F"/>
    <w:rsid w:val="61D75732"/>
    <w:rsid w:val="62F469A4"/>
    <w:rsid w:val="71314047"/>
    <w:rsid w:val="75B67B32"/>
    <w:rsid w:val="77247849"/>
    <w:rsid w:val="7B2923F9"/>
    <w:rsid w:val="7C471F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15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86715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86715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rsid w:val="0086715D"/>
    <w:pPr>
      <w:spacing w:beforeAutospacing="1" w:afterAutospacing="1"/>
      <w:jc w:val="left"/>
    </w:pPr>
    <w:rPr>
      <w:kern w:val="0"/>
      <w:sz w:val="24"/>
    </w:rPr>
  </w:style>
  <w:style w:type="character" w:customStyle="1" w:styleId="Char0">
    <w:name w:val="页眉 Char"/>
    <w:basedOn w:val="a0"/>
    <w:link w:val="a4"/>
    <w:uiPriority w:val="99"/>
    <w:semiHidden/>
    <w:rsid w:val="0086715D"/>
    <w:rPr>
      <w:sz w:val="18"/>
      <w:szCs w:val="18"/>
    </w:rPr>
  </w:style>
  <w:style w:type="character" w:customStyle="1" w:styleId="Char">
    <w:name w:val="页脚 Char"/>
    <w:basedOn w:val="a0"/>
    <w:link w:val="a3"/>
    <w:uiPriority w:val="99"/>
    <w:semiHidden/>
    <w:qFormat/>
    <w:rsid w:val="0086715D"/>
    <w:rPr>
      <w:sz w:val="18"/>
      <w:szCs w:val="18"/>
    </w:rPr>
  </w:style>
  <w:style w:type="paragraph" w:styleId="a6">
    <w:name w:val="List Paragraph"/>
    <w:basedOn w:val="a"/>
    <w:uiPriority w:val="99"/>
    <w:qFormat/>
    <w:rsid w:val="0086715D"/>
    <w:pPr>
      <w:ind w:firstLineChars="200" w:firstLine="420"/>
    </w:pPr>
    <w:rPr>
      <w:rFonts w:ascii="Calibri" w:hAnsi="Calibri"/>
      <w:szCs w:val="22"/>
    </w:rPr>
  </w:style>
  <w:style w:type="paragraph" w:customStyle="1" w:styleId="Default">
    <w:name w:val="Default"/>
    <w:qFormat/>
    <w:rsid w:val="0086715D"/>
    <w:pPr>
      <w:widowControl w:val="0"/>
      <w:autoSpaceDE w:val="0"/>
      <w:autoSpaceDN w:val="0"/>
      <w:adjustRightInd w:val="0"/>
    </w:pPr>
    <w:rPr>
      <w:rFonts w:ascii="黑体" w:eastAsia="黑体" w:hAnsiTheme="minorHAnsi" w:cs="黑体"/>
      <w:color w:val="000000"/>
      <w:sz w:val="24"/>
      <w:szCs w:val="24"/>
    </w:rPr>
  </w:style>
  <w:style w:type="paragraph" w:customStyle="1" w:styleId="1">
    <w:name w:val="无间隔1"/>
    <w:rsid w:val="0086715D"/>
    <w:pPr>
      <w:widowControl w:val="0"/>
      <w:jc w:val="both"/>
    </w:pPr>
    <w:rPr>
      <w:rFonts w:ascii="Calibri" w:hAnsi="Calibri"/>
      <w:kern w:val="2"/>
      <w:sz w:val="21"/>
      <w:szCs w:val="22"/>
    </w:rPr>
  </w:style>
  <w:style w:type="paragraph" w:styleId="a7">
    <w:name w:val="No Spacing"/>
    <w:qFormat/>
    <w:rsid w:val="0086715D"/>
    <w:pPr>
      <w:widowControl w:val="0"/>
      <w:jc w:val="both"/>
    </w:pPr>
    <w:rPr>
      <w:rFonts w:ascii="Calibri" w:hAnsi="Calibri"/>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C3055B7-A739-42AC-98D5-C76CC6EB6A8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Pages>
  <Words>1923</Words>
  <Characters>10967</Characters>
  <Application>Microsoft Office Word</Application>
  <DocSecurity>0</DocSecurity>
  <Lines>91</Lines>
  <Paragraphs>25</Paragraphs>
  <ScaleCrop>false</ScaleCrop>
  <Company>china</Company>
  <LinksUpToDate>false</LinksUpToDate>
  <CharactersWithSpaces>12865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AutoBVT</cp:lastModifiedBy>
  <cp:revision>93</cp:revision>
  <cp:lastPrinted>2020-06-24T02:12:00Z</cp:lastPrinted>
  <dcterms:created xsi:type="dcterms:W3CDTF">2020-06-24T01:59:00Z</dcterms:created>
  <dcterms:modified xsi:type="dcterms:W3CDTF">2020-09-29T03:34:00Z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