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5A1" w:rsidRPr="00A3605E" w:rsidRDefault="00A045A1" w:rsidP="00A045A1">
      <w:pPr>
        <w:widowControl/>
        <w:jc w:val="left"/>
        <w:rPr>
          <w:rFonts w:eastAsia="仿宋_GB2312"/>
          <w:sz w:val="32"/>
          <w:szCs w:val="32"/>
        </w:rPr>
      </w:pPr>
      <w:r w:rsidRPr="00A3605E">
        <w:rPr>
          <w:rFonts w:eastAsia="黑体"/>
          <w:sz w:val="32"/>
          <w:szCs w:val="32"/>
        </w:rPr>
        <w:t>附件</w:t>
      </w:r>
      <w:r w:rsidRPr="00A3605E">
        <w:rPr>
          <w:rFonts w:eastAsia="黑体"/>
          <w:sz w:val="32"/>
          <w:szCs w:val="32"/>
        </w:rPr>
        <w:t>1</w:t>
      </w:r>
    </w:p>
    <w:p w:rsidR="00A045A1" w:rsidRPr="00A3605E" w:rsidRDefault="00A045A1" w:rsidP="006B527E">
      <w:pPr>
        <w:spacing w:beforeLines="50" w:afterLines="50"/>
        <w:jc w:val="center"/>
        <w:rPr>
          <w:rFonts w:eastAsia="方正小标宋_GBK"/>
          <w:bCs/>
          <w:sz w:val="36"/>
          <w:szCs w:val="36"/>
        </w:rPr>
      </w:pPr>
      <w:r w:rsidRPr="00A3605E">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66"/>
        <w:gridCol w:w="866"/>
        <w:gridCol w:w="951"/>
        <w:gridCol w:w="2908"/>
        <w:gridCol w:w="4252"/>
        <w:gridCol w:w="938"/>
      </w:tblGrid>
      <w:tr w:rsidR="00A045A1" w:rsidRPr="00A3605E" w:rsidTr="00A045A1">
        <w:trPr>
          <w:trHeight w:val="861"/>
          <w:tblHeader/>
          <w:jc w:val="center"/>
        </w:trPr>
        <w:tc>
          <w:tcPr>
            <w:tcW w:w="666"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二级</w:t>
            </w:r>
          </w:p>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三级</w:t>
            </w:r>
          </w:p>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A045A1" w:rsidRPr="00A3605E" w:rsidRDefault="009D4AE4" w:rsidP="009D4AE4">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A045A1" w:rsidRPr="00A3605E" w:rsidRDefault="00A045A1" w:rsidP="00162440">
            <w:pPr>
              <w:ind w:leftChars="50" w:left="105" w:rightChars="50" w:right="105"/>
              <w:jc w:val="center"/>
              <w:rPr>
                <w:rFonts w:ascii="仿宋_GB2312" w:eastAsia="仿宋_GB2312"/>
                <w:b/>
                <w:bCs/>
                <w:szCs w:val="21"/>
              </w:rPr>
            </w:pPr>
            <w:r w:rsidRPr="00A3605E">
              <w:rPr>
                <w:rFonts w:ascii="仿宋_GB2312" w:eastAsia="仿宋_GB2312" w:hint="eastAsia"/>
                <w:b/>
                <w:bCs/>
                <w:szCs w:val="21"/>
              </w:rPr>
              <w:t>指标说明</w:t>
            </w:r>
          </w:p>
        </w:tc>
        <w:tc>
          <w:tcPr>
            <w:tcW w:w="938" w:type="dxa"/>
            <w:vAlign w:val="center"/>
          </w:tcPr>
          <w:p w:rsidR="00A045A1" w:rsidRPr="00A3605E" w:rsidRDefault="00A045A1" w:rsidP="00A045A1">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A045A1" w:rsidRPr="00A3605E" w:rsidTr="006370F0">
        <w:trPr>
          <w:trHeight w:val="1667"/>
          <w:jc w:val="center"/>
        </w:trPr>
        <w:tc>
          <w:tcPr>
            <w:tcW w:w="666" w:type="dxa"/>
            <w:vMerge w:val="restart"/>
            <w:shd w:val="clear" w:color="auto" w:fill="auto"/>
            <w:noWrap/>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投   入</w:t>
            </w:r>
            <w:r w:rsidR="006370F0">
              <w:rPr>
                <w:rFonts w:ascii="仿宋_GB2312" w:eastAsia="仿宋_GB2312" w:hint="eastAsia"/>
                <w:szCs w:val="21"/>
              </w:rPr>
              <w:t xml:space="preserve"> （20分）</w:t>
            </w:r>
          </w:p>
        </w:tc>
        <w:tc>
          <w:tcPr>
            <w:tcW w:w="866" w:type="dxa"/>
            <w:vMerge w:val="restart"/>
            <w:shd w:val="clear" w:color="auto" w:fill="auto"/>
            <w:tcMar>
              <w:top w:w="10" w:type="dxa"/>
              <w:left w:w="10" w:type="dxa"/>
              <w:bottom w:w="0" w:type="dxa"/>
              <w:right w:w="10" w:type="dxa"/>
            </w:tcMar>
            <w:vAlign w:val="center"/>
          </w:tcPr>
          <w:p w:rsidR="00A045A1" w:rsidRPr="00A3605E" w:rsidRDefault="00A045A1" w:rsidP="00A75C37">
            <w:pPr>
              <w:spacing w:line="320" w:lineRule="exact"/>
              <w:jc w:val="center"/>
              <w:rPr>
                <w:rFonts w:ascii="仿宋_GB2312" w:eastAsia="仿宋_GB2312"/>
                <w:szCs w:val="21"/>
              </w:rPr>
            </w:pPr>
            <w:r w:rsidRPr="00A3605E">
              <w:rPr>
                <w:rFonts w:ascii="仿宋_GB2312" w:eastAsia="仿宋_GB2312" w:hint="eastAsia"/>
                <w:szCs w:val="21"/>
              </w:rPr>
              <w:t>目标</w:t>
            </w:r>
            <w:r w:rsidRPr="00A3605E">
              <w:rPr>
                <w:rFonts w:ascii="仿宋_GB2312" w:eastAsia="仿宋_GB2312" w:hint="eastAsia"/>
                <w:szCs w:val="21"/>
              </w:rPr>
              <w:br/>
              <w:t>设定</w:t>
            </w:r>
            <w:r w:rsidR="009D4AE4">
              <w:rPr>
                <w:rFonts w:ascii="仿宋_GB2312" w:eastAsia="仿宋_GB2312" w:hint="eastAsia"/>
                <w:szCs w:val="21"/>
              </w:rPr>
              <w:t xml:space="preserve">  （</w:t>
            </w:r>
            <w:r w:rsidR="008A4834">
              <w:rPr>
                <w:rFonts w:ascii="仿宋_GB2312" w:eastAsia="仿宋_GB2312" w:hint="eastAsia"/>
                <w:szCs w:val="21"/>
              </w:rPr>
              <w:t>1</w:t>
            </w:r>
            <w:r w:rsidR="00A75C37">
              <w:rPr>
                <w:rFonts w:ascii="仿宋_GB2312" w:eastAsia="仿宋_GB2312" w:hint="eastAsia"/>
                <w:szCs w:val="21"/>
              </w:rPr>
              <w:t>4</w:t>
            </w:r>
            <w:r w:rsidR="009D4AE4">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绩效目标</w:t>
            </w:r>
          </w:p>
          <w:p w:rsidR="00A045A1" w:rsidRPr="00A3605E" w:rsidRDefault="00A045A1" w:rsidP="008A4834">
            <w:pPr>
              <w:spacing w:line="320" w:lineRule="exact"/>
              <w:jc w:val="center"/>
              <w:rPr>
                <w:rFonts w:ascii="仿宋_GB2312" w:eastAsia="仿宋_GB2312"/>
                <w:szCs w:val="21"/>
              </w:rPr>
            </w:pPr>
            <w:r w:rsidRPr="00A3605E">
              <w:rPr>
                <w:rFonts w:ascii="仿宋_GB2312" w:eastAsia="仿宋_GB2312" w:hint="eastAsia"/>
                <w:szCs w:val="21"/>
              </w:rPr>
              <w:t>合理性</w:t>
            </w:r>
            <w:r w:rsidR="009D4AE4">
              <w:rPr>
                <w:rFonts w:ascii="仿宋_GB2312" w:eastAsia="仿宋_GB2312" w:hint="eastAsia"/>
                <w:szCs w:val="21"/>
              </w:rPr>
              <w:t xml:space="preserve"> （</w:t>
            </w:r>
            <w:r w:rsidR="008A4834">
              <w:rPr>
                <w:rFonts w:ascii="仿宋_GB2312" w:eastAsia="仿宋_GB2312" w:hint="eastAsia"/>
                <w:szCs w:val="21"/>
              </w:rPr>
              <w:t>6</w:t>
            </w:r>
            <w:r w:rsidR="009D4AE4">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A317C9" w:rsidP="009D4AE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045A1" w:rsidRPr="00A3605E" w:rsidRDefault="00A045A1" w:rsidP="007B54D9">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是否符合国家法律法规、国民经济和社会发展总体规划</w:t>
            </w:r>
            <w:r w:rsidR="007B54D9">
              <w:rPr>
                <w:rFonts w:ascii="仿宋_GB2312" w:eastAsia="仿宋_GB2312" w:hint="eastAsia"/>
                <w:szCs w:val="21"/>
              </w:rPr>
              <w:t>2分</w:t>
            </w:r>
            <w:r w:rsidRPr="00A3605E">
              <w:rPr>
                <w:rFonts w:ascii="仿宋_GB2312" w:eastAsia="仿宋_GB2312" w:hAnsi="宋体" w:cs="宋体" w:hint="eastAsia"/>
                <w:szCs w:val="21"/>
              </w:rPr>
              <w:t>②</w:t>
            </w:r>
            <w:r w:rsidRPr="00A3605E">
              <w:rPr>
                <w:rFonts w:ascii="仿宋_GB2312" w:eastAsia="仿宋_GB2312" w:hint="eastAsia"/>
                <w:szCs w:val="21"/>
              </w:rPr>
              <w:t>是否符合部门“三定”方案确定的职责</w:t>
            </w:r>
            <w:r w:rsidR="007B54D9">
              <w:rPr>
                <w:rFonts w:ascii="仿宋_GB2312" w:eastAsia="仿宋_GB2312" w:hint="eastAsia"/>
                <w:szCs w:val="21"/>
              </w:rPr>
              <w:t>2分</w:t>
            </w:r>
            <w:r w:rsidRPr="00A3605E">
              <w:rPr>
                <w:rFonts w:ascii="仿宋_GB2312" w:eastAsia="仿宋_GB2312" w:hAnsi="宋体" w:cs="宋体" w:hint="eastAsia"/>
                <w:szCs w:val="21"/>
              </w:rPr>
              <w:t>③</w:t>
            </w:r>
            <w:r w:rsidRPr="00A3605E">
              <w:rPr>
                <w:rFonts w:ascii="仿宋_GB2312" w:eastAsia="仿宋_GB2312" w:hint="eastAsia"/>
                <w:szCs w:val="21"/>
              </w:rPr>
              <w:t>是否符合部门制定的中长期实施规划</w:t>
            </w:r>
            <w:r w:rsidR="007B54D9">
              <w:rPr>
                <w:rFonts w:ascii="仿宋_GB2312" w:eastAsia="仿宋_GB2312" w:hint="eastAsia"/>
                <w:szCs w:val="21"/>
              </w:rPr>
              <w:t>2分</w:t>
            </w:r>
          </w:p>
        </w:tc>
        <w:tc>
          <w:tcPr>
            <w:tcW w:w="938" w:type="dxa"/>
            <w:vAlign w:val="center"/>
          </w:tcPr>
          <w:p w:rsidR="00A045A1" w:rsidRPr="00A3605E" w:rsidRDefault="005B4D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317C9" w:rsidRPr="00A3605E" w:rsidTr="00A045A1">
        <w:trPr>
          <w:trHeight w:val="2387"/>
          <w:jc w:val="center"/>
        </w:trPr>
        <w:tc>
          <w:tcPr>
            <w:tcW w:w="666" w:type="dxa"/>
            <w:vMerge/>
            <w:vAlign w:val="center"/>
          </w:tcPr>
          <w:p w:rsidR="00A317C9" w:rsidRPr="00A3605E" w:rsidRDefault="00A317C9" w:rsidP="00162440">
            <w:pPr>
              <w:spacing w:line="320" w:lineRule="exact"/>
              <w:rPr>
                <w:rFonts w:ascii="仿宋_GB2312" w:eastAsia="仿宋_GB2312"/>
                <w:szCs w:val="21"/>
              </w:rPr>
            </w:pPr>
          </w:p>
        </w:tc>
        <w:tc>
          <w:tcPr>
            <w:tcW w:w="866" w:type="dxa"/>
            <w:vMerge/>
            <w:vAlign w:val="center"/>
          </w:tcPr>
          <w:p w:rsidR="00A317C9" w:rsidRPr="00A3605E" w:rsidRDefault="00A317C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317C9" w:rsidRPr="00A3605E" w:rsidRDefault="00A317C9" w:rsidP="00162440">
            <w:pPr>
              <w:spacing w:line="320" w:lineRule="exact"/>
              <w:jc w:val="center"/>
              <w:rPr>
                <w:rFonts w:ascii="仿宋_GB2312" w:eastAsia="仿宋_GB2312"/>
                <w:szCs w:val="21"/>
              </w:rPr>
            </w:pPr>
            <w:r w:rsidRPr="00A3605E">
              <w:rPr>
                <w:rFonts w:ascii="仿宋_GB2312" w:eastAsia="仿宋_GB2312" w:hint="eastAsia"/>
                <w:szCs w:val="21"/>
              </w:rPr>
              <w:t>绩效指标</w:t>
            </w:r>
          </w:p>
          <w:p w:rsidR="00A317C9" w:rsidRPr="00A3605E" w:rsidRDefault="00A317C9" w:rsidP="00A75C37">
            <w:pPr>
              <w:spacing w:line="320" w:lineRule="exact"/>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A75C37">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317C9" w:rsidRPr="00A3605E" w:rsidRDefault="00A317C9" w:rsidP="0016244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317C9" w:rsidRPr="00A3605E" w:rsidRDefault="00A317C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是否将部门整体的绩效目标细化分解为具体的工作任务</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 xml:space="preserve">是否通过清晰、可衡量的指标值予以体现。    </w:t>
            </w:r>
            <w:r w:rsidRPr="00A3605E">
              <w:rPr>
                <w:rFonts w:ascii="仿宋_GB2312" w:eastAsia="仿宋_GB2312" w:hAnsi="宋体" w:cs="宋体" w:hint="eastAsia"/>
                <w:szCs w:val="21"/>
              </w:rPr>
              <w:t>③</w:t>
            </w:r>
            <w:r w:rsidRPr="00A3605E">
              <w:rPr>
                <w:rFonts w:ascii="仿宋_GB2312" w:eastAsia="仿宋_GB2312" w:hint="eastAsia"/>
                <w:szCs w:val="21"/>
              </w:rPr>
              <w:t>是否与部门年度的任务数或计划数相对应</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是否与本年度部门预算资金相匹配</w:t>
            </w:r>
            <w:r w:rsidR="007B54D9">
              <w:rPr>
                <w:rFonts w:ascii="仿宋_GB2312" w:eastAsia="仿宋_GB2312" w:hint="eastAsia"/>
                <w:szCs w:val="21"/>
              </w:rPr>
              <w:t>2分</w:t>
            </w:r>
            <w:r w:rsidRPr="00A3605E">
              <w:rPr>
                <w:rFonts w:ascii="仿宋_GB2312" w:eastAsia="仿宋_GB2312" w:hint="eastAsia"/>
                <w:szCs w:val="21"/>
              </w:rPr>
              <w:t>。</w:t>
            </w:r>
          </w:p>
        </w:tc>
        <w:tc>
          <w:tcPr>
            <w:tcW w:w="938" w:type="dxa"/>
            <w:vAlign w:val="center"/>
          </w:tcPr>
          <w:p w:rsidR="00A317C9" w:rsidRPr="007B54D9" w:rsidRDefault="00BA5EC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7</w:t>
            </w:r>
          </w:p>
        </w:tc>
      </w:tr>
      <w:tr w:rsidR="00A045A1" w:rsidRPr="00A3605E" w:rsidTr="00A045A1">
        <w:trPr>
          <w:trHeight w:val="2110"/>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045A1"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配置</w:t>
            </w:r>
          </w:p>
          <w:p w:rsidR="006811E5" w:rsidRPr="00A3605E" w:rsidRDefault="006811E5" w:rsidP="00FC7FE9">
            <w:pPr>
              <w:spacing w:line="320" w:lineRule="exact"/>
              <w:jc w:val="center"/>
              <w:rPr>
                <w:rFonts w:ascii="仿宋_GB2312" w:eastAsia="仿宋_GB2312"/>
                <w:szCs w:val="21"/>
              </w:rPr>
            </w:pPr>
            <w:r>
              <w:rPr>
                <w:rFonts w:ascii="仿宋_GB2312" w:eastAsia="仿宋_GB2312" w:hint="eastAsia"/>
                <w:szCs w:val="21"/>
              </w:rPr>
              <w:t>（</w:t>
            </w:r>
            <w:r w:rsidR="00FC7FE9">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在职人员</w:t>
            </w:r>
          </w:p>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控制率</w:t>
            </w:r>
            <w:r w:rsidR="006811E5">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A045A1" w:rsidRPr="00A3605E" w:rsidRDefault="009D4AE4" w:rsidP="009C6AB4">
            <w:r w:rsidRPr="009D4AE4">
              <w:rPr>
                <w:rFonts w:hint="eastAsia"/>
              </w:rPr>
              <w:t>以</w:t>
            </w:r>
            <w:r w:rsidRPr="009D4AE4">
              <w:rPr>
                <w:rFonts w:hint="eastAsia"/>
              </w:rPr>
              <w:t>100%</w:t>
            </w:r>
            <w:r w:rsidRPr="009D4AE4">
              <w:rPr>
                <w:rFonts w:hint="eastAsia"/>
              </w:rPr>
              <w:t>为标准，在职人员控制率≤</w:t>
            </w:r>
            <w:r w:rsidRPr="009D4AE4">
              <w:rPr>
                <w:rFonts w:hint="eastAsia"/>
              </w:rPr>
              <w:t>100%</w:t>
            </w:r>
            <w:r w:rsidRPr="009D4AE4">
              <w:rPr>
                <w:rFonts w:hint="eastAsia"/>
              </w:rPr>
              <w:t>，计</w:t>
            </w:r>
            <w:r w:rsidR="006811E5">
              <w:rPr>
                <w:rFonts w:hint="eastAsia"/>
              </w:rPr>
              <w:t>2</w:t>
            </w:r>
            <w:r w:rsidRPr="009D4AE4">
              <w:rPr>
                <w:rFonts w:hint="eastAsia"/>
              </w:rPr>
              <w:t>分；每超过一个百分点扣</w:t>
            </w:r>
            <w:r w:rsidRPr="009D4AE4">
              <w:rPr>
                <w:rFonts w:hint="eastAsia"/>
              </w:rPr>
              <w:t>0.5</w:t>
            </w:r>
            <w:r w:rsidRPr="009D4AE4">
              <w:rPr>
                <w:rFonts w:hint="eastAsia"/>
              </w:rPr>
              <w:t>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在职人员控制率=（在职人员数/编制数）×100%。</w:t>
            </w:r>
            <w:r w:rsidRPr="00A3605E">
              <w:rPr>
                <w:rFonts w:ascii="仿宋_GB2312" w:eastAsia="仿宋_GB2312" w:hint="eastAsia"/>
                <w:szCs w:val="21"/>
              </w:rPr>
              <w:br/>
              <w:t>在职人员数：部门实际在职人数，以财政部确定的部门决算编制口径为准。</w:t>
            </w:r>
            <w:r w:rsidRPr="00A3605E">
              <w:rPr>
                <w:rFonts w:ascii="仿宋_GB2312" w:eastAsia="仿宋_GB2312" w:hint="eastAsia"/>
                <w:szCs w:val="21"/>
              </w:rPr>
              <w:br/>
              <w:t>编制数：机构编制部门核定批复的部门的人员编制数。</w:t>
            </w:r>
          </w:p>
        </w:tc>
        <w:tc>
          <w:tcPr>
            <w:tcW w:w="938" w:type="dxa"/>
            <w:vAlign w:val="center"/>
          </w:tcPr>
          <w:p w:rsidR="00A045A1" w:rsidRPr="00A3605E" w:rsidRDefault="00F942A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45A1" w:rsidRPr="00A3605E" w:rsidTr="00A045A1">
        <w:trPr>
          <w:trHeight w:val="1829"/>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ign w:val="center"/>
          </w:tcPr>
          <w:p w:rsidR="00A045A1" w:rsidRPr="00A3605E" w:rsidRDefault="00A045A1"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“三公经费”</w:t>
            </w:r>
          </w:p>
          <w:p w:rsidR="00A045A1" w:rsidRPr="00A3605E" w:rsidRDefault="00A045A1" w:rsidP="00FC7FE9">
            <w:pPr>
              <w:spacing w:line="320" w:lineRule="exact"/>
              <w:jc w:val="center"/>
              <w:rPr>
                <w:rFonts w:ascii="仿宋_GB2312" w:eastAsia="仿宋_GB2312"/>
                <w:szCs w:val="21"/>
              </w:rPr>
            </w:pPr>
            <w:r w:rsidRPr="00A3605E">
              <w:rPr>
                <w:rFonts w:ascii="仿宋_GB2312" w:eastAsia="仿宋_GB2312" w:hint="eastAsia"/>
                <w:szCs w:val="21"/>
              </w:rPr>
              <w:t>变动率</w:t>
            </w:r>
            <w:r w:rsidR="006811E5">
              <w:rPr>
                <w:rFonts w:ascii="仿宋_GB2312" w:eastAsia="仿宋_GB2312" w:hint="eastAsia"/>
                <w:szCs w:val="21"/>
              </w:rPr>
              <w:t xml:space="preserve"> （</w:t>
            </w:r>
            <w:r w:rsidR="00FC7FE9">
              <w:rPr>
                <w:rFonts w:ascii="仿宋_GB2312" w:eastAsia="仿宋_GB2312" w:hint="eastAsia"/>
                <w:szCs w:val="21"/>
              </w:rPr>
              <w:t>2</w:t>
            </w:r>
            <w:r w:rsidR="006811E5">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6811E5" w:rsidP="00FC7FE9">
            <w:pPr>
              <w:tabs>
                <w:tab w:val="left" w:pos="2604"/>
              </w:tabs>
              <w:spacing w:line="320" w:lineRule="exact"/>
              <w:ind w:leftChars="50" w:left="105" w:rightChars="50" w:right="105" w:firstLineChars="46" w:firstLine="97"/>
              <w:rPr>
                <w:rFonts w:ascii="仿宋_GB2312" w:eastAsia="仿宋_GB2312"/>
                <w:szCs w:val="21"/>
              </w:rPr>
            </w:pPr>
            <w:r w:rsidRPr="006811E5">
              <w:rPr>
                <w:rFonts w:ascii="仿宋_GB2312" w:eastAsia="仿宋_GB2312" w:hint="eastAsia"/>
                <w:szCs w:val="21"/>
              </w:rPr>
              <w:t>“三公经费”变动率</w:t>
            </w:r>
            <w:r w:rsidR="00FC7FE9">
              <w:rPr>
                <w:rFonts w:ascii="仿宋_GB2312" w:eastAsia="仿宋_GB2312" w:hint="eastAsia"/>
                <w:szCs w:val="21"/>
              </w:rPr>
              <w:t>为</w:t>
            </w:r>
            <w:r w:rsidRPr="006811E5">
              <w:rPr>
                <w:rFonts w:ascii="仿宋_GB2312" w:eastAsia="仿宋_GB2312" w:hint="eastAsia"/>
                <w:szCs w:val="21"/>
              </w:rPr>
              <w:t>0，计5分；“三公经费”＞0，每超过一个百分点扣</w:t>
            </w:r>
            <w:r w:rsidR="00FC7FE9">
              <w:rPr>
                <w:rFonts w:ascii="仿宋_GB2312" w:eastAsia="仿宋_GB2312" w:hint="eastAsia"/>
                <w:szCs w:val="21"/>
              </w:rPr>
              <w:t>1</w:t>
            </w:r>
            <w:r w:rsidRPr="006811E5">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9C6AB4">
            <w:pPr>
              <w:pStyle w:val="a7"/>
            </w:pPr>
            <w:r w:rsidRPr="00A3605E">
              <w:rPr>
                <w:rFonts w:hint="eastAsia"/>
              </w:rPr>
              <w:t>“三公经费”变动率</w:t>
            </w:r>
            <w:r w:rsidRPr="00A3605E">
              <w:rPr>
                <w:rFonts w:hint="eastAsia"/>
              </w:rPr>
              <w:t>=[</w:t>
            </w:r>
            <w:r w:rsidRPr="00A3605E">
              <w:rPr>
                <w:rFonts w:hint="eastAsia"/>
              </w:rPr>
              <w:t>（本年度“三公经费”总额</w:t>
            </w:r>
            <w:r w:rsidRPr="00A3605E">
              <w:rPr>
                <w:rFonts w:hint="eastAsia"/>
              </w:rPr>
              <w:t>-</w:t>
            </w:r>
            <w:r w:rsidRPr="00A3605E">
              <w:rPr>
                <w:rFonts w:hint="eastAsia"/>
              </w:rPr>
              <w:t>上年度“三公经费”总额）</w:t>
            </w:r>
            <w:r w:rsidRPr="00A3605E">
              <w:rPr>
                <w:rFonts w:hint="eastAsia"/>
              </w:rPr>
              <w:t>/</w:t>
            </w:r>
            <w:r w:rsidRPr="00A3605E">
              <w:rPr>
                <w:rFonts w:hint="eastAsia"/>
              </w:rPr>
              <w:t>上年度“三公经费”总额</w:t>
            </w:r>
            <w:r w:rsidRPr="00A3605E">
              <w:rPr>
                <w:rFonts w:hint="eastAsia"/>
              </w:rPr>
              <w:t>]</w:t>
            </w:r>
            <w:r w:rsidRPr="00A3605E">
              <w:rPr>
                <w:rFonts w:hint="eastAsia"/>
              </w:rPr>
              <w:t>×</w:t>
            </w:r>
            <w:r w:rsidRPr="00A3605E">
              <w:rPr>
                <w:rFonts w:hint="eastAsia"/>
              </w:rPr>
              <w:t>100%</w:t>
            </w:r>
            <w:r w:rsidRPr="00A3605E">
              <w:rPr>
                <w:rFonts w:hint="eastAsia"/>
              </w:rPr>
              <w:t>。</w:t>
            </w:r>
            <w:r w:rsidRPr="009C6AB4">
              <w:rPr>
                <w:rFonts w:hint="eastAsia"/>
              </w:rPr>
              <w:br/>
            </w:r>
            <w:r w:rsidRPr="00A3605E">
              <w:rPr>
                <w:rFonts w:hint="eastAsia"/>
              </w:rPr>
              <w:t>“三公经费”：年度预算安排的因公出国（境）费、公务车辆购置及运行费和公务招待费。</w:t>
            </w:r>
          </w:p>
        </w:tc>
        <w:tc>
          <w:tcPr>
            <w:tcW w:w="938" w:type="dxa"/>
            <w:vAlign w:val="center"/>
          </w:tcPr>
          <w:p w:rsidR="00A045A1" w:rsidRPr="00A3605E" w:rsidRDefault="00F942A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61"/>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重点支出</w:t>
            </w:r>
          </w:p>
          <w:p w:rsidR="006811E5" w:rsidRPr="00A3605E" w:rsidRDefault="006811E5" w:rsidP="00FC7FE9">
            <w:pPr>
              <w:spacing w:line="320" w:lineRule="exact"/>
              <w:jc w:val="center"/>
              <w:rPr>
                <w:rFonts w:ascii="仿宋_GB2312" w:eastAsia="仿宋_GB2312"/>
                <w:szCs w:val="21"/>
              </w:rPr>
            </w:pPr>
            <w:r w:rsidRPr="00A3605E">
              <w:rPr>
                <w:rFonts w:ascii="仿宋_GB2312" w:eastAsia="仿宋_GB2312" w:hint="eastAsia"/>
                <w:szCs w:val="21"/>
              </w:rPr>
              <w:t>安排率</w:t>
            </w:r>
            <w:r>
              <w:rPr>
                <w:rFonts w:ascii="仿宋_GB2312" w:eastAsia="仿宋_GB2312" w:hint="eastAsia"/>
                <w:szCs w:val="21"/>
              </w:rPr>
              <w:t xml:space="preserve"> （</w:t>
            </w:r>
            <w:r w:rsidR="00FC7FE9">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7B54D9"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7B54D9">
              <w:rPr>
                <w:rFonts w:ascii="仿宋_GB2312" w:eastAsia="仿宋_GB2312" w:hint="eastAsia"/>
                <w:szCs w:val="21"/>
              </w:rPr>
              <w:t>“重点支出安排率” ＞50%，计</w:t>
            </w:r>
            <w:r w:rsidR="007B54D9">
              <w:rPr>
                <w:rFonts w:ascii="仿宋_GB2312" w:eastAsia="仿宋_GB2312" w:hint="eastAsia"/>
                <w:szCs w:val="21"/>
              </w:rPr>
              <w:t>2</w:t>
            </w:r>
            <w:r w:rsidRPr="007B54D9">
              <w:rPr>
                <w:rFonts w:ascii="仿宋_GB2312" w:eastAsia="仿宋_GB2312" w:hint="eastAsia"/>
                <w:szCs w:val="21"/>
              </w:rPr>
              <w:t>分</w:t>
            </w:r>
            <w:r w:rsidR="007B54D9">
              <w:rPr>
                <w:rFonts w:ascii="仿宋_GB2312" w:eastAsia="仿宋_GB2312" w:hint="eastAsia"/>
                <w:szCs w:val="21"/>
              </w:rPr>
              <w:t>，</w:t>
            </w:r>
            <w:r w:rsidRPr="007B54D9">
              <w:rPr>
                <w:rFonts w:ascii="仿宋_GB2312" w:eastAsia="仿宋_GB2312" w:hint="eastAsia"/>
                <w:szCs w:val="21"/>
              </w:rPr>
              <w:t>每</w:t>
            </w:r>
            <w:r w:rsidR="007B54D9">
              <w:rPr>
                <w:rFonts w:ascii="仿宋_GB2312" w:eastAsia="仿宋_GB2312" w:hint="eastAsia"/>
                <w:szCs w:val="21"/>
              </w:rPr>
              <w:t>下降</w:t>
            </w:r>
            <w:r w:rsidRPr="007B54D9">
              <w:rPr>
                <w:rFonts w:ascii="仿宋_GB2312" w:eastAsia="仿宋_GB2312" w:hint="eastAsia"/>
                <w:szCs w:val="21"/>
              </w:rPr>
              <w:t>一个百分点扣0.5分，扣完为止。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重点支出安排率=（重点预算支出/预算总支出）×100%。</w:t>
            </w:r>
            <w:r w:rsidRPr="00A3605E">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sidRPr="00A3605E">
              <w:rPr>
                <w:rFonts w:ascii="仿宋_GB2312" w:eastAsia="仿宋_GB2312" w:hint="eastAsia"/>
                <w:szCs w:val="21"/>
              </w:rPr>
              <w:br/>
              <w:t>预算总支出：部门年度预算安排的预算支出支出总额。</w:t>
            </w:r>
          </w:p>
        </w:tc>
        <w:tc>
          <w:tcPr>
            <w:tcW w:w="938" w:type="dxa"/>
            <w:vAlign w:val="center"/>
          </w:tcPr>
          <w:p w:rsidR="006811E5" w:rsidRPr="00A3605E" w:rsidRDefault="00F942A4"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595424">
        <w:trPr>
          <w:trHeight w:val="1660"/>
          <w:jc w:val="center"/>
        </w:trPr>
        <w:tc>
          <w:tcPr>
            <w:tcW w:w="666" w:type="dxa"/>
            <w:vMerge w:val="restart"/>
            <w:shd w:val="clear" w:color="auto" w:fill="auto"/>
            <w:noWrap/>
            <w:tcMar>
              <w:top w:w="10" w:type="dxa"/>
              <w:left w:w="10" w:type="dxa"/>
              <w:bottom w:w="0" w:type="dxa"/>
              <w:right w:w="10" w:type="dxa"/>
            </w:tcMar>
            <w:vAlign w:val="center"/>
          </w:tcPr>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程</w:t>
            </w:r>
          </w:p>
          <w:p w:rsidR="006811E5" w:rsidRPr="00A3605E" w:rsidRDefault="00595424" w:rsidP="00162440">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执行</w:t>
            </w:r>
            <w:r w:rsidR="0031755D">
              <w:rPr>
                <w:rFonts w:ascii="仿宋_GB2312" w:eastAsia="仿宋_GB2312" w:hint="eastAsia"/>
                <w:szCs w:val="21"/>
              </w:rPr>
              <w:t xml:space="preserve"> （</w:t>
            </w:r>
            <w:r w:rsidR="00A317C9">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A75C37">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w:t>
            </w:r>
            <w:r w:rsidR="007B54D9">
              <w:rPr>
                <w:rFonts w:ascii="仿宋_GB2312" w:eastAsia="仿宋_GB2312" w:hint="eastAsia"/>
                <w:szCs w:val="21"/>
              </w:rPr>
              <w:t>1</w:t>
            </w:r>
            <w:r w:rsidRPr="00CC4C2C">
              <w:rPr>
                <w:rFonts w:ascii="仿宋_GB2312" w:eastAsia="仿宋_GB2312" w:hint="eastAsia"/>
                <w:szCs w:val="21"/>
              </w:rPr>
              <w:t>%扣1分，扣完为止。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预算执行率=（预算执行数/预算数）×100%。</w:t>
            </w:r>
            <w:r w:rsidRPr="00A3605E">
              <w:rPr>
                <w:rFonts w:ascii="仿宋_GB2312" w:eastAsia="仿宋_GB2312" w:hint="eastAsia"/>
                <w:szCs w:val="21"/>
              </w:rPr>
              <w:br/>
              <w:t>预算执行数：部门本年度实际完成的预算数。</w:t>
            </w:r>
            <w:r w:rsidRPr="00A3605E">
              <w:rPr>
                <w:rFonts w:ascii="仿宋_GB2312" w:eastAsia="仿宋_GB2312" w:hint="eastAsia"/>
                <w:szCs w:val="21"/>
              </w:rPr>
              <w:br/>
              <w:t>预算数：财政部门批复的本年度部门预算数。</w:t>
            </w:r>
          </w:p>
        </w:tc>
        <w:tc>
          <w:tcPr>
            <w:tcW w:w="938" w:type="dxa"/>
            <w:vAlign w:val="center"/>
          </w:tcPr>
          <w:p w:rsidR="006811E5" w:rsidRPr="00A3605E" w:rsidRDefault="00772B5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237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调整率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2558F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sidR="002558F7">
              <w:rPr>
                <w:rFonts w:ascii="仿宋_GB2312" w:eastAsia="仿宋_GB2312" w:hint="eastAsia"/>
                <w:szCs w:val="21"/>
              </w:rPr>
              <w:t>下降</w:t>
            </w:r>
            <w:r w:rsidRPr="00CC4C2C">
              <w:rPr>
                <w:rFonts w:ascii="仿宋_GB2312" w:eastAsia="仿宋_GB2312" w:hint="eastAsia"/>
                <w:szCs w:val="21"/>
              </w:rPr>
              <w:t>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预算调整率=（预算调整数/预算数）×100%。</w:t>
            </w:r>
            <w:r w:rsidRPr="00A3605E">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6811E5" w:rsidRPr="00A3605E" w:rsidRDefault="00587DD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81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支付</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进度率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支付进度率=（实际支付进度/既定支付进度）×100%。</w:t>
            </w:r>
            <w:r w:rsidRPr="00A3605E">
              <w:rPr>
                <w:rFonts w:ascii="仿宋_GB2312" w:eastAsia="仿宋_GB2312" w:hint="eastAsia"/>
                <w:szCs w:val="21"/>
              </w:rPr>
              <w:br/>
              <w:t>实际支付进度：部门在某一时点的支出预算执行总数与年度支出预算数的比率。</w:t>
            </w:r>
            <w:r w:rsidRPr="00A3605E">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6811E5" w:rsidRPr="00A3605E" w:rsidRDefault="00587DD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结余率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结转结余率=结转结余总额/支出预算数×100%。</w:t>
            </w:r>
            <w:r w:rsidRPr="00A3605E">
              <w:rPr>
                <w:rFonts w:ascii="仿宋_GB2312" w:eastAsia="仿宋_GB2312" w:hint="eastAsia"/>
                <w:szCs w:val="21"/>
              </w:rPr>
              <w:br/>
              <w:t>结转结余总额：部门本年度的结转资金与结余资金之和（以决算数为准）。</w:t>
            </w:r>
          </w:p>
        </w:tc>
        <w:tc>
          <w:tcPr>
            <w:tcW w:w="938" w:type="dxa"/>
            <w:vAlign w:val="center"/>
          </w:tcPr>
          <w:p w:rsidR="006811E5" w:rsidRPr="00A3605E" w:rsidRDefault="00BA5EC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17"/>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结转结余</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6811E5" w:rsidRPr="00A3605E" w:rsidRDefault="00587DD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2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公用经费</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公用经费控制率=（实际支出公用经费总额/预算安排公用经费总额）×100%。</w:t>
            </w:r>
          </w:p>
        </w:tc>
        <w:tc>
          <w:tcPr>
            <w:tcW w:w="938" w:type="dxa"/>
            <w:vAlign w:val="center"/>
          </w:tcPr>
          <w:p w:rsidR="006811E5" w:rsidRPr="00A3605E" w:rsidRDefault="00587DD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944"/>
          <w:jc w:val="center"/>
        </w:trPr>
        <w:tc>
          <w:tcPr>
            <w:tcW w:w="666" w:type="dxa"/>
            <w:vMerge w:val="restart"/>
            <w:shd w:val="clear" w:color="auto" w:fill="auto"/>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6811E5" w:rsidP="00595424">
            <w:pPr>
              <w:spacing w:line="320" w:lineRule="exact"/>
              <w:jc w:val="center"/>
              <w:rPr>
                <w:rFonts w:ascii="仿宋_GB2312" w:eastAsia="仿宋_GB2312"/>
                <w:szCs w:val="21"/>
              </w:rPr>
            </w:pPr>
            <w:r w:rsidRPr="00A3605E">
              <w:rPr>
                <w:rFonts w:ascii="仿宋_GB2312" w:eastAsia="仿宋_GB2312" w:hint="eastAsia"/>
                <w:szCs w:val="21"/>
              </w:rPr>
              <w:t>程</w:t>
            </w:r>
            <w:r w:rsidR="006370F0">
              <w:rPr>
                <w:rFonts w:ascii="仿宋_GB2312" w:eastAsia="仿宋_GB2312" w:hint="eastAsia"/>
                <w:szCs w:val="21"/>
              </w:rPr>
              <w:t xml:space="preserve">  （</w:t>
            </w:r>
            <w:r w:rsidR="00595424">
              <w:rPr>
                <w:rFonts w:ascii="仿宋_GB2312" w:eastAsia="仿宋_GB2312" w:hint="eastAsia"/>
                <w:szCs w:val="21"/>
              </w:rPr>
              <w:t>4</w:t>
            </w:r>
            <w:r w:rsidR="006370F0">
              <w:rPr>
                <w:rFonts w:ascii="仿宋_GB2312" w:eastAsia="仿宋_GB2312" w:hint="eastAsia"/>
                <w:szCs w:val="21"/>
              </w:rPr>
              <w:t>0分）</w:t>
            </w:r>
          </w:p>
        </w:tc>
        <w:tc>
          <w:tcPr>
            <w:tcW w:w="866" w:type="dxa"/>
            <w:vMerge w:val="restart"/>
            <w:vAlign w:val="center"/>
          </w:tcPr>
          <w:p w:rsidR="006811E5" w:rsidRPr="00A3605E" w:rsidRDefault="006811E5" w:rsidP="00A75C37">
            <w:pPr>
              <w:spacing w:line="320" w:lineRule="exact"/>
              <w:jc w:val="center"/>
              <w:rPr>
                <w:rFonts w:ascii="仿宋_GB2312" w:eastAsia="仿宋_GB2312"/>
                <w:szCs w:val="21"/>
              </w:rPr>
            </w:pPr>
            <w:r w:rsidRPr="002530C6">
              <w:rPr>
                <w:rFonts w:ascii="仿宋_GB2312" w:eastAsia="仿宋_GB2312" w:hint="eastAsia"/>
                <w:szCs w:val="21"/>
              </w:rPr>
              <w:t>预算</w:t>
            </w:r>
            <w:r w:rsidRPr="002530C6">
              <w:rPr>
                <w:rFonts w:ascii="仿宋_GB2312" w:eastAsia="仿宋_GB2312" w:hint="eastAsia"/>
                <w:szCs w:val="21"/>
              </w:rPr>
              <w:br/>
              <w:t>执行</w:t>
            </w:r>
            <w:r w:rsidR="0031755D">
              <w:rPr>
                <w:rFonts w:ascii="仿宋_GB2312" w:eastAsia="仿宋_GB2312" w:hint="eastAsia"/>
                <w:szCs w:val="21"/>
              </w:rPr>
              <w:t xml:space="preserve"> （</w:t>
            </w:r>
            <w:r w:rsidR="008A4834">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“三公经费”控制率</w:t>
            </w:r>
            <w:r w:rsidR="0031755D">
              <w:rPr>
                <w:rFonts w:ascii="仿宋_GB2312" w:eastAsia="仿宋_GB2312" w:hint="eastAsia"/>
                <w:szCs w:val="21"/>
              </w:rPr>
              <w:t>（</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162440">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“三公经费”控制率=（“三公经费”实际支出数/“三公经费”预算安排数）×100%。</w:t>
            </w:r>
          </w:p>
        </w:tc>
        <w:tc>
          <w:tcPr>
            <w:tcW w:w="938" w:type="dxa"/>
            <w:vAlign w:val="center"/>
          </w:tcPr>
          <w:p w:rsidR="006811E5" w:rsidRPr="00A3605E" w:rsidRDefault="00587DD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09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政府采购</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执行率</w:t>
            </w:r>
            <w:r w:rsidR="0031755D">
              <w:rPr>
                <w:rFonts w:ascii="仿宋_GB2312" w:eastAsia="仿宋_GB2312" w:hint="eastAsia"/>
                <w:szCs w:val="21"/>
              </w:rPr>
              <w:t xml:space="preserve"> （</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政府采购执行率=（实际政府采购金额/政府采购预算数）×100%；</w:t>
            </w:r>
            <w:r w:rsidRPr="00A3605E">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6811E5" w:rsidRPr="00A3605E" w:rsidRDefault="00587DD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C7FE9" w:rsidRPr="00A3605E" w:rsidTr="00A045A1">
        <w:trPr>
          <w:trHeight w:val="2398"/>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FC7FE9" w:rsidRPr="00A3605E" w:rsidRDefault="00FC7FE9" w:rsidP="00B364CE">
            <w:pPr>
              <w:spacing w:line="320" w:lineRule="exact"/>
              <w:jc w:val="center"/>
              <w:rPr>
                <w:rFonts w:ascii="仿宋_GB2312" w:eastAsia="仿宋_GB2312"/>
                <w:szCs w:val="21"/>
              </w:rPr>
            </w:pPr>
            <w:r w:rsidRPr="00A3605E">
              <w:rPr>
                <w:rFonts w:ascii="仿宋_GB2312" w:eastAsia="仿宋_GB2312" w:hint="eastAsia"/>
                <w:szCs w:val="21"/>
              </w:rPr>
              <w:t>管理</w:t>
            </w:r>
            <w:r w:rsidR="00B364CE">
              <w:rPr>
                <w:rFonts w:ascii="仿宋_GB2312" w:eastAsia="仿宋_GB2312" w:hint="eastAsia"/>
                <w:szCs w:val="21"/>
              </w:rPr>
              <w:t xml:space="preserve"> </w:t>
            </w:r>
            <w:r w:rsidR="00377767">
              <w:rPr>
                <w:rFonts w:ascii="仿宋_GB2312" w:eastAsia="仿宋_GB2312" w:hint="eastAsia"/>
                <w:szCs w:val="21"/>
              </w:rPr>
              <w:t xml:space="preserve"> （</w:t>
            </w:r>
            <w:r w:rsidR="00B364CE">
              <w:rPr>
                <w:rFonts w:ascii="仿宋_GB2312" w:eastAsia="仿宋_GB2312" w:hint="eastAsia"/>
                <w:szCs w:val="21"/>
              </w:rPr>
              <w:t>8</w:t>
            </w:r>
            <w:r w:rsidR="00377767">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w:t>
            </w:r>
            <w:r w:rsidR="00377767" w:rsidRPr="00B364CE">
              <w:rPr>
                <w:rFonts w:ascii="仿宋_GB2312" w:eastAsia="仿宋_GB2312" w:hint="eastAsia"/>
                <w:szCs w:val="21"/>
              </w:rPr>
              <w:t>.</w:t>
            </w:r>
            <w:r w:rsidRPr="00B364CE">
              <w:rPr>
                <w:rFonts w:ascii="仿宋_GB2312" w:eastAsia="仿宋_GB2312" w:hint="eastAsia"/>
                <w:szCs w:val="21"/>
              </w:rPr>
              <w:t>有内部财务管理制度，会计核算制度等管理制度，0.5分；2</w:t>
            </w:r>
            <w:r w:rsidR="00377767" w:rsidRPr="00B364CE">
              <w:rPr>
                <w:rFonts w:ascii="仿宋_GB2312" w:eastAsia="仿宋_GB2312" w:hint="eastAsia"/>
                <w:szCs w:val="21"/>
              </w:rPr>
              <w:t>.</w:t>
            </w:r>
            <w:r w:rsidRPr="00B364CE">
              <w:rPr>
                <w:rFonts w:ascii="仿宋_GB2312" w:eastAsia="仿宋_GB2312" w:hint="eastAsia"/>
                <w:szCs w:val="21"/>
              </w:rPr>
              <w:t>有本部门厉行节约制度，0.5分；3</w:t>
            </w:r>
            <w:r w:rsidR="00377767" w:rsidRPr="00B364CE">
              <w:rPr>
                <w:rFonts w:ascii="仿宋_GB2312" w:eastAsia="仿宋_GB2312" w:hint="eastAsia"/>
                <w:szCs w:val="21"/>
              </w:rPr>
              <w:t>.</w:t>
            </w:r>
            <w:r w:rsidRPr="00B364CE">
              <w:rPr>
                <w:rFonts w:ascii="仿宋_GB2312" w:eastAsia="仿宋_GB2312" w:hint="eastAsia"/>
                <w:szCs w:val="21"/>
              </w:rPr>
              <w:t>相关管理制度合法、合规、完整，0.5分；4</w:t>
            </w:r>
            <w:r w:rsidR="00377767" w:rsidRPr="00B364CE">
              <w:rPr>
                <w:rFonts w:ascii="仿宋_GB2312" w:eastAsia="仿宋_GB2312" w:hint="eastAsia"/>
                <w:szCs w:val="21"/>
              </w:rPr>
              <w:t>.</w:t>
            </w:r>
            <w:r w:rsidRPr="00B364CE">
              <w:rPr>
                <w:rFonts w:ascii="仿宋_GB2312" w:eastAsia="仿宋_GB2312" w:hint="eastAsia"/>
                <w:szCs w:val="21"/>
              </w:rPr>
              <w:t>相关管理制度得到有效执行，0.5分。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是否已制定或具有预算资金管理办法、内部财务管理制度、会计核算制度等管理制度；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相关管理制度是否合法、合规、完整；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相关管理制度是否得到有效执行。</w:t>
            </w:r>
          </w:p>
        </w:tc>
        <w:tc>
          <w:tcPr>
            <w:tcW w:w="938" w:type="dxa"/>
            <w:vAlign w:val="center"/>
          </w:tcPr>
          <w:p w:rsidR="00FC7FE9" w:rsidRPr="00A3605E" w:rsidRDefault="00587DD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3509"/>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资金使用</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合规性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377767" w:rsidRPr="00B364CE" w:rsidRDefault="00377767" w:rsidP="00377767">
            <w:pPr>
              <w:spacing w:line="300" w:lineRule="exact"/>
              <w:rPr>
                <w:rFonts w:ascii="仿宋_GB2312" w:eastAsia="仿宋_GB2312"/>
                <w:szCs w:val="21"/>
              </w:rPr>
            </w:pPr>
            <w:r w:rsidRPr="00B364CE">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FC7FE9"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是否符合国家财经法规和财务管理制度规定以及有关预算支出管理办法的规定；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预算支出的重大开支是否经过评估论证；</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是否符合部门预算批复的用途；</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是否存在截留、挤占、挪用、虚列支出等情况。</w:t>
            </w:r>
          </w:p>
        </w:tc>
        <w:tc>
          <w:tcPr>
            <w:tcW w:w="938" w:type="dxa"/>
            <w:vAlign w:val="center"/>
          </w:tcPr>
          <w:p w:rsidR="00FC7FE9" w:rsidRPr="00A3605E" w:rsidRDefault="00BA5EC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813"/>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预决算信</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息公开性</w:t>
            </w:r>
            <w:r w:rsidR="00377767">
              <w:rPr>
                <w:rFonts w:ascii="仿宋_GB2312" w:eastAsia="仿宋_GB2312" w:hint="eastAsia"/>
                <w:szCs w:val="21"/>
              </w:rPr>
              <w:t>（2分）</w:t>
            </w:r>
          </w:p>
        </w:tc>
        <w:tc>
          <w:tcPr>
            <w:tcW w:w="2908" w:type="dxa"/>
            <w:shd w:val="clear" w:color="auto" w:fill="auto"/>
            <w:tcMar>
              <w:top w:w="10" w:type="dxa"/>
              <w:left w:w="10" w:type="dxa"/>
              <w:bottom w:w="0" w:type="dxa"/>
              <w:right w:w="10" w:type="dxa"/>
            </w:tcMar>
            <w:vAlign w:val="center"/>
          </w:tcPr>
          <w:p w:rsidR="00FC7FE9" w:rsidRPr="00A3605E" w:rsidRDefault="00377767" w:rsidP="00377767">
            <w:pPr>
              <w:tabs>
                <w:tab w:val="left" w:pos="2604"/>
              </w:tabs>
              <w:spacing w:line="320" w:lineRule="exact"/>
              <w:ind w:leftChars="50" w:left="105" w:rightChars="50" w:right="105"/>
              <w:rPr>
                <w:rFonts w:ascii="仿宋_GB2312" w:eastAsia="仿宋_GB2312"/>
                <w:szCs w:val="21"/>
              </w:rPr>
            </w:pPr>
            <w:r w:rsidRPr="00A3605E">
              <w:rPr>
                <w:rFonts w:ascii="仿宋_GB2312" w:eastAsia="仿宋_GB2312" w:hint="eastAsia"/>
                <w:szCs w:val="21"/>
              </w:rPr>
              <w:t>部门预算、执行、决算、监督、绩效等管理相关的信息</w:t>
            </w:r>
            <w:r>
              <w:rPr>
                <w:rFonts w:ascii="仿宋_GB2312" w:eastAsia="仿宋_GB2312" w:hint="eastAsia"/>
                <w:szCs w:val="21"/>
              </w:rPr>
              <w:t>未公开，每一项扣0.5分，扣完为止</w:t>
            </w:r>
            <w:r w:rsidR="00FC7FE9" w:rsidRPr="00A3605E">
              <w:rPr>
                <w:rFonts w:ascii="仿宋_GB2312" w:eastAsia="仿宋_GB2312" w:hint="eastAsia"/>
                <w:szCs w:val="21"/>
              </w:rPr>
              <w:t>。</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是否按规定内容公开预决算信息；</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是否按规定时限公开预决算信息。</w:t>
            </w:r>
            <w:r w:rsidRPr="00A3605E">
              <w:rPr>
                <w:rFonts w:ascii="仿宋_GB2312" w:eastAsia="仿宋_GB2312" w:hint="eastAsia"/>
                <w:szCs w:val="21"/>
              </w:rPr>
              <w:br/>
              <w:t>预决算信息是指与部门预算、执行、决算、监督、绩效等管理相关的信息。</w:t>
            </w:r>
          </w:p>
        </w:tc>
        <w:tc>
          <w:tcPr>
            <w:tcW w:w="938" w:type="dxa"/>
            <w:vAlign w:val="center"/>
          </w:tcPr>
          <w:p w:rsidR="00FC7FE9" w:rsidRPr="00A3605E" w:rsidRDefault="00BA5EC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02"/>
          <w:jc w:val="center"/>
        </w:trPr>
        <w:tc>
          <w:tcPr>
            <w:tcW w:w="666" w:type="dxa"/>
            <w:vMerge w:val="restart"/>
            <w:shd w:val="clear" w:color="auto" w:fill="auto"/>
            <w:vAlign w:val="center"/>
          </w:tcPr>
          <w:p w:rsidR="00595424"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shd w:val="clear" w:color="auto" w:fill="auto"/>
            <w:vAlign w:val="center"/>
          </w:tcPr>
          <w:p w:rsidR="006811E5" w:rsidRPr="002530C6" w:rsidRDefault="006811E5" w:rsidP="00162440">
            <w:pPr>
              <w:spacing w:line="320" w:lineRule="exact"/>
              <w:jc w:val="center"/>
              <w:rPr>
                <w:rFonts w:ascii="仿宋_GB2312" w:eastAsia="仿宋_GB2312"/>
                <w:szCs w:val="21"/>
              </w:rPr>
            </w:pPr>
            <w:r w:rsidRPr="002530C6">
              <w:rPr>
                <w:rFonts w:ascii="仿宋_GB2312" w:eastAsia="仿宋_GB2312" w:hint="eastAsia"/>
                <w:szCs w:val="21"/>
              </w:rPr>
              <w:t>预算</w:t>
            </w:r>
          </w:p>
          <w:p w:rsidR="006811E5" w:rsidRPr="00A3605E" w:rsidRDefault="006811E5" w:rsidP="00A317C9">
            <w:pPr>
              <w:spacing w:line="320" w:lineRule="exact"/>
              <w:jc w:val="center"/>
              <w:rPr>
                <w:rFonts w:ascii="仿宋_GB2312" w:eastAsia="仿宋_GB2312"/>
                <w:szCs w:val="21"/>
              </w:rPr>
            </w:pPr>
            <w:r w:rsidRPr="002530C6">
              <w:rPr>
                <w:rFonts w:ascii="仿宋_GB2312" w:eastAsia="仿宋_GB2312" w:hint="eastAsia"/>
                <w:szCs w:val="21"/>
              </w:rPr>
              <w:t>管理</w:t>
            </w:r>
            <w:r w:rsidR="00B364CE">
              <w:rPr>
                <w:rFonts w:ascii="仿宋_GB2312" w:eastAsia="仿宋_GB2312" w:hint="eastAsia"/>
                <w:szCs w:val="21"/>
              </w:rPr>
              <w:t xml:space="preserve"> </w:t>
            </w:r>
            <w:r w:rsidR="00A317C9">
              <w:rPr>
                <w:rFonts w:ascii="仿宋_GB2312" w:eastAsia="仿宋_GB2312" w:hint="eastAsia"/>
                <w:szCs w:val="21"/>
              </w:rPr>
              <w:t xml:space="preserve">  </w:t>
            </w:r>
            <w:r w:rsidR="00B364CE">
              <w:rPr>
                <w:rFonts w:ascii="仿宋_GB2312" w:eastAsia="仿宋_GB2312" w:hint="eastAsia"/>
                <w:szCs w:val="21"/>
              </w:rPr>
              <w:t>（</w:t>
            </w:r>
            <w:r w:rsidR="00A317C9">
              <w:rPr>
                <w:rFonts w:ascii="仿宋_GB2312" w:eastAsia="仿宋_GB2312" w:hint="eastAsia"/>
                <w:szCs w:val="21"/>
              </w:rPr>
              <w:t>8</w:t>
            </w:r>
            <w:r w:rsidR="00B364CE">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基础信息</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6811E5" w:rsidRPr="00A3605E" w:rsidRDefault="006811E5" w:rsidP="00B364CE">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部门基础信息是否完善</w:t>
            </w:r>
            <w:r w:rsidR="00377767">
              <w:rPr>
                <w:rFonts w:ascii="仿宋_GB2312" w:eastAsia="仿宋_GB2312" w:hint="eastAsia"/>
                <w:szCs w:val="21"/>
              </w:rPr>
              <w:t>，</w:t>
            </w:r>
            <w:r w:rsidR="00B364CE">
              <w:rPr>
                <w:rFonts w:ascii="仿宋_GB2312" w:eastAsia="仿宋_GB2312" w:hint="eastAsia"/>
                <w:szCs w:val="21"/>
              </w:rPr>
              <w:t>缺</w:t>
            </w:r>
            <w:r w:rsidR="00377767">
              <w:rPr>
                <w:rFonts w:ascii="仿宋_GB2312" w:eastAsia="仿宋_GB2312" w:hint="eastAsia"/>
                <w:szCs w:val="21"/>
              </w:rPr>
              <w:t>一项扣0.5分，扣完为止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基础数据信息和会计信息资料是否真实；</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基础数据信息和会计信息资料是否完整；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基础数据信息和会计信息资料是否准确。</w:t>
            </w:r>
          </w:p>
        </w:tc>
        <w:tc>
          <w:tcPr>
            <w:tcW w:w="938" w:type="dxa"/>
            <w:vAlign w:val="center"/>
          </w:tcPr>
          <w:p w:rsidR="006811E5" w:rsidRPr="00A3605E" w:rsidRDefault="00BA5EC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w:t>
            </w:r>
            <w:r w:rsidRPr="00A3605E">
              <w:rPr>
                <w:rFonts w:ascii="仿宋_GB2312" w:eastAsia="仿宋_GB2312" w:hint="eastAsia"/>
                <w:szCs w:val="21"/>
              </w:rPr>
              <w:br/>
              <w:t>管理</w:t>
            </w:r>
            <w:r w:rsidR="00B364CE">
              <w:rPr>
                <w:rFonts w:ascii="仿宋_GB2312" w:eastAsia="仿宋_GB2312" w:hint="eastAsia"/>
                <w:szCs w:val="21"/>
              </w:rPr>
              <w:t xml:space="preserve">  （6分）</w:t>
            </w:r>
          </w:p>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w:t>
            </w:r>
            <w:r w:rsidR="00377767">
              <w:rPr>
                <w:rFonts w:ascii="仿宋_GB2312" w:eastAsia="仿宋_GB2312" w:hint="eastAsia"/>
                <w:szCs w:val="21"/>
              </w:rPr>
              <w:t>有</w:t>
            </w:r>
            <w:r w:rsidRPr="00A3605E">
              <w:rPr>
                <w:rFonts w:ascii="仿宋_GB2312" w:eastAsia="仿宋_GB2312" w:hint="eastAsia"/>
                <w:szCs w:val="21"/>
              </w:rPr>
              <w:t>加强资产管理、规范资产管理行为而制定的管理制度</w:t>
            </w:r>
            <w:r w:rsidR="00377767">
              <w:rPr>
                <w:rFonts w:ascii="仿宋_GB2312" w:eastAsia="仿宋_GB2312" w:hint="eastAsia"/>
                <w:szCs w:val="21"/>
              </w:rPr>
              <w:t>的计1分；有效执行相关文件的计1分。反之不计分。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 xml:space="preserve">是否已制定或具有资产管理制度；           </w:t>
            </w:r>
            <w:r w:rsidRPr="00A3605E">
              <w:rPr>
                <w:rFonts w:ascii="仿宋_GB2312" w:eastAsia="仿宋_GB2312" w:hAnsi="宋体" w:cs="宋体" w:hint="eastAsia"/>
                <w:szCs w:val="21"/>
              </w:rPr>
              <w:t>②</w:t>
            </w:r>
            <w:r w:rsidRPr="00A3605E">
              <w:rPr>
                <w:rFonts w:ascii="仿宋_GB2312" w:eastAsia="仿宋_GB2312" w:hint="eastAsia"/>
                <w:szCs w:val="21"/>
              </w:rPr>
              <w:t>相关资金管理制度是否合法、合规、完整；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相关资产管理制度是否得到有效执行。</w:t>
            </w:r>
          </w:p>
        </w:tc>
        <w:tc>
          <w:tcPr>
            <w:tcW w:w="938" w:type="dxa"/>
            <w:vAlign w:val="center"/>
          </w:tcPr>
          <w:p w:rsidR="00FC7FE9" w:rsidRPr="00A3605E" w:rsidRDefault="00BA5EC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837"/>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资产管理</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安全性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761"/>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部门的资产是否保存完整、使用合规、配置合理、处置规范、收入及时足额上缴</w:t>
            </w:r>
            <w:r w:rsidR="00377767">
              <w:rPr>
                <w:rFonts w:ascii="仿宋_GB2312" w:eastAsia="仿宋_GB2312" w:hint="eastAsia"/>
                <w:szCs w:val="21"/>
              </w:rPr>
              <w:t>计满分，每一项不达标扣0.5分，扣完为止。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资产保存是否完整；</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资产配置是否合理；</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资产处置是否规范；</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资产账务管理是否合规，是否帐实相符；</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资产是否有偿使用及处置收入及时足额上缴。</w:t>
            </w:r>
          </w:p>
        </w:tc>
        <w:tc>
          <w:tcPr>
            <w:tcW w:w="938" w:type="dxa"/>
            <w:vAlign w:val="center"/>
          </w:tcPr>
          <w:p w:rsidR="00FC7FE9" w:rsidRPr="00A3605E" w:rsidRDefault="00BA5EC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995"/>
          <w:jc w:val="center"/>
        </w:trPr>
        <w:tc>
          <w:tcPr>
            <w:tcW w:w="6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固定资产</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利用率</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377767"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固定资产利用率=（实际在用固定资产总额/所有固定资产总额）×100%。</w:t>
            </w:r>
          </w:p>
        </w:tc>
        <w:tc>
          <w:tcPr>
            <w:tcW w:w="938" w:type="dxa"/>
            <w:vAlign w:val="center"/>
          </w:tcPr>
          <w:p w:rsidR="00FC7FE9" w:rsidRPr="00A3605E" w:rsidRDefault="00BA5EC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6370F0">
        <w:trPr>
          <w:trHeight w:val="2799"/>
          <w:jc w:val="center"/>
        </w:trPr>
        <w:tc>
          <w:tcPr>
            <w:tcW w:w="666" w:type="dxa"/>
            <w:shd w:val="clear" w:color="auto" w:fill="auto"/>
            <w:noWrap/>
            <w:tcMar>
              <w:top w:w="10" w:type="dxa"/>
              <w:left w:w="10" w:type="dxa"/>
              <w:bottom w:w="0" w:type="dxa"/>
              <w:right w:w="10" w:type="dxa"/>
            </w:tcMar>
            <w:vAlign w:val="center"/>
          </w:tcPr>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6811E5" w:rsidRPr="00A3605E" w:rsidRDefault="006811E5" w:rsidP="00B364CE">
            <w:pPr>
              <w:spacing w:line="320" w:lineRule="exact"/>
              <w:jc w:val="center"/>
              <w:rPr>
                <w:rFonts w:ascii="仿宋_GB2312" w:eastAsia="仿宋_GB2312"/>
                <w:szCs w:val="21"/>
              </w:rPr>
            </w:pPr>
            <w:r w:rsidRPr="00A3605E">
              <w:rPr>
                <w:rFonts w:ascii="仿宋_GB2312" w:eastAsia="仿宋_GB2312" w:hint="eastAsia"/>
                <w:szCs w:val="21"/>
              </w:rPr>
              <w:t>职责</w:t>
            </w:r>
            <w:r w:rsidRPr="00A3605E">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实际</w:t>
            </w:r>
          </w:p>
          <w:p w:rsidR="006811E5" w:rsidRPr="00A3605E" w:rsidRDefault="006811E5" w:rsidP="00377767">
            <w:pPr>
              <w:spacing w:line="320" w:lineRule="exact"/>
              <w:jc w:val="center"/>
              <w:rPr>
                <w:rFonts w:ascii="仿宋_GB2312" w:eastAsia="仿宋_GB2312"/>
                <w:szCs w:val="21"/>
              </w:rPr>
            </w:pPr>
            <w:r w:rsidRPr="00A3605E">
              <w:rPr>
                <w:rFonts w:ascii="仿宋_GB2312" w:eastAsia="仿宋_GB2312" w:hint="eastAsia"/>
                <w:szCs w:val="21"/>
              </w:rPr>
              <w:t>完成率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实际完成率=（实际完成工作数/计划工作数）×100%。</w:t>
            </w:r>
            <w:r w:rsidRPr="00A3605E">
              <w:rPr>
                <w:rFonts w:ascii="仿宋_GB2312" w:eastAsia="仿宋_GB2312" w:hint="eastAsia"/>
                <w:szCs w:val="21"/>
              </w:rPr>
              <w:br/>
              <w:t>实际完成工作数：一定时期（年度或规划期）内部门实际完成工作任务的数量。</w:t>
            </w:r>
            <w:r w:rsidRPr="00A3605E">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6811E5" w:rsidRPr="00A3605E" w:rsidRDefault="00772B5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6370F0">
        <w:trPr>
          <w:trHeight w:val="1635"/>
          <w:jc w:val="center"/>
        </w:trPr>
        <w:tc>
          <w:tcPr>
            <w:tcW w:w="666" w:type="dxa"/>
            <w:vMerge w:val="restart"/>
            <w:vAlign w:val="center"/>
          </w:tcPr>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lastRenderedPageBreak/>
              <w:t>产</w:t>
            </w:r>
          </w:p>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t>出</w:t>
            </w:r>
          </w:p>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6811E5" w:rsidRPr="00A3605E" w:rsidRDefault="006811E5" w:rsidP="00B364CE">
            <w:pPr>
              <w:spacing w:line="320" w:lineRule="exact"/>
              <w:jc w:val="center"/>
              <w:rPr>
                <w:rFonts w:ascii="仿宋_GB2312" w:eastAsia="仿宋_GB2312"/>
                <w:szCs w:val="21"/>
              </w:rPr>
            </w:pPr>
            <w:r w:rsidRPr="002530C6">
              <w:rPr>
                <w:rFonts w:ascii="仿宋_GB2312" w:eastAsia="仿宋_GB2312" w:hint="eastAsia"/>
                <w:szCs w:val="21"/>
              </w:rPr>
              <w:t>职责</w:t>
            </w:r>
            <w:r w:rsidRPr="002530C6">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完成</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及时率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完成及时率=（及时完成实际工作数/计划工作数）×100%。</w:t>
            </w:r>
            <w:r w:rsidRPr="00A3605E">
              <w:rPr>
                <w:rFonts w:ascii="仿宋_GB2312" w:eastAsia="仿宋_GB2312" w:hint="eastAsia"/>
                <w:szCs w:val="21"/>
              </w:rPr>
              <w:br/>
              <w:t>及时完成实际工作数：部门按照整体绩效目标确定的时限实际完成的工作任务数量。</w:t>
            </w:r>
          </w:p>
        </w:tc>
        <w:tc>
          <w:tcPr>
            <w:tcW w:w="938" w:type="dxa"/>
            <w:vAlign w:val="center"/>
          </w:tcPr>
          <w:p w:rsidR="006811E5" w:rsidRPr="00A3605E" w:rsidRDefault="00886645"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737"/>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质量</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达标率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质量达标率=（质量达标实际工作数/计划工作数）×100%。</w:t>
            </w:r>
            <w:r w:rsidRPr="00A3605E">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6811E5" w:rsidRPr="00A3605E" w:rsidRDefault="005B4D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1470"/>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重点工作</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办结率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重点工作办结率=（重点工作实际完成数/交办或下达数）×100%。</w:t>
            </w:r>
            <w:r w:rsidRPr="00A3605E">
              <w:rPr>
                <w:rFonts w:ascii="仿宋_GB2312" w:eastAsia="仿宋_GB2312" w:hint="eastAsia"/>
                <w:szCs w:val="21"/>
              </w:rPr>
              <w:br/>
              <w:t>重点工作是指党委、政府、人大、相关部门交办或下达的工作任务。</w:t>
            </w:r>
          </w:p>
        </w:tc>
        <w:tc>
          <w:tcPr>
            <w:tcW w:w="938" w:type="dxa"/>
            <w:vAlign w:val="center"/>
          </w:tcPr>
          <w:p w:rsidR="006811E5" w:rsidRPr="00A3605E" w:rsidRDefault="00BA5EC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6370F0">
        <w:trPr>
          <w:trHeight w:val="735"/>
          <w:jc w:val="center"/>
        </w:trPr>
        <w:tc>
          <w:tcPr>
            <w:tcW w:w="666" w:type="dxa"/>
            <w:vMerge w:val="restart"/>
            <w:shd w:val="clear" w:color="auto" w:fill="auto"/>
            <w:noWrap/>
            <w:tcMar>
              <w:top w:w="10" w:type="dxa"/>
              <w:left w:w="10" w:type="dxa"/>
              <w:bottom w:w="0" w:type="dxa"/>
              <w:right w:w="10" w:type="dxa"/>
            </w:tcMar>
            <w:vAlign w:val="center"/>
          </w:tcPr>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效</w:t>
            </w:r>
          </w:p>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果</w:t>
            </w:r>
          </w:p>
          <w:p w:rsidR="006811E5" w:rsidRPr="00A3605E" w:rsidRDefault="006370F0" w:rsidP="0016244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履职</w:t>
            </w:r>
            <w:r w:rsidRPr="00A3605E">
              <w:rPr>
                <w:rFonts w:ascii="仿宋_GB2312" w:eastAsia="仿宋_GB2312" w:hint="eastAsia"/>
                <w:szCs w:val="21"/>
              </w:rPr>
              <w:br/>
              <w:t>效益</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经济效益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6811E5" w:rsidRPr="00A3605E" w:rsidRDefault="00BA5EC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部门履行职责对社会发展所带来的直接或间接影响。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BA5EC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生态效益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部门履行职责对生态环境所带来的直接或间接影响。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BA5EC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1312"/>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社会公众</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或服务对</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象满意度</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6811E5" w:rsidRPr="00A3605E" w:rsidRDefault="00BA5EC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1312"/>
          <w:jc w:val="center"/>
        </w:trPr>
        <w:tc>
          <w:tcPr>
            <w:tcW w:w="9643" w:type="dxa"/>
            <w:gridSpan w:val="5"/>
            <w:vAlign w:val="center"/>
          </w:tcPr>
          <w:p w:rsidR="006811E5" w:rsidRPr="00A3605E" w:rsidRDefault="005B4D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合计</w:t>
            </w:r>
          </w:p>
        </w:tc>
        <w:tc>
          <w:tcPr>
            <w:tcW w:w="938" w:type="dxa"/>
            <w:vAlign w:val="center"/>
          </w:tcPr>
          <w:p w:rsidR="006811E5" w:rsidRPr="00A3605E" w:rsidRDefault="005B4D4E"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9</w:t>
            </w:r>
            <w:r w:rsidR="00886645">
              <w:rPr>
                <w:rFonts w:ascii="仿宋_GB2312" w:eastAsia="仿宋_GB2312" w:hint="eastAsia"/>
                <w:szCs w:val="21"/>
              </w:rPr>
              <w:t>1</w:t>
            </w:r>
          </w:p>
        </w:tc>
      </w:tr>
    </w:tbl>
    <w:p w:rsidR="00A045A1" w:rsidRPr="00A3605E" w:rsidRDefault="00A045A1" w:rsidP="00A045A1"/>
    <w:p w:rsidR="001A127E" w:rsidRDefault="00A045A1" w:rsidP="001A127E">
      <w:pPr>
        <w:widowControl/>
        <w:jc w:val="left"/>
      </w:pPr>
      <w:r w:rsidRPr="00A3605E">
        <w:br w:type="page"/>
      </w:r>
    </w:p>
    <w:p w:rsidR="00C72139" w:rsidRPr="00A3605E" w:rsidRDefault="00C72139" w:rsidP="00C72139">
      <w:pPr>
        <w:widowControl/>
        <w:jc w:val="left"/>
        <w:rPr>
          <w:rFonts w:eastAsia="仿宋_GB2312"/>
          <w:sz w:val="32"/>
          <w:szCs w:val="32"/>
        </w:rPr>
      </w:pPr>
      <w:r w:rsidRPr="00A3605E">
        <w:rPr>
          <w:rFonts w:eastAsia="黑体"/>
          <w:sz w:val="32"/>
          <w:szCs w:val="32"/>
        </w:rPr>
        <w:lastRenderedPageBreak/>
        <w:t>附件</w:t>
      </w:r>
      <w:r>
        <w:rPr>
          <w:rFonts w:eastAsia="黑体" w:hint="eastAsia"/>
          <w:sz w:val="32"/>
          <w:szCs w:val="32"/>
        </w:rPr>
        <w:t>2</w:t>
      </w:r>
    </w:p>
    <w:p w:rsidR="00C72139" w:rsidRPr="00C72139" w:rsidRDefault="00C72139" w:rsidP="00C72139">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C72139" w:rsidRDefault="00C72139" w:rsidP="00C72139">
      <w:pPr>
        <w:rPr>
          <w:rFonts w:ascii="仿宋" w:eastAsia="仿宋" w:hAnsi="仿宋"/>
        </w:rPr>
      </w:pPr>
      <w:r>
        <w:rPr>
          <w:rFonts w:ascii="仿宋" w:eastAsia="仿宋" w:hAnsi="仿宋" w:hint="eastAsia"/>
        </w:rPr>
        <w:t>填报单位：</w:t>
      </w:r>
      <w:r w:rsidR="00F942A4">
        <w:rPr>
          <w:rFonts w:ascii="仿宋" w:eastAsia="仿宋" w:hAnsi="仿宋" w:hint="eastAsia"/>
        </w:rPr>
        <w:t>区妇联</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97"/>
        <w:gridCol w:w="2181"/>
        <w:gridCol w:w="2292"/>
        <w:gridCol w:w="2244"/>
      </w:tblGrid>
      <w:tr w:rsidR="00C72139" w:rsidTr="00C72139">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控制率</w:t>
            </w:r>
          </w:p>
        </w:tc>
      </w:tr>
      <w:tr w:rsidR="00C72139" w:rsidTr="00C72139">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C72139" w:rsidRDefault="00F942A4" w:rsidP="00162440">
            <w:pPr>
              <w:spacing w:line="440" w:lineRule="exact"/>
              <w:jc w:val="center"/>
              <w:rPr>
                <w:rFonts w:ascii="仿宋" w:eastAsia="仿宋" w:hAnsi="仿宋"/>
              </w:rPr>
            </w:pPr>
            <w:r>
              <w:rPr>
                <w:rFonts w:ascii="仿宋" w:eastAsia="仿宋" w:hAnsi="仿宋" w:hint="eastAsia"/>
              </w:rPr>
              <w:t>6</w:t>
            </w:r>
          </w:p>
        </w:tc>
        <w:tc>
          <w:tcPr>
            <w:tcW w:w="2292" w:type="dxa"/>
            <w:tcBorders>
              <w:top w:val="single" w:sz="4" w:space="0" w:color="000000"/>
              <w:left w:val="nil"/>
              <w:bottom w:val="single" w:sz="4" w:space="0" w:color="000000"/>
              <w:right w:val="single" w:sz="4" w:space="0" w:color="000000"/>
            </w:tcBorders>
            <w:vAlign w:val="center"/>
          </w:tcPr>
          <w:p w:rsidR="00C72139" w:rsidRDefault="00F942A4" w:rsidP="00162440">
            <w:pPr>
              <w:spacing w:line="440" w:lineRule="exact"/>
              <w:jc w:val="center"/>
              <w:rPr>
                <w:rFonts w:ascii="仿宋" w:eastAsia="仿宋" w:hAnsi="仿宋"/>
              </w:rPr>
            </w:pPr>
            <w:r>
              <w:rPr>
                <w:rFonts w:ascii="仿宋" w:eastAsia="仿宋" w:hAnsi="仿宋" w:hint="eastAsia"/>
              </w:rPr>
              <w:t>6</w:t>
            </w:r>
          </w:p>
        </w:tc>
        <w:tc>
          <w:tcPr>
            <w:tcW w:w="2244" w:type="dxa"/>
            <w:tcBorders>
              <w:top w:val="single" w:sz="4" w:space="0" w:color="000000"/>
              <w:left w:val="nil"/>
              <w:bottom w:val="single" w:sz="4" w:space="0" w:color="000000"/>
              <w:right w:val="single" w:sz="4" w:space="0" w:color="000000"/>
            </w:tcBorders>
            <w:vAlign w:val="center"/>
          </w:tcPr>
          <w:p w:rsidR="00C72139" w:rsidRDefault="00F942A4" w:rsidP="00162440">
            <w:pPr>
              <w:spacing w:line="440" w:lineRule="exact"/>
              <w:jc w:val="center"/>
              <w:rPr>
                <w:rFonts w:ascii="仿宋" w:eastAsia="仿宋" w:hAnsi="仿宋"/>
              </w:rPr>
            </w:pPr>
            <w:r>
              <w:rPr>
                <w:rFonts w:ascii="仿宋" w:eastAsia="仿宋" w:hAnsi="仿宋" w:hint="eastAsia"/>
              </w:rPr>
              <w:t>100％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2019年决算数</w:t>
            </w:r>
          </w:p>
        </w:tc>
      </w:tr>
      <w:tr w:rsidR="00C72139" w:rsidTr="00C72139">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C72139" w:rsidRDefault="00F942A4" w:rsidP="00162440">
            <w:pPr>
              <w:spacing w:line="440" w:lineRule="exact"/>
              <w:rPr>
                <w:rFonts w:ascii="仿宋" w:eastAsia="仿宋" w:hAnsi="仿宋"/>
              </w:rPr>
            </w:pPr>
            <w:r>
              <w:rPr>
                <w:rFonts w:ascii="仿宋" w:eastAsia="仿宋" w:hAnsi="仿宋" w:hint="eastAsia"/>
              </w:rPr>
              <w:t xml:space="preserve">   0.18万元</w:t>
            </w:r>
          </w:p>
        </w:tc>
        <w:tc>
          <w:tcPr>
            <w:tcW w:w="2292" w:type="dxa"/>
            <w:tcBorders>
              <w:top w:val="single" w:sz="4" w:space="0" w:color="000000"/>
              <w:left w:val="nil"/>
              <w:bottom w:val="single" w:sz="4" w:space="0" w:color="000000"/>
              <w:right w:val="single" w:sz="4" w:space="0" w:color="000000"/>
            </w:tcBorders>
          </w:tcPr>
          <w:p w:rsidR="00C72139" w:rsidRDefault="00A61682" w:rsidP="00162440">
            <w:pPr>
              <w:spacing w:line="440" w:lineRule="exact"/>
              <w:rPr>
                <w:rFonts w:ascii="仿宋" w:eastAsia="仿宋" w:hAnsi="仿宋"/>
              </w:rPr>
            </w:pPr>
            <w:r>
              <w:rPr>
                <w:rFonts w:ascii="仿宋" w:eastAsia="仿宋" w:hAnsi="仿宋" w:hint="eastAsia"/>
              </w:rPr>
              <w:t xml:space="preserve">      2.39万元</w:t>
            </w:r>
          </w:p>
        </w:tc>
        <w:tc>
          <w:tcPr>
            <w:tcW w:w="2244" w:type="dxa"/>
            <w:tcBorders>
              <w:top w:val="single" w:sz="4" w:space="0" w:color="000000"/>
              <w:left w:val="nil"/>
              <w:bottom w:val="single" w:sz="4" w:space="0" w:color="000000"/>
              <w:right w:val="single" w:sz="4" w:space="0" w:color="000000"/>
            </w:tcBorders>
          </w:tcPr>
          <w:p w:rsidR="00C72139" w:rsidRDefault="00A61682" w:rsidP="00162440">
            <w:pPr>
              <w:spacing w:line="440" w:lineRule="exact"/>
              <w:rPr>
                <w:rFonts w:ascii="仿宋" w:eastAsia="仿宋" w:hAnsi="仿宋"/>
              </w:rPr>
            </w:pPr>
            <w:r>
              <w:rPr>
                <w:rFonts w:ascii="仿宋" w:eastAsia="仿宋" w:hAnsi="仿宋" w:hint="eastAsia"/>
              </w:rPr>
              <w:t xml:space="preserve">     0.09万元</w:t>
            </w:r>
          </w:p>
        </w:tc>
      </w:tr>
      <w:tr w:rsidR="00C72139" w:rsidTr="00C72139">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A61682"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61682" w:rsidRDefault="00A61682" w:rsidP="00162440">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A61682" w:rsidRDefault="00A61682" w:rsidP="000A601B">
            <w:pPr>
              <w:spacing w:line="440" w:lineRule="exact"/>
              <w:rPr>
                <w:rFonts w:ascii="仿宋" w:eastAsia="仿宋" w:hAnsi="仿宋"/>
              </w:rPr>
            </w:pPr>
            <w:r>
              <w:rPr>
                <w:rFonts w:ascii="仿宋" w:eastAsia="仿宋" w:hAnsi="仿宋" w:hint="eastAsia"/>
              </w:rPr>
              <w:t xml:space="preserve">   0.18万元</w:t>
            </w:r>
          </w:p>
        </w:tc>
        <w:tc>
          <w:tcPr>
            <w:tcW w:w="2292" w:type="dxa"/>
            <w:tcBorders>
              <w:top w:val="single" w:sz="4" w:space="0" w:color="000000"/>
              <w:left w:val="nil"/>
              <w:bottom w:val="single" w:sz="4" w:space="0" w:color="000000"/>
              <w:right w:val="single" w:sz="4" w:space="0" w:color="000000"/>
            </w:tcBorders>
          </w:tcPr>
          <w:p w:rsidR="00A61682" w:rsidRDefault="00A61682" w:rsidP="000A601B">
            <w:pPr>
              <w:spacing w:line="440" w:lineRule="exact"/>
              <w:rPr>
                <w:rFonts w:ascii="仿宋" w:eastAsia="仿宋" w:hAnsi="仿宋"/>
              </w:rPr>
            </w:pPr>
            <w:r>
              <w:rPr>
                <w:rFonts w:ascii="仿宋" w:eastAsia="仿宋" w:hAnsi="仿宋" w:hint="eastAsia"/>
              </w:rPr>
              <w:t xml:space="preserve">      2.39万元</w:t>
            </w:r>
          </w:p>
        </w:tc>
        <w:tc>
          <w:tcPr>
            <w:tcW w:w="2244" w:type="dxa"/>
            <w:tcBorders>
              <w:top w:val="single" w:sz="4" w:space="0" w:color="000000"/>
              <w:left w:val="nil"/>
              <w:bottom w:val="single" w:sz="4" w:space="0" w:color="000000"/>
              <w:right w:val="single" w:sz="4" w:space="0" w:color="000000"/>
            </w:tcBorders>
          </w:tcPr>
          <w:p w:rsidR="00A61682" w:rsidRDefault="00A61682" w:rsidP="000A601B">
            <w:pPr>
              <w:spacing w:line="440" w:lineRule="exact"/>
              <w:rPr>
                <w:rFonts w:ascii="仿宋" w:eastAsia="仿宋" w:hAnsi="仿宋"/>
              </w:rPr>
            </w:pPr>
            <w:r>
              <w:rPr>
                <w:rFonts w:ascii="仿宋" w:eastAsia="仿宋" w:hAnsi="仿宋" w:hint="eastAsia"/>
              </w:rPr>
              <w:t xml:space="preserve">     0.09万元</w:t>
            </w:r>
          </w:p>
        </w:tc>
      </w:tr>
      <w:tr w:rsidR="00A61682"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61682" w:rsidRDefault="00A61682" w:rsidP="00162440">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A61682" w:rsidRDefault="00A61682"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A61682" w:rsidRDefault="00A61682"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61682" w:rsidRDefault="00A61682" w:rsidP="00162440">
            <w:pPr>
              <w:spacing w:line="440" w:lineRule="exact"/>
              <w:rPr>
                <w:rFonts w:ascii="仿宋" w:eastAsia="仿宋" w:hAnsi="仿宋"/>
              </w:rPr>
            </w:pPr>
          </w:p>
        </w:tc>
      </w:tr>
      <w:tr w:rsidR="00A61682"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61682" w:rsidRDefault="00A61682" w:rsidP="00162440">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A61682" w:rsidRDefault="00A61682"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A61682" w:rsidRDefault="00A61682"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61682" w:rsidRDefault="00A61682" w:rsidP="00162440">
            <w:pPr>
              <w:spacing w:line="440" w:lineRule="exact"/>
              <w:rPr>
                <w:rFonts w:ascii="仿宋" w:eastAsia="仿宋" w:hAnsi="仿宋"/>
              </w:rPr>
            </w:pPr>
          </w:p>
        </w:tc>
      </w:tr>
      <w:tr w:rsidR="00A61682"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61682" w:rsidRDefault="00A61682" w:rsidP="00162440">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A61682" w:rsidRDefault="00A61682"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A61682" w:rsidRDefault="00A61682"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61682" w:rsidRDefault="00A61682" w:rsidP="00162440">
            <w:pPr>
              <w:spacing w:line="440" w:lineRule="exact"/>
              <w:rPr>
                <w:rFonts w:ascii="仿宋" w:eastAsia="仿宋" w:hAnsi="仿宋"/>
              </w:rPr>
            </w:pPr>
          </w:p>
        </w:tc>
      </w:tr>
      <w:tr w:rsidR="00A61682"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61682" w:rsidRDefault="00A61682" w:rsidP="00162440">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A61682" w:rsidRDefault="00A61682"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A61682" w:rsidRDefault="00A61682"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61682" w:rsidRDefault="00A61682" w:rsidP="00162440">
            <w:pPr>
              <w:spacing w:line="440" w:lineRule="exact"/>
              <w:rPr>
                <w:rFonts w:ascii="仿宋" w:eastAsia="仿宋" w:hAnsi="仿宋"/>
              </w:rPr>
            </w:pPr>
          </w:p>
        </w:tc>
      </w:tr>
      <w:tr w:rsidR="00A61682"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61682" w:rsidRDefault="00A61682" w:rsidP="00162440">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A61682" w:rsidRDefault="00A61682" w:rsidP="00162440">
            <w:pPr>
              <w:spacing w:line="440" w:lineRule="exact"/>
              <w:rPr>
                <w:rFonts w:ascii="仿宋" w:eastAsia="仿宋" w:hAnsi="仿宋"/>
              </w:rPr>
            </w:pPr>
            <w:r>
              <w:rPr>
                <w:rFonts w:ascii="仿宋" w:eastAsia="仿宋" w:hAnsi="仿宋" w:hint="eastAsia"/>
              </w:rPr>
              <w:t>45.67万元</w:t>
            </w:r>
          </w:p>
        </w:tc>
        <w:tc>
          <w:tcPr>
            <w:tcW w:w="2292" w:type="dxa"/>
            <w:tcBorders>
              <w:top w:val="single" w:sz="4" w:space="0" w:color="000000"/>
              <w:left w:val="nil"/>
              <w:bottom w:val="single" w:sz="4" w:space="0" w:color="000000"/>
              <w:right w:val="single" w:sz="4" w:space="0" w:color="000000"/>
            </w:tcBorders>
          </w:tcPr>
          <w:p w:rsidR="00A61682" w:rsidRDefault="00B5160B" w:rsidP="00162440">
            <w:pPr>
              <w:spacing w:line="440" w:lineRule="exact"/>
              <w:rPr>
                <w:rFonts w:ascii="仿宋" w:eastAsia="仿宋" w:hAnsi="仿宋"/>
              </w:rPr>
            </w:pPr>
            <w:r>
              <w:rPr>
                <w:rFonts w:ascii="仿宋" w:eastAsia="仿宋" w:hAnsi="仿宋" w:hint="eastAsia"/>
              </w:rPr>
              <w:t>34.85</w:t>
            </w:r>
            <w:r w:rsidR="00BA5ECF">
              <w:rPr>
                <w:rFonts w:ascii="仿宋" w:eastAsia="仿宋" w:hAnsi="仿宋" w:hint="eastAsia"/>
              </w:rPr>
              <w:t>万元</w:t>
            </w:r>
          </w:p>
        </w:tc>
        <w:tc>
          <w:tcPr>
            <w:tcW w:w="2244" w:type="dxa"/>
            <w:tcBorders>
              <w:top w:val="single" w:sz="4" w:space="0" w:color="000000"/>
              <w:left w:val="nil"/>
              <w:bottom w:val="single" w:sz="4" w:space="0" w:color="000000"/>
              <w:right w:val="single" w:sz="4" w:space="0" w:color="000000"/>
            </w:tcBorders>
          </w:tcPr>
          <w:p w:rsidR="00A61682" w:rsidRDefault="00B5160B" w:rsidP="00162440">
            <w:pPr>
              <w:spacing w:line="440" w:lineRule="exact"/>
              <w:rPr>
                <w:rFonts w:ascii="仿宋" w:eastAsia="仿宋" w:hAnsi="仿宋"/>
              </w:rPr>
            </w:pPr>
            <w:r>
              <w:rPr>
                <w:rFonts w:ascii="仿宋" w:eastAsia="仿宋" w:hAnsi="仿宋" w:hint="eastAsia"/>
              </w:rPr>
              <w:t>39.43万元</w:t>
            </w:r>
          </w:p>
        </w:tc>
      </w:tr>
      <w:tr w:rsidR="00A61682"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61682" w:rsidRDefault="00A61682" w:rsidP="00162440">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A61682" w:rsidRDefault="00A61682" w:rsidP="00162440">
            <w:pPr>
              <w:spacing w:line="440" w:lineRule="exact"/>
              <w:rPr>
                <w:rFonts w:ascii="仿宋" w:eastAsia="仿宋" w:hAnsi="仿宋"/>
              </w:rPr>
            </w:pPr>
            <w:r>
              <w:rPr>
                <w:rFonts w:ascii="仿宋" w:eastAsia="仿宋" w:hAnsi="仿宋" w:hint="eastAsia"/>
              </w:rPr>
              <w:t>18.59万元</w:t>
            </w:r>
          </w:p>
        </w:tc>
        <w:tc>
          <w:tcPr>
            <w:tcW w:w="2292" w:type="dxa"/>
            <w:tcBorders>
              <w:top w:val="single" w:sz="4" w:space="0" w:color="000000"/>
              <w:left w:val="nil"/>
              <w:bottom w:val="single" w:sz="4" w:space="0" w:color="000000"/>
              <w:right w:val="single" w:sz="4" w:space="0" w:color="000000"/>
            </w:tcBorders>
          </w:tcPr>
          <w:p w:rsidR="00A61682" w:rsidRDefault="00A61682"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61682" w:rsidRDefault="00B5160B" w:rsidP="00162440">
            <w:pPr>
              <w:spacing w:line="440" w:lineRule="exact"/>
              <w:rPr>
                <w:rFonts w:ascii="仿宋" w:eastAsia="仿宋" w:hAnsi="仿宋"/>
              </w:rPr>
            </w:pPr>
            <w:r>
              <w:rPr>
                <w:rFonts w:ascii="仿宋" w:eastAsia="仿宋" w:hAnsi="仿宋" w:hint="eastAsia"/>
              </w:rPr>
              <w:t>15.15万元</w:t>
            </w:r>
          </w:p>
        </w:tc>
      </w:tr>
      <w:tr w:rsidR="00A61682"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61682" w:rsidRDefault="00A61682" w:rsidP="00162440">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A61682" w:rsidRDefault="00A61682" w:rsidP="00162440">
            <w:pPr>
              <w:spacing w:line="440" w:lineRule="exact"/>
              <w:rPr>
                <w:rFonts w:ascii="仿宋" w:eastAsia="仿宋" w:hAnsi="仿宋"/>
              </w:rPr>
            </w:pPr>
            <w:r>
              <w:rPr>
                <w:rFonts w:ascii="仿宋" w:eastAsia="仿宋" w:hAnsi="仿宋" w:hint="eastAsia"/>
              </w:rPr>
              <w:t>3.09万元</w:t>
            </w:r>
          </w:p>
        </w:tc>
        <w:tc>
          <w:tcPr>
            <w:tcW w:w="2292" w:type="dxa"/>
            <w:tcBorders>
              <w:top w:val="single" w:sz="4" w:space="0" w:color="000000"/>
              <w:left w:val="nil"/>
              <w:bottom w:val="single" w:sz="4" w:space="0" w:color="000000"/>
              <w:right w:val="single" w:sz="4" w:space="0" w:color="000000"/>
            </w:tcBorders>
          </w:tcPr>
          <w:p w:rsidR="00A61682" w:rsidRDefault="00A61682"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61682" w:rsidRDefault="00B5160B" w:rsidP="00162440">
            <w:pPr>
              <w:spacing w:line="440" w:lineRule="exact"/>
              <w:rPr>
                <w:rFonts w:ascii="仿宋" w:eastAsia="仿宋" w:hAnsi="仿宋"/>
              </w:rPr>
            </w:pPr>
            <w:r>
              <w:rPr>
                <w:rFonts w:ascii="仿宋" w:eastAsia="仿宋" w:hAnsi="仿宋" w:hint="eastAsia"/>
              </w:rPr>
              <w:t>2.74万元</w:t>
            </w:r>
          </w:p>
        </w:tc>
      </w:tr>
      <w:tr w:rsidR="00A61682"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61682" w:rsidRDefault="00A61682" w:rsidP="00162440">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A61682" w:rsidRDefault="00A61682" w:rsidP="00162440">
            <w:pPr>
              <w:spacing w:line="440" w:lineRule="exact"/>
              <w:rPr>
                <w:rFonts w:ascii="仿宋" w:eastAsia="仿宋" w:hAnsi="仿宋"/>
              </w:rPr>
            </w:pPr>
            <w:r>
              <w:rPr>
                <w:rFonts w:ascii="仿宋" w:eastAsia="仿宋" w:hAnsi="仿宋" w:hint="eastAsia"/>
              </w:rPr>
              <w:t>0.91万元</w:t>
            </w:r>
          </w:p>
        </w:tc>
        <w:tc>
          <w:tcPr>
            <w:tcW w:w="2292" w:type="dxa"/>
            <w:tcBorders>
              <w:top w:val="single" w:sz="4" w:space="0" w:color="000000"/>
              <w:left w:val="nil"/>
              <w:bottom w:val="single" w:sz="4" w:space="0" w:color="000000"/>
              <w:right w:val="single" w:sz="4" w:space="0" w:color="000000"/>
            </w:tcBorders>
          </w:tcPr>
          <w:p w:rsidR="00A61682" w:rsidRDefault="00A61682"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61682" w:rsidRDefault="00B5160B" w:rsidP="00162440">
            <w:pPr>
              <w:spacing w:line="440" w:lineRule="exact"/>
              <w:rPr>
                <w:rFonts w:ascii="仿宋" w:eastAsia="仿宋" w:hAnsi="仿宋"/>
              </w:rPr>
            </w:pPr>
            <w:r>
              <w:rPr>
                <w:rFonts w:ascii="仿宋" w:eastAsia="仿宋" w:hAnsi="仿宋" w:hint="eastAsia"/>
              </w:rPr>
              <w:t>6.57万元</w:t>
            </w:r>
          </w:p>
        </w:tc>
      </w:tr>
      <w:tr w:rsidR="00A61682" w:rsidTr="00C72139">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61682" w:rsidRDefault="00A61682" w:rsidP="00162440">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A61682" w:rsidRDefault="00A61682"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A61682" w:rsidRDefault="00A61682"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61682" w:rsidRDefault="00A61682" w:rsidP="00162440">
            <w:pPr>
              <w:spacing w:line="440" w:lineRule="exact"/>
              <w:rPr>
                <w:rFonts w:ascii="仿宋" w:eastAsia="仿宋" w:hAnsi="仿宋"/>
              </w:rPr>
            </w:pPr>
          </w:p>
        </w:tc>
      </w:tr>
      <w:tr w:rsidR="00A61682" w:rsidTr="00C72139">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61682" w:rsidRDefault="00A61682" w:rsidP="00162440">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A61682" w:rsidRDefault="00A61682"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A61682" w:rsidRDefault="00BA5ECF" w:rsidP="00162440">
            <w:pPr>
              <w:spacing w:line="440" w:lineRule="exact"/>
              <w:rPr>
                <w:rFonts w:ascii="仿宋" w:eastAsia="仿宋" w:hAnsi="仿宋"/>
              </w:rPr>
            </w:pPr>
            <w:r>
              <w:rPr>
                <w:rFonts w:ascii="仿宋" w:eastAsia="仿宋" w:hAnsi="仿宋" w:hint="eastAsia"/>
              </w:rPr>
              <w:t>103.85万元</w:t>
            </w:r>
          </w:p>
        </w:tc>
        <w:tc>
          <w:tcPr>
            <w:tcW w:w="2244" w:type="dxa"/>
            <w:tcBorders>
              <w:top w:val="single" w:sz="4" w:space="0" w:color="000000"/>
              <w:left w:val="nil"/>
              <w:bottom w:val="single" w:sz="4" w:space="0" w:color="000000"/>
              <w:right w:val="single" w:sz="4" w:space="0" w:color="000000"/>
            </w:tcBorders>
          </w:tcPr>
          <w:p w:rsidR="00A61682" w:rsidRDefault="00BA5ECF" w:rsidP="00162440">
            <w:pPr>
              <w:spacing w:line="440" w:lineRule="exact"/>
              <w:rPr>
                <w:rFonts w:ascii="仿宋" w:eastAsia="仿宋" w:hAnsi="仿宋"/>
              </w:rPr>
            </w:pPr>
            <w:r>
              <w:rPr>
                <w:rFonts w:ascii="仿宋" w:eastAsia="仿宋" w:hAnsi="仿宋" w:hint="eastAsia"/>
              </w:rPr>
              <w:t>103.85万元</w:t>
            </w:r>
          </w:p>
        </w:tc>
      </w:tr>
    </w:tbl>
    <w:p w:rsidR="00C72139" w:rsidRDefault="00C72139" w:rsidP="00C72139">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1A127E" w:rsidRDefault="001A127E"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C72139">
      <w:pPr>
        <w:widowControl/>
        <w:spacing w:line="600" w:lineRule="exact"/>
        <w:jc w:val="left"/>
        <w:rPr>
          <w:rFonts w:eastAsia="黑体"/>
          <w:kern w:val="0"/>
          <w:sz w:val="32"/>
          <w:szCs w:val="32"/>
        </w:rPr>
      </w:pPr>
      <w:r w:rsidRPr="00A3605E">
        <w:rPr>
          <w:rFonts w:eastAsia="黑体"/>
          <w:kern w:val="0"/>
          <w:sz w:val="32"/>
          <w:szCs w:val="32"/>
        </w:rPr>
        <w:lastRenderedPageBreak/>
        <w:t>附件</w:t>
      </w:r>
      <w:r>
        <w:rPr>
          <w:rFonts w:eastAsia="黑体" w:hint="eastAsia"/>
          <w:kern w:val="0"/>
          <w:sz w:val="32"/>
          <w:szCs w:val="32"/>
        </w:rPr>
        <w:t>3</w:t>
      </w:r>
    </w:p>
    <w:p w:rsidR="00C72139" w:rsidRPr="00A3605E" w:rsidRDefault="00C72139" w:rsidP="00C72139">
      <w:pPr>
        <w:widowControl/>
        <w:spacing w:line="600" w:lineRule="exact"/>
        <w:jc w:val="left"/>
        <w:rPr>
          <w:rFonts w:eastAsia="黑体"/>
          <w:kern w:val="0"/>
          <w:sz w:val="32"/>
          <w:szCs w:val="32"/>
        </w:rPr>
      </w:pPr>
    </w:p>
    <w:p w:rsidR="00C72139" w:rsidRPr="00A3605E" w:rsidRDefault="00C72139" w:rsidP="00C72139">
      <w:pPr>
        <w:spacing w:line="600" w:lineRule="exact"/>
        <w:jc w:val="center"/>
        <w:rPr>
          <w:rFonts w:eastAsia="方正小标宋_GBK"/>
          <w:sz w:val="32"/>
          <w:szCs w:val="32"/>
        </w:rPr>
      </w:pPr>
      <w:r w:rsidRPr="00A3605E">
        <w:rPr>
          <w:rFonts w:eastAsia="方正小标宋_GBK"/>
          <w:sz w:val="36"/>
          <w:szCs w:val="36"/>
        </w:rPr>
        <w:t>部门整体支出绩效评价报告</w:t>
      </w:r>
    </w:p>
    <w:p w:rsidR="00C72139" w:rsidRPr="00A3605E" w:rsidRDefault="00C72139" w:rsidP="00C72139">
      <w:pPr>
        <w:spacing w:line="600" w:lineRule="exact"/>
        <w:jc w:val="center"/>
        <w:rPr>
          <w:rFonts w:eastAsia="楷体_GB2312"/>
          <w:sz w:val="32"/>
          <w:szCs w:val="32"/>
        </w:rPr>
      </w:pPr>
      <w:r w:rsidRPr="00A3605E">
        <w:rPr>
          <w:rFonts w:eastAsia="楷体_GB2312"/>
          <w:sz w:val="32"/>
          <w:szCs w:val="32"/>
        </w:rPr>
        <w:t>（</w:t>
      </w:r>
      <w:r w:rsidR="006B527E">
        <w:rPr>
          <w:rFonts w:eastAsia="楷体_GB2312" w:hint="eastAsia"/>
          <w:sz w:val="32"/>
          <w:szCs w:val="32"/>
        </w:rPr>
        <w:t>区妇联</w:t>
      </w:r>
      <w:r w:rsidRPr="00A3605E">
        <w:rPr>
          <w:rFonts w:eastAsia="楷体_GB2312"/>
          <w:sz w:val="32"/>
          <w:szCs w:val="32"/>
        </w:rPr>
        <w:t>）</w:t>
      </w:r>
    </w:p>
    <w:p w:rsidR="00C72139" w:rsidRPr="00A3605E" w:rsidRDefault="00C72139" w:rsidP="00C72139">
      <w:pPr>
        <w:spacing w:line="600" w:lineRule="exact"/>
        <w:jc w:val="center"/>
        <w:rPr>
          <w:rFonts w:eastAsia="方正小标宋_GBK"/>
          <w:sz w:val="32"/>
          <w:szCs w:val="32"/>
        </w:rPr>
      </w:pPr>
    </w:p>
    <w:p w:rsidR="00C72139"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sidRPr="00A3605E">
        <w:rPr>
          <w:rFonts w:ascii="Times New Roman" w:eastAsia="黑体" w:hAnsi="Times New Roman"/>
          <w:sz w:val="32"/>
          <w:szCs w:val="32"/>
        </w:rPr>
        <w:t>部门、单位基本情况</w:t>
      </w:r>
    </w:p>
    <w:p w:rsidR="0086033C" w:rsidRDefault="0086033C"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（一）部门主要职能</w:t>
      </w:r>
    </w:p>
    <w:p w:rsidR="0086033C" w:rsidRDefault="000A601B" w:rsidP="0086033C">
      <w:pPr>
        <w:pStyle w:val="a6"/>
        <w:widowControl/>
        <w:spacing w:before="0" w:beforeAutospacing="0" w:after="0" w:afterAutospacing="0" w:line="600" w:lineRule="exact"/>
        <w:ind w:firstLineChars="200" w:firstLine="640"/>
        <w:jc w:val="both"/>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1、指导全区各级妇联依据《中华全国妇女联合会章程》和妇女代表大会的决定、决议，开展妇女工作，联系团体会员，并给予业务指导；</w:t>
      </w:r>
      <w:r>
        <w:rPr>
          <w:rFonts w:ascii="仿宋_GB2312" w:eastAsia="仿宋_GB2312" w:hAnsi="仿宋_GB2312" w:cs="仿宋_GB2312" w:hint="eastAsia"/>
          <w:color w:val="000000"/>
          <w:sz w:val="32"/>
          <w:szCs w:val="32"/>
        </w:rPr>
        <w:br/>
        <w:t xml:space="preserve">    2、团结、动员全区妇女投身改革开放和社会主义现代化建设，推动科学发展，促进社会和谐；</w:t>
      </w:r>
      <w:r>
        <w:rPr>
          <w:rFonts w:ascii="仿宋_GB2312" w:eastAsia="仿宋_GB2312" w:hAnsi="仿宋_GB2312" w:cs="仿宋_GB2312" w:hint="eastAsia"/>
          <w:color w:val="000000"/>
          <w:sz w:val="32"/>
          <w:szCs w:val="32"/>
        </w:rPr>
        <w:br/>
        <w:t xml:space="preserve">    3、教育和引导广大妇女发扬自尊、自信、自立、自强的精神，提高综合素质，促进全面发展。宣传马克思主义妇女观和男女平等基本国策，营造有利于妇女全面发展的社会环境；</w:t>
      </w:r>
      <w:r>
        <w:rPr>
          <w:rFonts w:ascii="仿宋_GB2312" w:eastAsia="仿宋_GB2312" w:hAnsi="仿宋_GB2312" w:cs="仿宋_GB2312" w:hint="eastAsia"/>
          <w:color w:val="000000"/>
          <w:sz w:val="32"/>
          <w:szCs w:val="32"/>
        </w:rPr>
        <w:br/>
        <w:t xml:space="preserve">    4、代表妇女参与国家和社会事务的民主决策、民主管理、民主监督，参与有关妇女儿童法律、法规、规章和政策的制定，参与社会管理和公共服务，培养、推荐女性人才，推动妇女、儿童发展纲要的实施；</w:t>
      </w:r>
      <w:r>
        <w:rPr>
          <w:rFonts w:ascii="仿宋_GB2312" w:eastAsia="仿宋_GB2312" w:hAnsi="仿宋_GB2312" w:cs="仿宋_GB2312" w:hint="eastAsia"/>
          <w:color w:val="000000"/>
          <w:sz w:val="32"/>
          <w:szCs w:val="32"/>
        </w:rPr>
        <w:br/>
        <w:t xml:space="preserve">    5、维护妇女儿童合法权益，向各级机关提出有关意见和建议，要求并协助有关部门或单位查处侵害妇女儿童权益的行为，为受侵害的妇女儿童提供帮助；</w:t>
      </w:r>
      <w:r>
        <w:rPr>
          <w:rFonts w:ascii="仿宋_GB2312" w:eastAsia="仿宋_GB2312" w:hAnsi="仿宋_GB2312" w:cs="仿宋_GB2312" w:hint="eastAsia"/>
          <w:color w:val="000000"/>
          <w:sz w:val="32"/>
          <w:szCs w:val="32"/>
        </w:rPr>
        <w:br/>
      </w:r>
      <w:r>
        <w:rPr>
          <w:rFonts w:ascii="仿宋_GB2312" w:eastAsia="仿宋_GB2312" w:hAnsi="仿宋_GB2312" w:cs="仿宋_GB2312" w:hint="eastAsia"/>
          <w:color w:val="000000"/>
          <w:sz w:val="32"/>
          <w:szCs w:val="32"/>
        </w:rPr>
        <w:lastRenderedPageBreak/>
        <w:t xml:space="preserve">    6、关心妇女工作生活，拓宽服务渠道，建设服务阵地，发展公益事业，壮大志愿者队伍，为妇女儿童和家庭服务。加强与社会各界的联系，协调和推动社会各界为妇女儿童办实事；</w:t>
      </w:r>
      <w:r>
        <w:rPr>
          <w:rFonts w:ascii="仿宋_GB2312" w:eastAsia="仿宋_GB2312" w:hAnsi="仿宋_GB2312" w:cs="仿宋_GB2312" w:hint="eastAsia"/>
          <w:color w:val="000000"/>
          <w:sz w:val="32"/>
          <w:szCs w:val="32"/>
        </w:rPr>
        <w:br/>
        <w:t xml:space="preserve">    7、巩固和扩大各族各界妇女的大团结。</w:t>
      </w:r>
      <w:r>
        <w:rPr>
          <w:rFonts w:ascii="仿宋_GB2312" w:eastAsia="仿宋_GB2312" w:hAnsi="仿宋_GB2312" w:cs="仿宋_GB2312" w:hint="eastAsia"/>
          <w:color w:val="000000"/>
          <w:sz w:val="32"/>
          <w:szCs w:val="32"/>
        </w:rPr>
        <w:br/>
        <w:t xml:space="preserve">    8、承担区妇女儿童工作委员会办公室的工作；</w:t>
      </w:r>
      <w:r>
        <w:rPr>
          <w:rFonts w:ascii="仿宋_GB2312" w:eastAsia="仿宋_GB2312" w:hAnsi="仿宋_GB2312" w:cs="仿宋_GB2312" w:hint="eastAsia"/>
          <w:color w:val="000000"/>
          <w:sz w:val="32"/>
          <w:szCs w:val="32"/>
        </w:rPr>
        <w:br/>
        <w:t xml:space="preserve">    9、承办区委、区政府交办的其他事项。</w:t>
      </w:r>
    </w:p>
    <w:p w:rsidR="0086033C" w:rsidRDefault="0086033C" w:rsidP="0086033C">
      <w:pPr>
        <w:pStyle w:val="a6"/>
        <w:widowControl/>
        <w:spacing w:before="0" w:beforeAutospacing="0" w:after="0" w:afterAutospacing="0" w:line="600" w:lineRule="exact"/>
        <w:ind w:firstLineChars="200" w:firstLine="640"/>
        <w:jc w:val="both"/>
        <w:rPr>
          <w:rFonts w:ascii="仿宋_GB2312" w:eastAsia="仿宋_GB2312"/>
          <w:sz w:val="28"/>
          <w:szCs w:val="28"/>
          <w:shd w:val="clear" w:color="auto" w:fill="FFFFFF"/>
        </w:rPr>
      </w:pPr>
      <w:r>
        <w:rPr>
          <w:rFonts w:eastAsia="黑体" w:hint="eastAsia"/>
          <w:sz w:val="32"/>
          <w:szCs w:val="32"/>
        </w:rPr>
        <w:t>（二）</w:t>
      </w:r>
      <w:r>
        <w:rPr>
          <w:rFonts w:ascii="仿宋_GB2312" w:eastAsia="仿宋_GB2312" w:hint="eastAsia"/>
          <w:sz w:val="28"/>
          <w:szCs w:val="28"/>
          <w:shd w:val="clear" w:color="auto" w:fill="FFFFFF"/>
        </w:rPr>
        <w:t>部门基本情况</w:t>
      </w:r>
    </w:p>
    <w:p w:rsidR="000A601B" w:rsidRDefault="00523389" w:rsidP="0086033C">
      <w:pPr>
        <w:widowControl/>
        <w:wordWrap w:val="0"/>
        <w:autoSpaceDE w:val="0"/>
        <w:spacing w:line="600" w:lineRule="exact"/>
        <w:ind w:firstLineChars="200" w:firstLine="560"/>
        <w:jc w:val="left"/>
        <w:rPr>
          <w:rFonts w:ascii="仿宋_GB2312" w:eastAsia="仿宋_GB2312" w:hAnsi="仿宋_GB2312" w:cs="仿宋_GB2312"/>
          <w:color w:val="000000"/>
          <w:kern w:val="0"/>
          <w:sz w:val="32"/>
          <w:szCs w:val="32"/>
        </w:rPr>
      </w:pPr>
      <w:r>
        <w:rPr>
          <w:rFonts w:ascii="仿宋_GB2312" w:eastAsia="仿宋_GB2312" w:hint="eastAsia"/>
          <w:sz w:val="28"/>
          <w:szCs w:val="28"/>
        </w:rPr>
        <w:t>2019</w:t>
      </w:r>
      <w:r w:rsidR="0086033C">
        <w:rPr>
          <w:rFonts w:ascii="仿宋_GB2312" w:eastAsia="仿宋_GB2312" w:hint="eastAsia"/>
          <w:sz w:val="28"/>
          <w:szCs w:val="28"/>
        </w:rPr>
        <w:t>年我</w:t>
      </w:r>
      <w:r w:rsidR="0086033C">
        <w:rPr>
          <w:rFonts w:ascii="仿宋_GB2312" w:eastAsia="仿宋_GB2312" w:hint="eastAsia"/>
          <w:kern w:val="0"/>
          <w:sz w:val="28"/>
          <w:szCs w:val="28"/>
          <w:shd w:val="clear" w:color="auto" w:fill="FFFFFF"/>
        </w:rPr>
        <w:t>会编制人数为4人，年末实有人数为4人，退休2人。区妇联机关内设2个部室，办公室、权益部。怀化市鹤城区人民政府妇女儿童工作委员会办公室设在区妇联，</w:t>
      </w:r>
      <w:r w:rsidR="00E45D71">
        <w:rPr>
          <w:rFonts w:ascii="仿宋_GB2312" w:eastAsia="仿宋_GB2312" w:hint="eastAsia"/>
          <w:kern w:val="0"/>
          <w:sz w:val="28"/>
          <w:szCs w:val="28"/>
          <w:shd w:val="clear" w:color="auto" w:fill="FFFFFF"/>
        </w:rPr>
        <w:t>编制人数2人，</w:t>
      </w:r>
      <w:r w:rsidR="0086033C">
        <w:rPr>
          <w:rFonts w:ascii="仿宋_GB2312" w:eastAsia="仿宋_GB2312" w:hint="eastAsia"/>
          <w:kern w:val="0"/>
          <w:sz w:val="28"/>
          <w:szCs w:val="28"/>
          <w:shd w:val="clear" w:color="auto" w:fill="FFFFFF"/>
        </w:rPr>
        <w:t>承担怀化市鹤城区人民政府妇女儿童工作委员会的日常工作。</w:t>
      </w:r>
    </w:p>
    <w:p w:rsidR="0086033C"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sidRPr="00A3605E">
        <w:rPr>
          <w:rFonts w:ascii="Times New Roman" w:eastAsia="黑体" w:hAnsi="Times New Roman"/>
          <w:sz w:val="32"/>
          <w:szCs w:val="32"/>
        </w:rPr>
        <w:t>一般公共预算支出情况</w:t>
      </w:r>
    </w:p>
    <w:p w:rsidR="00C72139" w:rsidRDefault="0086033C"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w:t>
      </w:r>
      <w:r w:rsidR="00C72139">
        <w:rPr>
          <w:rFonts w:ascii="Times New Roman" w:eastAsia="黑体" w:hAnsi="Times New Roman" w:hint="eastAsia"/>
          <w:sz w:val="32"/>
          <w:szCs w:val="32"/>
        </w:rPr>
        <w:t>一）</w:t>
      </w:r>
      <w:r w:rsidR="00C72139" w:rsidRPr="00A3605E">
        <w:rPr>
          <w:rFonts w:ascii="Times New Roman" w:eastAsia="黑体" w:hAnsi="Times New Roman"/>
          <w:sz w:val="32"/>
          <w:szCs w:val="32"/>
        </w:rPr>
        <w:t>基本支出情况</w:t>
      </w:r>
    </w:p>
    <w:p w:rsidR="00620AA5" w:rsidRDefault="00620AA5" w:rsidP="00620AA5">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年年初预算数为</w:t>
      </w:r>
      <w:r>
        <w:rPr>
          <w:rFonts w:ascii="仿宋_GB2312" w:eastAsia="仿宋_GB2312"/>
          <w:sz w:val="32"/>
          <w:szCs w:val="32"/>
        </w:rPr>
        <w:t>7</w:t>
      </w:r>
      <w:r>
        <w:rPr>
          <w:rFonts w:ascii="仿宋_GB2312" w:eastAsia="仿宋_GB2312" w:hint="eastAsia"/>
          <w:sz w:val="32"/>
          <w:szCs w:val="32"/>
        </w:rPr>
        <w:t>6.86万元，是指为保障单位机构正常运转、完成日常工作任务而发生的各项支出，包括用于基本工资、津贴补贴等人员经费以及办公费、印刷费、水电费、物业管理费等日常公用经费；</w:t>
      </w:r>
    </w:p>
    <w:p w:rsidR="00620AA5" w:rsidRDefault="00620AA5" w:rsidP="00620AA5">
      <w:pPr>
        <w:pStyle w:val="a5"/>
        <w:widowControl/>
        <w:spacing w:line="600" w:lineRule="exact"/>
        <w:ind w:firstLine="64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项目支出情况</w:t>
      </w:r>
    </w:p>
    <w:p w:rsidR="00620AA5" w:rsidRDefault="00620AA5" w:rsidP="00620AA5">
      <w:pPr>
        <w:pStyle w:val="a5"/>
        <w:widowControl/>
        <w:spacing w:line="600" w:lineRule="exact"/>
        <w:ind w:firstLine="640"/>
        <w:rPr>
          <w:rFonts w:ascii="Times New Roman" w:eastAsia="仿宋_GB2312" w:hAnsi="Times New Roman"/>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年年初预算数为26.99万元，是指单位为完成特定行政工作任务或事业发展目标而发生的支出，包括有产业发展引导类0万元、专项业务费用类26.99万元、基本建设类0万元、对个人和家庭补助类0万元。</w:t>
      </w:r>
    </w:p>
    <w:p w:rsidR="00620AA5" w:rsidRDefault="00620AA5" w:rsidP="00620AA5">
      <w:pPr>
        <w:numPr>
          <w:ilvl w:val="0"/>
          <w:numId w:val="5"/>
        </w:numPr>
        <w:spacing w:line="560" w:lineRule="exact"/>
        <w:ind w:firstLineChars="200" w:firstLine="640"/>
        <w:jc w:val="left"/>
        <w:rPr>
          <w:rFonts w:eastAsia="黑体"/>
          <w:sz w:val="32"/>
          <w:szCs w:val="32"/>
        </w:rPr>
      </w:pPr>
      <w:r>
        <w:rPr>
          <w:rFonts w:eastAsia="黑体"/>
          <w:sz w:val="32"/>
          <w:szCs w:val="32"/>
        </w:rPr>
        <w:lastRenderedPageBreak/>
        <w:t>政府性基金预算支出情况</w:t>
      </w:r>
    </w:p>
    <w:p w:rsidR="00620AA5" w:rsidRDefault="00620AA5" w:rsidP="00620AA5">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年怀化市鹤城区妇联无政府性基金支出。</w:t>
      </w:r>
    </w:p>
    <w:p w:rsidR="00620AA5" w:rsidRDefault="00620AA5" w:rsidP="00620AA5">
      <w:pPr>
        <w:pStyle w:val="a5"/>
        <w:widowControl/>
        <w:numPr>
          <w:ilvl w:val="0"/>
          <w:numId w:val="5"/>
        </w:numPr>
        <w:spacing w:line="600" w:lineRule="exact"/>
        <w:ind w:firstLine="640"/>
        <w:jc w:val="left"/>
        <w:rPr>
          <w:rFonts w:ascii="Times New Roman" w:eastAsia="黑体" w:hAnsi="Times New Roman"/>
          <w:sz w:val="32"/>
          <w:szCs w:val="32"/>
        </w:rPr>
      </w:pPr>
      <w:r>
        <w:rPr>
          <w:rFonts w:ascii="Times New Roman" w:eastAsia="黑体" w:hAnsi="Times New Roman"/>
          <w:sz w:val="32"/>
          <w:szCs w:val="32"/>
        </w:rPr>
        <w:t>国有资本经营预算支出情况</w:t>
      </w:r>
    </w:p>
    <w:p w:rsidR="00620AA5" w:rsidRDefault="009C6AB4" w:rsidP="009C6AB4">
      <w:pPr>
        <w:spacing w:line="560" w:lineRule="exact"/>
        <w:jc w:val="left"/>
        <w:rPr>
          <w:rFonts w:eastAsia="黑体"/>
          <w:sz w:val="32"/>
          <w:szCs w:val="32"/>
        </w:rPr>
      </w:pPr>
      <w:r>
        <w:rPr>
          <w:rFonts w:ascii="仿宋_GB2312" w:eastAsia="仿宋_GB2312" w:hint="eastAsia"/>
          <w:sz w:val="32"/>
          <w:szCs w:val="32"/>
        </w:rPr>
        <w:t xml:space="preserve">    </w:t>
      </w:r>
      <w:r w:rsidR="00620AA5">
        <w:rPr>
          <w:rFonts w:ascii="仿宋_GB2312" w:eastAsia="仿宋_GB2312" w:hint="eastAsia"/>
          <w:sz w:val="32"/>
          <w:szCs w:val="32"/>
        </w:rPr>
        <w:t>20</w:t>
      </w:r>
      <w:r w:rsidR="00620AA5">
        <w:rPr>
          <w:rFonts w:ascii="仿宋_GB2312" w:eastAsia="仿宋_GB2312"/>
          <w:sz w:val="32"/>
          <w:szCs w:val="32"/>
        </w:rPr>
        <w:t>19</w:t>
      </w:r>
      <w:r w:rsidR="00620AA5">
        <w:rPr>
          <w:rFonts w:ascii="仿宋_GB2312" w:eastAsia="仿宋_GB2312" w:hint="eastAsia"/>
          <w:sz w:val="32"/>
          <w:szCs w:val="32"/>
        </w:rPr>
        <w:t>年怀化市鹤城区妇联无国有资本经营支出。</w:t>
      </w:r>
    </w:p>
    <w:p w:rsidR="00620AA5" w:rsidRDefault="00620AA5" w:rsidP="00620AA5">
      <w:pPr>
        <w:pStyle w:val="a5"/>
        <w:widowControl/>
        <w:numPr>
          <w:ilvl w:val="0"/>
          <w:numId w:val="5"/>
        </w:numPr>
        <w:spacing w:line="600" w:lineRule="exact"/>
        <w:ind w:firstLine="640"/>
        <w:jc w:val="left"/>
        <w:rPr>
          <w:rFonts w:ascii="Times New Roman" w:eastAsia="黑体" w:hAnsi="Times New Roman"/>
          <w:sz w:val="32"/>
          <w:szCs w:val="32"/>
        </w:rPr>
      </w:pPr>
      <w:r>
        <w:rPr>
          <w:rFonts w:ascii="Times New Roman" w:eastAsia="黑体" w:hAnsi="Times New Roman"/>
          <w:sz w:val="32"/>
          <w:szCs w:val="32"/>
        </w:rPr>
        <w:t>社会保险基金预算支出情况</w:t>
      </w:r>
    </w:p>
    <w:p w:rsidR="00620AA5" w:rsidRPr="009C6AB4" w:rsidRDefault="00620AA5" w:rsidP="00620AA5">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年怀化市鹤城区妇联无社会保险基金支出。</w:t>
      </w:r>
    </w:p>
    <w:p w:rsidR="00C72139" w:rsidRPr="00A3605E" w:rsidRDefault="00620AA5" w:rsidP="00620AA5">
      <w:pPr>
        <w:widowControl/>
        <w:spacing w:line="600" w:lineRule="exact"/>
        <w:jc w:val="left"/>
        <w:rPr>
          <w:rFonts w:eastAsia="黑体"/>
          <w:sz w:val="32"/>
          <w:szCs w:val="32"/>
        </w:rPr>
      </w:pPr>
      <w:r>
        <w:rPr>
          <w:rFonts w:eastAsia="黑体" w:hint="eastAsia"/>
          <w:sz w:val="32"/>
          <w:szCs w:val="32"/>
        </w:rPr>
        <w:t xml:space="preserve">   </w:t>
      </w:r>
      <w:r w:rsidR="00C72139" w:rsidRPr="00A3605E">
        <w:rPr>
          <w:rFonts w:eastAsia="黑体"/>
          <w:sz w:val="32"/>
          <w:szCs w:val="32"/>
        </w:rPr>
        <w:t>六、部门整体支出绩效情况</w:t>
      </w:r>
    </w:p>
    <w:p w:rsidR="0037615A" w:rsidRDefault="0037615A" w:rsidP="0037615A">
      <w:pPr>
        <w:widowControl/>
        <w:spacing w:line="600" w:lineRule="exact"/>
        <w:ind w:firstLineChars="200" w:firstLine="640"/>
        <w:jc w:val="left"/>
        <w:rPr>
          <w:rFonts w:ascii="仿宋_GB2312" w:eastAsia="仿宋_GB2312"/>
          <w:sz w:val="32"/>
          <w:szCs w:val="32"/>
        </w:rPr>
      </w:pPr>
      <w:r>
        <w:rPr>
          <w:rFonts w:ascii="仿宋_GB2312" w:eastAsia="仿宋_GB2312" w:hint="eastAsia"/>
          <w:sz w:val="32"/>
          <w:szCs w:val="32"/>
        </w:rPr>
        <w:t>按照我区预算绩效管理工作的总体要求，2019年我单位整体支出103.85万元，全部实行整体支出绩效目标管理，其中：人员支出68.99万元（工资福利支出）；公用支出（一般商品和服务支出）7.87万元；编报绩效目标的项目</w:t>
      </w:r>
      <w:r w:rsidR="00754B5E">
        <w:rPr>
          <w:rFonts w:ascii="仿宋_GB2312" w:eastAsia="仿宋_GB2312" w:hint="eastAsia"/>
          <w:sz w:val="32"/>
          <w:szCs w:val="32"/>
        </w:rPr>
        <w:t>1</w:t>
      </w:r>
      <w:r>
        <w:rPr>
          <w:rFonts w:ascii="仿宋_GB2312" w:eastAsia="仿宋_GB2312" w:hint="eastAsia"/>
          <w:sz w:val="32"/>
          <w:szCs w:val="32"/>
        </w:rPr>
        <w:t>个，涉及项目支出26.99万元，其中专项业务费用类项目</w:t>
      </w:r>
      <w:r w:rsidR="00754B5E">
        <w:rPr>
          <w:rFonts w:ascii="仿宋_GB2312" w:eastAsia="仿宋_GB2312" w:hint="eastAsia"/>
          <w:sz w:val="32"/>
          <w:szCs w:val="32"/>
        </w:rPr>
        <w:t>1</w:t>
      </w:r>
      <w:r>
        <w:rPr>
          <w:rFonts w:ascii="仿宋_GB2312" w:eastAsia="仿宋_GB2312" w:hint="eastAsia"/>
          <w:sz w:val="32"/>
          <w:szCs w:val="32"/>
        </w:rPr>
        <w:t>个，共26.99万元，基本建设类项目0个，共0万元，对个人和家庭补助类项目0个，共0万元，产业发展引导类项目0个，共0万元。</w:t>
      </w:r>
      <w:r w:rsidR="00DF25D9">
        <w:rPr>
          <w:rFonts w:ascii="仿宋_GB2312" w:eastAsia="仿宋_GB2312" w:hint="eastAsia"/>
          <w:sz w:val="32"/>
          <w:szCs w:val="32"/>
        </w:rPr>
        <w:t>部门整体支出绩效经单位自评91分。</w:t>
      </w:r>
    </w:p>
    <w:p w:rsidR="00C72139" w:rsidRPr="00A3605E"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sidRPr="00A3605E">
        <w:rPr>
          <w:rFonts w:ascii="Times New Roman" w:eastAsia="黑体" w:hAnsi="Times New Roman"/>
          <w:sz w:val="32"/>
          <w:szCs w:val="32"/>
        </w:rPr>
        <w:t>存在的问题及原因分析</w:t>
      </w:r>
    </w:p>
    <w:p w:rsidR="0037615A" w:rsidRPr="00772290" w:rsidRDefault="009C6AB4" w:rsidP="00C72139">
      <w:pPr>
        <w:widowControl/>
        <w:spacing w:line="600" w:lineRule="exact"/>
        <w:ind w:firstLineChars="200" w:firstLine="640"/>
        <w:jc w:val="left"/>
        <w:rPr>
          <w:rFonts w:ascii="仿宋" w:eastAsia="仿宋" w:hAnsi="仿宋"/>
          <w:sz w:val="32"/>
          <w:szCs w:val="32"/>
        </w:rPr>
      </w:pPr>
      <w:r w:rsidRPr="00772290">
        <w:rPr>
          <w:rFonts w:ascii="仿宋" w:eastAsia="仿宋" w:hAnsi="仿宋" w:hint="eastAsia"/>
          <w:sz w:val="32"/>
          <w:szCs w:val="32"/>
        </w:rPr>
        <w:t>(一)由于预算编制的局限性，部分事项经费经费支出无法与年初预算精准匹配，需要适当予以调剂。</w:t>
      </w:r>
    </w:p>
    <w:p w:rsidR="009C6AB4" w:rsidRPr="00772290" w:rsidRDefault="009C6AB4" w:rsidP="00C72139">
      <w:pPr>
        <w:widowControl/>
        <w:spacing w:line="600" w:lineRule="exact"/>
        <w:ind w:firstLineChars="200" w:firstLine="640"/>
        <w:jc w:val="left"/>
        <w:rPr>
          <w:rFonts w:ascii="仿宋" w:eastAsia="仿宋" w:hAnsi="仿宋"/>
          <w:sz w:val="32"/>
          <w:szCs w:val="32"/>
        </w:rPr>
      </w:pPr>
      <w:r w:rsidRPr="00772290">
        <w:rPr>
          <w:rFonts w:ascii="仿宋" w:eastAsia="仿宋" w:hAnsi="仿宋" w:hint="eastAsia"/>
          <w:sz w:val="32"/>
          <w:szCs w:val="32"/>
        </w:rPr>
        <w:t>（二）部分业务部门对预算及绩效管理认识和重视程度不够。业务</w:t>
      </w:r>
      <w:r w:rsidR="00D84900" w:rsidRPr="00772290">
        <w:rPr>
          <w:rFonts w:ascii="仿宋" w:eastAsia="仿宋" w:hAnsi="仿宋" w:hint="eastAsia"/>
          <w:sz w:val="32"/>
          <w:szCs w:val="32"/>
        </w:rPr>
        <w:t>部门对项目资金的绩效目标，缺乏认真细致的规划。部分绩效目标比较笼统，指标设定不够精细，未严格按要求进行量化，不利于项目完成情况的考核评价。</w:t>
      </w:r>
    </w:p>
    <w:p w:rsidR="00C72139" w:rsidRDefault="00C72139" w:rsidP="00C72139">
      <w:pPr>
        <w:widowControl/>
        <w:spacing w:line="600" w:lineRule="exact"/>
        <w:ind w:firstLineChars="200" w:firstLine="640"/>
        <w:jc w:val="left"/>
        <w:rPr>
          <w:rFonts w:eastAsia="黑体"/>
          <w:sz w:val="32"/>
          <w:szCs w:val="32"/>
        </w:rPr>
      </w:pPr>
      <w:r w:rsidRPr="00A3605E">
        <w:rPr>
          <w:rFonts w:eastAsia="黑体"/>
          <w:sz w:val="32"/>
          <w:szCs w:val="32"/>
        </w:rPr>
        <w:t>八、下一步改进措施</w:t>
      </w:r>
      <w:r w:rsidR="0037615A">
        <w:rPr>
          <w:rFonts w:eastAsia="黑体" w:hint="eastAsia"/>
          <w:sz w:val="32"/>
          <w:szCs w:val="32"/>
        </w:rPr>
        <w:t xml:space="preserve">     </w:t>
      </w:r>
    </w:p>
    <w:p w:rsidR="00BD4407" w:rsidRPr="00BC60D5" w:rsidRDefault="00BD4407" w:rsidP="00C72139">
      <w:pPr>
        <w:widowControl/>
        <w:spacing w:line="600" w:lineRule="exact"/>
        <w:ind w:firstLineChars="200" w:firstLine="640"/>
        <w:jc w:val="left"/>
        <w:rPr>
          <w:rFonts w:ascii="仿宋" w:eastAsia="仿宋" w:hAnsi="仿宋"/>
          <w:sz w:val="32"/>
          <w:szCs w:val="32"/>
        </w:rPr>
      </w:pPr>
      <w:r w:rsidRPr="00BC60D5">
        <w:rPr>
          <w:rFonts w:ascii="仿宋" w:eastAsia="仿宋" w:hAnsi="仿宋" w:hint="eastAsia"/>
          <w:sz w:val="32"/>
          <w:szCs w:val="32"/>
        </w:rPr>
        <w:lastRenderedPageBreak/>
        <w:t>（一）提高预算细化程度，合理规划资金分配方案，提高预算绩效管理覆盖率。</w:t>
      </w:r>
    </w:p>
    <w:p w:rsidR="00BC60D5" w:rsidRPr="00BC60D5" w:rsidRDefault="00BC60D5" w:rsidP="00C72139">
      <w:pPr>
        <w:widowControl/>
        <w:spacing w:line="600" w:lineRule="exact"/>
        <w:ind w:firstLineChars="200" w:firstLine="640"/>
        <w:jc w:val="left"/>
        <w:rPr>
          <w:rFonts w:ascii="仿宋" w:eastAsia="仿宋" w:hAnsi="仿宋"/>
          <w:sz w:val="32"/>
          <w:szCs w:val="32"/>
        </w:rPr>
      </w:pPr>
      <w:r w:rsidRPr="00BC60D5">
        <w:rPr>
          <w:rFonts w:ascii="仿宋" w:eastAsia="仿宋" w:hAnsi="仿宋" w:hint="eastAsia"/>
          <w:sz w:val="32"/>
          <w:szCs w:val="32"/>
        </w:rPr>
        <w:t>（二）认真学习财政部门关于绩效评价操作流程，管理办法的相关文件，将预算绩效管理贯穿预算编制及执行全过程，细化、量化预算制标，特别是数量指标、质量指标、时效性指标，以便绩效指标落到实处，具有可操作性及可评价性。加强绩效管理意识，建立相关的绩效监控机制，对预算支出及时进行纠偏，更好的发挥财政资金作用。</w:t>
      </w:r>
    </w:p>
    <w:p w:rsidR="00BD4407" w:rsidRDefault="00C72139" w:rsidP="00C72139">
      <w:pPr>
        <w:widowControl/>
        <w:spacing w:line="600" w:lineRule="exact"/>
        <w:ind w:firstLine="645"/>
        <w:jc w:val="left"/>
        <w:rPr>
          <w:rFonts w:eastAsia="黑体"/>
          <w:sz w:val="32"/>
          <w:szCs w:val="32"/>
        </w:rPr>
      </w:pPr>
      <w:r w:rsidRPr="00A3605E">
        <w:rPr>
          <w:rFonts w:eastAsia="黑体"/>
          <w:sz w:val="32"/>
          <w:szCs w:val="32"/>
        </w:rPr>
        <w:t>九、其他需要说明的情况</w:t>
      </w:r>
      <w:r w:rsidR="0037615A">
        <w:rPr>
          <w:rFonts w:eastAsia="黑体" w:hint="eastAsia"/>
          <w:sz w:val="32"/>
          <w:szCs w:val="32"/>
        </w:rPr>
        <w:t xml:space="preserve">    </w:t>
      </w:r>
    </w:p>
    <w:p w:rsidR="00C72139" w:rsidRPr="00A3605E" w:rsidRDefault="0037615A" w:rsidP="00C72139">
      <w:pPr>
        <w:widowControl/>
        <w:spacing w:line="600" w:lineRule="exact"/>
        <w:ind w:firstLine="645"/>
        <w:jc w:val="left"/>
        <w:rPr>
          <w:rFonts w:eastAsia="黑体"/>
          <w:sz w:val="32"/>
          <w:szCs w:val="32"/>
        </w:rPr>
      </w:pPr>
      <w:r>
        <w:rPr>
          <w:rFonts w:eastAsia="黑体" w:hint="eastAsia"/>
          <w:sz w:val="32"/>
          <w:szCs w:val="32"/>
        </w:rPr>
        <w:t xml:space="preserve"> </w:t>
      </w:r>
      <w:r>
        <w:rPr>
          <w:rFonts w:eastAsia="黑体" w:hint="eastAsia"/>
          <w:sz w:val="32"/>
          <w:szCs w:val="32"/>
        </w:rPr>
        <w:t>无</w:t>
      </w:r>
    </w:p>
    <w:p w:rsidR="00C72139" w:rsidRPr="00A3605E" w:rsidRDefault="00C72139" w:rsidP="00C72139">
      <w:pPr>
        <w:widowControl/>
        <w:spacing w:line="600" w:lineRule="exact"/>
        <w:ind w:firstLine="645"/>
        <w:jc w:val="left"/>
        <w:rPr>
          <w:rFonts w:eastAsia="仿宋_GB2312"/>
          <w:sz w:val="32"/>
          <w:szCs w:val="32"/>
        </w:rPr>
      </w:pPr>
    </w:p>
    <w:p w:rsidR="00C72139" w:rsidRPr="00A3605E" w:rsidRDefault="00C72139" w:rsidP="00C72139">
      <w:pPr>
        <w:widowControl/>
        <w:spacing w:line="600" w:lineRule="exact"/>
        <w:ind w:firstLine="645"/>
        <w:jc w:val="left"/>
        <w:rPr>
          <w:rFonts w:eastAsia="仿宋_GB2312"/>
          <w:sz w:val="32"/>
          <w:szCs w:val="32"/>
        </w:rPr>
      </w:pPr>
      <w:r w:rsidRPr="00A3605E">
        <w:rPr>
          <w:rFonts w:eastAsia="仿宋_GB2312"/>
          <w:sz w:val="32"/>
          <w:szCs w:val="32"/>
        </w:rPr>
        <w:t>报告应包括以下附件：</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1</w:t>
      </w:r>
      <w:r w:rsidRPr="00A3605E">
        <w:rPr>
          <w:rFonts w:eastAsia="仿宋_GB2312"/>
          <w:sz w:val="32"/>
          <w:szCs w:val="32"/>
        </w:rPr>
        <w:t>、部门整体支出绩效评价基础数据表</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2</w:t>
      </w:r>
      <w:r w:rsidRPr="00A3605E">
        <w:rPr>
          <w:rFonts w:eastAsia="仿宋_GB2312"/>
          <w:sz w:val="32"/>
          <w:szCs w:val="32"/>
        </w:rPr>
        <w:t>、</w:t>
      </w:r>
      <w:r w:rsidRPr="009D3359">
        <w:rPr>
          <w:rFonts w:eastAsia="仿宋_GB2312"/>
          <w:sz w:val="32"/>
          <w:szCs w:val="32"/>
        </w:rPr>
        <w:t>部门整体支出绩效自评表</w:t>
      </w:r>
    </w:p>
    <w:p w:rsidR="00C3391C" w:rsidRDefault="00C3391C"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Pr="00A3605E" w:rsidRDefault="00C3391C" w:rsidP="00C3391C">
      <w:pPr>
        <w:spacing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4</w:t>
      </w:r>
      <w:r w:rsidR="00BB6107">
        <w:rPr>
          <w:rFonts w:eastAsia="黑体" w:hint="eastAsia"/>
          <w:sz w:val="32"/>
          <w:szCs w:val="32"/>
        </w:rPr>
        <w:t>-1</w:t>
      </w:r>
    </w:p>
    <w:p w:rsidR="00C3391C" w:rsidRPr="00A3605E" w:rsidRDefault="00C3391C" w:rsidP="00C3391C">
      <w:pPr>
        <w:spacing w:line="400" w:lineRule="exact"/>
        <w:rPr>
          <w:rFonts w:eastAsia="黑体"/>
          <w:sz w:val="32"/>
          <w:szCs w:val="32"/>
        </w:rPr>
      </w:pPr>
    </w:p>
    <w:p w:rsidR="00C3391C" w:rsidRPr="00A3605E" w:rsidRDefault="00C3391C" w:rsidP="006B527E">
      <w:pPr>
        <w:spacing w:afterLines="50" w:line="400" w:lineRule="exact"/>
        <w:jc w:val="center"/>
        <w:rPr>
          <w:rFonts w:eastAsia="方正小标宋_GBK"/>
          <w:bCs/>
          <w:sz w:val="36"/>
          <w:szCs w:val="36"/>
        </w:rPr>
      </w:pPr>
      <w:r w:rsidRPr="00A3605E">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90"/>
        <w:gridCol w:w="687"/>
        <w:gridCol w:w="1069"/>
        <w:gridCol w:w="1969"/>
        <w:gridCol w:w="4466"/>
        <w:gridCol w:w="57"/>
        <w:gridCol w:w="889"/>
        <w:gridCol w:w="6"/>
      </w:tblGrid>
      <w:tr w:rsidR="00C3391C" w:rsidRPr="00A3605E" w:rsidTr="005B4D4E">
        <w:trPr>
          <w:trHeight w:val="454"/>
          <w:tblHeader/>
          <w:jc w:val="center"/>
        </w:trPr>
        <w:tc>
          <w:tcPr>
            <w:tcW w:w="777"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gridSpan w:val="3"/>
            <w:vAlign w:val="center"/>
          </w:tcPr>
          <w:p w:rsidR="00C3391C" w:rsidRPr="00A3605E" w:rsidRDefault="00C3391C" w:rsidP="00C3391C">
            <w:pPr>
              <w:jc w:val="center"/>
              <w:rPr>
                <w:rFonts w:ascii="仿宋_GB2312" w:eastAsia="仿宋_GB2312"/>
                <w:b/>
                <w:bCs/>
                <w:szCs w:val="21"/>
              </w:rPr>
            </w:pPr>
            <w:r>
              <w:rPr>
                <w:rFonts w:ascii="仿宋_GB2312" w:eastAsia="仿宋_GB2312" w:hint="eastAsia"/>
                <w:b/>
                <w:bCs/>
                <w:szCs w:val="21"/>
              </w:rPr>
              <w:t>自评分</w:t>
            </w:r>
          </w:p>
        </w:tc>
      </w:tr>
      <w:tr w:rsidR="00A070E1" w:rsidRPr="00A3605E" w:rsidTr="005B4D4E">
        <w:trPr>
          <w:trHeight w:val="454"/>
          <w:jc w:val="center"/>
        </w:trPr>
        <w:tc>
          <w:tcPr>
            <w:tcW w:w="777" w:type="dxa"/>
            <w:vMerge w:val="restart"/>
            <w:shd w:val="clear" w:color="auto" w:fill="auto"/>
            <w:noWrap/>
            <w:tcMar>
              <w:top w:w="10" w:type="dxa"/>
              <w:left w:w="10" w:type="dxa"/>
              <w:bottom w:w="0" w:type="dxa"/>
              <w:right w:w="10" w:type="dxa"/>
            </w:tcMar>
            <w:vAlign w:val="center"/>
          </w:tcPr>
          <w:p w:rsidR="00BD1C3A" w:rsidRDefault="00A070E1" w:rsidP="00BD1C3A">
            <w:pPr>
              <w:jc w:val="center"/>
              <w:rPr>
                <w:rFonts w:ascii="仿宋_GB2312" w:eastAsia="仿宋_GB2312"/>
                <w:szCs w:val="21"/>
              </w:rPr>
            </w:pPr>
            <w:r w:rsidRPr="00A3605E">
              <w:rPr>
                <w:rFonts w:ascii="仿宋_GB2312" w:eastAsia="仿宋_GB2312" w:hint="eastAsia"/>
                <w:szCs w:val="21"/>
              </w:rPr>
              <w:t>决</w:t>
            </w:r>
          </w:p>
          <w:p w:rsidR="00A070E1" w:rsidRPr="00A3605E" w:rsidRDefault="00A070E1" w:rsidP="008D7141">
            <w:pPr>
              <w:jc w:val="center"/>
              <w:rPr>
                <w:rFonts w:ascii="仿宋_GB2312" w:eastAsia="仿宋_GB2312"/>
                <w:szCs w:val="21"/>
              </w:rPr>
            </w:pPr>
            <w:r w:rsidRPr="00A3605E">
              <w:rPr>
                <w:rFonts w:ascii="仿宋_GB2312" w:eastAsia="仿宋_GB2312" w:hint="eastAsia"/>
                <w:szCs w:val="21"/>
              </w:rPr>
              <w:t>策</w:t>
            </w:r>
            <w:r w:rsidR="008D7141">
              <w:rPr>
                <w:rFonts w:ascii="仿宋_GB2312" w:eastAsia="仿宋_GB2312" w:hint="eastAsia"/>
                <w:szCs w:val="21"/>
              </w:rPr>
              <w:t xml:space="preserve"> （</w:t>
            </w:r>
            <w:r w:rsidR="000B0765">
              <w:rPr>
                <w:rFonts w:ascii="仿宋_GB2312" w:eastAsia="仿宋_GB2312" w:hint="eastAsia"/>
                <w:szCs w:val="21"/>
              </w:rPr>
              <w:t>10</w:t>
            </w:r>
            <w:r w:rsidR="008D7141">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预算支出决策</w:t>
            </w:r>
          </w:p>
          <w:p w:rsidR="00A070E1" w:rsidRPr="00A3605E" w:rsidRDefault="00A070E1" w:rsidP="00BD1C3A">
            <w:pPr>
              <w:jc w:val="center"/>
              <w:rPr>
                <w:rFonts w:ascii="仿宋_GB2312" w:eastAsia="仿宋_GB2312"/>
                <w:szCs w:val="21"/>
              </w:rPr>
            </w:pPr>
            <w:r w:rsidRPr="00A3605E">
              <w:rPr>
                <w:rFonts w:ascii="仿宋_GB2312" w:eastAsia="仿宋_GB2312" w:hint="eastAsia"/>
                <w:szCs w:val="21"/>
              </w:rPr>
              <w:t>（项目立项）</w:t>
            </w:r>
            <w:r w:rsidR="00BD1C3A">
              <w:rPr>
                <w:rFonts w:ascii="仿宋_GB2312" w:eastAsia="仿宋_GB2312" w:hint="eastAsia"/>
                <w:szCs w:val="21"/>
              </w:rPr>
              <w:t>（</w:t>
            </w:r>
            <w:r w:rsidR="002901A0">
              <w:rPr>
                <w:rFonts w:ascii="仿宋_GB2312" w:eastAsia="仿宋_GB2312" w:hint="eastAsia"/>
                <w:szCs w:val="21"/>
              </w:rPr>
              <w:t>4</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D10324">
            <w:pPr>
              <w:spacing w:line="260" w:lineRule="exact"/>
              <w:ind w:leftChars="50" w:left="105" w:rightChars="50" w:right="105"/>
              <w:rPr>
                <w:rFonts w:ascii="仿宋_GB2312" w:eastAsia="仿宋_GB2312"/>
                <w:szCs w:val="21"/>
              </w:rPr>
            </w:pPr>
            <w:r>
              <w:rPr>
                <w:rFonts w:ascii="仿宋_GB2312" w:eastAsia="仿宋_GB2312" w:hint="eastAsia"/>
                <w:szCs w:val="21"/>
              </w:rPr>
              <w:t>按</w:t>
            </w:r>
            <w:r w:rsidR="00D10324">
              <w:rPr>
                <w:rFonts w:ascii="仿宋_GB2312" w:eastAsia="仿宋_GB2312" w:hint="eastAsia"/>
                <w:szCs w:val="21"/>
              </w:rPr>
              <w:t>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gridSpan w:val="3"/>
            <w:vAlign w:val="center"/>
          </w:tcPr>
          <w:p w:rsidR="00A070E1" w:rsidRPr="00A3605E" w:rsidRDefault="00BA5E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5B4D4E">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62440" w:rsidRPr="00A3605E" w:rsidRDefault="00162440"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162440" w:rsidRPr="00A3605E" w:rsidRDefault="00162440"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8D714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162440" w:rsidRPr="00C25716" w:rsidRDefault="00162440" w:rsidP="00C25716">
            <w:pPr>
              <w:pStyle w:val="a5"/>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162440" w:rsidRPr="00A3605E" w:rsidRDefault="00162440" w:rsidP="00D10324">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gridSpan w:val="3"/>
            <w:vAlign w:val="center"/>
          </w:tcPr>
          <w:p w:rsidR="00162440" w:rsidRPr="00A3605E" w:rsidRDefault="00BA5E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5B4D4E">
        <w:trPr>
          <w:trHeight w:val="2473"/>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绩效</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目标</w:t>
            </w:r>
            <w:r w:rsidR="00BD1C3A">
              <w:rPr>
                <w:rFonts w:ascii="仿宋_GB2312" w:eastAsia="仿宋_GB2312" w:hint="eastAsia"/>
                <w:szCs w:val="21"/>
              </w:rPr>
              <w:t>（</w:t>
            </w:r>
            <w:r w:rsidR="002901A0">
              <w:rPr>
                <w:rFonts w:ascii="仿宋_GB2312" w:eastAsia="仿宋_GB2312" w:hint="eastAsia"/>
                <w:szCs w:val="21"/>
              </w:rPr>
              <w:t>3</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162440" w:rsidRPr="00162440" w:rsidRDefault="00162440" w:rsidP="00162440">
            <w:pPr>
              <w:pStyle w:val="a5"/>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62440" w:rsidRPr="00A3605E" w:rsidRDefault="00162440"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gridSpan w:val="3"/>
            <w:vAlign w:val="center"/>
          </w:tcPr>
          <w:p w:rsidR="00162440" w:rsidRPr="00A3605E" w:rsidRDefault="00BA5E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5B4D4E">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shd w:val="clear" w:color="auto" w:fill="auto"/>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D7141" w:rsidRDefault="00162440" w:rsidP="008D714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sidR="008D7141">
              <w:rPr>
                <w:rFonts w:ascii="仿宋_GB2312" w:eastAsia="仿宋_GB2312" w:hint="eastAsia"/>
                <w:szCs w:val="21"/>
              </w:rPr>
              <w:t>是否通过清晰、可衡量的指标值</w:t>
            </w:r>
            <w:r w:rsidRPr="00A3605E">
              <w:rPr>
                <w:rFonts w:ascii="仿宋_GB2312" w:eastAsia="仿宋_GB2312" w:hint="eastAsia"/>
                <w:szCs w:val="21"/>
              </w:rPr>
              <w:t>体现</w:t>
            </w:r>
            <w:r w:rsidR="00D10324">
              <w:rPr>
                <w:rFonts w:ascii="仿宋_GB2312" w:eastAsia="仿宋_GB2312" w:hint="eastAsia"/>
                <w:szCs w:val="21"/>
              </w:rPr>
              <w:t>。</w:t>
            </w:r>
          </w:p>
          <w:p w:rsidR="00162440" w:rsidRPr="00A3605E" w:rsidRDefault="00162440"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是否与预算支出目标任务数相对应。</w:t>
            </w:r>
          </w:p>
        </w:tc>
        <w:tc>
          <w:tcPr>
            <w:tcW w:w="954" w:type="dxa"/>
            <w:gridSpan w:val="3"/>
            <w:vAlign w:val="center"/>
          </w:tcPr>
          <w:p w:rsidR="00162440" w:rsidRPr="00A3605E" w:rsidRDefault="00BA5E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5B4D4E">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资金</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投入</w:t>
            </w:r>
            <w:r w:rsidR="00BD1C3A">
              <w:rPr>
                <w:rFonts w:ascii="仿宋_GB2312" w:eastAsia="仿宋_GB2312" w:hint="eastAsia"/>
                <w:szCs w:val="21"/>
              </w:rPr>
              <w:t>（</w:t>
            </w:r>
            <w:r w:rsidR="002901A0">
              <w:rPr>
                <w:rFonts w:ascii="仿宋_GB2312" w:eastAsia="仿宋_GB2312" w:hint="eastAsia"/>
                <w:szCs w:val="21"/>
              </w:rPr>
              <w:t>3</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sidR="00A070E1">
              <w:rPr>
                <w:rFonts w:ascii="仿宋_GB2312" w:eastAsia="仿宋_GB2312" w:hint="eastAsia"/>
                <w:szCs w:val="21"/>
              </w:rPr>
              <w:t xml:space="preserve"> （</w:t>
            </w:r>
            <w:r w:rsidR="00D10324">
              <w:rPr>
                <w:rFonts w:ascii="仿宋_GB2312" w:eastAsia="仿宋_GB2312" w:hint="eastAsia"/>
                <w:szCs w:val="21"/>
              </w:rPr>
              <w:t>2</w:t>
            </w:r>
            <w:r w:rsidR="00A070E1">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gridSpan w:val="3"/>
            <w:vAlign w:val="center"/>
          </w:tcPr>
          <w:p w:rsidR="00162440" w:rsidRPr="00A3605E" w:rsidRDefault="00BA5E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5B4D4E">
        <w:trPr>
          <w:trHeight w:val="454"/>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vMerge/>
            <w:shd w:val="clear" w:color="auto" w:fill="auto"/>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D10324" w:rsidP="00CD20A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A070E1" w:rsidRPr="00A070E1" w:rsidRDefault="00A070E1" w:rsidP="00A070E1">
            <w:pPr>
              <w:pStyle w:val="a5"/>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资金分配额度是否合理，与项目实施单位或地方实际是否相适应。</w:t>
            </w:r>
          </w:p>
        </w:tc>
        <w:tc>
          <w:tcPr>
            <w:tcW w:w="954" w:type="dxa"/>
            <w:gridSpan w:val="3"/>
            <w:vAlign w:val="center"/>
          </w:tcPr>
          <w:p w:rsidR="00A070E1" w:rsidRPr="00A3605E" w:rsidRDefault="00BA5E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A070E1" w:rsidRPr="00A3605E" w:rsidTr="005B4D4E">
        <w:trPr>
          <w:trHeight w:val="1542"/>
          <w:jc w:val="center"/>
        </w:trPr>
        <w:tc>
          <w:tcPr>
            <w:tcW w:w="777" w:type="dxa"/>
            <w:vMerge w:val="restart"/>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lastRenderedPageBreak/>
              <w:t>过</w:t>
            </w: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程</w:t>
            </w:r>
            <w:r w:rsidR="00BD1C3A">
              <w:rPr>
                <w:rFonts w:ascii="仿宋_GB2312" w:eastAsia="仿宋_GB2312" w:hint="eastAsia"/>
                <w:szCs w:val="21"/>
              </w:rPr>
              <w:t xml:space="preserve"> </w:t>
            </w:r>
            <w:r w:rsidR="008D7141">
              <w:rPr>
                <w:rFonts w:ascii="仿宋_GB2312" w:eastAsia="仿宋_GB2312" w:hint="eastAsia"/>
                <w:szCs w:val="21"/>
              </w:rPr>
              <w:t xml:space="preserve"> </w:t>
            </w:r>
            <w:r w:rsidR="00BD1C3A">
              <w:rPr>
                <w:rFonts w:ascii="仿宋_GB2312" w:eastAsia="仿宋_GB2312" w:hint="eastAsia"/>
                <w:szCs w:val="21"/>
              </w:rPr>
              <w:t>（</w:t>
            </w:r>
            <w:r w:rsidR="000B0765">
              <w:rPr>
                <w:rFonts w:ascii="仿宋_GB2312" w:eastAsia="仿宋_GB2312" w:hint="eastAsia"/>
                <w:szCs w:val="21"/>
              </w:rPr>
              <w:t>20</w:t>
            </w:r>
            <w:r w:rsidR="00BD1C3A">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D10324">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sidR="00BD1C3A">
              <w:rPr>
                <w:rFonts w:ascii="仿宋_GB2312" w:eastAsia="仿宋_GB2312" w:hint="eastAsia"/>
                <w:szCs w:val="21"/>
              </w:rPr>
              <w:t>（</w:t>
            </w:r>
            <w:r w:rsidR="00D10324">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A070E1"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A070E1" w:rsidRPr="00A3605E" w:rsidRDefault="00A070E1"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A070E1">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预算资金：一定时期（本年度或预算支出期）内预算安排到具体预算支出的资金。</w:t>
            </w:r>
          </w:p>
        </w:tc>
        <w:tc>
          <w:tcPr>
            <w:tcW w:w="954" w:type="dxa"/>
            <w:gridSpan w:val="3"/>
            <w:vAlign w:val="center"/>
          </w:tcPr>
          <w:p w:rsidR="00A070E1" w:rsidRPr="00A3605E" w:rsidRDefault="00BA5E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070E1" w:rsidRPr="00A3605E" w:rsidTr="005B4D4E">
        <w:trPr>
          <w:trHeight w:val="1265"/>
          <w:jc w:val="center"/>
        </w:trPr>
        <w:tc>
          <w:tcPr>
            <w:tcW w:w="777" w:type="dxa"/>
            <w:vMerge/>
            <w:shd w:val="clear" w:color="auto" w:fill="auto"/>
            <w:vAlign w:val="center"/>
          </w:tcPr>
          <w:p w:rsidR="00A070E1" w:rsidRPr="00A3605E" w:rsidRDefault="00A070E1"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实际支出资金：一定时期（本年度或预算支出期）内预算支出实际拨付的资金。</w:t>
            </w:r>
          </w:p>
        </w:tc>
        <w:tc>
          <w:tcPr>
            <w:tcW w:w="954" w:type="dxa"/>
            <w:gridSpan w:val="3"/>
            <w:vAlign w:val="center"/>
          </w:tcPr>
          <w:p w:rsidR="00A070E1" w:rsidRPr="00A3605E" w:rsidRDefault="00BA5E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711D0" w:rsidRPr="00A3605E" w:rsidTr="005B4D4E">
        <w:trPr>
          <w:trHeight w:val="454"/>
          <w:jc w:val="center"/>
        </w:trPr>
        <w:tc>
          <w:tcPr>
            <w:tcW w:w="777" w:type="dxa"/>
            <w:vMerge/>
            <w:shd w:val="clear" w:color="auto" w:fill="auto"/>
            <w:vAlign w:val="center"/>
          </w:tcPr>
          <w:p w:rsidR="003711D0" w:rsidRPr="00A3605E" w:rsidRDefault="003711D0" w:rsidP="00162440">
            <w:pPr>
              <w:jc w:val="cente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3711D0" w:rsidRPr="00A3605E" w:rsidRDefault="003711D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合规性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3711D0" w:rsidRPr="00A3605E" w:rsidRDefault="003711D0" w:rsidP="00F942A4">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是否存在截留、挤占、挪用、虐列支出等情况。</w:t>
            </w:r>
          </w:p>
        </w:tc>
        <w:tc>
          <w:tcPr>
            <w:tcW w:w="954" w:type="dxa"/>
            <w:gridSpan w:val="3"/>
            <w:vAlign w:val="center"/>
          </w:tcPr>
          <w:p w:rsidR="003711D0" w:rsidRPr="00A3605E" w:rsidRDefault="00BA5E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5B4D4E">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3711D0" w:rsidRPr="00A3605E" w:rsidRDefault="003711D0" w:rsidP="00162440">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3711D0" w:rsidRPr="00A3605E" w:rsidRDefault="003711D0" w:rsidP="00162440">
            <w:pPr>
              <w:jc w:val="center"/>
              <w:rPr>
                <w:rFonts w:ascii="仿宋_GB2312" w:eastAsia="仿宋_GB2312"/>
                <w:szCs w:val="21"/>
              </w:rPr>
            </w:pPr>
            <w:r w:rsidRPr="00A3605E">
              <w:rPr>
                <w:rFonts w:ascii="仿宋_GB2312" w:eastAsia="仿宋_GB2312" w:hint="eastAsia"/>
                <w:szCs w:val="21"/>
              </w:rPr>
              <w:t>组织</w:t>
            </w:r>
          </w:p>
          <w:p w:rsidR="003711D0" w:rsidRPr="00A3605E" w:rsidRDefault="003711D0" w:rsidP="00D10324">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3711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财务和业务管理制度是否合法、合规、完整。</w:t>
            </w:r>
          </w:p>
        </w:tc>
        <w:tc>
          <w:tcPr>
            <w:tcW w:w="954" w:type="dxa"/>
            <w:gridSpan w:val="3"/>
            <w:vAlign w:val="center"/>
          </w:tcPr>
          <w:p w:rsidR="003711D0" w:rsidRPr="00A3605E" w:rsidRDefault="00BA5E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5B4D4E">
        <w:trPr>
          <w:trHeight w:val="454"/>
          <w:jc w:val="center"/>
        </w:trPr>
        <w:tc>
          <w:tcPr>
            <w:tcW w:w="777" w:type="dxa"/>
            <w:vMerge/>
            <w:shd w:val="clear" w:color="auto" w:fill="auto"/>
            <w:vAlign w:val="center"/>
          </w:tcPr>
          <w:p w:rsidR="003711D0" w:rsidRPr="00A3605E" w:rsidRDefault="003711D0" w:rsidP="00162440">
            <w:pP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F942A4">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gridSpan w:val="3"/>
            <w:vAlign w:val="center"/>
          </w:tcPr>
          <w:p w:rsidR="003711D0" w:rsidRPr="00A3605E" w:rsidRDefault="005B4D4E"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CD20A2" w:rsidRPr="00A3605E" w:rsidTr="005B4D4E">
        <w:trPr>
          <w:trHeight w:val="1781"/>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162440">
            <w:pPr>
              <w:jc w:val="center"/>
              <w:rPr>
                <w:rFonts w:ascii="仿宋_GB2312" w:eastAsia="仿宋_GB2312"/>
                <w:szCs w:val="21"/>
              </w:rPr>
            </w:pPr>
            <w:r w:rsidRPr="00A3605E">
              <w:rPr>
                <w:rFonts w:ascii="仿宋_GB2312" w:eastAsia="仿宋_GB2312" w:hint="eastAsia"/>
                <w:szCs w:val="21"/>
              </w:rPr>
              <w:t xml:space="preserve">产   </w:t>
            </w:r>
          </w:p>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数量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实际产出数：一定时期（本年度或预算支出期）内预算支出实际产出的产品或提供的服务数量。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gridSpan w:val="3"/>
            <w:vAlign w:val="center"/>
          </w:tcPr>
          <w:p w:rsidR="00CD20A2" w:rsidRPr="00A3605E" w:rsidRDefault="00BA5E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CD20A2" w:rsidRPr="00A3605E" w:rsidTr="005B4D4E">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CD20A2" w:rsidRPr="00A3605E" w:rsidRDefault="00CD20A2" w:rsidP="00162440">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质量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gridSpan w:val="3"/>
            <w:vAlign w:val="center"/>
          </w:tcPr>
          <w:p w:rsidR="00CD20A2" w:rsidRPr="00A3605E" w:rsidRDefault="00BA5E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A070E1" w:rsidRPr="00A3605E" w:rsidTr="005B4D4E">
        <w:trPr>
          <w:trHeight w:val="1255"/>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产出</w:t>
            </w:r>
          </w:p>
          <w:p w:rsidR="00A070E1" w:rsidRPr="00A3605E" w:rsidRDefault="00A070E1" w:rsidP="003711D0">
            <w:pPr>
              <w:jc w:val="center"/>
              <w:rPr>
                <w:rFonts w:ascii="仿宋_GB2312" w:eastAsia="仿宋_GB2312"/>
                <w:szCs w:val="21"/>
              </w:rPr>
            </w:pPr>
            <w:r w:rsidRPr="00A3605E">
              <w:rPr>
                <w:rFonts w:ascii="仿宋_GB2312" w:eastAsia="仿宋_GB2312" w:hint="eastAsia"/>
                <w:szCs w:val="21"/>
              </w:rPr>
              <w:t>时效</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A070E1" w:rsidRPr="00A3605E" w:rsidRDefault="00A070E1"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sidR="00CD20A2">
              <w:rPr>
                <w:rFonts w:ascii="仿宋_GB2312" w:eastAsia="仿宋_GB2312" w:hint="eastAsia"/>
                <w:szCs w:val="21"/>
              </w:rPr>
              <w:t xml:space="preserve"> （</w:t>
            </w:r>
            <w:r w:rsidR="003711D0">
              <w:rPr>
                <w:rFonts w:ascii="仿宋_GB2312" w:eastAsia="仿宋_GB2312" w:hint="eastAsia"/>
                <w:szCs w:val="21"/>
              </w:rPr>
              <w:t>10</w:t>
            </w:r>
            <w:r w:rsidR="00CD20A2">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CD20A2" w:rsidP="0016244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w:t>
            </w:r>
            <w:r w:rsidR="00C25716">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gridSpan w:val="3"/>
            <w:vAlign w:val="center"/>
          </w:tcPr>
          <w:p w:rsidR="00A070E1" w:rsidRPr="00A3605E" w:rsidRDefault="00BA5E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CD20A2" w:rsidRPr="00A3605E" w:rsidTr="005B4D4E">
        <w:trPr>
          <w:trHeight w:val="454"/>
          <w:jc w:val="center"/>
        </w:trPr>
        <w:tc>
          <w:tcPr>
            <w:tcW w:w="777" w:type="dxa"/>
            <w:shd w:val="clear" w:color="auto" w:fill="auto"/>
            <w:vAlign w:val="center"/>
          </w:tcPr>
          <w:p w:rsidR="00CD20A2" w:rsidRPr="00A3605E" w:rsidRDefault="00CD20A2" w:rsidP="00BD1C3A">
            <w:pPr>
              <w:ind w:left="113"/>
              <w:jc w:val="center"/>
              <w:rPr>
                <w:rFonts w:ascii="仿宋_GB2312" w:eastAsia="仿宋_GB2312"/>
                <w:szCs w:val="21"/>
              </w:rPr>
            </w:pPr>
            <w:r w:rsidRPr="002530C6">
              <w:rPr>
                <w:rFonts w:ascii="仿宋_GB2312" w:eastAsia="仿宋_GB2312" w:hint="eastAsia"/>
                <w:szCs w:val="21"/>
              </w:rPr>
              <w:t>产   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成本</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00C25716">
              <w:rPr>
                <w:rFonts w:ascii="仿宋_GB2312" w:eastAsia="仿宋_GB2312" w:hint="eastAsia"/>
                <w:szCs w:val="21"/>
              </w:rPr>
              <w:t>5个百分点</w:t>
            </w:r>
            <w:r w:rsidRPr="00CC4C2C">
              <w:rPr>
                <w:rFonts w:ascii="仿宋_GB2312" w:eastAsia="仿宋_GB2312" w:hint="eastAsia"/>
                <w:szCs w:val="21"/>
              </w:rPr>
              <w:t>扣</w:t>
            </w:r>
            <w:r w:rsidR="00C25716">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gridSpan w:val="3"/>
            <w:vAlign w:val="center"/>
          </w:tcPr>
          <w:p w:rsidR="00CD20A2" w:rsidRPr="00A3605E" w:rsidRDefault="00BA5E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CD20A2" w:rsidRPr="00A3605E" w:rsidTr="005B4D4E">
        <w:trPr>
          <w:trHeight w:val="454"/>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8D7141">
            <w:pPr>
              <w:jc w:val="center"/>
              <w:rPr>
                <w:rFonts w:ascii="仿宋_GB2312" w:eastAsia="仿宋_GB2312"/>
                <w:szCs w:val="21"/>
              </w:rPr>
            </w:pPr>
            <w:r w:rsidRPr="00A3605E">
              <w:rPr>
                <w:rFonts w:ascii="仿宋_GB2312" w:eastAsia="仿宋_GB2312" w:hint="eastAsia"/>
                <w:szCs w:val="21"/>
              </w:rPr>
              <w:t>效</w:t>
            </w:r>
          </w:p>
          <w:p w:rsidR="008D7141" w:rsidRDefault="00CD20A2" w:rsidP="008D7141">
            <w:pPr>
              <w:jc w:val="center"/>
              <w:rPr>
                <w:rFonts w:ascii="仿宋_GB2312" w:eastAsia="仿宋_GB2312"/>
                <w:szCs w:val="21"/>
              </w:rPr>
            </w:pPr>
            <w:r w:rsidRPr="00A3605E">
              <w:rPr>
                <w:rFonts w:ascii="仿宋_GB2312" w:eastAsia="仿宋_GB2312" w:hint="eastAsia"/>
                <w:szCs w:val="21"/>
              </w:rPr>
              <w:t>益</w:t>
            </w:r>
          </w:p>
          <w:p w:rsidR="00CD20A2" w:rsidRPr="00A3605E" w:rsidRDefault="00BD1C3A" w:rsidP="008D7141">
            <w:pPr>
              <w:jc w:val="center"/>
              <w:rPr>
                <w:rFonts w:ascii="仿宋_GB2312" w:eastAsia="仿宋_GB2312"/>
                <w:szCs w:val="21"/>
              </w:rPr>
            </w:pPr>
            <w:r>
              <w:rPr>
                <w:rFonts w:ascii="仿宋_GB2312" w:eastAsia="仿宋_GB2312" w:hint="eastAsia"/>
                <w:szCs w:val="21"/>
              </w:rPr>
              <w:t>（</w:t>
            </w:r>
            <w:r w:rsidR="000B0765">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w:t>
            </w:r>
            <w:r w:rsidR="000B0765">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w:t>
            </w:r>
            <w:r w:rsidR="00C25716">
              <w:rPr>
                <w:rFonts w:ascii="仿宋_GB2312" w:eastAsia="仿宋_GB2312" w:hint="eastAsia"/>
                <w:szCs w:val="21"/>
              </w:rPr>
              <w:t>少于60%的</w:t>
            </w:r>
            <w:r>
              <w:rPr>
                <w:rFonts w:ascii="仿宋_GB2312" w:eastAsia="仿宋_GB2312" w:hint="eastAsia"/>
                <w:szCs w:val="21"/>
              </w:rPr>
              <w:t>不计分。</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gridSpan w:val="3"/>
            <w:vAlign w:val="center"/>
          </w:tcPr>
          <w:p w:rsidR="00CD20A2" w:rsidRPr="00A3605E" w:rsidRDefault="00BA5E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18</w:t>
            </w:r>
          </w:p>
        </w:tc>
      </w:tr>
      <w:tr w:rsidR="00CD20A2" w:rsidRPr="00A3605E" w:rsidTr="005B4D4E">
        <w:trPr>
          <w:trHeight w:val="454"/>
          <w:jc w:val="center"/>
        </w:trPr>
        <w:tc>
          <w:tcPr>
            <w:tcW w:w="777" w:type="dxa"/>
            <w:vMerge/>
            <w:shd w:val="clear" w:color="auto" w:fill="auto"/>
            <w:vAlign w:val="center"/>
          </w:tcPr>
          <w:p w:rsidR="00CD20A2" w:rsidRPr="00A3605E" w:rsidRDefault="00CD20A2" w:rsidP="00162440">
            <w:pPr>
              <w:rPr>
                <w:rFonts w:ascii="仿宋_GB2312" w:eastAsia="仿宋_GB2312"/>
                <w:szCs w:val="21"/>
              </w:rPr>
            </w:pPr>
          </w:p>
        </w:tc>
        <w:tc>
          <w:tcPr>
            <w:tcW w:w="674" w:type="dxa"/>
            <w:vMerge/>
            <w:shd w:val="clear" w:color="auto" w:fill="auto"/>
            <w:vAlign w:val="center"/>
          </w:tcPr>
          <w:p w:rsidR="00CD20A2" w:rsidRPr="00A3605E" w:rsidRDefault="00CD20A2"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象满意度</w:t>
            </w:r>
            <w:r>
              <w:rPr>
                <w:rFonts w:ascii="仿宋_GB2312" w:eastAsia="仿宋_GB2312" w:hint="eastAsia"/>
                <w:szCs w:val="21"/>
              </w:rPr>
              <w:t>（</w:t>
            </w:r>
            <w:r w:rsidR="000B0765">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8D7141">
            <w:pPr>
              <w:spacing w:line="260" w:lineRule="exact"/>
              <w:ind w:leftChars="50" w:left="105" w:rightChars="50" w:right="105"/>
              <w:rPr>
                <w:rFonts w:ascii="仿宋_GB2312" w:eastAsia="仿宋_GB2312"/>
                <w:szCs w:val="21"/>
              </w:rPr>
            </w:pPr>
            <w:r>
              <w:rPr>
                <w:rFonts w:ascii="仿宋_GB2312" w:eastAsia="仿宋_GB2312" w:hint="eastAsia"/>
                <w:szCs w:val="21"/>
              </w:rPr>
              <w:t>100%计满分，</w:t>
            </w:r>
            <w:r w:rsidR="008D7141">
              <w:rPr>
                <w:rFonts w:ascii="仿宋_GB2312" w:eastAsia="仿宋_GB2312" w:hint="eastAsia"/>
                <w:szCs w:val="21"/>
              </w:rPr>
              <w:t>每</w:t>
            </w:r>
            <w:r>
              <w:rPr>
                <w:rFonts w:ascii="仿宋_GB2312" w:eastAsia="仿宋_GB2312" w:hint="eastAsia"/>
                <w:szCs w:val="21"/>
              </w:rPr>
              <w:t>下降五个百分点扣2分，扣完为止。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gridSpan w:val="3"/>
            <w:vAlign w:val="center"/>
          </w:tcPr>
          <w:p w:rsidR="00CD20A2" w:rsidRPr="00A3605E" w:rsidRDefault="00BA5ECF"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5B4D4E" w:rsidRPr="00A3605E" w:rsidTr="005B4D4E">
        <w:trPr>
          <w:gridAfter w:val="1"/>
          <w:wAfter w:w="6" w:type="dxa"/>
          <w:trHeight w:val="1312"/>
          <w:jc w:val="center"/>
        </w:trPr>
        <w:tc>
          <w:tcPr>
            <w:tcW w:w="9036" w:type="dxa"/>
            <w:gridSpan w:val="6"/>
            <w:vAlign w:val="center"/>
          </w:tcPr>
          <w:p w:rsidR="005B4D4E" w:rsidRPr="00A3605E" w:rsidRDefault="005B4D4E" w:rsidP="00954260">
            <w:pPr>
              <w:spacing w:line="320" w:lineRule="exact"/>
              <w:ind w:leftChars="50" w:left="105" w:rightChars="50" w:right="105"/>
              <w:jc w:val="center"/>
              <w:rPr>
                <w:rFonts w:ascii="仿宋_GB2312" w:eastAsia="仿宋_GB2312"/>
                <w:szCs w:val="21"/>
              </w:rPr>
            </w:pPr>
            <w:r>
              <w:rPr>
                <w:rFonts w:ascii="仿宋_GB2312" w:eastAsia="仿宋_GB2312" w:hint="eastAsia"/>
                <w:szCs w:val="21"/>
              </w:rPr>
              <w:t>合计</w:t>
            </w:r>
          </w:p>
        </w:tc>
        <w:tc>
          <w:tcPr>
            <w:tcW w:w="891" w:type="dxa"/>
            <w:vAlign w:val="center"/>
          </w:tcPr>
          <w:p w:rsidR="005B4D4E" w:rsidRPr="00A3605E" w:rsidRDefault="005B4D4E" w:rsidP="00954260">
            <w:pPr>
              <w:spacing w:line="320" w:lineRule="exact"/>
              <w:ind w:leftChars="50" w:left="105" w:rightChars="50" w:right="105"/>
              <w:jc w:val="center"/>
              <w:rPr>
                <w:rFonts w:ascii="仿宋_GB2312" w:eastAsia="仿宋_GB2312"/>
                <w:szCs w:val="21"/>
              </w:rPr>
            </w:pPr>
            <w:r>
              <w:rPr>
                <w:rFonts w:ascii="仿宋_GB2312" w:eastAsia="仿宋_GB2312" w:hint="eastAsia"/>
                <w:szCs w:val="21"/>
              </w:rPr>
              <w:t>91</w:t>
            </w:r>
          </w:p>
        </w:tc>
      </w:tr>
    </w:tbl>
    <w:p w:rsidR="005B4D4E" w:rsidRDefault="005B4D4E" w:rsidP="005B4D4E"/>
    <w:p w:rsidR="002901A0" w:rsidRDefault="002901A0" w:rsidP="005B4D4E"/>
    <w:p w:rsidR="002901A0" w:rsidRDefault="002901A0" w:rsidP="005B4D4E"/>
    <w:p w:rsidR="002901A0" w:rsidRDefault="002901A0" w:rsidP="005B4D4E"/>
    <w:p w:rsidR="002901A0" w:rsidRDefault="002901A0" w:rsidP="005B4D4E"/>
    <w:p w:rsidR="002901A0" w:rsidRDefault="002901A0" w:rsidP="005B4D4E"/>
    <w:p w:rsidR="002901A0" w:rsidRDefault="002901A0" w:rsidP="005B4D4E"/>
    <w:p w:rsidR="002901A0" w:rsidRDefault="002901A0" w:rsidP="005B4D4E"/>
    <w:p w:rsidR="002901A0" w:rsidRDefault="002901A0" w:rsidP="005B4D4E"/>
    <w:p w:rsidR="002901A0" w:rsidRDefault="002901A0" w:rsidP="005B4D4E"/>
    <w:p w:rsidR="002901A0" w:rsidRDefault="002901A0" w:rsidP="005B4D4E"/>
    <w:p w:rsidR="002901A0" w:rsidRDefault="002901A0" w:rsidP="005B4D4E"/>
    <w:p w:rsidR="002901A0" w:rsidRDefault="002901A0" w:rsidP="005B4D4E"/>
    <w:p w:rsidR="002901A0" w:rsidRDefault="002901A0" w:rsidP="005B4D4E"/>
    <w:p w:rsidR="002901A0" w:rsidRPr="00A3605E" w:rsidRDefault="002901A0" w:rsidP="005B4D4E"/>
    <w:p w:rsidR="00BB6107" w:rsidRPr="00A3605E" w:rsidRDefault="00BB6107" w:rsidP="00BB6107">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Ind w:w="-148" w:type="dxa"/>
        <w:tblLook w:val="04A0"/>
      </w:tblPr>
      <w:tblGrid>
        <w:gridCol w:w="1135"/>
        <w:gridCol w:w="992"/>
        <w:gridCol w:w="1261"/>
        <w:gridCol w:w="1224"/>
        <w:gridCol w:w="1134"/>
        <w:gridCol w:w="1134"/>
        <w:gridCol w:w="828"/>
        <w:gridCol w:w="873"/>
        <w:gridCol w:w="1418"/>
      </w:tblGrid>
      <w:tr w:rsidR="00BB6107" w:rsidRPr="00A3605E" w:rsidTr="00F942A4">
        <w:trPr>
          <w:trHeight w:val="690"/>
          <w:jc w:val="center"/>
        </w:trPr>
        <w:tc>
          <w:tcPr>
            <w:tcW w:w="9999" w:type="dxa"/>
            <w:gridSpan w:val="9"/>
            <w:tcBorders>
              <w:top w:val="nil"/>
              <w:left w:val="nil"/>
              <w:bottom w:val="nil"/>
              <w:right w:val="nil"/>
            </w:tcBorders>
            <w:shd w:val="clear" w:color="auto" w:fill="auto"/>
            <w:noWrap/>
            <w:vAlign w:val="center"/>
            <w:hideMark/>
          </w:tcPr>
          <w:p w:rsidR="00BB6107" w:rsidRPr="00A3605E" w:rsidRDefault="00BB6107" w:rsidP="00BB6107">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BB6107" w:rsidRPr="00A3605E" w:rsidTr="00F942A4">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BB6107" w:rsidRPr="00A3605E" w:rsidRDefault="00BB6107" w:rsidP="00BB6107">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sidR="00A61682">
              <w:rPr>
                <w:rFonts w:hint="eastAsia"/>
                <w:color w:val="000000"/>
                <w:kern w:val="0"/>
                <w:sz w:val="22"/>
              </w:rPr>
              <w:t>2019</w:t>
            </w:r>
            <w:r w:rsidRPr="00A3605E">
              <w:rPr>
                <w:color w:val="000000"/>
                <w:kern w:val="0"/>
                <w:sz w:val="22"/>
              </w:rPr>
              <w:t>年度）</w:t>
            </w:r>
          </w:p>
        </w:tc>
      </w:tr>
      <w:tr w:rsidR="00BB6107" w:rsidRPr="00A3605E" w:rsidTr="00F942A4">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7005A0" w:rsidP="00BB6107">
            <w:pPr>
              <w:widowControl/>
              <w:spacing w:line="320" w:lineRule="exact"/>
              <w:jc w:val="center"/>
              <w:rPr>
                <w:rFonts w:eastAsia="仿宋_GB2312"/>
                <w:color w:val="000000"/>
                <w:kern w:val="0"/>
                <w:szCs w:val="21"/>
              </w:rPr>
            </w:pPr>
            <w:r>
              <w:rPr>
                <w:rFonts w:eastAsia="仿宋_GB2312" w:hint="eastAsia"/>
                <w:color w:val="000000"/>
                <w:kern w:val="0"/>
                <w:szCs w:val="21"/>
              </w:rPr>
              <w:t>妇女事业发展</w:t>
            </w:r>
            <w:r w:rsidR="000A601B">
              <w:rPr>
                <w:rFonts w:eastAsia="仿宋_GB2312" w:hint="eastAsia"/>
                <w:color w:val="000000"/>
                <w:kern w:val="0"/>
                <w:szCs w:val="21"/>
              </w:rPr>
              <w:t>工作专项</w:t>
            </w:r>
            <w:r w:rsidR="00BB6107" w:rsidRPr="00A3605E">
              <w:rPr>
                <w:rFonts w:eastAsia="仿宋_GB2312"/>
                <w:color w:val="000000"/>
                <w:kern w:val="0"/>
                <w:szCs w:val="21"/>
              </w:rPr>
              <w:t xml:space="preserve">　</w:t>
            </w:r>
          </w:p>
        </w:tc>
      </w:tr>
      <w:tr w:rsidR="00BB6107" w:rsidRPr="00A3605E" w:rsidTr="00F942A4">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0A601B" w:rsidP="00BB6107">
            <w:pPr>
              <w:widowControl/>
              <w:spacing w:line="320" w:lineRule="exact"/>
              <w:jc w:val="left"/>
              <w:rPr>
                <w:rFonts w:eastAsia="仿宋_GB2312"/>
                <w:color w:val="000000"/>
                <w:kern w:val="0"/>
                <w:szCs w:val="21"/>
              </w:rPr>
            </w:pPr>
            <w:r>
              <w:rPr>
                <w:rFonts w:eastAsia="仿宋_GB2312" w:hint="eastAsia"/>
                <w:color w:val="000000"/>
                <w:kern w:val="0"/>
                <w:szCs w:val="21"/>
              </w:rPr>
              <w:t>怀化市鹤城区妇女联合会</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0A601B">
              <w:rPr>
                <w:rFonts w:eastAsia="仿宋_GB2312" w:hint="eastAsia"/>
                <w:color w:val="000000"/>
                <w:kern w:val="0"/>
                <w:szCs w:val="21"/>
              </w:rPr>
              <w:t>怀化市鹤城区妇女联合会</w:t>
            </w:r>
          </w:p>
        </w:tc>
      </w:tr>
      <w:tr w:rsidR="00BB6107" w:rsidRPr="00A3605E" w:rsidTr="00F942A4">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BB6107" w:rsidRPr="00A3605E" w:rsidRDefault="00BB6107" w:rsidP="00BB6107">
            <w:pPr>
              <w:spacing w:line="320" w:lineRule="exact"/>
              <w:rPr>
                <w:rFonts w:eastAsia="仿宋_GB2312"/>
                <w:szCs w:val="21"/>
              </w:rPr>
            </w:pPr>
            <w:r w:rsidRPr="00A3605E">
              <w:rPr>
                <w:rFonts w:eastAsia="仿宋_GB2312"/>
                <w:szCs w:val="21"/>
              </w:rPr>
              <w:t>得分</w:t>
            </w:r>
          </w:p>
        </w:tc>
      </w:tr>
      <w:tr w:rsidR="00BB6107" w:rsidRPr="00A3605E" w:rsidTr="00F942A4">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BB6107" w:rsidRPr="00837BBD" w:rsidRDefault="002901A0" w:rsidP="002901A0">
            <w:pPr>
              <w:widowControl/>
              <w:spacing w:line="320" w:lineRule="exact"/>
              <w:jc w:val="center"/>
              <w:rPr>
                <w:rFonts w:eastAsia="仿宋_GB2312"/>
                <w:color w:val="000000"/>
                <w:kern w:val="0"/>
                <w:sz w:val="18"/>
                <w:szCs w:val="18"/>
              </w:rPr>
            </w:pPr>
            <w:r>
              <w:rPr>
                <w:rFonts w:eastAsia="仿宋_GB2312" w:hint="eastAsia"/>
                <w:color w:val="000000"/>
                <w:kern w:val="0"/>
                <w:sz w:val="18"/>
                <w:szCs w:val="18"/>
              </w:rPr>
              <w:t>26.99</w:t>
            </w:r>
          </w:p>
        </w:tc>
        <w:tc>
          <w:tcPr>
            <w:tcW w:w="1134" w:type="dxa"/>
            <w:tcBorders>
              <w:top w:val="nil"/>
              <w:left w:val="nil"/>
              <w:bottom w:val="single" w:sz="4" w:space="0" w:color="auto"/>
              <w:right w:val="single" w:sz="4" w:space="0" w:color="auto"/>
            </w:tcBorders>
            <w:shd w:val="clear" w:color="auto" w:fill="auto"/>
            <w:vAlign w:val="center"/>
            <w:hideMark/>
          </w:tcPr>
          <w:p w:rsidR="00BB6107" w:rsidRPr="00837BBD" w:rsidRDefault="002901A0" w:rsidP="002901A0">
            <w:pPr>
              <w:widowControl/>
              <w:spacing w:line="320" w:lineRule="exact"/>
              <w:jc w:val="center"/>
              <w:rPr>
                <w:rFonts w:eastAsia="仿宋_GB2312"/>
                <w:color w:val="000000"/>
                <w:kern w:val="0"/>
                <w:sz w:val="18"/>
                <w:szCs w:val="18"/>
              </w:rPr>
            </w:pPr>
            <w:r>
              <w:rPr>
                <w:rFonts w:eastAsia="仿宋_GB2312" w:hint="eastAsia"/>
                <w:color w:val="000000"/>
                <w:kern w:val="0"/>
                <w:sz w:val="18"/>
                <w:szCs w:val="18"/>
              </w:rPr>
              <w:t>26.99</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754B5E" w:rsidP="00BB6107">
            <w:pPr>
              <w:widowControl/>
              <w:spacing w:line="320" w:lineRule="exact"/>
              <w:jc w:val="left"/>
              <w:rPr>
                <w:rFonts w:eastAsia="仿宋_GB2312"/>
                <w:color w:val="000000"/>
                <w:kern w:val="0"/>
                <w:szCs w:val="21"/>
              </w:rPr>
            </w:pPr>
            <w:r>
              <w:rPr>
                <w:rFonts w:eastAsia="仿宋_GB2312" w:hint="eastAsia"/>
                <w:color w:val="000000"/>
                <w:kern w:val="0"/>
                <w:szCs w:val="21"/>
              </w:rPr>
              <w:t>26.99</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754B5E" w:rsidP="00BB6107">
            <w:pPr>
              <w:widowControl/>
              <w:spacing w:line="320" w:lineRule="exact"/>
              <w:jc w:val="left"/>
              <w:rPr>
                <w:rFonts w:eastAsia="仿宋_GB2312"/>
                <w:color w:val="000000"/>
                <w:kern w:val="0"/>
                <w:szCs w:val="21"/>
              </w:rPr>
            </w:pPr>
            <w:r>
              <w:rPr>
                <w:rFonts w:eastAsia="仿宋_GB2312" w:hint="eastAsia"/>
                <w:color w:val="000000"/>
                <w:kern w:val="0"/>
                <w:szCs w:val="21"/>
              </w:rPr>
              <w:t>100</w:t>
            </w:r>
            <w:r w:rsidR="007A2F72">
              <w:rPr>
                <w:rFonts w:eastAsia="仿宋_GB2312" w:hint="eastAsia"/>
                <w:color w:val="000000"/>
                <w:kern w:val="0"/>
                <w:szCs w:val="21"/>
              </w:rPr>
              <w:t>%</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754B5E" w:rsidP="00BB6107">
            <w:pPr>
              <w:widowControl/>
              <w:spacing w:line="320" w:lineRule="exact"/>
              <w:jc w:val="left"/>
              <w:rPr>
                <w:rFonts w:eastAsia="仿宋_GB2312"/>
                <w:color w:val="000000"/>
                <w:kern w:val="0"/>
                <w:szCs w:val="21"/>
              </w:rPr>
            </w:pPr>
            <w:r>
              <w:rPr>
                <w:rFonts w:eastAsia="仿宋_GB2312" w:hint="eastAsia"/>
                <w:color w:val="000000"/>
                <w:kern w:val="0"/>
                <w:szCs w:val="21"/>
              </w:rPr>
              <w:t>100</w:t>
            </w:r>
          </w:p>
        </w:tc>
      </w:tr>
      <w:tr w:rsidR="002901A0" w:rsidRPr="00A3605E" w:rsidTr="00F942A4">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2901A0" w:rsidRPr="00A3605E" w:rsidRDefault="002901A0"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2901A0" w:rsidRPr="00A3605E" w:rsidRDefault="002901A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2901A0" w:rsidRPr="00837BBD" w:rsidRDefault="002901A0" w:rsidP="002901A0">
            <w:pPr>
              <w:widowControl/>
              <w:spacing w:line="320" w:lineRule="exact"/>
              <w:jc w:val="center"/>
              <w:rPr>
                <w:rFonts w:eastAsia="仿宋_GB2312"/>
                <w:color w:val="000000"/>
                <w:kern w:val="0"/>
                <w:sz w:val="18"/>
                <w:szCs w:val="18"/>
              </w:rPr>
            </w:pPr>
            <w:r>
              <w:rPr>
                <w:rFonts w:eastAsia="仿宋_GB2312" w:hint="eastAsia"/>
                <w:color w:val="000000"/>
                <w:kern w:val="0"/>
                <w:sz w:val="18"/>
                <w:szCs w:val="18"/>
              </w:rPr>
              <w:t>26.99</w:t>
            </w:r>
          </w:p>
        </w:tc>
        <w:tc>
          <w:tcPr>
            <w:tcW w:w="1134" w:type="dxa"/>
            <w:tcBorders>
              <w:top w:val="nil"/>
              <w:left w:val="nil"/>
              <w:bottom w:val="single" w:sz="4" w:space="0" w:color="auto"/>
              <w:right w:val="single" w:sz="4" w:space="0" w:color="auto"/>
            </w:tcBorders>
            <w:shd w:val="clear" w:color="auto" w:fill="auto"/>
            <w:vAlign w:val="center"/>
            <w:hideMark/>
          </w:tcPr>
          <w:p w:rsidR="002901A0" w:rsidRPr="00837BBD" w:rsidRDefault="002901A0" w:rsidP="002901A0">
            <w:pPr>
              <w:widowControl/>
              <w:spacing w:line="320" w:lineRule="exact"/>
              <w:jc w:val="center"/>
              <w:rPr>
                <w:rFonts w:eastAsia="仿宋_GB2312"/>
                <w:color w:val="000000"/>
                <w:kern w:val="0"/>
                <w:sz w:val="18"/>
                <w:szCs w:val="18"/>
              </w:rPr>
            </w:pPr>
            <w:r>
              <w:rPr>
                <w:rFonts w:eastAsia="仿宋_GB2312" w:hint="eastAsia"/>
                <w:color w:val="000000"/>
                <w:kern w:val="0"/>
                <w:sz w:val="18"/>
                <w:szCs w:val="18"/>
              </w:rPr>
              <w:t>26.99</w:t>
            </w:r>
          </w:p>
        </w:tc>
        <w:tc>
          <w:tcPr>
            <w:tcW w:w="1134" w:type="dxa"/>
            <w:tcBorders>
              <w:top w:val="nil"/>
              <w:left w:val="nil"/>
              <w:bottom w:val="single" w:sz="4" w:space="0" w:color="auto"/>
              <w:right w:val="single" w:sz="4" w:space="0" w:color="auto"/>
            </w:tcBorders>
            <w:shd w:val="clear" w:color="auto" w:fill="auto"/>
            <w:vAlign w:val="center"/>
            <w:hideMark/>
          </w:tcPr>
          <w:p w:rsidR="002901A0" w:rsidRPr="00A3605E" w:rsidRDefault="00754B5E" w:rsidP="00954260">
            <w:pPr>
              <w:widowControl/>
              <w:spacing w:line="320" w:lineRule="exact"/>
              <w:jc w:val="left"/>
              <w:rPr>
                <w:rFonts w:eastAsia="仿宋_GB2312"/>
                <w:color w:val="000000"/>
                <w:kern w:val="0"/>
                <w:szCs w:val="21"/>
              </w:rPr>
            </w:pPr>
            <w:r>
              <w:rPr>
                <w:rFonts w:eastAsia="仿宋_GB2312" w:hint="eastAsia"/>
                <w:color w:val="000000"/>
                <w:kern w:val="0"/>
                <w:szCs w:val="21"/>
              </w:rPr>
              <w:t>26.99</w:t>
            </w:r>
          </w:p>
        </w:tc>
        <w:tc>
          <w:tcPr>
            <w:tcW w:w="828" w:type="dxa"/>
            <w:tcBorders>
              <w:top w:val="nil"/>
              <w:left w:val="nil"/>
              <w:bottom w:val="single" w:sz="4" w:space="0" w:color="auto"/>
              <w:right w:val="single" w:sz="4" w:space="0" w:color="auto"/>
            </w:tcBorders>
            <w:shd w:val="clear" w:color="auto" w:fill="auto"/>
            <w:vAlign w:val="center"/>
            <w:hideMark/>
          </w:tcPr>
          <w:p w:rsidR="002901A0" w:rsidRPr="00A3605E" w:rsidRDefault="002901A0" w:rsidP="00954260">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2901A0" w:rsidRPr="00A3605E" w:rsidRDefault="00754B5E" w:rsidP="00954260">
            <w:pPr>
              <w:widowControl/>
              <w:spacing w:line="320" w:lineRule="exact"/>
              <w:jc w:val="left"/>
              <w:rPr>
                <w:rFonts w:eastAsia="仿宋_GB2312"/>
                <w:color w:val="000000"/>
                <w:kern w:val="0"/>
                <w:szCs w:val="21"/>
              </w:rPr>
            </w:pPr>
            <w:r>
              <w:rPr>
                <w:rFonts w:eastAsia="仿宋_GB2312" w:hint="eastAsia"/>
                <w:color w:val="000000"/>
                <w:kern w:val="0"/>
                <w:szCs w:val="21"/>
              </w:rPr>
              <w:t>100</w:t>
            </w:r>
            <w:r w:rsidR="002901A0">
              <w:rPr>
                <w:rFonts w:eastAsia="仿宋_GB2312" w:hint="eastAsia"/>
                <w:color w:val="000000"/>
                <w:kern w:val="0"/>
                <w:szCs w:val="21"/>
              </w:rPr>
              <w:t>%</w:t>
            </w:r>
          </w:p>
        </w:tc>
        <w:tc>
          <w:tcPr>
            <w:tcW w:w="1418" w:type="dxa"/>
            <w:tcBorders>
              <w:top w:val="nil"/>
              <w:left w:val="nil"/>
              <w:bottom w:val="single" w:sz="4" w:space="0" w:color="auto"/>
              <w:right w:val="single" w:sz="4" w:space="0" w:color="auto"/>
            </w:tcBorders>
            <w:shd w:val="clear" w:color="auto" w:fill="auto"/>
            <w:vAlign w:val="center"/>
            <w:hideMark/>
          </w:tcPr>
          <w:p w:rsidR="002901A0" w:rsidRPr="00A3605E" w:rsidRDefault="00754B5E" w:rsidP="00954260">
            <w:pPr>
              <w:widowControl/>
              <w:spacing w:line="320" w:lineRule="exact"/>
              <w:jc w:val="left"/>
              <w:rPr>
                <w:rFonts w:eastAsia="仿宋_GB2312"/>
                <w:color w:val="000000"/>
                <w:kern w:val="0"/>
                <w:szCs w:val="21"/>
              </w:rPr>
            </w:pPr>
            <w:r>
              <w:rPr>
                <w:rFonts w:eastAsia="仿宋_GB2312" w:hint="eastAsia"/>
                <w:color w:val="000000"/>
                <w:kern w:val="0"/>
                <w:szCs w:val="21"/>
              </w:rPr>
              <w:t>100</w:t>
            </w:r>
          </w:p>
        </w:tc>
      </w:tr>
      <w:tr w:rsidR="007A2F72" w:rsidRPr="00A3605E" w:rsidTr="00F942A4">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7A2F72" w:rsidRPr="00A3605E" w:rsidRDefault="007A2F72"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7A2F72" w:rsidRPr="00A3605E" w:rsidTr="00F942A4">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7A2F72" w:rsidRPr="00A3605E" w:rsidRDefault="007A2F72"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7A2F72" w:rsidRPr="00A3605E" w:rsidTr="00F942A4">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7A2F72" w:rsidRPr="00A3605E" w:rsidTr="00F942A4">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7A2F72" w:rsidRPr="00A3605E" w:rsidRDefault="007A2F72" w:rsidP="00BB6107">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Pr>
                <w:rFonts w:eastAsia="仿宋_GB2312" w:hint="eastAsia"/>
                <w:color w:val="000000"/>
                <w:kern w:val="0"/>
                <w:szCs w:val="21"/>
              </w:rPr>
              <w:t>坚持男女平等国策，促进妇女全面发展。保障妇女平等享有基本公共卫生服务，生命质量和健康水平明显提高。</w:t>
            </w:r>
            <w:r w:rsidRPr="00A3605E">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深入宣传男女平等基本国策及“四自”精神；开展“互帮户亲帮亲、互助脱贫奔小康”活动；开展各项评选等活动</w:t>
            </w:r>
          </w:p>
        </w:tc>
      </w:tr>
      <w:tr w:rsidR="007A2F72" w:rsidRPr="00A3605E" w:rsidTr="00C439D3">
        <w:trPr>
          <w:trHeight w:val="582"/>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7A2F72" w:rsidRPr="00A3605E" w:rsidTr="00F942A4">
        <w:trPr>
          <w:trHeight w:val="340"/>
          <w:jc w:val="center"/>
        </w:trPr>
        <w:tc>
          <w:tcPr>
            <w:tcW w:w="1135" w:type="dxa"/>
            <w:vMerge/>
            <w:tcBorders>
              <w:left w:val="single" w:sz="4" w:space="0" w:color="auto"/>
              <w:right w:val="single" w:sz="4" w:space="0" w:color="auto"/>
            </w:tcBorders>
            <w:shd w:val="clear" w:color="auto" w:fill="auto"/>
            <w:vAlign w:val="center"/>
            <w:hideMark/>
          </w:tcPr>
          <w:p w:rsidR="007A2F72" w:rsidRPr="00A3605E" w:rsidRDefault="007A2F72"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7A2F72" w:rsidRPr="00A3605E" w:rsidRDefault="007A2F72" w:rsidP="00BB6107">
            <w:pPr>
              <w:widowControl/>
              <w:spacing w:line="320" w:lineRule="exact"/>
              <w:jc w:val="center"/>
              <w:rPr>
                <w:rFonts w:eastAsia="仿宋_GB2312"/>
                <w:color w:val="000000"/>
                <w:kern w:val="0"/>
                <w:szCs w:val="21"/>
              </w:rPr>
            </w:pPr>
          </w:p>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7A2F72" w:rsidRPr="00821761" w:rsidRDefault="007A2F72" w:rsidP="00BB6107">
            <w:pPr>
              <w:widowControl/>
              <w:spacing w:line="320" w:lineRule="exact"/>
              <w:jc w:val="left"/>
              <w:rPr>
                <w:rFonts w:eastAsia="仿宋_GB2312"/>
                <w:color w:val="000000"/>
                <w:kern w:val="0"/>
                <w:sz w:val="13"/>
                <w:szCs w:val="13"/>
              </w:rPr>
            </w:pPr>
            <w:r w:rsidRPr="00821761">
              <w:rPr>
                <w:rFonts w:eastAsia="仿宋_GB2312" w:hint="eastAsia"/>
                <w:color w:val="000000"/>
                <w:kern w:val="0"/>
                <w:sz w:val="13"/>
                <w:szCs w:val="13"/>
              </w:rPr>
              <w:t>“三八”活动大会</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Pr>
                <w:rFonts w:eastAsia="仿宋_GB2312" w:hint="eastAsia"/>
                <w:color w:val="000000"/>
                <w:kern w:val="0"/>
                <w:szCs w:val="21"/>
              </w:rPr>
              <w:t>每年</w:t>
            </w:r>
            <w:r>
              <w:rPr>
                <w:rFonts w:eastAsia="仿宋_GB2312" w:hint="eastAsia"/>
                <w:color w:val="000000"/>
                <w:kern w:val="0"/>
                <w:szCs w:val="21"/>
              </w:rPr>
              <w:t>1</w:t>
            </w:r>
            <w:r>
              <w:rPr>
                <w:rFonts w:eastAsia="仿宋_GB2312" w:hint="eastAsia"/>
                <w:color w:val="000000"/>
                <w:kern w:val="0"/>
                <w:szCs w:val="21"/>
              </w:rPr>
              <w:t>场</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w:t>
            </w:r>
            <w:r>
              <w:rPr>
                <w:rFonts w:eastAsia="仿宋_GB2312" w:hint="eastAsia"/>
                <w:color w:val="000000"/>
                <w:kern w:val="0"/>
                <w:szCs w:val="21"/>
              </w:rPr>
              <w:t>场</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7A2F72" w:rsidRPr="00A3605E" w:rsidTr="00E8234E">
        <w:trPr>
          <w:trHeight w:val="402"/>
          <w:jc w:val="center"/>
        </w:trPr>
        <w:tc>
          <w:tcPr>
            <w:tcW w:w="1135" w:type="dxa"/>
            <w:vMerge/>
            <w:tcBorders>
              <w:left w:val="single" w:sz="4" w:space="0" w:color="auto"/>
              <w:right w:val="single" w:sz="4" w:space="0" w:color="auto"/>
            </w:tcBorders>
            <w:shd w:val="clear" w:color="auto" w:fill="auto"/>
            <w:vAlign w:val="center"/>
            <w:hideMark/>
          </w:tcPr>
          <w:p w:rsidR="007A2F72" w:rsidRPr="00A3605E" w:rsidRDefault="007A2F72"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7A2F72" w:rsidRPr="00594AFA" w:rsidRDefault="007A2F72" w:rsidP="00BB6107">
            <w:pPr>
              <w:widowControl/>
              <w:spacing w:line="320" w:lineRule="exact"/>
              <w:jc w:val="left"/>
              <w:rPr>
                <w:rFonts w:eastAsia="仿宋_GB2312"/>
                <w:color w:val="000000"/>
                <w:kern w:val="0"/>
                <w:sz w:val="13"/>
                <w:szCs w:val="13"/>
              </w:rPr>
            </w:pPr>
            <w:r w:rsidRPr="00594AFA">
              <w:rPr>
                <w:rFonts w:eastAsia="仿宋_GB2312" w:hint="eastAsia"/>
                <w:color w:val="000000"/>
                <w:kern w:val="0"/>
                <w:sz w:val="13"/>
                <w:szCs w:val="13"/>
              </w:rPr>
              <w:t>最美家庭、文明家庭</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各</w:t>
            </w:r>
            <w:r>
              <w:rPr>
                <w:rFonts w:eastAsia="仿宋_GB2312" w:hint="eastAsia"/>
                <w:color w:val="000000"/>
                <w:kern w:val="0"/>
                <w:szCs w:val="21"/>
              </w:rPr>
              <w:t>10</w:t>
            </w:r>
            <w:r>
              <w:rPr>
                <w:rFonts w:eastAsia="仿宋_GB2312" w:hint="eastAsia"/>
                <w:color w:val="000000"/>
                <w:kern w:val="0"/>
                <w:szCs w:val="21"/>
              </w:rPr>
              <w:t>户</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各</w:t>
            </w:r>
            <w:r>
              <w:rPr>
                <w:rFonts w:eastAsia="仿宋_GB2312" w:hint="eastAsia"/>
                <w:color w:val="000000"/>
                <w:kern w:val="0"/>
                <w:szCs w:val="21"/>
              </w:rPr>
              <w:t>10</w:t>
            </w:r>
            <w:r>
              <w:rPr>
                <w:rFonts w:eastAsia="仿宋_GB2312" w:hint="eastAsia"/>
                <w:color w:val="000000"/>
                <w:kern w:val="0"/>
                <w:szCs w:val="21"/>
              </w:rPr>
              <w:t>户</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7A2F72" w:rsidRPr="00A3605E" w:rsidTr="00F942A4">
        <w:trPr>
          <w:trHeight w:val="340"/>
          <w:jc w:val="center"/>
        </w:trPr>
        <w:tc>
          <w:tcPr>
            <w:tcW w:w="1135" w:type="dxa"/>
            <w:vMerge/>
            <w:tcBorders>
              <w:left w:val="single" w:sz="4" w:space="0" w:color="auto"/>
              <w:right w:val="single" w:sz="4" w:space="0" w:color="auto"/>
            </w:tcBorders>
            <w:shd w:val="clear" w:color="auto" w:fill="auto"/>
            <w:vAlign w:val="center"/>
            <w:hideMark/>
          </w:tcPr>
          <w:p w:rsidR="007A2F72" w:rsidRPr="00A3605E" w:rsidRDefault="007A2F72"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7A2F72" w:rsidRPr="00594AFA" w:rsidRDefault="007A2F72" w:rsidP="00BB6107">
            <w:pPr>
              <w:widowControl/>
              <w:spacing w:line="320" w:lineRule="exact"/>
              <w:jc w:val="left"/>
              <w:rPr>
                <w:rFonts w:eastAsia="仿宋_GB2312"/>
                <w:color w:val="000000"/>
                <w:kern w:val="0"/>
                <w:sz w:val="13"/>
                <w:szCs w:val="13"/>
              </w:rPr>
            </w:pPr>
            <w:r w:rsidRPr="00594AFA">
              <w:rPr>
                <w:rFonts w:eastAsia="仿宋_GB2312" w:hint="eastAsia"/>
                <w:color w:val="000000"/>
                <w:kern w:val="0"/>
                <w:sz w:val="13"/>
                <w:szCs w:val="13"/>
              </w:rPr>
              <w:t>开展困难儿童关爱活动</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r>
              <w:rPr>
                <w:rFonts w:eastAsia="仿宋_GB2312" w:hint="eastAsia"/>
                <w:color w:val="000000"/>
                <w:kern w:val="0"/>
                <w:szCs w:val="21"/>
              </w:rPr>
              <w:t>场次</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A5ECF">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r>
              <w:rPr>
                <w:rFonts w:eastAsia="仿宋_GB2312" w:hint="eastAsia"/>
                <w:color w:val="000000"/>
                <w:kern w:val="0"/>
                <w:szCs w:val="21"/>
              </w:rPr>
              <w:t>场次</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7A2F72" w:rsidRPr="00A3605E" w:rsidTr="00F942A4">
        <w:trPr>
          <w:trHeight w:val="340"/>
          <w:jc w:val="center"/>
        </w:trPr>
        <w:tc>
          <w:tcPr>
            <w:tcW w:w="1135" w:type="dxa"/>
            <w:vMerge/>
            <w:tcBorders>
              <w:left w:val="single" w:sz="4" w:space="0" w:color="auto"/>
              <w:right w:val="single" w:sz="4" w:space="0" w:color="auto"/>
            </w:tcBorders>
            <w:shd w:val="clear" w:color="auto" w:fill="auto"/>
            <w:vAlign w:val="center"/>
            <w:hideMark/>
          </w:tcPr>
          <w:p w:rsidR="007A2F72" w:rsidRPr="00A3605E" w:rsidRDefault="007A2F72"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A5ECF">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7A2F72" w:rsidRPr="00A3605E" w:rsidTr="00F942A4">
        <w:trPr>
          <w:trHeight w:val="340"/>
          <w:jc w:val="center"/>
        </w:trPr>
        <w:tc>
          <w:tcPr>
            <w:tcW w:w="1135" w:type="dxa"/>
            <w:vMerge/>
            <w:tcBorders>
              <w:left w:val="single" w:sz="4" w:space="0" w:color="auto"/>
              <w:right w:val="single" w:sz="4" w:space="0" w:color="auto"/>
            </w:tcBorders>
            <w:shd w:val="clear" w:color="auto" w:fill="auto"/>
            <w:vAlign w:val="center"/>
            <w:hideMark/>
          </w:tcPr>
          <w:p w:rsidR="007A2F72" w:rsidRPr="00A3605E" w:rsidRDefault="007A2F72"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7A2F72" w:rsidRPr="00594AFA" w:rsidRDefault="007A2F72" w:rsidP="00BB6107">
            <w:pPr>
              <w:widowControl/>
              <w:spacing w:line="320" w:lineRule="exact"/>
              <w:jc w:val="left"/>
              <w:rPr>
                <w:rFonts w:eastAsia="仿宋_GB2312"/>
                <w:color w:val="000000"/>
                <w:kern w:val="0"/>
                <w:sz w:val="13"/>
                <w:szCs w:val="13"/>
              </w:rPr>
            </w:pPr>
            <w:r w:rsidRPr="00594AFA">
              <w:rPr>
                <w:rFonts w:eastAsia="仿宋_GB2312" w:hint="eastAsia"/>
                <w:color w:val="000000"/>
                <w:kern w:val="0"/>
                <w:sz w:val="13"/>
                <w:szCs w:val="13"/>
              </w:rPr>
              <w:t>婚姻家庭纠纷调解</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70</w:t>
            </w:r>
            <w:r>
              <w:rPr>
                <w:rFonts w:eastAsia="仿宋_GB2312" w:hint="eastAsia"/>
                <w:color w:val="000000"/>
                <w:kern w:val="0"/>
                <w:szCs w:val="21"/>
              </w:rPr>
              <w:t>件</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A5ECF">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70</w:t>
            </w:r>
            <w:r>
              <w:rPr>
                <w:rFonts w:eastAsia="仿宋_GB2312" w:hint="eastAsia"/>
                <w:color w:val="000000"/>
                <w:kern w:val="0"/>
                <w:szCs w:val="21"/>
              </w:rPr>
              <w:t>件</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Pr>
                <w:rFonts w:eastAsia="仿宋_GB2312" w:hint="eastAsia"/>
                <w:color w:val="000000"/>
                <w:kern w:val="0"/>
                <w:szCs w:val="21"/>
              </w:rPr>
              <w:t>10</w:t>
            </w: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7A2F72" w:rsidRPr="00A3605E" w:rsidTr="00594AFA">
        <w:trPr>
          <w:trHeight w:val="237"/>
          <w:jc w:val="center"/>
        </w:trPr>
        <w:tc>
          <w:tcPr>
            <w:tcW w:w="1135" w:type="dxa"/>
            <w:vMerge/>
            <w:tcBorders>
              <w:left w:val="single" w:sz="4" w:space="0" w:color="auto"/>
              <w:right w:val="single" w:sz="4" w:space="0" w:color="auto"/>
            </w:tcBorders>
            <w:shd w:val="clear" w:color="auto" w:fill="auto"/>
            <w:vAlign w:val="center"/>
            <w:hideMark/>
          </w:tcPr>
          <w:p w:rsidR="007A2F72" w:rsidRPr="00A3605E" w:rsidRDefault="007A2F72"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7A2F72" w:rsidRPr="00A3605E" w:rsidTr="00594AFA">
        <w:trPr>
          <w:trHeight w:val="724"/>
          <w:jc w:val="center"/>
        </w:trPr>
        <w:tc>
          <w:tcPr>
            <w:tcW w:w="1135" w:type="dxa"/>
            <w:vMerge/>
            <w:tcBorders>
              <w:left w:val="single" w:sz="4" w:space="0" w:color="auto"/>
              <w:right w:val="single" w:sz="4" w:space="0" w:color="auto"/>
            </w:tcBorders>
            <w:shd w:val="clear" w:color="auto" w:fill="auto"/>
            <w:vAlign w:val="center"/>
            <w:hideMark/>
          </w:tcPr>
          <w:p w:rsidR="007A2F72" w:rsidRPr="00A3605E" w:rsidRDefault="007A2F72"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7A2F72" w:rsidRPr="00594AFA" w:rsidRDefault="007A2F72" w:rsidP="00BB6107">
            <w:pPr>
              <w:widowControl/>
              <w:spacing w:line="320" w:lineRule="exact"/>
              <w:jc w:val="left"/>
              <w:rPr>
                <w:rFonts w:eastAsia="仿宋_GB2312"/>
                <w:color w:val="000000"/>
                <w:kern w:val="0"/>
                <w:sz w:val="13"/>
                <w:szCs w:val="13"/>
              </w:rPr>
            </w:pPr>
            <w:r w:rsidRPr="00594AFA">
              <w:rPr>
                <w:rFonts w:eastAsia="仿宋_GB2312" w:hint="eastAsia"/>
                <w:color w:val="000000"/>
                <w:kern w:val="0"/>
                <w:sz w:val="13"/>
                <w:szCs w:val="13"/>
              </w:rPr>
              <w:t>工作经费、宣传经费等各类活动开支</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C439D3" w:rsidRDefault="002901A0" w:rsidP="00BB6107">
            <w:pPr>
              <w:widowControl/>
              <w:spacing w:line="320" w:lineRule="exact"/>
              <w:jc w:val="left"/>
              <w:rPr>
                <w:rFonts w:eastAsia="仿宋_GB2312"/>
                <w:color w:val="000000"/>
                <w:kern w:val="0"/>
                <w:sz w:val="13"/>
                <w:szCs w:val="13"/>
              </w:rPr>
            </w:pPr>
            <w:r>
              <w:rPr>
                <w:rFonts w:eastAsia="仿宋_GB2312" w:hint="eastAsia"/>
                <w:color w:val="000000"/>
                <w:kern w:val="0"/>
                <w:sz w:val="13"/>
                <w:szCs w:val="13"/>
              </w:rPr>
              <w:t>26.99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C439D3" w:rsidRDefault="00754B5E" w:rsidP="00BB6107">
            <w:pPr>
              <w:widowControl/>
              <w:spacing w:line="320" w:lineRule="exact"/>
              <w:jc w:val="left"/>
              <w:rPr>
                <w:rFonts w:eastAsia="仿宋_GB2312"/>
                <w:color w:val="000000"/>
                <w:kern w:val="0"/>
                <w:sz w:val="13"/>
                <w:szCs w:val="13"/>
              </w:rPr>
            </w:pPr>
            <w:r>
              <w:rPr>
                <w:rFonts w:eastAsia="仿宋_GB2312" w:hint="eastAsia"/>
                <w:color w:val="000000"/>
                <w:kern w:val="0"/>
                <w:szCs w:val="21"/>
              </w:rPr>
              <w:t>26.99</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2901A0">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1A5CE3">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7A2F72" w:rsidRPr="00A3605E" w:rsidTr="00594AFA">
        <w:trPr>
          <w:trHeight w:val="185"/>
          <w:jc w:val="center"/>
        </w:trPr>
        <w:tc>
          <w:tcPr>
            <w:tcW w:w="1135" w:type="dxa"/>
            <w:vMerge/>
            <w:tcBorders>
              <w:left w:val="single" w:sz="4" w:space="0" w:color="auto"/>
              <w:right w:val="single" w:sz="4" w:space="0" w:color="auto"/>
            </w:tcBorders>
            <w:shd w:val="clear" w:color="auto" w:fill="auto"/>
            <w:vAlign w:val="center"/>
            <w:hideMark/>
          </w:tcPr>
          <w:p w:rsidR="007A2F72" w:rsidRPr="00A3605E" w:rsidRDefault="007A2F72"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7A2F72" w:rsidRPr="00A3605E" w:rsidTr="00F942A4">
        <w:trPr>
          <w:trHeight w:val="340"/>
          <w:jc w:val="center"/>
        </w:trPr>
        <w:tc>
          <w:tcPr>
            <w:tcW w:w="1135" w:type="dxa"/>
            <w:vMerge/>
            <w:tcBorders>
              <w:left w:val="single" w:sz="4" w:space="0" w:color="auto"/>
              <w:right w:val="single" w:sz="4" w:space="0" w:color="auto"/>
            </w:tcBorders>
            <w:shd w:val="clear" w:color="auto" w:fill="auto"/>
            <w:vAlign w:val="center"/>
            <w:hideMark/>
          </w:tcPr>
          <w:p w:rsidR="007A2F72" w:rsidRPr="00A3605E" w:rsidRDefault="007A2F72"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7A2F72" w:rsidRPr="00A3605E" w:rsidRDefault="007A2F72" w:rsidP="00BB6107">
            <w:pPr>
              <w:widowControl/>
              <w:spacing w:line="320" w:lineRule="exact"/>
              <w:jc w:val="left"/>
              <w:rPr>
                <w:rFonts w:eastAsia="仿宋_GB2312"/>
                <w:color w:val="000000"/>
                <w:kern w:val="0"/>
                <w:szCs w:val="21"/>
              </w:rPr>
            </w:pPr>
          </w:p>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7A2F72" w:rsidRPr="00A3605E" w:rsidRDefault="007A2F72"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7A2F72" w:rsidRPr="00594AFA" w:rsidRDefault="007A2F72" w:rsidP="00BB6107">
            <w:pPr>
              <w:widowControl/>
              <w:spacing w:line="320" w:lineRule="exact"/>
              <w:jc w:val="left"/>
              <w:rPr>
                <w:rFonts w:eastAsia="仿宋_GB2312"/>
                <w:color w:val="000000"/>
                <w:kern w:val="0"/>
                <w:sz w:val="13"/>
                <w:szCs w:val="13"/>
              </w:rPr>
            </w:pPr>
            <w:r w:rsidRPr="00594AFA">
              <w:rPr>
                <w:rFonts w:eastAsia="仿宋_GB2312" w:hint="eastAsia"/>
                <w:color w:val="000000"/>
                <w:kern w:val="0"/>
                <w:sz w:val="13"/>
                <w:szCs w:val="13"/>
              </w:rPr>
              <w:t>为妇女提供就业招聘</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r>
              <w:rPr>
                <w:rFonts w:eastAsia="仿宋_GB2312" w:hint="eastAsia"/>
                <w:color w:val="000000"/>
                <w:kern w:val="0"/>
                <w:szCs w:val="21"/>
              </w:rPr>
              <w:t>余场</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A5ECF">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r>
              <w:rPr>
                <w:rFonts w:eastAsia="仿宋_GB2312" w:hint="eastAsia"/>
                <w:color w:val="000000"/>
                <w:kern w:val="0"/>
                <w:szCs w:val="21"/>
              </w:rPr>
              <w:t>余场</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7A2F72" w:rsidRPr="00A3605E" w:rsidTr="00F942A4">
        <w:trPr>
          <w:trHeight w:val="340"/>
          <w:jc w:val="center"/>
        </w:trPr>
        <w:tc>
          <w:tcPr>
            <w:tcW w:w="1135" w:type="dxa"/>
            <w:vMerge/>
            <w:tcBorders>
              <w:left w:val="single" w:sz="4" w:space="0" w:color="auto"/>
              <w:right w:val="single" w:sz="4" w:space="0" w:color="auto"/>
            </w:tcBorders>
            <w:shd w:val="clear" w:color="auto" w:fill="auto"/>
            <w:vAlign w:val="center"/>
            <w:hideMark/>
          </w:tcPr>
          <w:p w:rsidR="007A2F72" w:rsidRPr="00A3605E" w:rsidRDefault="007A2F72"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7A2F72" w:rsidRPr="00A3605E" w:rsidRDefault="007A2F72"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A5ECF">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7A2F72" w:rsidRPr="00A3605E" w:rsidTr="00F942A4">
        <w:trPr>
          <w:trHeight w:val="340"/>
          <w:jc w:val="center"/>
        </w:trPr>
        <w:tc>
          <w:tcPr>
            <w:tcW w:w="1135" w:type="dxa"/>
            <w:vMerge/>
            <w:tcBorders>
              <w:left w:val="single" w:sz="4" w:space="0" w:color="auto"/>
              <w:right w:val="single" w:sz="4" w:space="0" w:color="auto"/>
            </w:tcBorders>
            <w:shd w:val="clear" w:color="auto" w:fill="auto"/>
            <w:vAlign w:val="center"/>
            <w:hideMark/>
          </w:tcPr>
          <w:p w:rsidR="007A2F72" w:rsidRPr="00A3605E" w:rsidRDefault="007A2F72"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7A2F72" w:rsidRPr="00A3605E" w:rsidRDefault="007A2F72"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7A2F72" w:rsidRPr="00594AFA" w:rsidRDefault="007A2F72" w:rsidP="00BB6107">
            <w:pPr>
              <w:widowControl/>
              <w:spacing w:line="320" w:lineRule="exact"/>
              <w:jc w:val="left"/>
              <w:rPr>
                <w:rFonts w:eastAsia="仿宋_GB2312"/>
                <w:color w:val="000000"/>
                <w:kern w:val="0"/>
                <w:sz w:val="13"/>
                <w:szCs w:val="13"/>
              </w:rPr>
            </w:pPr>
            <w:r w:rsidRPr="00594AFA">
              <w:rPr>
                <w:rFonts w:eastAsia="仿宋_GB2312" w:hint="eastAsia"/>
                <w:color w:val="000000"/>
                <w:kern w:val="0"/>
                <w:sz w:val="13"/>
                <w:szCs w:val="13"/>
              </w:rPr>
              <w:t>妇女工作落实安全隐患排查</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60</w:t>
            </w:r>
            <w:r>
              <w:rPr>
                <w:rFonts w:eastAsia="仿宋_GB2312" w:hint="eastAsia"/>
                <w:color w:val="000000"/>
                <w:kern w:val="0"/>
                <w:szCs w:val="21"/>
              </w:rPr>
              <w:t>件</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A5ECF">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60</w:t>
            </w:r>
            <w:r>
              <w:rPr>
                <w:rFonts w:eastAsia="仿宋_GB2312" w:hint="eastAsia"/>
                <w:color w:val="000000"/>
                <w:kern w:val="0"/>
                <w:szCs w:val="21"/>
              </w:rPr>
              <w:t>件</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7A2F72" w:rsidRPr="00A3605E" w:rsidTr="00F942A4">
        <w:trPr>
          <w:trHeight w:val="340"/>
          <w:jc w:val="center"/>
        </w:trPr>
        <w:tc>
          <w:tcPr>
            <w:tcW w:w="1135" w:type="dxa"/>
            <w:vMerge/>
            <w:tcBorders>
              <w:left w:val="single" w:sz="4" w:space="0" w:color="auto"/>
              <w:right w:val="single" w:sz="4" w:space="0" w:color="auto"/>
            </w:tcBorders>
            <w:shd w:val="clear" w:color="auto" w:fill="auto"/>
            <w:vAlign w:val="center"/>
            <w:hideMark/>
          </w:tcPr>
          <w:p w:rsidR="007A2F72" w:rsidRPr="00A3605E" w:rsidRDefault="007A2F72"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7A2F72" w:rsidRPr="00A3605E" w:rsidRDefault="007A2F72"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2901A0" w:rsidRPr="00A3605E" w:rsidTr="00F942A4">
        <w:trPr>
          <w:trHeight w:val="340"/>
          <w:jc w:val="center"/>
        </w:trPr>
        <w:tc>
          <w:tcPr>
            <w:tcW w:w="1135" w:type="dxa"/>
            <w:vMerge/>
            <w:tcBorders>
              <w:left w:val="single" w:sz="4" w:space="0" w:color="auto"/>
              <w:right w:val="single" w:sz="4" w:space="0" w:color="auto"/>
            </w:tcBorders>
            <w:shd w:val="clear" w:color="auto" w:fill="auto"/>
            <w:vAlign w:val="center"/>
            <w:hideMark/>
          </w:tcPr>
          <w:p w:rsidR="002901A0" w:rsidRPr="00A3605E" w:rsidRDefault="002901A0"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2901A0" w:rsidRPr="00A3605E" w:rsidRDefault="002901A0" w:rsidP="00BB6107">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01A0" w:rsidRPr="00A3605E" w:rsidRDefault="002901A0" w:rsidP="00BB6107">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2901A0" w:rsidRPr="00A3605E" w:rsidRDefault="002901A0"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2901A0" w:rsidRPr="00594AFA" w:rsidRDefault="002901A0" w:rsidP="00BB6107">
            <w:pPr>
              <w:widowControl/>
              <w:spacing w:line="320" w:lineRule="exact"/>
              <w:jc w:val="left"/>
              <w:rPr>
                <w:rFonts w:eastAsia="仿宋_GB2312"/>
                <w:color w:val="000000"/>
                <w:kern w:val="0"/>
                <w:sz w:val="13"/>
                <w:szCs w:val="13"/>
              </w:rPr>
            </w:pPr>
            <w:r w:rsidRPr="00594AFA">
              <w:rPr>
                <w:rFonts w:eastAsia="仿宋_GB2312" w:hint="eastAsia"/>
                <w:color w:val="000000"/>
                <w:kern w:val="0"/>
                <w:sz w:val="13"/>
                <w:szCs w:val="13"/>
              </w:rPr>
              <w:t>开展最美家庭</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01A0" w:rsidRPr="00A3605E" w:rsidRDefault="002901A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r>
              <w:rPr>
                <w:rFonts w:eastAsia="仿宋_GB2312" w:hint="eastAsia"/>
                <w:color w:val="000000"/>
                <w:kern w:val="0"/>
                <w:szCs w:val="21"/>
              </w:rPr>
              <w:t>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01A0" w:rsidRPr="00A3605E" w:rsidRDefault="002901A0" w:rsidP="004721B8">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r>
              <w:rPr>
                <w:rFonts w:eastAsia="仿宋_GB2312" w:hint="eastAsia"/>
                <w:color w:val="000000"/>
                <w:kern w:val="0"/>
                <w:szCs w:val="21"/>
              </w:rPr>
              <w:t>户</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01A0" w:rsidRPr="00A3605E" w:rsidRDefault="002901A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2901A0" w:rsidRPr="00A3605E" w:rsidRDefault="002901A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901A0" w:rsidRPr="00A3605E" w:rsidRDefault="002901A0"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7A2F72" w:rsidRPr="00A3605E" w:rsidTr="00F942A4">
        <w:trPr>
          <w:trHeight w:val="340"/>
          <w:jc w:val="center"/>
        </w:trPr>
        <w:tc>
          <w:tcPr>
            <w:tcW w:w="1135" w:type="dxa"/>
            <w:vMerge/>
            <w:tcBorders>
              <w:left w:val="single" w:sz="4" w:space="0" w:color="auto"/>
              <w:right w:val="single" w:sz="4" w:space="0" w:color="auto"/>
            </w:tcBorders>
            <w:shd w:val="clear" w:color="auto" w:fill="auto"/>
            <w:vAlign w:val="center"/>
            <w:hideMark/>
          </w:tcPr>
          <w:p w:rsidR="007A2F72" w:rsidRPr="00A3605E" w:rsidRDefault="007A2F72"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7A2F72" w:rsidRPr="00A3605E" w:rsidRDefault="007A2F72"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7A2F72" w:rsidRPr="00A3605E" w:rsidTr="00F942A4">
        <w:trPr>
          <w:trHeight w:val="340"/>
          <w:jc w:val="center"/>
        </w:trPr>
        <w:tc>
          <w:tcPr>
            <w:tcW w:w="1135" w:type="dxa"/>
            <w:vMerge/>
            <w:tcBorders>
              <w:left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7A2F72" w:rsidRPr="00594AFA" w:rsidRDefault="007A2F72" w:rsidP="00BB6107">
            <w:pPr>
              <w:widowControl/>
              <w:spacing w:line="320" w:lineRule="exact"/>
              <w:jc w:val="left"/>
              <w:rPr>
                <w:rFonts w:eastAsia="仿宋_GB2312"/>
                <w:color w:val="000000"/>
                <w:kern w:val="0"/>
                <w:sz w:val="13"/>
                <w:szCs w:val="13"/>
              </w:rPr>
            </w:pPr>
            <w:r w:rsidRPr="00594AFA">
              <w:rPr>
                <w:rFonts w:eastAsia="仿宋_GB2312" w:hint="eastAsia"/>
                <w:color w:val="000000"/>
                <w:kern w:val="0"/>
                <w:sz w:val="13"/>
                <w:szCs w:val="13"/>
              </w:rPr>
              <w:t>解决合理困难诉求情况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594AFA">
              <w:rPr>
                <w:rFonts w:eastAsia="仿宋_GB2312" w:hint="eastAsia"/>
                <w:color w:val="000000"/>
                <w:kern w:val="0"/>
                <w:sz w:val="13"/>
                <w:szCs w:val="13"/>
              </w:rPr>
              <w:t>解决合理困难诉求</w:t>
            </w:r>
            <w:r>
              <w:rPr>
                <w:rFonts w:eastAsia="仿宋_GB2312" w:hint="eastAsia"/>
                <w:color w:val="000000"/>
                <w:kern w:val="0"/>
                <w:sz w:val="13"/>
                <w:szCs w:val="13"/>
              </w:rPr>
              <w:t>18</w:t>
            </w:r>
            <w:r>
              <w:rPr>
                <w:rFonts w:eastAsia="仿宋_GB2312" w:hint="eastAsia"/>
                <w:color w:val="000000"/>
                <w:kern w:val="0"/>
                <w:sz w:val="13"/>
                <w:szCs w:val="13"/>
              </w:rPr>
              <w:t>件</w:t>
            </w:r>
            <w:r w:rsidRPr="00A3605E">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594AFA">
              <w:rPr>
                <w:rFonts w:eastAsia="仿宋_GB2312" w:hint="eastAsia"/>
                <w:color w:val="000000"/>
                <w:kern w:val="0"/>
                <w:sz w:val="13"/>
                <w:szCs w:val="13"/>
              </w:rPr>
              <w:t>解决合理困难诉求</w:t>
            </w:r>
            <w:r>
              <w:rPr>
                <w:rFonts w:eastAsia="仿宋_GB2312" w:hint="eastAsia"/>
                <w:color w:val="000000"/>
                <w:kern w:val="0"/>
                <w:sz w:val="13"/>
                <w:szCs w:val="13"/>
              </w:rPr>
              <w:t>18</w:t>
            </w:r>
            <w:r>
              <w:rPr>
                <w:rFonts w:eastAsia="仿宋_GB2312" w:hint="eastAsia"/>
                <w:color w:val="000000"/>
                <w:kern w:val="0"/>
                <w:sz w:val="13"/>
                <w:szCs w:val="13"/>
              </w:rPr>
              <w:t>件</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7A2F72" w:rsidRPr="00A3605E" w:rsidTr="00F942A4">
        <w:trPr>
          <w:trHeight w:val="340"/>
          <w:jc w:val="center"/>
        </w:trPr>
        <w:tc>
          <w:tcPr>
            <w:tcW w:w="1135" w:type="dxa"/>
            <w:vMerge/>
            <w:tcBorders>
              <w:left w:val="single" w:sz="4" w:space="0" w:color="auto"/>
              <w:right w:val="single" w:sz="4" w:space="0" w:color="auto"/>
            </w:tcBorders>
            <w:shd w:val="clear" w:color="auto" w:fill="auto"/>
            <w:vAlign w:val="center"/>
            <w:hideMark/>
          </w:tcPr>
          <w:p w:rsidR="007A2F72" w:rsidRPr="00A3605E" w:rsidRDefault="007A2F72" w:rsidP="00BB6107">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7A2F72" w:rsidRPr="00A3605E" w:rsidTr="00F942A4">
        <w:trPr>
          <w:trHeight w:val="340"/>
          <w:jc w:val="center"/>
        </w:trPr>
        <w:tc>
          <w:tcPr>
            <w:tcW w:w="1135" w:type="dxa"/>
            <w:vMerge/>
            <w:tcBorders>
              <w:left w:val="single" w:sz="4" w:space="0" w:color="auto"/>
              <w:right w:val="single" w:sz="4" w:space="0" w:color="auto"/>
            </w:tcBorders>
            <w:shd w:val="clear" w:color="auto" w:fill="auto"/>
            <w:vAlign w:val="center"/>
            <w:hideMark/>
          </w:tcPr>
          <w:p w:rsidR="007A2F72" w:rsidRPr="00A3605E" w:rsidRDefault="007A2F72" w:rsidP="00BB6107">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7A2F72" w:rsidRPr="00C439D3" w:rsidRDefault="007A2F72" w:rsidP="00BB6107">
            <w:pPr>
              <w:widowControl/>
              <w:spacing w:line="320" w:lineRule="exact"/>
              <w:jc w:val="left"/>
              <w:rPr>
                <w:rFonts w:eastAsia="仿宋_GB2312"/>
                <w:color w:val="000000"/>
                <w:kern w:val="0"/>
                <w:sz w:val="13"/>
                <w:szCs w:val="13"/>
              </w:rPr>
            </w:pPr>
            <w:r w:rsidRPr="00C439D3">
              <w:rPr>
                <w:rFonts w:eastAsia="仿宋_GB2312" w:hint="eastAsia"/>
                <w:color w:val="000000"/>
                <w:kern w:val="0"/>
                <w:sz w:val="13"/>
                <w:szCs w:val="13"/>
              </w:rPr>
              <w:t>妇女工作总体满意度</w:t>
            </w:r>
          </w:p>
        </w:tc>
        <w:tc>
          <w:tcPr>
            <w:tcW w:w="1134"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95%</w:t>
            </w: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7A2F72" w:rsidRPr="00A3605E" w:rsidTr="00F942A4">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7A2F72" w:rsidRPr="00A3605E" w:rsidTr="00F942A4">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hideMark/>
          </w:tcPr>
          <w:p w:rsidR="007A2F72" w:rsidRPr="00A3605E" w:rsidRDefault="007A2F72"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B6107" w:rsidRPr="00A3605E" w:rsidRDefault="000A601B" w:rsidP="006B527E">
      <w:pPr>
        <w:spacing w:beforeLines="50" w:line="320" w:lineRule="exact"/>
        <w:rPr>
          <w:rFonts w:eastAsia="仿宋_GB2312"/>
          <w:sz w:val="24"/>
        </w:rPr>
      </w:pPr>
      <w:r>
        <w:rPr>
          <w:rFonts w:eastAsia="仿宋_GB2312"/>
          <w:sz w:val="24"/>
        </w:rPr>
        <w:t>填表人</w:t>
      </w:r>
      <w:r>
        <w:rPr>
          <w:rFonts w:eastAsia="仿宋_GB2312" w:hint="eastAsia"/>
          <w:sz w:val="24"/>
        </w:rPr>
        <w:t>：</w:t>
      </w:r>
      <w:r>
        <w:rPr>
          <w:rFonts w:eastAsia="仿宋_GB2312" w:hint="eastAsia"/>
          <w:sz w:val="24"/>
        </w:rPr>
        <w:t xml:space="preserve">   </w:t>
      </w:r>
      <w:r w:rsidR="00991942">
        <w:rPr>
          <w:rFonts w:eastAsia="仿宋_GB2312"/>
          <w:sz w:val="24"/>
        </w:rPr>
        <w:t xml:space="preserve"> </w:t>
      </w:r>
      <w:r w:rsidR="00BB6107" w:rsidRPr="00A3605E">
        <w:rPr>
          <w:rFonts w:eastAsia="仿宋_GB2312"/>
          <w:sz w:val="24"/>
        </w:rPr>
        <w:t>填报日期：</w:t>
      </w:r>
      <w:r>
        <w:rPr>
          <w:rFonts w:eastAsia="仿宋_GB2312" w:hint="eastAsia"/>
          <w:sz w:val="24"/>
        </w:rPr>
        <w:t xml:space="preserve">  </w:t>
      </w:r>
      <w:r w:rsidR="00991942">
        <w:rPr>
          <w:rFonts w:eastAsia="仿宋_GB2312"/>
          <w:sz w:val="24"/>
        </w:rPr>
        <w:t xml:space="preserve"> </w:t>
      </w:r>
      <w:r>
        <w:rPr>
          <w:rFonts w:eastAsia="仿宋_GB2312" w:hint="eastAsia"/>
          <w:sz w:val="24"/>
        </w:rPr>
        <w:t xml:space="preserve"> </w:t>
      </w:r>
      <w:r w:rsidR="00991942">
        <w:rPr>
          <w:rFonts w:eastAsia="仿宋_GB2312"/>
          <w:sz w:val="24"/>
        </w:rPr>
        <w:t xml:space="preserve"> </w:t>
      </w:r>
      <w:r w:rsidR="00BB6107" w:rsidRPr="00A3605E">
        <w:rPr>
          <w:rFonts w:eastAsia="仿宋_GB2312"/>
          <w:sz w:val="24"/>
        </w:rPr>
        <w:t>联系电话：</w:t>
      </w:r>
      <w:r w:rsidR="00BB6107" w:rsidRPr="00A3605E">
        <w:rPr>
          <w:rFonts w:eastAsia="仿宋_GB2312"/>
          <w:sz w:val="24"/>
        </w:rPr>
        <w:t xml:space="preserve"> </w:t>
      </w:r>
      <w:r>
        <w:rPr>
          <w:rFonts w:eastAsia="仿宋_GB2312" w:hint="eastAsia"/>
          <w:sz w:val="24"/>
        </w:rPr>
        <w:t xml:space="preserve">       </w:t>
      </w:r>
      <w:r w:rsidR="00BB6107" w:rsidRPr="00A3605E">
        <w:rPr>
          <w:rFonts w:eastAsia="仿宋_GB2312"/>
          <w:sz w:val="24"/>
        </w:rPr>
        <w:t>单位负责人签字：</w:t>
      </w:r>
    </w:p>
    <w:p w:rsidR="00F94410" w:rsidRDefault="00F94410" w:rsidP="003F6A32">
      <w:pPr>
        <w:widowControl/>
        <w:spacing w:line="400" w:lineRule="exact"/>
        <w:jc w:val="left"/>
        <w:rPr>
          <w:rFonts w:eastAsia="黑体"/>
          <w:sz w:val="32"/>
          <w:szCs w:val="32"/>
        </w:rPr>
      </w:pPr>
    </w:p>
    <w:p w:rsidR="00F94410" w:rsidRDefault="00F94410" w:rsidP="003F6A32">
      <w:pPr>
        <w:widowControl/>
        <w:spacing w:line="400" w:lineRule="exact"/>
        <w:jc w:val="left"/>
        <w:rPr>
          <w:rFonts w:eastAsia="黑体"/>
          <w:sz w:val="32"/>
          <w:szCs w:val="32"/>
        </w:rPr>
      </w:pPr>
    </w:p>
    <w:p w:rsidR="002901A0" w:rsidRDefault="002901A0" w:rsidP="006B527E">
      <w:pPr>
        <w:spacing w:afterLines="100" w:line="600" w:lineRule="exact"/>
        <w:rPr>
          <w:rFonts w:eastAsia="黑体"/>
          <w:sz w:val="32"/>
          <w:szCs w:val="32"/>
        </w:rPr>
      </w:pPr>
    </w:p>
    <w:p w:rsidR="002901A0" w:rsidRDefault="002901A0" w:rsidP="006B527E">
      <w:pPr>
        <w:spacing w:afterLines="100" w:line="600" w:lineRule="exact"/>
        <w:rPr>
          <w:rFonts w:eastAsia="黑体"/>
          <w:sz w:val="32"/>
          <w:szCs w:val="32"/>
        </w:rPr>
      </w:pPr>
    </w:p>
    <w:p w:rsidR="002901A0" w:rsidRDefault="002901A0" w:rsidP="006B527E">
      <w:pPr>
        <w:spacing w:afterLines="100" w:line="600" w:lineRule="exact"/>
        <w:rPr>
          <w:rFonts w:eastAsia="黑体"/>
          <w:sz w:val="32"/>
          <w:szCs w:val="32"/>
        </w:rPr>
      </w:pPr>
    </w:p>
    <w:p w:rsidR="002901A0" w:rsidRDefault="002901A0" w:rsidP="006B527E">
      <w:pPr>
        <w:spacing w:afterLines="100" w:line="600" w:lineRule="exact"/>
        <w:rPr>
          <w:rFonts w:eastAsia="黑体"/>
          <w:sz w:val="32"/>
          <w:szCs w:val="32"/>
        </w:rPr>
      </w:pPr>
    </w:p>
    <w:p w:rsidR="002901A0" w:rsidRDefault="002901A0" w:rsidP="006B527E">
      <w:pPr>
        <w:spacing w:afterLines="100" w:line="600" w:lineRule="exact"/>
        <w:rPr>
          <w:rFonts w:eastAsia="黑体"/>
          <w:sz w:val="32"/>
          <w:szCs w:val="32"/>
        </w:rPr>
      </w:pPr>
    </w:p>
    <w:p w:rsidR="002901A0" w:rsidRDefault="002901A0" w:rsidP="006B527E">
      <w:pPr>
        <w:spacing w:afterLines="100" w:line="600" w:lineRule="exact"/>
        <w:rPr>
          <w:rFonts w:eastAsia="黑体"/>
          <w:sz w:val="32"/>
          <w:szCs w:val="32"/>
        </w:rPr>
      </w:pPr>
    </w:p>
    <w:p w:rsidR="002901A0" w:rsidRDefault="002901A0" w:rsidP="006B527E">
      <w:pPr>
        <w:spacing w:afterLines="100" w:line="600" w:lineRule="exact"/>
        <w:rPr>
          <w:rFonts w:eastAsia="黑体"/>
          <w:sz w:val="32"/>
          <w:szCs w:val="32"/>
        </w:rPr>
      </w:pPr>
    </w:p>
    <w:p w:rsidR="002901A0" w:rsidRDefault="002901A0" w:rsidP="006B527E">
      <w:pPr>
        <w:spacing w:afterLines="100" w:line="600" w:lineRule="exact"/>
        <w:rPr>
          <w:rFonts w:eastAsia="黑体"/>
          <w:sz w:val="32"/>
          <w:szCs w:val="32"/>
        </w:rPr>
      </w:pPr>
    </w:p>
    <w:p w:rsidR="002901A0" w:rsidRDefault="002901A0" w:rsidP="006B527E">
      <w:pPr>
        <w:spacing w:afterLines="100" w:line="600" w:lineRule="exact"/>
        <w:rPr>
          <w:rFonts w:eastAsia="黑体"/>
          <w:sz w:val="32"/>
          <w:szCs w:val="32"/>
        </w:rPr>
      </w:pPr>
    </w:p>
    <w:p w:rsidR="002901A0" w:rsidRDefault="002901A0" w:rsidP="006B527E">
      <w:pPr>
        <w:spacing w:afterLines="100" w:line="600" w:lineRule="exact"/>
        <w:rPr>
          <w:rFonts w:eastAsia="黑体"/>
          <w:sz w:val="32"/>
          <w:szCs w:val="32"/>
        </w:rPr>
      </w:pPr>
    </w:p>
    <w:p w:rsidR="002901A0" w:rsidRDefault="002901A0" w:rsidP="006B527E">
      <w:pPr>
        <w:spacing w:afterLines="100" w:line="600" w:lineRule="exact"/>
        <w:rPr>
          <w:rFonts w:eastAsia="黑体"/>
          <w:sz w:val="32"/>
          <w:szCs w:val="32"/>
        </w:rPr>
      </w:pPr>
    </w:p>
    <w:p w:rsidR="00C3391C" w:rsidRPr="00A3605E" w:rsidRDefault="00C3391C" w:rsidP="006B527E">
      <w:pPr>
        <w:spacing w:afterLines="100"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5</w:t>
      </w:r>
      <w:r w:rsidRPr="00A3605E">
        <w:rPr>
          <w:rFonts w:eastAsia="黑体"/>
          <w:sz w:val="32"/>
          <w:szCs w:val="32"/>
        </w:rPr>
        <w:t>-1</w:t>
      </w:r>
    </w:p>
    <w:p w:rsidR="00C3391C" w:rsidRPr="00A3605E" w:rsidRDefault="00C3391C" w:rsidP="00C3391C">
      <w:pPr>
        <w:spacing w:line="600" w:lineRule="exact"/>
        <w:jc w:val="center"/>
        <w:rPr>
          <w:rFonts w:eastAsia="方正小标宋_GBK"/>
          <w:sz w:val="36"/>
          <w:szCs w:val="36"/>
        </w:rPr>
      </w:pPr>
      <w:r w:rsidRPr="00A3605E">
        <w:rPr>
          <w:rFonts w:eastAsia="方正小标宋_GBK"/>
          <w:sz w:val="36"/>
          <w:szCs w:val="36"/>
        </w:rPr>
        <w:t>预算支出绩效评价报告</w:t>
      </w:r>
    </w:p>
    <w:p w:rsidR="00C3391C" w:rsidRPr="00A3605E" w:rsidRDefault="00C3391C" w:rsidP="00C3391C">
      <w:pPr>
        <w:spacing w:line="360" w:lineRule="exact"/>
        <w:rPr>
          <w:rFonts w:eastAsia="黑体"/>
          <w:kern w:val="0"/>
          <w:sz w:val="32"/>
          <w:szCs w:val="32"/>
        </w:rPr>
      </w:pP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一、预算支出基本情况</w:t>
      </w:r>
    </w:p>
    <w:p w:rsidR="004918A6" w:rsidRDefault="00C3391C" w:rsidP="004918A6">
      <w:pPr>
        <w:spacing w:line="560" w:lineRule="exact"/>
        <w:ind w:firstLineChars="100" w:firstLine="320"/>
        <w:jc w:val="left"/>
        <w:rPr>
          <w:rFonts w:eastAsia="楷体_GB2312"/>
          <w:b/>
          <w:sz w:val="32"/>
          <w:szCs w:val="32"/>
        </w:rPr>
      </w:pPr>
      <w:r w:rsidRPr="00A3605E">
        <w:rPr>
          <w:rFonts w:eastAsia="楷体_GB2312"/>
          <w:b/>
          <w:sz w:val="32"/>
          <w:szCs w:val="32"/>
        </w:rPr>
        <w:t>（一）预算支出概况。</w:t>
      </w:r>
    </w:p>
    <w:p w:rsidR="00772290" w:rsidRDefault="004918A6" w:rsidP="004918A6">
      <w:pPr>
        <w:pStyle w:val="a6"/>
        <w:widowControl/>
        <w:spacing w:before="0" w:beforeAutospacing="0" w:after="0" w:afterAutospacing="0" w:line="600" w:lineRule="exact"/>
        <w:ind w:firstLineChars="200" w:firstLine="640"/>
        <w:jc w:val="both"/>
        <w:rPr>
          <w:rFonts w:ascii="仿宋" w:eastAsia="仿宋" w:hAnsi="仿宋" w:cs="仿宋"/>
          <w:sz w:val="32"/>
          <w:szCs w:val="32"/>
        </w:rPr>
      </w:pPr>
      <w:r>
        <w:rPr>
          <w:rFonts w:eastAsia="楷体_GB2312" w:hint="eastAsia"/>
          <w:b/>
          <w:sz w:val="32"/>
          <w:szCs w:val="32"/>
        </w:rPr>
        <w:t xml:space="preserve">  </w:t>
      </w:r>
      <w:r>
        <w:rPr>
          <w:rFonts w:ascii="仿宋" w:eastAsia="仿宋" w:hAnsi="仿宋" w:cs="仿宋" w:hint="eastAsia"/>
          <w:bCs/>
          <w:sz w:val="32"/>
          <w:szCs w:val="32"/>
        </w:rPr>
        <w:t>区妇联是我区各族各界妇女的群众团体，由中共怀化市鹤城区委领导。其</w:t>
      </w:r>
      <w:r>
        <w:rPr>
          <w:rFonts w:ascii="仿宋" w:eastAsia="仿宋" w:hAnsi="仿宋" w:cs="仿宋" w:hint="eastAsia"/>
          <w:sz w:val="32"/>
          <w:szCs w:val="32"/>
        </w:rPr>
        <w:t>单位主要工作职责:</w:t>
      </w:r>
    </w:p>
    <w:p w:rsidR="004918A6" w:rsidRDefault="004918A6" w:rsidP="004918A6">
      <w:pPr>
        <w:pStyle w:val="a6"/>
        <w:widowControl/>
        <w:spacing w:before="0" w:beforeAutospacing="0" w:after="0" w:afterAutospacing="0" w:line="600" w:lineRule="exact"/>
        <w:ind w:firstLineChars="200" w:firstLine="640"/>
        <w:jc w:val="both"/>
        <w:rPr>
          <w:rFonts w:ascii="仿宋_GB2312" w:eastAsia="仿宋_GB2312" w:hAnsi="仿宋_GB2312" w:cs="仿宋_GB2312"/>
          <w:color w:val="000000"/>
          <w:sz w:val="32"/>
          <w:szCs w:val="32"/>
        </w:rPr>
      </w:pPr>
      <w:r w:rsidRPr="004918A6">
        <w:rPr>
          <w:rFonts w:ascii="仿宋_GB2312" w:eastAsia="仿宋_GB2312" w:hAnsi="仿宋_GB2312" w:cs="仿宋_GB2312" w:hint="eastAsia"/>
          <w:color w:val="000000"/>
          <w:sz w:val="32"/>
          <w:szCs w:val="32"/>
        </w:rPr>
        <w:t xml:space="preserve"> </w:t>
      </w:r>
      <w:r w:rsidRPr="004918A6">
        <w:rPr>
          <w:rFonts w:ascii="仿宋" w:eastAsia="仿宋" w:hAnsi="仿宋" w:cs="仿宋_GB2312" w:hint="eastAsia"/>
          <w:color w:val="000000"/>
          <w:sz w:val="32"/>
          <w:szCs w:val="32"/>
        </w:rPr>
        <w:t>1、指导全区各级妇联依据《中华全国妇女联合会章程》和妇女代表大会的决定、决议，开展妇女工作，联系团体会员，并给予业务指导；</w:t>
      </w:r>
      <w:r w:rsidRPr="004918A6">
        <w:rPr>
          <w:rFonts w:ascii="仿宋" w:eastAsia="仿宋" w:hAnsi="仿宋" w:cs="仿宋_GB2312" w:hint="eastAsia"/>
          <w:color w:val="000000"/>
          <w:sz w:val="32"/>
          <w:szCs w:val="32"/>
        </w:rPr>
        <w:br/>
        <w:t xml:space="preserve">    2、团结、动员全区妇女投身改革开放和社会主义现代化建设，推动科学发展，促进社会和谐；</w:t>
      </w:r>
      <w:r w:rsidRPr="004918A6">
        <w:rPr>
          <w:rFonts w:ascii="仿宋" w:eastAsia="仿宋" w:hAnsi="仿宋" w:cs="仿宋_GB2312" w:hint="eastAsia"/>
          <w:color w:val="000000"/>
          <w:sz w:val="32"/>
          <w:szCs w:val="32"/>
        </w:rPr>
        <w:br/>
        <w:t xml:space="preserve">    3、教育和引导广大妇女发扬自尊、自信、自立、自强的精神，提高综合素质，促进全面发展。宣传马克思主义妇女观和男女平等基本国策，营造有利于妇女全面发展的社会环境；</w:t>
      </w:r>
      <w:r w:rsidRPr="004918A6">
        <w:rPr>
          <w:rFonts w:ascii="仿宋" w:eastAsia="仿宋" w:hAnsi="仿宋" w:cs="仿宋_GB2312" w:hint="eastAsia"/>
          <w:color w:val="000000"/>
          <w:sz w:val="32"/>
          <w:szCs w:val="32"/>
        </w:rPr>
        <w:br/>
        <w:t xml:space="preserve">    4、代表妇女参与国家和社会事务的民主决策、民主管理、民主监督，参与有关妇女儿童法律、法规、规章和政策的制定，参与社会管理和公共服务，培养、推荐女性人才，推动妇女、儿童发展纲要的实施；</w:t>
      </w:r>
      <w:r w:rsidRPr="004918A6">
        <w:rPr>
          <w:rFonts w:ascii="仿宋" w:eastAsia="仿宋" w:hAnsi="仿宋" w:cs="仿宋_GB2312" w:hint="eastAsia"/>
          <w:color w:val="000000"/>
          <w:sz w:val="32"/>
          <w:szCs w:val="32"/>
        </w:rPr>
        <w:br/>
        <w:t xml:space="preserve">    5、维护妇女儿童合法权益，向各级机关提出有关意见和建议，要求并协助有关部门或单位查处侵害妇女儿童权益的行为，为受侵害的妇女儿童提供帮助；</w:t>
      </w:r>
      <w:r w:rsidRPr="004918A6">
        <w:rPr>
          <w:rFonts w:ascii="仿宋_GB2312" w:eastAsia="仿宋_GB2312" w:hAnsi="仿宋_GB2312" w:cs="仿宋_GB2312" w:hint="eastAsia"/>
          <w:color w:val="000000"/>
          <w:sz w:val="32"/>
          <w:szCs w:val="32"/>
        </w:rPr>
        <w:br/>
      </w:r>
      <w:r>
        <w:rPr>
          <w:rFonts w:ascii="仿宋_GB2312" w:eastAsia="仿宋_GB2312" w:hAnsi="仿宋_GB2312" w:cs="仿宋_GB2312" w:hint="eastAsia"/>
          <w:color w:val="000000"/>
          <w:sz w:val="32"/>
          <w:szCs w:val="32"/>
        </w:rPr>
        <w:lastRenderedPageBreak/>
        <w:t xml:space="preserve">  </w:t>
      </w:r>
      <w:r w:rsidRPr="004918A6">
        <w:rPr>
          <w:rFonts w:ascii="仿宋" w:eastAsia="仿宋" w:hAnsi="仿宋" w:cs="仿宋_GB2312" w:hint="eastAsia"/>
          <w:color w:val="000000"/>
          <w:sz w:val="32"/>
          <w:szCs w:val="32"/>
        </w:rPr>
        <w:t>6、关心妇女工作生活，拓宽服务渠道，建设服务阵地，发展公益事业，壮大志愿者队伍，为妇女儿童和家庭服务。加强与社会各界的联系，协调和推动社会各界为妇女儿童办实事；</w:t>
      </w:r>
      <w:r w:rsidRPr="004918A6">
        <w:rPr>
          <w:rFonts w:ascii="仿宋" w:eastAsia="仿宋" w:hAnsi="仿宋" w:cs="仿宋_GB2312" w:hint="eastAsia"/>
          <w:color w:val="000000"/>
          <w:sz w:val="32"/>
          <w:szCs w:val="32"/>
        </w:rPr>
        <w:br/>
        <w:t xml:space="preserve">    7、巩固和扩大各族各界妇女的大团结。</w:t>
      </w:r>
      <w:r w:rsidRPr="004918A6">
        <w:rPr>
          <w:rFonts w:ascii="仿宋" w:eastAsia="仿宋" w:hAnsi="仿宋" w:cs="仿宋_GB2312" w:hint="eastAsia"/>
          <w:color w:val="000000"/>
          <w:sz w:val="32"/>
          <w:szCs w:val="32"/>
        </w:rPr>
        <w:br/>
        <w:t xml:space="preserve">    8、承担区妇女儿童工作委员会办公室的工作；</w:t>
      </w:r>
      <w:r w:rsidRPr="004918A6">
        <w:rPr>
          <w:rFonts w:ascii="仿宋" w:eastAsia="仿宋" w:hAnsi="仿宋" w:cs="仿宋_GB2312" w:hint="eastAsia"/>
          <w:color w:val="000000"/>
          <w:sz w:val="32"/>
          <w:szCs w:val="32"/>
        </w:rPr>
        <w:br/>
        <w:t xml:space="preserve">    9、承办区委、区政府交办的其他事项。</w:t>
      </w:r>
    </w:p>
    <w:p w:rsidR="004918A6" w:rsidRDefault="00C3391C" w:rsidP="004918A6">
      <w:pPr>
        <w:rPr>
          <w:rFonts w:eastAsia="楷体_GB2312"/>
          <w:b/>
          <w:sz w:val="32"/>
          <w:szCs w:val="32"/>
        </w:rPr>
      </w:pPr>
      <w:r w:rsidRPr="00A3605E">
        <w:rPr>
          <w:rFonts w:eastAsia="楷体_GB2312"/>
          <w:b/>
          <w:sz w:val="32"/>
          <w:szCs w:val="32"/>
        </w:rPr>
        <w:t>（二）预算资金使用管理情况。</w:t>
      </w:r>
    </w:p>
    <w:p w:rsidR="00C3391C" w:rsidRPr="004918A6" w:rsidRDefault="004918A6" w:rsidP="004918A6">
      <w:pPr>
        <w:rPr>
          <w:rFonts w:ascii="仿宋" w:eastAsia="仿宋" w:hAnsi="仿宋" w:cs="仿宋"/>
          <w:sz w:val="32"/>
          <w:szCs w:val="32"/>
        </w:rPr>
      </w:pPr>
      <w:r>
        <w:rPr>
          <w:rFonts w:eastAsia="楷体_GB2312" w:hint="eastAsia"/>
          <w:b/>
          <w:sz w:val="32"/>
          <w:szCs w:val="32"/>
        </w:rPr>
        <w:t xml:space="preserve">    </w:t>
      </w:r>
      <w:r>
        <w:rPr>
          <w:rFonts w:ascii="仿宋" w:eastAsia="仿宋" w:hAnsi="仿宋" w:cs="仿宋" w:hint="eastAsia"/>
          <w:sz w:val="32"/>
          <w:szCs w:val="32"/>
        </w:rPr>
        <w:t>为加强我单位财务管理，完善财务制度，强化财务监督，严肃财经纪律，提高资金使用效益，确保工作正常有序开展，根据《党政机关厉行节约反对浪费条例》以及有关财务规定，结合我单位实际，制定了相应的财务管理办法。严格资金使用标准，严格审批程序，严格资金使用方式，专款专用。</w:t>
      </w:r>
    </w:p>
    <w:p w:rsidR="00772290" w:rsidRDefault="00772290" w:rsidP="004918A6">
      <w:pPr>
        <w:widowControl/>
        <w:spacing w:line="320" w:lineRule="exact"/>
        <w:ind w:left="505" w:firstLineChars="50" w:firstLine="160"/>
        <w:rPr>
          <w:rFonts w:eastAsia="楷体_GB2312"/>
          <w:b/>
          <w:sz w:val="32"/>
          <w:szCs w:val="32"/>
        </w:rPr>
      </w:pPr>
    </w:p>
    <w:p w:rsidR="004918A6" w:rsidRDefault="00C3391C" w:rsidP="004918A6">
      <w:pPr>
        <w:widowControl/>
        <w:spacing w:line="320" w:lineRule="exact"/>
        <w:ind w:left="505" w:firstLineChars="50" w:firstLine="160"/>
        <w:rPr>
          <w:rFonts w:eastAsia="楷体_GB2312"/>
          <w:b/>
          <w:sz w:val="32"/>
          <w:szCs w:val="32"/>
        </w:rPr>
      </w:pPr>
      <w:r w:rsidRPr="00A3605E">
        <w:rPr>
          <w:rFonts w:eastAsia="楷体_GB2312"/>
          <w:b/>
          <w:sz w:val="32"/>
          <w:szCs w:val="32"/>
        </w:rPr>
        <w:t>（三）预算支出绩效目标完成程度。</w:t>
      </w:r>
    </w:p>
    <w:p w:rsidR="00522DC5" w:rsidRPr="00522DC5" w:rsidRDefault="00522DC5" w:rsidP="00522DC5">
      <w:pPr>
        <w:widowControl/>
        <w:spacing w:line="320" w:lineRule="exact"/>
        <w:ind w:left="505" w:firstLineChars="50" w:firstLine="161"/>
        <w:rPr>
          <w:rFonts w:ascii="仿宋" w:eastAsia="仿宋" w:hAnsi="仿宋"/>
          <w:b/>
          <w:sz w:val="32"/>
          <w:szCs w:val="32"/>
        </w:rPr>
      </w:pPr>
    </w:p>
    <w:p w:rsidR="00C3391C" w:rsidRPr="00522DC5" w:rsidRDefault="00522DC5" w:rsidP="00522DC5">
      <w:pPr>
        <w:widowControl/>
        <w:spacing w:line="320" w:lineRule="exact"/>
        <w:ind w:left="505" w:firstLineChars="50" w:firstLine="161"/>
        <w:rPr>
          <w:rFonts w:ascii="仿宋" w:eastAsia="仿宋" w:hAnsi="仿宋" w:cs="仿宋"/>
          <w:color w:val="000000"/>
          <w:kern w:val="0"/>
          <w:sz w:val="32"/>
          <w:szCs w:val="32"/>
        </w:rPr>
      </w:pPr>
      <w:r w:rsidRPr="00522DC5">
        <w:rPr>
          <w:rFonts w:ascii="仿宋" w:eastAsia="仿宋" w:hAnsi="仿宋" w:hint="eastAsia"/>
          <w:b/>
          <w:sz w:val="32"/>
          <w:szCs w:val="32"/>
        </w:rPr>
        <w:t xml:space="preserve">  </w:t>
      </w:r>
      <w:r w:rsidR="004918A6" w:rsidRPr="00522DC5">
        <w:rPr>
          <w:rFonts w:ascii="仿宋" w:eastAsia="仿宋" w:hAnsi="仿宋" w:cs="仿宋" w:hint="eastAsia"/>
          <w:bCs/>
          <w:sz w:val="32"/>
          <w:szCs w:val="32"/>
        </w:rPr>
        <w:t>2019</w:t>
      </w:r>
      <w:r w:rsidR="00772290" w:rsidRPr="00522DC5">
        <w:rPr>
          <w:rFonts w:ascii="仿宋" w:eastAsia="仿宋" w:hAnsi="仿宋" w:cs="仿宋" w:hint="eastAsia"/>
          <w:color w:val="000000"/>
          <w:kern w:val="0"/>
          <w:sz w:val="32"/>
          <w:szCs w:val="32"/>
        </w:rPr>
        <w:t>年，在区委、区政府的坚强领导和市妇</w:t>
      </w:r>
      <w:r w:rsidR="005A16AC" w:rsidRPr="00522DC5">
        <w:rPr>
          <w:rFonts w:ascii="仿宋" w:eastAsia="仿宋" w:hAnsi="仿宋" w:cs="仿宋" w:hint="eastAsia"/>
          <w:color w:val="000000"/>
          <w:kern w:val="0"/>
          <w:sz w:val="32"/>
          <w:szCs w:val="32"/>
        </w:rPr>
        <w:t>联的领导下，区第五次</w:t>
      </w:r>
      <w:r w:rsidR="00772290" w:rsidRPr="00522DC5">
        <w:rPr>
          <w:rFonts w:ascii="仿宋" w:eastAsia="仿宋" w:hAnsi="仿宋" w:cs="仿宋" w:hint="eastAsia"/>
          <w:color w:val="000000"/>
          <w:kern w:val="0"/>
          <w:sz w:val="32"/>
          <w:szCs w:val="32"/>
        </w:rPr>
        <w:t>妇女代表大会隆重召开，</w:t>
      </w:r>
      <w:r w:rsidR="005A16AC" w:rsidRPr="00522DC5">
        <w:rPr>
          <w:rFonts w:ascii="仿宋" w:eastAsia="仿宋" w:hAnsi="仿宋" w:cs="仿宋" w:hint="eastAsia"/>
          <w:color w:val="000000"/>
          <w:kern w:val="0"/>
          <w:sz w:val="32"/>
          <w:szCs w:val="32"/>
        </w:rPr>
        <w:t>全区各级妇联</w:t>
      </w:r>
      <w:r w:rsidR="00772290" w:rsidRPr="00522DC5">
        <w:rPr>
          <w:rFonts w:ascii="仿宋" w:eastAsia="仿宋" w:hAnsi="仿宋" w:cs="仿宋" w:hint="eastAsia"/>
          <w:color w:val="000000"/>
          <w:kern w:val="0"/>
          <w:sz w:val="32"/>
          <w:szCs w:val="32"/>
        </w:rPr>
        <w:t>立足新起点，强化思想引领，助力</w:t>
      </w:r>
      <w:r w:rsidR="00446A90" w:rsidRPr="00522DC5">
        <w:rPr>
          <w:rFonts w:ascii="仿宋" w:eastAsia="仿宋" w:hAnsi="仿宋" w:cs="仿宋" w:hint="eastAsia"/>
          <w:color w:val="000000"/>
          <w:kern w:val="0"/>
          <w:sz w:val="32"/>
          <w:szCs w:val="32"/>
        </w:rPr>
        <w:t>巾帼建功，抓实维权服务，推进家庭建设，深化妇联改革，各项工作取得新成效。</w:t>
      </w:r>
    </w:p>
    <w:p w:rsidR="00772290" w:rsidRDefault="00C3391C" w:rsidP="00772290">
      <w:pPr>
        <w:spacing w:line="600" w:lineRule="exact"/>
        <w:ind w:firstLineChars="200" w:firstLine="640"/>
        <w:rPr>
          <w:rFonts w:eastAsia="黑体"/>
          <w:sz w:val="32"/>
          <w:szCs w:val="32"/>
        </w:rPr>
      </w:pPr>
      <w:r w:rsidRPr="00A3605E">
        <w:rPr>
          <w:rFonts w:eastAsia="黑体"/>
          <w:sz w:val="32"/>
          <w:szCs w:val="32"/>
        </w:rPr>
        <w:t>二、绩效评价工作情况</w:t>
      </w:r>
    </w:p>
    <w:p w:rsidR="00772290" w:rsidRPr="00F721A7" w:rsidRDefault="00772290" w:rsidP="00772290">
      <w:pPr>
        <w:spacing w:line="600" w:lineRule="exac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2019年，我单位积极推进预算绩效管理，认真编制预算报表，</w:t>
      </w:r>
      <w:r w:rsidR="003F6A32">
        <w:rPr>
          <w:rFonts w:asciiTheme="minorEastAsia" w:eastAsiaTheme="minorEastAsia" w:hAnsiTheme="minorEastAsia" w:hint="eastAsia"/>
          <w:sz w:val="32"/>
          <w:szCs w:val="32"/>
        </w:rPr>
        <w:t>建立完善内部监督机构，制定内控手册。按照绩效要求进行自评</w:t>
      </w:r>
      <w:r w:rsidR="002901A0">
        <w:rPr>
          <w:rFonts w:asciiTheme="minorEastAsia" w:eastAsiaTheme="minorEastAsia" w:hAnsiTheme="minorEastAsia" w:hint="eastAsia"/>
          <w:sz w:val="32"/>
          <w:szCs w:val="32"/>
        </w:rPr>
        <w:t>，单位自评分91分。</w:t>
      </w:r>
    </w:p>
    <w:p w:rsidR="00C3391C" w:rsidRPr="00A3605E" w:rsidRDefault="00C3391C" w:rsidP="00C3391C">
      <w:pPr>
        <w:spacing w:line="600" w:lineRule="exact"/>
        <w:ind w:firstLineChars="200" w:firstLine="640"/>
        <w:rPr>
          <w:rFonts w:eastAsia="黑体"/>
          <w:sz w:val="32"/>
          <w:szCs w:val="32"/>
        </w:rPr>
      </w:pPr>
    </w:p>
    <w:p w:rsidR="00772290" w:rsidRDefault="00C3391C" w:rsidP="00772290">
      <w:pPr>
        <w:spacing w:line="600" w:lineRule="exact"/>
        <w:rPr>
          <w:rFonts w:asciiTheme="minorEastAsia" w:eastAsiaTheme="minorEastAsia" w:hAnsiTheme="minorEastAsia" w:cs="仿宋"/>
          <w:sz w:val="32"/>
          <w:szCs w:val="32"/>
        </w:rPr>
      </w:pPr>
      <w:r w:rsidRPr="00A3605E">
        <w:rPr>
          <w:rFonts w:eastAsia="黑体"/>
          <w:sz w:val="32"/>
          <w:szCs w:val="32"/>
        </w:rPr>
        <w:lastRenderedPageBreak/>
        <w:t>三、预算支出主要绩效及评价结论</w:t>
      </w:r>
      <w:r w:rsidR="00772290">
        <w:rPr>
          <w:rFonts w:asciiTheme="minorEastAsia" w:eastAsiaTheme="minorEastAsia" w:hAnsiTheme="minorEastAsia" w:cs="仿宋" w:hint="eastAsia"/>
          <w:sz w:val="32"/>
          <w:szCs w:val="32"/>
        </w:rPr>
        <w:t xml:space="preserve"> </w:t>
      </w:r>
    </w:p>
    <w:p w:rsidR="00772290" w:rsidRPr="00522DC5" w:rsidRDefault="00772290" w:rsidP="00772290">
      <w:pPr>
        <w:spacing w:line="600" w:lineRule="exact"/>
        <w:rPr>
          <w:rFonts w:ascii="仿宋" w:eastAsia="仿宋" w:hAnsi="仿宋" w:cs="仿宋"/>
          <w:sz w:val="32"/>
          <w:szCs w:val="32"/>
        </w:rPr>
      </w:pPr>
      <w:r w:rsidRPr="00522DC5">
        <w:rPr>
          <w:rFonts w:ascii="仿宋" w:eastAsia="仿宋" w:hAnsi="仿宋" w:cs="仿宋" w:hint="eastAsia"/>
          <w:sz w:val="32"/>
          <w:szCs w:val="32"/>
        </w:rPr>
        <w:t xml:space="preserve"> </w:t>
      </w:r>
      <w:r w:rsidR="00762D8F" w:rsidRPr="00522DC5">
        <w:rPr>
          <w:rFonts w:ascii="仿宋" w:eastAsia="仿宋" w:hAnsi="仿宋" w:cs="仿宋" w:hint="eastAsia"/>
          <w:sz w:val="32"/>
          <w:szCs w:val="32"/>
        </w:rPr>
        <w:t>将本次评价中发现的问题及时反馈各业务股室，评价结果作为我会改进预算管理和安排下年度项目资金预算的重要依据</w:t>
      </w:r>
      <w:r w:rsidRPr="00522DC5">
        <w:rPr>
          <w:rFonts w:ascii="仿宋" w:eastAsia="仿宋" w:hAnsi="仿宋" w:cs="仿宋" w:hint="eastAsia"/>
          <w:sz w:val="32"/>
          <w:szCs w:val="32"/>
        </w:rPr>
        <w:t>。</w:t>
      </w:r>
    </w:p>
    <w:p w:rsidR="00C3391C" w:rsidRPr="00A3605E" w:rsidRDefault="00C3391C" w:rsidP="00762D8F">
      <w:pPr>
        <w:spacing w:line="600" w:lineRule="exact"/>
        <w:rPr>
          <w:rFonts w:eastAsia="黑体"/>
          <w:sz w:val="32"/>
          <w:szCs w:val="32"/>
        </w:rPr>
      </w:pPr>
      <w:r w:rsidRPr="00A3605E">
        <w:rPr>
          <w:rFonts w:eastAsia="黑体"/>
          <w:sz w:val="32"/>
          <w:szCs w:val="32"/>
        </w:rPr>
        <w:t>四、绩效评价指标分析</w:t>
      </w:r>
    </w:p>
    <w:p w:rsidR="00772290" w:rsidRDefault="00C3391C" w:rsidP="00772290">
      <w:pPr>
        <w:spacing w:line="600" w:lineRule="exact"/>
        <w:ind w:firstLineChars="200" w:firstLine="640"/>
        <w:rPr>
          <w:rFonts w:eastAsia="楷体_GB2312"/>
          <w:b/>
          <w:sz w:val="32"/>
          <w:szCs w:val="32"/>
        </w:rPr>
      </w:pPr>
      <w:r w:rsidRPr="00A3605E">
        <w:rPr>
          <w:rFonts w:eastAsia="楷体_GB2312"/>
          <w:b/>
          <w:sz w:val="32"/>
          <w:szCs w:val="32"/>
        </w:rPr>
        <w:t>（一）预算支出决策情况</w:t>
      </w:r>
    </w:p>
    <w:p w:rsidR="00772290" w:rsidRPr="00522DC5" w:rsidRDefault="00762D8F" w:rsidP="00772290">
      <w:pPr>
        <w:spacing w:line="600" w:lineRule="exact"/>
        <w:ind w:firstLineChars="200" w:firstLine="640"/>
        <w:rPr>
          <w:rFonts w:ascii="仿宋" w:eastAsia="仿宋" w:hAnsi="仿宋"/>
          <w:sz w:val="32"/>
          <w:szCs w:val="32"/>
        </w:rPr>
      </w:pPr>
      <w:r w:rsidRPr="00522DC5">
        <w:rPr>
          <w:rFonts w:ascii="仿宋" w:eastAsia="仿宋" w:hAnsi="仿宋" w:hint="eastAsia"/>
          <w:sz w:val="32"/>
          <w:szCs w:val="32"/>
        </w:rPr>
        <w:t>持续深入学习贯彻习近平新时代中国特色社会主义思想和党的十九届四中全会精神，引领广大妇联干部和妇女群众树立“</w:t>
      </w:r>
      <w:r w:rsidR="00482560" w:rsidRPr="00522DC5">
        <w:rPr>
          <w:rFonts w:ascii="仿宋" w:eastAsia="仿宋" w:hAnsi="仿宋" w:hint="eastAsia"/>
          <w:sz w:val="32"/>
          <w:szCs w:val="32"/>
        </w:rPr>
        <w:t>四个意识</w:t>
      </w:r>
      <w:r w:rsidRPr="00522DC5">
        <w:rPr>
          <w:rFonts w:ascii="仿宋" w:eastAsia="仿宋" w:hAnsi="仿宋" w:hint="eastAsia"/>
          <w:sz w:val="32"/>
          <w:szCs w:val="32"/>
        </w:rPr>
        <w:t>”</w:t>
      </w:r>
      <w:r w:rsidR="00482560" w:rsidRPr="00522DC5">
        <w:rPr>
          <w:rFonts w:ascii="仿宋" w:eastAsia="仿宋" w:hAnsi="仿宋" w:hint="eastAsia"/>
          <w:sz w:val="32"/>
          <w:szCs w:val="32"/>
        </w:rPr>
        <w:t>，坚定“四个自信”，做到“两个”维护</w:t>
      </w:r>
      <w:r w:rsidR="00772290" w:rsidRPr="00522DC5">
        <w:rPr>
          <w:rFonts w:ascii="仿宋" w:eastAsia="仿宋" w:hAnsi="仿宋" w:hint="eastAsia"/>
          <w:sz w:val="32"/>
          <w:szCs w:val="32"/>
        </w:rPr>
        <w:t>。</w:t>
      </w:r>
      <w:r w:rsidR="00482560" w:rsidRPr="00522DC5">
        <w:rPr>
          <w:rFonts w:ascii="仿宋" w:eastAsia="仿宋" w:hAnsi="仿宋" w:hint="eastAsia"/>
          <w:sz w:val="32"/>
          <w:szCs w:val="32"/>
        </w:rPr>
        <w:t>多次开展党支部集中理论学习，深化主题宣传活动；妇女维权尽心尽力，完善妇女维权联动机制。</w:t>
      </w:r>
    </w:p>
    <w:p w:rsidR="00C3391C" w:rsidRDefault="00C3391C" w:rsidP="00762D8F">
      <w:pPr>
        <w:spacing w:line="600" w:lineRule="exact"/>
        <w:rPr>
          <w:rFonts w:eastAsia="楷体_GB2312"/>
          <w:b/>
          <w:sz w:val="32"/>
          <w:szCs w:val="32"/>
        </w:rPr>
      </w:pPr>
      <w:r w:rsidRPr="00A3605E">
        <w:rPr>
          <w:rFonts w:eastAsia="楷体_GB2312"/>
          <w:b/>
          <w:sz w:val="32"/>
          <w:szCs w:val="32"/>
        </w:rPr>
        <w:t>（二）预算执行过程情况</w:t>
      </w:r>
    </w:p>
    <w:p w:rsidR="00772290" w:rsidRPr="00522DC5" w:rsidRDefault="00772290" w:rsidP="00772290">
      <w:pPr>
        <w:spacing w:line="600" w:lineRule="exact"/>
        <w:rPr>
          <w:rFonts w:ascii="仿宋" w:eastAsia="仿宋" w:hAnsi="仿宋"/>
          <w:sz w:val="32"/>
          <w:szCs w:val="32"/>
        </w:rPr>
      </w:pPr>
      <w:r w:rsidRPr="00522DC5">
        <w:rPr>
          <w:rFonts w:ascii="仿宋" w:eastAsia="仿宋" w:hAnsi="仿宋" w:hint="eastAsia"/>
          <w:sz w:val="32"/>
          <w:szCs w:val="32"/>
        </w:rPr>
        <w:t>在预算执行过程中接受财政部门和其他主管部门的严格监管。</w:t>
      </w:r>
    </w:p>
    <w:p w:rsidR="00772290" w:rsidRDefault="00C3391C" w:rsidP="00762D8F">
      <w:pPr>
        <w:spacing w:line="600" w:lineRule="exact"/>
        <w:rPr>
          <w:rFonts w:eastAsia="楷体_GB2312"/>
          <w:b/>
          <w:sz w:val="32"/>
          <w:szCs w:val="32"/>
        </w:rPr>
      </w:pPr>
      <w:r w:rsidRPr="00A3605E">
        <w:rPr>
          <w:rFonts w:eastAsia="楷体_GB2312"/>
          <w:b/>
          <w:sz w:val="32"/>
          <w:szCs w:val="32"/>
        </w:rPr>
        <w:t>（三）预算支出产出情况</w:t>
      </w:r>
    </w:p>
    <w:p w:rsidR="00772290" w:rsidRPr="00522DC5" w:rsidRDefault="00772290" w:rsidP="00772290">
      <w:pPr>
        <w:spacing w:line="600" w:lineRule="exact"/>
        <w:rPr>
          <w:rFonts w:ascii="仿宋" w:eastAsia="仿宋" w:hAnsi="仿宋"/>
          <w:sz w:val="32"/>
          <w:szCs w:val="32"/>
        </w:rPr>
      </w:pPr>
      <w:r>
        <w:rPr>
          <w:rFonts w:eastAsia="楷体_GB2312" w:hint="eastAsia"/>
          <w:b/>
          <w:sz w:val="32"/>
          <w:szCs w:val="32"/>
        </w:rPr>
        <w:t xml:space="preserve">  </w:t>
      </w:r>
      <w:r w:rsidRPr="00522DC5">
        <w:rPr>
          <w:rFonts w:ascii="仿宋" w:eastAsia="仿宋" w:hAnsi="仿宋" w:hint="eastAsia"/>
          <w:b/>
          <w:sz w:val="32"/>
          <w:szCs w:val="32"/>
        </w:rPr>
        <w:t xml:space="preserve"> </w:t>
      </w:r>
      <w:r w:rsidRPr="00522DC5">
        <w:rPr>
          <w:rFonts w:ascii="仿宋" w:eastAsia="仿宋" w:hAnsi="仿宋" w:hint="eastAsia"/>
          <w:sz w:val="32"/>
          <w:szCs w:val="32"/>
        </w:rPr>
        <w:t>严格按照预算指标合理运用资金的使用。</w:t>
      </w:r>
    </w:p>
    <w:p w:rsidR="00772290" w:rsidRDefault="00C3391C" w:rsidP="00522DC5">
      <w:pPr>
        <w:spacing w:line="600" w:lineRule="exact"/>
        <w:rPr>
          <w:rFonts w:eastAsia="楷体_GB2312"/>
          <w:b/>
          <w:sz w:val="32"/>
          <w:szCs w:val="32"/>
        </w:rPr>
      </w:pPr>
      <w:r w:rsidRPr="00A3605E">
        <w:rPr>
          <w:rFonts w:eastAsia="楷体_GB2312"/>
          <w:b/>
          <w:sz w:val="32"/>
          <w:szCs w:val="32"/>
        </w:rPr>
        <w:t>（四）预算支出效益情况</w:t>
      </w:r>
    </w:p>
    <w:p w:rsidR="00522DC5" w:rsidRPr="00B71152" w:rsidRDefault="00B71152" w:rsidP="00522DC5">
      <w:pPr>
        <w:spacing w:line="600" w:lineRule="exact"/>
        <w:rPr>
          <w:rFonts w:ascii="仿宋" w:eastAsia="仿宋" w:hAnsi="仿宋"/>
          <w:b/>
          <w:sz w:val="32"/>
          <w:szCs w:val="32"/>
        </w:rPr>
      </w:pPr>
      <w:r>
        <w:rPr>
          <w:rFonts w:ascii="仿宋" w:eastAsia="仿宋" w:hAnsi="仿宋" w:hint="eastAsia"/>
          <w:b/>
          <w:sz w:val="32"/>
          <w:szCs w:val="32"/>
        </w:rPr>
        <w:t xml:space="preserve">    </w:t>
      </w:r>
      <w:r w:rsidR="00522DC5" w:rsidRPr="00B71152">
        <w:rPr>
          <w:rFonts w:ascii="仿宋" w:eastAsia="仿宋" w:hAnsi="仿宋" w:hint="eastAsia"/>
          <w:b/>
          <w:sz w:val="32"/>
          <w:szCs w:val="32"/>
        </w:rPr>
        <w:t>坚持男女平等基本国策，促进妇女全面发展，促进两性和谐发展，促进妇女与经济社会同步发展。完善保护儿童的法规体系和保护机制，依法保护儿童合法权益。</w:t>
      </w:r>
    </w:p>
    <w:p w:rsidR="00C3391C" w:rsidRDefault="003F6A32" w:rsidP="003F6A32">
      <w:pPr>
        <w:spacing w:line="600" w:lineRule="exact"/>
        <w:rPr>
          <w:rFonts w:eastAsia="仿宋_GB2312"/>
          <w:sz w:val="32"/>
          <w:szCs w:val="32"/>
        </w:rPr>
      </w:pPr>
      <w:r>
        <w:rPr>
          <w:rFonts w:eastAsia="楷体_GB2312" w:hint="eastAsia"/>
          <w:b/>
          <w:sz w:val="32"/>
          <w:szCs w:val="32"/>
        </w:rPr>
        <w:t xml:space="preserve"> </w:t>
      </w:r>
      <w:r w:rsidR="00C3391C" w:rsidRPr="00A3605E">
        <w:rPr>
          <w:rFonts w:eastAsia="黑体"/>
          <w:sz w:val="32"/>
          <w:szCs w:val="32"/>
        </w:rPr>
        <w:t>五、主要经验及做法、存在的问题及原因分析</w:t>
      </w:r>
      <w:r w:rsidR="00C3391C" w:rsidRPr="00A3605E">
        <w:rPr>
          <w:rFonts w:eastAsia="仿宋_GB2312"/>
          <w:sz w:val="32"/>
          <w:szCs w:val="32"/>
        </w:rPr>
        <w:t>。</w:t>
      </w:r>
    </w:p>
    <w:p w:rsidR="003F6A32" w:rsidRDefault="003F6A32" w:rsidP="003F6A32">
      <w:pPr>
        <w:spacing w:line="580" w:lineRule="exact"/>
        <w:ind w:firstLineChars="200" w:firstLine="640"/>
        <w:rPr>
          <w:rStyle w:val="a8"/>
          <w:b w:val="0"/>
          <w:bCs w:val="0"/>
          <w:sz w:val="32"/>
        </w:rPr>
      </w:pPr>
      <w:r w:rsidRPr="003F6A32">
        <w:rPr>
          <w:rFonts w:ascii="仿宋" w:eastAsia="仿宋" w:hAnsi="仿宋" w:hint="eastAsia"/>
          <w:sz w:val="32"/>
          <w:szCs w:val="32"/>
        </w:rPr>
        <w:t>紧紧围绕全区工作大局，扎实推进各项重点活动，在妇联改革、巾帼脱贫、妇女维权、家庭建设等方面重点投入，</w:t>
      </w:r>
      <w:r w:rsidRPr="003F6A32">
        <w:rPr>
          <w:rFonts w:ascii="仿宋" w:eastAsia="仿宋" w:hAnsi="仿宋" w:hint="eastAsia"/>
          <w:sz w:val="32"/>
          <w:szCs w:val="32"/>
        </w:rPr>
        <w:lastRenderedPageBreak/>
        <w:t>精准发力，全区妇女事业取得新发展，妇女工作取得新成效。</w:t>
      </w:r>
      <w:r w:rsidRPr="003F6A32">
        <w:rPr>
          <w:rFonts w:ascii="仿宋" w:eastAsia="仿宋" w:hAnsi="仿宋" w:hint="eastAsia"/>
          <w:color w:val="000000"/>
          <w:sz w:val="32"/>
          <w:szCs w:val="32"/>
        </w:rPr>
        <w:t>实施农村妇女免费“两癌”检查</w:t>
      </w:r>
      <w:r w:rsidRPr="003F6A32">
        <w:rPr>
          <w:rFonts w:ascii="仿宋" w:eastAsia="仿宋" w:hAnsi="仿宋" w:hint="eastAsia"/>
          <w:sz w:val="32"/>
          <w:szCs w:val="32"/>
        </w:rPr>
        <w:t>民生</w:t>
      </w:r>
      <w:r w:rsidRPr="003F6A32">
        <w:rPr>
          <w:rFonts w:ascii="仿宋" w:eastAsia="仿宋" w:hAnsi="仿宋" w:hint="eastAsia"/>
          <w:color w:val="000000"/>
          <w:sz w:val="32"/>
          <w:szCs w:val="32"/>
        </w:rPr>
        <w:t>项目。</w:t>
      </w:r>
      <w:r w:rsidRPr="003F6A32">
        <w:rPr>
          <w:rFonts w:ascii="仿宋" w:eastAsia="仿宋" w:hAnsi="仿宋" w:hint="eastAsia"/>
          <w:sz w:val="32"/>
          <w:szCs w:val="32"/>
        </w:rPr>
        <w:t>推进“巾帼脱贫行动”、 搭建妇女发展平台、 建立婚调委、维护农村妇女土地权益、推进妇女儿童发展规划实施、关爱困境妇女儿童、优化家庭教育政策环境、强化家庭教育指导服务等发挥了较好的社会效益，产生了深远的社会影响</w:t>
      </w:r>
      <w:r>
        <w:rPr>
          <w:rFonts w:hint="eastAsia"/>
          <w:sz w:val="32"/>
          <w:szCs w:val="32"/>
        </w:rPr>
        <w:t>。</w:t>
      </w:r>
    </w:p>
    <w:p w:rsidR="00C3391C" w:rsidRDefault="003F6A32" w:rsidP="003F6A32">
      <w:pPr>
        <w:spacing w:line="600" w:lineRule="exact"/>
        <w:rPr>
          <w:rFonts w:eastAsia="黑体"/>
          <w:sz w:val="32"/>
          <w:szCs w:val="32"/>
        </w:rPr>
      </w:pPr>
      <w:r>
        <w:rPr>
          <w:rFonts w:eastAsia="黑体" w:hint="eastAsia"/>
          <w:sz w:val="32"/>
          <w:szCs w:val="32"/>
        </w:rPr>
        <w:t xml:space="preserve">   </w:t>
      </w:r>
      <w:r w:rsidR="00C3391C" w:rsidRPr="00A3605E">
        <w:rPr>
          <w:rFonts w:eastAsia="黑体"/>
          <w:sz w:val="32"/>
          <w:szCs w:val="32"/>
        </w:rPr>
        <w:t>六、有关建议</w:t>
      </w:r>
    </w:p>
    <w:p w:rsidR="003F6A32" w:rsidRPr="00A3605E" w:rsidRDefault="003F6A32" w:rsidP="00C3391C">
      <w:pPr>
        <w:spacing w:line="600" w:lineRule="exact"/>
        <w:ind w:firstLineChars="200" w:firstLine="640"/>
        <w:rPr>
          <w:rFonts w:eastAsia="黑体"/>
          <w:sz w:val="32"/>
          <w:szCs w:val="32"/>
        </w:rPr>
      </w:pPr>
      <w:r>
        <w:rPr>
          <w:rFonts w:eastAsia="黑体" w:hint="eastAsia"/>
          <w:sz w:val="32"/>
          <w:szCs w:val="32"/>
        </w:rPr>
        <w:t>无</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七、其他需要说明的问题</w:t>
      </w:r>
    </w:p>
    <w:p w:rsidR="00C3391C" w:rsidRPr="00A3605E" w:rsidRDefault="00C3391C" w:rsidP="00C3391C">
      <w:pPr>
        <w:widowControl/>
        <w:spacing w:line="600" w:lineRule="exact"/>
        <w:jc w:val="left"/>
        <w:rPr>
          <w:rFonts w:eastAsia="黑体"/>
          <w:sz w:val="32"/>
          <w:szCs w:val="32"/>
        </w:rPr>
      </w:pPr>
      <w:r w:rsidRPr="00A3605E">
        <w:rPr>
          <w:rFonts w:eastAsia="黑体"/>
          <w:sz w:val="32"/>
          <w:szCs w:val="32"/>
        </w:rPr>
        <w:t xml:space="preserve">    </w:t>
      </w:r>
      <w:r w:rsidR="003F6A32">
        <w:rPr>
          <w:rFonts w:eastAsia="黑体" w:hint="eastAsia"/>
          <w:sz w:val="32"/>
          <w:szCs w:val="32"/>
        </w:rPr>
        <w:t>无</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报告应包括以下附件：</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1</w:t>
      </w:r>
      <w:r w:rsidRPr="00A3605E">
        <w:rPr>
          <w:rFonts w:eastAsia="仿宋_GB2312"/>
          <w:sz w:val="32"/>
          <w:szCs w:val="32"/>
        </w:rPr>
        <w:t>、绩效评价基础数据汇总表</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2</w:t>
      </w:r>
      <w:r w:rsidRPr="00A3605E">
        <w:rPr>
          <w:rFonts w:eastAsia="仿宋_GB2312"/>
          <w:sz w:val="32"/>
          <w:szCs w:val="32"/>
        </w:rPr>
        <w:t>、绩效评价指标评分表</w:t>
      </w:r>
    </w:p>
    <w:p w:rsidR="00C72139" w:rsidRPr="00C72139" w:rsidRDefault="00C72139" w:rsidP="002901A0">
      <w:pPr>
        <w:widowControl/>
        <w:spacing w:line="600" w:lineRule="exact"/>
        <w:jc w:val="left"/>
      </w:pPr>
    </w:p>
    <w:sectPr w:rsidR="00C72139" w:rsidRPr="00C72139" w:rsidSect="00E508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10E2" w:rsidRDefault="002010E2" w:rsidP="00A045A1">
      <w:r>
        <w:separator/>
      </w:r>
    </w:p>
  </w:endnote>
  <w:endnote w:type="continuationSeparator" w:id="1">
    <w:p w:rsidR="002010E2" w:rsidRDefault="002010E2" w:rsidP="00A045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0000000000000000000"/>
    <w:charset w:val="86"/>
    <w:family w:val="auto"/>
    <w:notTrueType/>
    <w:pitch w:val="default"/>
    <w:sig w:usb0="00000001" w:usb1="080E0000" w:usb2="00000010" w:usb3="00000000" w:csb0="00040000" w:csb1="00000000"/>
  </w:font>
  <w:font w:name="方正小标宋_GBK">
    <w:altName w:val="宋体"/>
    <w:panose1 w:val="00000000000000000000"/>
    <w:charset w:val="86"/>
    <w:family w:val="script"/>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10E2" w:rsidRDefault="002010E2" w:rsidP="00A045A1">
      <w:r>
        <w:separator/>
      </w:r>
    </w:p>
  </w:footnote>
  <w:footnote w:type="continuationSeparator" w:id="1">
    <w:p w:rsidR="002010E2" w:rsidRDefault="002010E2" w:rsidP="00A045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613CC65"/>
    <w:multiLevelType w:val="singleLevel"/>
    <w:tmpl w:val="F613CC65"/>
    <w:lvl w:ilvl="0">
      <w:start w:val="3"/>
      <w:numFmt w:val="chineseCounting"/>
      <w:suff w:val="nothing"/>
      <w:lvlText w:val="%1、"/>
      <w:lvlJc w:val="left"/>
      <w:rPr>
        <w:rFonts w:hint="eastAsia"/>
      </w:rPr>
    </w:lvl>
  </w:abstractNum>
  <w:abstractNum w:abstractNumId="1">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2">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3">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4">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19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5A1"/>
    <w:rsid w:val="000000A5"/>
    <w:rsid w:val="00022046"/>
    <w:rsid w:val="00075DAF"/>
    <w:rsid w:val="00081655"/>
    <w:rsid w:val="000A601B"/>
    <w:rsid w:val="000B0765"/>
    <w:rsid w:val="000B57BC"/>
    <w:rsid w:val="00162440"/>
    <w:rsid w:val="00174EEF"/>
    <w:rsid w:val="00182D6B"/>
    <w:rsid w:val="001A127E"/>
    <w:rsid w:val="001A5CE3"/>
    <w:rsid w:val="001D66CE"/>
    <w:rsid w:val="002010E2"/>
    <w:rsid w:val="002558F7"/>
    <w:rsid w:val="0028448A"/>
    <w:rsid w:val="002901A0"/>
    <w:rsid w:val="002C09D2"/>
    <w:rsid w:val="0031755D"/>
    <w:rsid w:val="00331766"/>
    <w:rsid w:val="00345DBB"/>
    <w:rsid w:val="003711D0"/>
    <w:rsid w:val="00375C52"/>
    <w:rsid w:val="0037615A"/>
    <w:rsid w:val="00377767"/>
    <w:rsid w:val="00377A33"/>
    <w:rsid w:val="003B2BD0"/>
    <w:rsid w:val="003E5114"/>
    <w:rsid w:val="003F6A32"/>
    <w:rsid w:val="0041468E"/>
    <w:rsid w:val="00426627"/>
    <w:rsid w:val="00446A90"/>
    <w:rsid w:val="00482560"/>
    <w:rsid w:val="004918A6"/>
    <w:rsid w:val="004C3411"/>
    <w:rsid w:val="0050766C"/>
    <w:rsid w:val="0051628A"/>
    <w:rsid w:val="00522DC5"/>
    <w:rsid w:val="00523389"/>
    <w:rsid w:val="005562B6"/>
    <w:rsid w:val="005833DD"/>
    <w:rsid w:val="0058404E"/>
    <w:rsid w:val="00587DD9"/>
    <w:rsid w:val="00594AFA"/>
    <w:rsid w:val="00595424"/>
    <w:rsid w:val="005A16AC"/>
    <w:rsid w:val="005B4D4E"/>
    <w:rsid w:val="00611251"/>
    <w:rsid w:val="00614437"/>
    <w:rsid w:val="00620AA5"/>
    <w:rsid w:val="00624B4A"/>
    <w:rsid w:val="006370F0"/>
    <w:rsid w:val="006811E5"/>
    <w:rsid w:val="006B527E"/>
    <w:rsid w:val="007005A0"/>
    <w:rsid w:val="00754B5E"/>
    <w:rsid w:val="00762D8F"/>
    <w:rsid w:val="00772290"/>
    <w:rsid w:val="00772B50"/>
    <w:rsid w:val="007831CD"/>
    <w:rsid w:val="007A2F72"/>
    <w:rsid w:val="007B54D9"/>
    <w:rsid w:val="008161CB"/>
    <w:rsid w:val="00821761"/>
    <w:rsid w:val="00837BBD"/>
    <w:rsid w:val="0086033C"/>
    <w:rsid w:val="00886645"/>
    <w:rsid w:val="00887C00"/>
    <w:rsid w:val="008A4834"/>
    <w:rsid w:val="008B10D9"/>
    <w:rsid w:val="008D7141"/>
    <w:rsid w:val="009137F4"/>
    <w:rsid w:val="00974952"/>
    <w:rsid w:val="00980DBB"/>
    <w:rsid w:val="009850D8"/>
    <w:rsid w:val="00991942"/>
    <w:rsid w:val="009C6AB4"/>
    <w:rsid w:val="009D4AE4"/>
    <w:rsid w:val="009F40D2"/>
    <w:rsid w:val="00A045A1"/>
    <w:rsid w:val="00A070E1"/>
    <w:rsid w:val="00A317C9"/>
    <w:rsid w:val="00A34413"/>
    <w:rsid w:val="00A61682"/>
    <w:rsid w:val="00A75C37"/>
    <w:rsid w:val="00A87BFE"/>
    <w:rsid w:val="00AA700A"/>
    <w:rsid w:val="00AB3AB1"/>
    <w:rsid w:val="00AD1449"/>
    <w:rsid w:val="00B04302"/>
    <w:rsid w:val="00B2144A"/>
    <w:rsid w:val="00B364CE"/>
    <w:rsid w:val="00B5160B"/>
    <w:rsid w:val="00B71152"/>
    <w:rsid w:val="00BA5ECF"/>
    <w:rsid w:val="00BB6107"/>
    <w:rsid w:val="00BC60D5"/>
    <w:rsid w:val="00BD1C3A"/>
    <w:rsid w:val="00BD4407"/>
    <w:rsid w:val="00BF1A6C"/>
    <w:rsid w:val="00C2488E"/>
    <w:rsid w:val="00C25716"/>
    <w:rsid w:val="00C3391C"/>
    <w:rsid w:val="00C344EC"/>
    <w:rsid w:val="00C439D3"/>
    <w:rsid w:val="00C72139"/>
    <w:rsid w:val="00CC4C2C"/>
    <w:rsid w:val="00CD20A2"/>
    <w:rsid w:val="00D10324"/>
    <w:rsid w:val="00D7740A"/>
    <w:rsid w:val="00D80792"/>
    <w:rsid w:val="00D80F6D"/>
    <w:rsid w:val="00D84900"/>
    <w:rsid w:val="00D940B9"/>
    <w:rsid w:val="00DC1945"/>
    <w:rsid w:val="00DF25D9"/>
    <w:rsid w:val="00DF7F51"/>
    <w:rsid w:val="00E127F9"/>
    <w:rsid w:val="00E21181"/>
    <w:rsid w:val="00E22BD4"/>
    <w:rsid w:val="00E45AA0"/>
    <w:rsid w:val="00E45D71"/>
    <w:rsid w:val="00E50869"/>
    <w:rsid w:val="00E8234E"/>
    <w:rsid w:val="00F942A4"/>
    <w:rsid w:val="00F94410"/>
    <w:rsid w:val="00FB4C7F"/>
    <w:rsid w:val="00FC7FE9"/>
    <w:rsid w:val="00FE22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045A1"/>
    <w:rPr>
      <w:sz w:val="18"/>
      <w:szCs w:val="18"/>
    </w:rPr>
  </w:style>
  <w:style w:type="paragraph" w:styleId="a4">
    <w:name w:val="footer"/>
    <w:basedOn w:val="a"/>
    <w:link w:val="Char0"/>
    <w:uiPriority w:val="99"/>
    <w:semiHidden/>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045A1"/>
    <w:rPr>
      <w:sz w:val="18"/>
      <w:szCs w:val="18"/>
    </w:rPr>
  </w:style>
  <w:style w:type="paragraph" w:styleId="a5">
    <w:name w:val="List Paragraph"/>
    <w:basedOn w:val="a"/>
    <w:uiPriority w:val="99"/>
    <w:qFormat/>
    <w:rsid w:val="00C72139"/>
    <w:pPr>
      <w:ind w:firstLineChars="200" w:firstLine="420"/>
    </w:pPr>
    <w:rPr>
      <w:rFonts w:ascii="Calibri" w:hAnsi="Calibri"/>
      <w:szCs w:val="22"/>
    </w:rPr>
  </w:style>
  <w:style w:type="paragraph" w:styleId="a6">
    <w:name w:val="Normal (Web)"/>
    <w:basedOn w:val="a"/>
    <w:semiHidden/>
    <w:rsid w:val="0086033C"/>
    <w:pPr>
      <w:spacing w:before="100" w:beforeAutospacing="1" w:after="100" w:afterAutospacing="1"/>
      <w:jc w:val="left"/>
    </w:pPr>
    <w:rPr>
      <w:kern w:val="0"/>
      <w:sz w:val="24"/>
    </w:rPr>
  </w:style>
  <w:style w:type="paragraph" w:styleId="a7">
    <w:name w:val="No Spacing"/>
    <w:uiPriority w:val="1"/>
    <w:qFormat/>
    <w:rsid w:val="009C6AB4"/>
    <w:pPr>
      <w:widowControl w:val="0"/>
      <w:jc w:val="both"/>
    </w:pPr>
    <w:rPr>
      <w:rFonts w:ascii="Times New Roman" w:eastAsia="宋体" w:hAnsi="Times New Roman" w:cs="Times New Roman"/>
      <w:szCs w:val="24"/>
    </w:rPr>
  </w:style>
  <w:style w:type="character" w:styleId="a8">
    <w:name w:val="Strong"/>
    <w:basedOn w:val="a0"/>
    <w:qFormat/>
    <w:rsid w:val="003F6A32"/>
    <w:rPr>
      <w:b/>
      <w:bCs/>
    </w:rPr>
  </w:style>
</w:styles>
</file>

<file path=word/webSettings.xml><?xml version="1.0" encoding="utf-8"?>
<w:webSettings xmlns:r="http://schemas.openxmlformats.org/officeDocument/2006/relationships" xmlns:w="http://schemas.openxmlformats.org/wordprocessingml/2006/main">
  <w:divs>
    <w:div w:id="40653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02D50-5815-4699-8E56-E8F08A779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19</Pages>
  <Words>1679</Words>
  <Characters>9571</Characters>
  <Application>Microsoft Office Word</Application>
  <DocSecurity>0</DocSecurity>
  <Lines>79</Lines>
  <Paragraphs>22</Paragraphs>
  <ScaleCrop>false</ScaleCrop>
  <Company>china</Company>
  <LinksUpToDate>false</LinksUpToDate>
  <CharactersWithSpaces>11228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6</cp:revision>
  <cp:lastPrinted>2020-06-24T02:12:00Z</cp:lastPrinted>
  <dcterms:created xsi:type="dcterms:W3CDTF">2020-09-16T02:41:00Z</dcterms:created>
  <dcterms:modified xsi:type="dcterms:W3CDTF">2020-10-22T03:48:00Z</dcterms:modified>
</cp:coreProperties>
</file>