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6E3" w:rsidRDefault="005C3869">
      <w:pPr>
        <w:ind w:firstLineChars="200" w:firstLine="883"/>
        <w:jc w:val="center"/>
        <w:rPr>
          <w:rFonts w:ascii="宋体" w:hAnsi="宋体" w:cs="宋体"/>
          <w:b/>
          <w:bCs/>
          <w:kern w:val="0"/>
          <w:sz w:val="44"/>
          <w:szCs w:val="44"/>
        </w:rPr>
      </w:pPr>
      <w:r>
        <w:rPr>
          <w:rFonts w:ascii="宋体" w:hAnsi="宋体" w:cs="宋体" w:hint="eastAsia"/>
          <w:b/>
          <w:bCs/>
          <w:kern w:val="0"/>
          <w:sz w:val="44"/>
          <w:szCs w:val="44"/>
        </w:rPr>
        <w:t>怀化市鹤城区水利局</w:t>
      </w:r>
    </w:p>
    <w:p w:rsidR="00F476E3" w:rsidRDefault="005C3869">
      <w:pPr>
        <w:ind w:firstLineChars="200" w:firstLine="883"/>
        <w:jc w:val="center"/>
        <w:rPr>
          <w:rFonts w:ascii="宋体" w:hAnsi="宋体" w:cs="宋体"/>
          <w:b/>
          <w:bCs/>
          <w:kern w:val="0"/>
          <w:sz w:val="44"/>
          <w:szCs w:val="44"/>
        </w:rPr>
      </w:pPr>
      <w:r>
        <w:rPr>
          <w:rFonts w:ascii="宋体" w:hAnsi="宋体" w:cs="宋体" w:hint="eastAsia"/>
          <w:b/>
          <w:bCs/>
          <w:kern w:val="0"/>
          <w:sz w:val="44"/>
          <w:szCs w:val="44"/>
        </w:rPr>
        <w:t>2018</w:t>
      </w:r>
      <w:r>
        <w:rPr>
          <w:rFonts w:ascii="宋体" w:hAnsi="宋体" w:cs="宋体" w:hint="eastAsia"/>
          <w:b/>
          <w:bCs/>
          <w:kern w:val="0"/>
          <w:sz w:val="44"/>
          <w:szCs w:val="44"/>
        </w:rPr>
        <w:t>年部门整体支出绩效自评报告</w:t>
      </w:r>
    </w:p>
    <w:p w:rsidR="00F476E3" w:rsidRDefault="005C3869">
      <w:pPr>
        <w:ind w:firstLineChars="200" w:firstLine="560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</w:t>
      </w:r>
    </w:p>
    <w:p w:rsidR="00F476E3" w:rsidRDefault="005C3869">
      <w:pPr>
        <w:widowControl/>
        <w:spacing w:line="560" w:lineRule="exact"/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根据区财政局《关于开展</w:t>
      </w:r>
      <w:r>
        <w:rPr>
          <w:rFonts w:ascii="仿宋" w:eastAsia="仿宋" w:hAnsi="仿宋" w:cs="宋体"/>
          <w:kern w:val="0"/>
          <w:sz w:val="32"/>
          <w:szCs w:val="32"/>
        </w:rPr>
        <w:t>201</w:t>
      </w:r>
      <w:r>
        <w:rPr>
          <w:rFonts w:ascii="仿宋" w:eastAsia="仿宋" w:hAnsi="仿宋" w:cs="宋体" w:hint="eastAsia"/>
          <w:kern w:val="0"/>
          <w:sz w:val="32"/>
          <w:szCs w:val="32"/>
        </w:rPr>
        <w:t>8</w:t>
      </w:r>
      <w:r>
        <w:rPr>
          <w:rFonts w:ascii="仿宋" w:eastAsia="仿宋" w:hAnsi="仿宋" w:cs="宋体" w:hint="eastAsia"/>
          <w:kern w:val="0"/>
          <w:sz w:val="32"/>
          <w:szCs w:val="32"/>
        </w:rPr>
        <w:t>年度区级部门整体支出绩效评价工作的通知》</w:t>
      </w:r>
      <w:r>
        <w:rPr>
          <w:rFonts w:ascii="仿宋" w:eastAsia="仿宋" w:hAnsi="仿宋" w:cs="宋体" w:hint="eastAsia"/>
          <w:kern w:val="0"/>
          <w:sz w:val="32"/>
          <w:szCs w:val="32"/>
        </w:rPr>
        <w:t>（</w:t>
      </w:r>
      <w:r>
        <w:rPr>
          <w:rFonts w:ascii="仿宋" w:eastAsia="仿宋" w:hAnsi="仿宋" w:cs="宋体" w:hint="eastAsia"/>
          <w:kern w:val="0"/>
          <w:sz w:val="32"/>
          <w:szCs w:val="32"/>
        </w:rPr>
        <w:t>鹤财绩〔</w:t>
      </w:r>
      <w:r>
        <w:rPr>
          <w:rFonts w:ascii="仿宋" w:eastAsia="仿宋" w:hAnsi="仿宋" w:cs="宋体" w:hint="eastAsia"/>
          <w:kern w:val="0"/>
          <w:sz w:val="32"/>
          <w:szCs w:val="32"/>
        </w:rPr>
        <w:t>2019</w:t>
      </w:r>
      <w:r>
        <w:rPr>
          <w:rFonts w:ascii="仿宋" w:eastAsia="仿宋" w:hAnsi="仿宋" w:cs="宋体" w:hint="eastAsia"/>
          <w:kern w:val="0"/>
          <w:sz w:val="32"/>
          <w:szCs w:val="32"/>
        </w:rPr>
        <w:t>〕</w:t>
      </w:r>
      <w:r>
        <w:rPr>
          <w:rFonts w:ascii="仿宋" w:eastAsia="仿宋" w:hAnsi="仿宋" w:cs="宋体" w:hint="eastAsia"/>
          <w:kern w:val="0"/>
          <w:sz w:val="32"/>
          <w:szCs w:val="32"/>
        </w:rPr>
        <w:t>42</w:t>
      </w:r>
      <w:r>
        <w:rPr>
          <w:rFonts w:ascii="仿宋" w:eastAsia="仿宋" w:hAnsi="仿宋" w:cs="宋体" w:hint="eastAsia"/>
          <w:kern w:val="0"/>
          <w:sz w:val="32"/>
          <w:szCs w:val="32"/>
        </w:rPr>
        <w:t>号</w:t>
      </w:r>
      <w:r>
        <w:rPr>
          <w:rFonts w:ascii="仿宋" w:eastAsia="仿宋" w:hAnsi="仿宋" w:cs="宋体" w:hint="eastAsia"/>
          <w:kern w:val="0"/>
          <w:sz w:val="32"/>
          <w:szCs w:val="32"/>
        </w:rPr>
        <w:t>）</w:t>
      </w:r>
      <w:r>
        <w:rPr>
          <w:rFonts w:ascii="仿宋" w:eastAsia="仿宋" w:hAnsi="仿宋" w:cs="宋体" w:hint="eastAsia"/>
          <w:kern w:val="0"/>
          <w:sz w:val="32"/>
          <w:szCs w:val="32"/>
        </w:rPr>
        <w:t>文件精神，我局结合工作实际，对</w:t>
      </w:r>
      <w:r>
        <w:rPr>
          <w:rFonts w:ascii="仿宋" w:eastAsia="仿宋" w:hAnsi="仿宋" w:cs="宋体"/>
          <w:kern w:val="0"/>
          <w:sz w:val="32"/>
          <w:szCs w:val="32"/>
        </w:rPr>
        <w:t>201</w:t>
      </w:r>
      <w:r>
        <w:rPr>
          <w:rFonts w:ascii="仿宋" w:eastAsia="仿宋" w:hAnsi="仿宋" w:cs="宋体" w:hint="eastAsia"/>
          <w:kern w:val="0"/>
          <w:sz w:val="32"/>
          <w:szCs w:val="32"/>
        </w:rPr>
        <w:t>8</w:t>
      </w:r>
      <w:r>
        <w:rPr>
          <w:rFonts w:ascii="仿宋" w:eastAsia="仿宋" w:hAnsi="仿宋" w:cs="宋体" w:hint="eastAsia"/>
          <w:kern w:val="0"/>
          <w:sz w:val="32"/>
          <w:szCs w:val="32"/>
        </w:rPr>
        <w:t>年部门整体支出绩效进行了全面综合评价，现将有关情况报告如下：</w:t>
      </w:r>
    </w:p>
    <w:p w:rsidR="00F476E3" w:rsidRDefault="005C3869">
      <w:pPr>
        <w:ind w:firstLineChars="200" w:firstLine="643"/>
        <w:rPr>
          <w:rFonts w:ascii="仿宋" w:eastAsia="仿宋" w:hAnsi="仿宋" w:cs="宋体"/>
          <w:b/>
          <w:bCs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sz w:val="32"/>
          <w:szCs w:val="32"/>
        </w:rPr>
        <w:t>一、单位基本情况</w:t>
      </w:r>
    </w:p>
    <w:p w:rsidR="00F476E3" w:rsidRDefault="005C3869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1</w:t>
      </w:r>
      <w:r>
        <w:rPr>
          <w:rFonts w:ascii="仿宋" w:eastAsia="仿宋" w:hAnsi="仿宋" w:cs="宋体" w:hint="eastAsia"/>
          <w:sz w:val="32"/>
          <w:szCs w:val="32"/>
        </w:rPr>
        <w:t>、单位机构设置</w:t>
      </w:r>
      <w:r>
        <w:rPr>
          <w:rFonts w:ascii="仿宋" w:eastAsia="仿宋" w:hAnsi="仿宋" w:cs="宋体" w:hint="eastAsia"/>
          <w:sz w:val="32"/>
          <w:szCs w:val="32"/>
        </w:rPr>
        <w:t>:</w:t>
      </w:r>
      <w:r>
        <w:rPr>
          <w:rFonts w:ascii="仿宋" w:eastAsia="仿宋" w:hAnsi="仿宋" w:cs="宋体" w:hint="eastAsia"/>
          <w:sz w:val="32"/>
          <w:szCs w:val="32"/>
        </w:rPr>
        <w:t>鹤城区水利局是全额拨款的行政（事业）单位，内设</w:t>
      </w:r>
      <w:r>
        <w:rPr>
          <w:rFonts w:ascii="仿宋" w:eastAsia="仿宋" w:hAnsi="仿宋" w:cs="宋体" w:hint="eastAsia"/>
          <w:sz w:val="32"/>
          <w:szCs w:val="32"/>
        </w:rPr>
        <w:t>1</w:t>
      </w:r>
      <w:r>
        <w:rPr>
          <w:rFonts w:ascii="仿宋" w:eastAsia="仿宋" w:hAnsi="仿宋" w:cs="宋体" w:hint="eastAsia"/>
          <w:sz w:val="32"/>
          <w:szCs w:val="32"/>
        </w:rPr>
        <w:t>3</w:t>
      </w:r>
      <w:r>
        <w:rPr>
          <w:rFonts w:ascii="仿宋" w:eastAsia="仿宋" w:hAnsi="仿宋" w:cs="宋体" w:hint="eastAsia"/>
          <w:sz w:val="32"/>
          <w:szCs w:val="32"/>
        </w:rPr>
        <w:t>个职能股室：综合办、</w:t>
      </w:r>
      <w:r>
        <w:rPr>
          <w:rFonts w:ascii="仿宋" w:eastAsia="仿宋" w:hAnsi="仿宋" w:cs="宋体" w:hint="eastAsia"/>
          <w:sz w:val="32"/>
          <w:szCs w:val="32"/>
        </w:rPr>
        <w:t>党建</w:t>
      </w:r>
      <w:bookmarkStart w:id="0" w:name="_GoBack"/>
      <w:bookmarkEnd w:id="0"/>
      <w:r>
        <w:rPr>
          <w:rFonts w:ascii="仿宋" w:eastAsia="仿宋" w:hAnsi="仿宋" w:cs="宋体" w:hint="eastAsia"/>
          <w:sz w:val="32"/>
          <w:szCs w:val="32"/>
        </w:rPr>
        <w:t>办、</w:t>
      </w:r>
      <w:r>
        <w:rPr>
          <w:rFonts w:ascii="仿宋" w:eastAsia="仿宋" w:hAnsi="仿宋" w:cs="宋体" w:hint="eastAsia"/>
          <w:sz w:val="32"/>
          <w:szCs w:val="32"/>
        </w:rPr>
        <w:t>财务股、移民办、防汛办、水利股、电</w:t>
      </w:r>
      <w:r>
        <w:rPr>
          <w:rFonts w:ascii="仿宋" w:eastAsia="仿宋" w:hAnsi="仿宋" w:cs="宋体" w:hint="eastAsia"/>
          <w:sz w:val="32"/>
          <w:szCs w:val="32"/>
        </w:rPr>
        <w:t>力</w:t>
      </w:r>
      <w:r>
        <w:rPr>
          <w:rFonts w:ascii="仿宋" w:eastAsia="仿宋" w:hAnsi="仿宋" w:cs="宋体" w:hint="eastAsia"/>
          <w:sz w:val="32"/>
          <w:szCs w:val="32"/>
        </w:rPr>
        <w:t>股、水管站</w:t>
      </w:r>
      <w:r>
        <w:rPr>
          <w:rFonts w:ascii="仿宋" w:eastAsia="仿宋" w:hAnsi="仿宋" w:cs="宋体" w:hint="eastAsia"/>
          <w:sz w:val="32"/>
          <w:szCs w:val="32"/>
        </w:rPr>
        <w:t>（人饮办）</w:t>
      </w:r>
      <w:r>
        <w:rPr>
          <w:rFonts w:ascii="仿宋" w:eastAsia="仿宋" w:hAnsi="仿宋" w:cs="宋体" w:hint="eastAsia"/>
          <w:sz w:val="32"/>
          <w:szCs w:val="32"/>
        </w:rPr>
        <w:t>、水改办、质监站</w:t>
      </w:r>
      <w:r>
        <w:rPr>
          <w:rFonts w:ascii="仿宋" w:eastAsia="仿宋" w:hAnsi="仿宋" w:cs="宋体" w:hint="eastAsia"/>
          <w:sz w:val="32"/>
          <w:szCs w:val="32"/>
        </w:rPr>
        <w:t>（</w:t>
      </w:r>
      <w:r>
        <w:rPr>
          <w:rFonts w:ascii="仿宋" w:eastAsia="仿宋" w:hAnsi="仿宋" w:cs="宋体" w:hint="eastAsia"/>
          <w:sz w:val="32"/>
          <w:szCs w:val="32"/>
        </w:rPr>
        <w:t>设计队</w:t>
      </w:r>
      <w:r>
        <w:rPr>
          <w:rFonts w:ascii="仿宋" w:eastAsia="仿宋" w:hAnsi="仿宋" w:cs="宋体" w:hint="eastAsia"/>
          <w:sz w:val="32"/>
          <w:szCs w:val="32"/>
        </w:rPr>
        <w:t>）</w:t>
      </w:r>
      <w:r>
        <w:rPr>
          <w:rFonts w:ascii="仿宋" w:eastAsia="仿宋" w:hAnsi="仿宋" w:cs="宋体" w:hint="eastAsia"/>
          <w:sz w:val="32"/>
          <w:szCs w:val="32"/>
        </w:rPr>
        <w:t>、水政股、水保</w:t>
      </w:r>
      <w:r>
        <w:rPr>
          <w:rFonts w:ascii="仿宋" w:eastAsia="仿宋" w:hAnsi="仿宋" w:cs="宋体" w:hint="eastAsia"/>
          <w:sz w:val="32"/>
          <w:szCs w:val="32"/>
        </w:rPr>
        <w:t>站、河长办</w:t>
      </w:r>
      <w:r>
        <w:rPr>
          <w:rFonts w:ascii="仿宋" w:eastAsia="仿宋" w:hAnsi="仿宋" w:cs="宋体" w:hint="eastAsia"/>
          <w:sz w:val="32"/>
          <w:szCs w:val="32"/>
        </w:rPr>
        <w:t>。直属二级机构三个：竹林坪水库管理所、板木溪水库管理所、红岩</w:t>
      </w:r>
      <w:r>
        <w:rPr>
          <w:rFonts w:ascii="仿宋" w:eastAsia="仿宋" w:hAnsi="仿宋" w:cs="宋体" w:hint="eastAsia"/>
          <w:sz w:val="32"/>
          <w:szCs w:val="32"/>
        </w:rPr>
        <w:t>水轮</w:t>
      </w:r>
      <w:r>
        <w:rPr>
          <w:rFonts w:ascii="仿宋" w:eastAsia="仿宋" w:hAnsi="仿宋" w:cs="宋体" w:hint="eastAsia"/>
          <w:sz w:val="32"/>
          <w:szCs w:val="32"/>
        </w:rPr>
        <w:t>泵站。</w:t>
      </w:r>
    </w:p>
    <w:p w:rsidR="00F476E3" w:rsidRDefault="005C3869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</w:t>
      </w:r>
      <w:r>
        <w:rPr>
          <w:rFonts w:ascii="仿宋" w:eastAsia="仿宋" w:hAnsi="仿宋" w:cs="宋体" w:hint="eastAsia"/>
          <w:sz w:val="32"/>
          <w:szCs w:val="32"/>
        </w:rPr>
        <w:t>、单位主要工作职责</w:t>
      </w:r>
      <w:r>
        <w:rPr>
          <w:rFonts w:ascii="仿宋" w:eastAsia="仿宋" w:hAnsi="仿宋" w:cs="宋体" w:hint="eastAsia"/>
          <w:sz w:val="32"/>
          <w:szCs w:val="32"/>
        </w:rPr>
        <w:t xml:space="preserve">: </w:t>
      </w:r>
      <w:r>
        <w:rPr>
          <w:rFonts w:ascii="仿宋" w:eastAsia="仿宋" w:hAnsi="仿宋" w:cs="宋体" w:hint="eastAsia"/>
          <w:kern w:val="0"/>
          <w:sz w:val="32"/>
          <w:szCs w:val="32"/>
        </w:rPr>
        <w:t>贯彻实施国家有关水利、水土保持政策和法律、法规，统一管理全区水资源，拟定全区城乡供水、计划用水、节约用水政策；编制全区城乡供水水源规划，组织、指导全区水利基本建设，承担我区防汛抗旱指挥部的日常工作，负责全区移民工作。</w:t>
      </w:r>
    </w:p>
    <w:p w:rsidR="00F476E3" w:rsidRDefault="005C3869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部门主要工作任务及目标：</w:t>
      </w:r>
    </w:p>
    <w:p w:rsidR="00F476E3" w:rsidRDefault="005C3869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①组织实施取水许可制度，负责水资源费、水土保持补偿费等规费的征收、使用和管理工作。</w:t>
      </w:r>
    </w:p>
    <w:p w:rsidR="00F476E3" w:rsidRDefault="005C3869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lastRenderedPageBreak/>
        <w:t>②组织实施全区农田水利基本建设、农村人畜饮水、小型水库除险加固；</w:t>
      </w:r>
    </w:p>
    <w:p w:rsidR="00F476E3" w:rsidRDefault="005C3869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③负责全区城市防洪和舞</w:t>
      </w:r>
      <w:r>
        <w:rPr>
          <w:rFonts w:ascii="仿宋" w:eastAsia="仿宋" w:hAnsi="仿宋" w:cs="宋体" w:hint="eastAsia"/>
          <w:kern w:val="0"/>
          <w:sz w:val="32"/>
          <w:szCs w:val="32"/>
        </w:rPr>
        <w:t>水河、太平溪城区段的综合治理、管理和维护。</w:t>
      </w:r>
    </w:p>
    <w:p w:rsidR="00F476E3" w:rsidRDefault="005C3869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④承担我区防汛抗旱指挥部的日常工作，组织、协调、监督、指导全区防洪抗旱工作，对主要河流和重要水利工程实施防汛抗旱调度；</w:t>
      </w:r>
    </w:p>
    <w:p w:rsidR="00F476E3" w:rsidRDefault="005C3869">
      <w:pPr>
        <w:widowControl/>
        <w:ind w:firstLineChars="200" w:firstLine="640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⑤负责全区移民工作，及移民开发项目建设。</w:t>
      </w:r>
    </w:p>
    <w:p w:rsidR="00F476E3" w:rsidRDefault="005C3869">
      <w:pPr>
        <w:numPr>
          <w:ilvl w:val="0"/>
          <w:numId w:val="1"/>
        </w:num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单位编制人员情况</w:t>
      </w:r>
      <w:r>
        <w:rPr>
          <w:rFonts w:ascii="仿宋" w:eastAsia="仿宋" w:hAnsi="仿宋" w:cs="宋体" w:hint="eastAsia"/>
          <w:sz w:val="32"/>
          <w:szCs w:val="32"/>
        </w:rPr>
        <w:t>:</w:t>
      </w:r>
      <w:r>
        <w:rPr>
          <w:rFonts w:ascii="仿宋" w:eastAsia="仿宋" w:hAnsi="仿宋" w:cs="宋体" w:hint="eastAsia"/>
          <w:sz w:val="32"/>
          <w:szCs w:val="32"/>
        </w:rPr>
        <w:t>单位编制人数</w:t>
      </w:r>
      <w:r w:rsidR="00B67958">
        <w:rPr>
          <w:rFonts w:ascii="仿宋" w:eastAsia="仿宋" w:hAnsi="仿宋" w:cs="宋体" w:hint="eastAsia"/>
          <w:sz w:val="32"/>
          <w:szCs w:val="32"/>
        </w:rPr>
        <w:t>52</w:t>
      </w:r>
      <w:r>
        <w:rPr>
          <w:rFonts w:ascii="仿宋" w:eastAsia="仿宋" w:hAnsi="仿宋" w:cs="宋体" w:hint="eastAsia"/>
          <w:sz w:val="32"/>
          <w:szCs w:val="32"/>
        </w:rPr>
        <w:t>人，全局在职人员</w:t>
      </w:r>
      <w:r>
        <w:rPr>
          <w:rFonts w:ascii="仿宋" w:eastAsia="仿宋" w:hAnsi="仿宋" w:cs="宋体" w:hint="eastAsia"/>
          <w:sz w:val="32"/>
          <w:szCs w:val="32"/>
        </w:rPr>
        <w:t xml:space="preserve"> </w:t>
      </w:r>
      <w:r w:rsidR="00B67958">
        <w:rPr>
          <w:rFonts w:ascii="仿宋" w:eastAsia="仿宋" w:hAnsi="仿宋" w:cs="宋体" w:hint="eastAsia"/>
          <w:sz w:val="32"/>
          <w:szCs w:val="32"/>
        </w:rPr>
        <w:t>47</w:t>
      </w:r>
      <w:r>
        <w:rPr>
          <w:rFonts w:ascii="仿宋" w:eastAsia="仿宋" w:hAnsi="仿宋" w:cs="宋体" w:hint="eastAsia"/>
          <w:sz w:val="32"/>
          <w:szCs w:val="32"/>
        </w:rPr>
        <w:t>人，其中：局机关全额在职人员</w:t>
      </w:r>
      <w:r w:rsidR="00B67958">
        <w:rPr>
          <w:rFonts w:ascii="仿宋" w:eastAsia="仿宋" w:hAnsi="仿宋" w:cs="宋体" w:hint="eastAsia"/>
          <w:sz w:val="32"/>
          <w:szCs w:val="32"/>
        </w:rPr>
        <w:t>41人（含提前退休人员4人）</w:t>
      </w:r>
      <w:r>
        <w:rPr>
          <w:rFonts w:ascii="仿宋" w:eastAsia="仿宋" w:hAnsi="仿宋" w:cs="宋体" w:hint="eastAsia"/>
          <w:sz w:val="32"/>
          <w:szCs w:val="32"/>
        </w:rPr>
        <w:t>，差额在职人员</w:t>
      </w:r>
      <w:r>
        <w:rPr>
          <w:rFonts w:ascii="仿宋" w:eastAsia="仿宋" w:hAnsi="仿宋" w:cs="宋体" w:hint="eastAsia"/>
          <w:sz w:val="32"/>
          <w:szCs w:val="32"/>
        </w:rPr>
        <w:t>6</w:t>
      </w:r>
      <w:r>
        <w:rPr>
          <w:rFonts w:ascii="仿宋" w:eastAsia="仿宋" w:hAnsi="仿宋" w:cs="宋体" w:hint="eastAsia"/>
          <w:sz w:val="32"/>
          <w:szCs w:val="32"/>
        </w:rPr>
        <w:t>人</w:t>
      </w:r>
      <w:r>
        <w:rPr>
          <w:rFonts w:ascii="仿宋" w:eastAsia="仿宋" w:hAnsi="仿宋" w:cs="宋体" w:hint="eastAsia"/>
          <w:sz w:val="32"/>
          <w:szCs w:val="32"/>
        </w:rPr>
        <w:t>。</w:t>
      </w:r>
    </w:p>
    <w:p w:rsidR="00F476E3" w:rsidRDefault="005C3869">
      <w:pPr>
        <w:numPr>
          <w:ilvl w:val="0"/>
          <w:numId w:val="1"/>
        </w:num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绩效总目标</w:t>
      </w:r>
    </w:p>
    <w:p w:rsidR="00F476E3" w:rsidRDefault="005C3869">
      <w:pPr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 xml:space="preserve">     </w:t>
      </w:r>
      <w:r>
        <w:rPr>
          <w:rFonts w:ascii="仿宋" w:eastAsia="仿宋" w:hAnsi="仿宋" w:cs="宋体" w:hint="eastAsia"/>
          <w:sz w:val="32"/>
          <w:szCs w:val="32"/>
        </w:rPr>
        <w:t>保民生、保稳定、保障局机关的正常运转。保障水利工程建设项目的顺利实施，及防汛抗旱、移民开发、河长制、精准扶贫等中心工作的顺利开</w:t>
      </w:r>
      <w:r>
        <w:rPr>
          <w:rFonts w:ascii="仿宋" w:eastAsia="仿宋" w:hAnsi="仿宋" w:cs="宋体" w:hint="eastAsia"/>
          <w:sz w:val="32"/>
          <w:szCs w:val="32"/>
        </w:rPr>
        <w:t>展。</w:t>
      </w:r>
    </w:p>
    <w:p w:rsidR="00F476E3" w:rsidRDefault="005C3869">
      <w:pPr>
        <w:numPr>
          <w:ilvl w:val="0"/>
          <w:numId w:val="2"/>
        </w:numPr>
        <w:ind w:firstLineChars="200" w:firstLine="643"/>
        <w:rPr>
          <w:rFonts w:ascii="仿宋" w:eastAsia="仿宋" w:hAnsi="仿宋" w:cs="宋体"/>
          <w:b/>
          <w:bCs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sz w:val="32"/>
          <w:szCs w:val="32"/>
        </w:rPr>
        <w:t>基本支出情况</w:t>
      </w:r>
    </w:p>
    <w:p w:rsidR="00F476E3" w:rsidRDefault="005C3869">
      <w:pPr>
        <w:numPr>
          <w:ilvl w:val="0"/>
          <w:numId w:val="3"/>
        </w:numPr>
        <w:tabs>
          <w:tab w:val="left" w:pos="433"/>
          <w:tab w:val="left" w:pos="673"/>
        </w:tabs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基本支出年度预算情况</w:t>
      </w:r>
    </w:p>
    <w:p w:rsidR="00F476E3" w:rsidRDefault="005C3869">
      <w:pPr>
        <w:tabs>
          <w:tab w:val="left" w:pos="433"/>
          <w:tab w:val="left" w:pos="673"/>
        </w:tabs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2018</w:t>
      </w:r>
      <w:r>
        <w:rPr>
          <w:rFonts w:ascii="仿宋" w:eastAsia="仿宋" w:hAnsi="仿宋" w:cs="宋体" w:hint="eastAsia"/>
          <w:sz w:val="32"/>
          <w:szCs w:val="32"/>
        </w:rPr>
        <w:t>年部门预算基本支出</w:t>
      </w:r>
      <w:r>
        <w:rPr>
          <w:rFonts w:ascii="仿宋" w:eastAsia="仿宋" w:hAnsi="仿宋" w:cs="宋体" w:hint="eastAsia"/>
          <w:sz w:val="32"/>
          <w:szCs w:val="32"/>
        </w:rPr>
        <w:t>762.34</w:t>
      </w:r>
      <w:r>
        <w:rPr>
          <w:rFonts w:ascii="仿宋" w:eastAsia="仿宋" w:hAnsi="仿宋" w:cs="宋体" w:hint="eastAsia"/>
          <w:sz w:val="32"/>
          <w:szCs w:val="32"/>
        </w:rPr>
        <w:t>万元，其中：工资福利支出</w:t>
      </w:r>
      <w:r>
        <w:rPr>
          <w:rFonts w:ascii="仿宋" w:eastAsia="仿宋" w:hAnsi="仿宋" w:cs="宋体" w:hint="eastAsia"/>
          <w:sz w:val="32"/>
          <w:szCs w:val="32"/>
        </w:rPr>
        <w:t>605.22</w:t>
      </w:r>
      <w:r>
        <w:rPr>
          <w:rFonts w:ascii="仿宋" w:eastAsia="仿宋" w:hAnsi="仿宋" w:cs="宋体" w:hint="eastAsia"/>
          <w:sz w:val="32"/>
          <w:szCs w:val="32"/>
        </w:rPr>
        <w:t>万元，对个人和家庭的补助支出</w:t>
      </w:r>
      <w:r>
        <w:rPr>
          <w:rFonts w:ascii="仿宋" w:eastAsia="仿宋" w:hAnsi="仿宋" w:cs="宋体" w:hint="eastAsia"/>
          <w:sz w:val="32"/>
          <w:szCs w:val="32"/>
        </w:rPr>
        <w:t>27.38</w:t>
      </w:r>
      <w:r>
        <w:rPr>
          <w:rFonts w:ascii="仿宋" w:eastAsia="仿宋" w:hAnsi="仿宋" w:cs="宋体" w:hint="eastAsia"/>
          <w:sz w:val="32"/>
          <w:szCs w:val="32"/>
        </w:rPr>
        <w:t>万元，一般商品和服务支出</w:t>
      </w:r>
      <w:r>
        <w:rPr>
          <w:rFonts w:ascii="仿宋" w:eastAsia="仿宋" w:hAnsi="仿宋" w:cs="宋体" w:hint="eastAsia"/>
          <w:sz w:val="32"/>
          <w:szCs w:val="32"/>
        </w:rPr>
        <w:t>129.74</w:t>
      </w:r>
      <w:r>
        <w:rPr>
          <w:rFonts w:ascii="仿宋" w:eastAsia="仿宋" w:hAnsi="仿宋" w:cs="宋体" w:hint="eastAsia"/>
          <w:sz w:val="32"/>
          <w:szCs w:val="32"/>
        </w:rPr>
        <w:t>万元。</w:t>
      </w:r>
    </w:p>
    <w:p w:rsidR="00F476E3" w:rsidRDefault="005C3869">
      <w:pPr>
        <w:numPr>
          <w:ilvl w:val="0"/>
          <w:numId w:val="3"/>
        </w:numPr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基本支出年度决算情况</w:t>
      </w:r>
    </w:p>
    <w:p w:rsidR="00F476E3" w:rsidRDefault="005C3869">
      <w:pPr>
        <w:tabs>
          <w:tab w:val="left" w:pos="433"/>
          <w:tab w:val="left" w:pos="673"/>
        </w:tabs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2018</w:t>
      </w:r>
      <w:r>
        <w:rPr>
          <w:rFonts w:ascii="仿宋" w:eastAsia="仿宋" w:hAnsi="仿宋" w:cs="宋体" w:hint="eastAsia"/>
          <w:sz w:val="32"/>
          <w:szCs w:val="32"/>
        </w:rPr>
        <w:t>年部门决算基本支出</w:t>
      </w:r>
      <w:r>
        <w:rPr>
          <w:rFonts w:ascii="仿宋" w:eastAsia="仿宋" w:hAnsi="仿宋" w:cs="宋体" w:hint="eastAsia"/>
          <w:sz w:val="32"/>
          <w:szCs w:val="32"/>
        </w:rPr>
        <w:t>1066.47</w:t>
      </w:r>
      <w:r>
        <w:rPr>
          <w:rFonts w:ascii="仿宋" w:eastAsia="仿宋" w:hAnsi="仿宋" w:cs="宋体" w:hint="eastAsia"/>
          <w:sz w:val="32"/>
          <w:szCs w:val="32"/>
        </w:rPr>
        <w:t>万元，其中：工资福</w:t>
      </w:r>
      <w:r>
        <w:rPr>
          <w:rFonts w:ascii="仿宋" w:eastAsia="仿宋" w:hAnsi="仿宋" w:cs="宋体" w:hint="eastAsia"/>
          <w:sz w:val="32"/>
          <w:szCs w:val="32"/>
        </w:rPr>
        <w:lastRenderedPageBreak/>
        <w:t>利支出</w:t>
      </w:r>
      <w:r>
        <w:rPr>
          <w:rFonts w:ascii="仿宋" w:eastAsia="仿宋" w:hAnsi="仿宋" w:cs="宋体" w:hint="eastAsia"/>
          <w:sz w:val="32"/>
          <w:szCs w:val="32"/>
        </w:rPr>
        <w:t>935.75</w:t>
      </w:r>
      <w:r>
        <w:rPr>
          <w:rFonts w:ascii="仿宋" w:eastAsia="仿宋" w:hAnsi="仿宋" w:cs="宋体" w:hint="eastAsia"/>
          <w:sz w:val="32"/>
          <w:szCs w:val="32"/>
        </w:rPr>
        <w:t>万元，对个人和家庭的补助支出</w:t>
      </w:r>
      <w:r>
        <w:rPr>
          <w:rFonts w:ascii="仿宋" w:eastAsia="仿宋" w:hAnsi="仿宋" w:cs="宋体" w:hint="eastAsia"/>
          <w:sz w:val="32"/>
          <w:szCs w:val="32"/>
        </w:rPr>
        <w:t>27.05</w:t>
      </w:r>
      <w:r>
        <w:rPr>
          <w:rFonts w:ascii="仿宋" w:eastAsia="仿宋" w:hAnsi="仿宋" w:cs="宋体" w:hint="eastAsia"/>
          <w:sz w:val="32"/>
          <w:szCs w:val="32"/>
        </w:rPr>
        <w:t>万元，一般商品和服务支出</w:t>
      </w:r>
      <w:r>
        <w:rPr>
          <w:rFonts w:ascii="仿宋" w:eastAsia="仿宋" w:hAnsi="仿宋" w:cs="宋体" w:hint="eastAsia"/>
          <w:sz w:val="32"/>
          <w:szCs w:val="32"/>
        </w:rPr>
        <w:t>103.67</w:t>
      </w:r>
      <w:r>
        <w:rPr>
          <w:rFonts w:ascii="仿宋" w:eastAsia="仿宋" w:hAnsi="仿宋" w:cs="宋体" w:hint="eastAsia"/>
          <w:sz w:val="32"/>
          <w:szCs w:val="32"/>
        </w:rPr>
        <w:t>万元。基本支出决算超过预算</w:t>
      </w:r>
      <w:r>
        <w:rPr>
          <w:rFonts w:ascii="仿宋" w:eastAsia="仿宋" w:hAnsi="仿宋" w:cs="宋体" w:hint="eastAsia"/>
          <w:sz w:val="32"/>
          <w:szCs w:val="32"/>
        </w:rPr>
        <w:t>304.13</w:t>
      </w:r>
      <w:r>
        <w:rPr>
          <w:rFonts w:ascii="仿宋" w:eastAsia="仿宋" w:hAnsi="仿宋" w:cs="宋体" w:hint="eastAsia"/>
          <w:sz w:val="32"/>
          <w:szCs w:val="32"/>
        </w:rPr>
        <w:t>万元，主要原因是由于工资提标，工资福利支出超过预算</w:t>
      </w:r>
      <w:r>
        <w:rPr>
          <w:rFonts w:ascii="仿宋" w:eastAsia="仿宋" w:hAnsi="仿宋" w:cs="宋体" w:hint="eastAsia"/>
          <w:sz w:val="32"/>
          <w:szCs w:val="32"/>
        </w:rPr>
        <w:t>330.53</w:t>
      </w:r>
      <w:r>
        <w:rPr>
          <w:rFonts w:ascii="仿宋" w:eastAsia="仿宋" w:hAnsi="仿宋" w:cs="宋体" w:hint="eastAsia"/>
          <w:sz w:val="32"/>
          <w:szCs w:val="32"/>
        </w:rPr>
        <w:t>万元。</w:t>
      </w:r>
    </w:p>
    <w:p w:rsidR="00F476E3" w:rsidRDefault="005C3869">
      <w:pPr>
        <w:numPr>
          <w:ilvl w:val="0"/>
          <w:numId w:val="2"/>
        </w:numPr>
        <w:ind w:firstLineChars="200" w:firstLine="643"/>
        <w:rPr>
          <w:rFonts w:ascii="仿宋" w:eastAsia="仿宋" w:hAnsi="仿宋" w:cs="宋体"/>
          <w:b/>
          <w:bCs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sz w:val="32"/>
          <w:szCs w:val="32"/>
        </w:rPr>
        <w:t>项目支出情况</w:t>
      </w:r>
    </w:p>
    <w:p w:rsidR="00F476E3" w:rsidRDefault="005C3869">
      <w:pPr>
        <w:numPr>
          <w:ilvl w:val="0"/>
          <w:numId w:val="4"/>
        </w:numPr>
        <w:tabs>
          <w:tab w:val="left" w:pos="433"/>
          <w:tab w:val="left" w:pos="673"/>
          <w:tab w:val="left" w:pos="1078"/>
        </w:tabs>
        <w:ind w:left="56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项目支出年度预算情况</w:t>
      </w:r>
    </w:p>
    <w:p w:rsidR="00F476E3" w:rsidRDefault="005C3869">
      <w:pPr>
        <w:tabs>
          <w:tab w:val="left" w:pos="433"/>
          <w:tab w:val="left" w:pos="673"/>
          <w:tab w:val="left" w:pos="1078"/>
        </w:tabs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 xml:space="preserve">     2018</w:t>
      </w:r>
      <w:r>
        <w:rPr>
          <w:rFonts w:ascii="仿宋" w:eastAsia="仿宋" w:hAnsi="仿宋" w:cs="宋体" w:hint="eastAsia"/>
          <w:sz w:val="32"/>
          <w:szCs w:val="32"/>
        </w:rPr>
        <w:t>年项目支出预算</w:t>
      </w:r>
      <w:r>
        <w:rPr>
          <w:rFonts w:ascii="仿宋" w:eastAsia="仿宋" w:hAnsi="仿宋" w:cs="宋体" w:hint="eastAsia"/>
          <w:sz w:val="32"/>
          <w:szCs w:val="32"/>
        </w:rPr>
        <w:t>5107.73</w:t>
      </w:r>
      <w:r>
        <w:rPr>
          <w:rFonts w:ascii="仿宋" w:eastAsia="仿宋" w:hAnsi="仿宋" w:cs="宋体" w:hint="eastAsia"/>
          <w:sz w:val="32"/>
          <w:szCs w:val="32"/>
        </w:rPr>
        <w:t>万元，主要用防汛抗旱、精准扶贫、农村安全饮水、高效节水灌溉项目、中小河流治理项目。</w:t>
      </w:r>
    </w:p>
    <w:p w:rsidR="00F476E3" w:rsidRDefault="005C3869">
      <w:pPr>
        <w:numPr>
          <w:ilvl w:val="0"/>
          <w:numId w:val="4"/>
        </w:numPr>
        <w:tabs>
          <w:tab w:val="left" w:pos="433"/>
          <w:tab w:val="left" w:pos="673"/>
          <w:tab w:val="left" w:pos="1078"/>
        </w:tabs>
        <w:ind w:left="56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项目支出年度决算情况及项目进度情况</w:t>
      </w:r>
    </w:p>
    <w:p w:rsidR="00F476E3" w:rsidRDefault="005C3869">
      <w:pPr>
        <w:tabs>
          <w:tab w:val="left" w:pos="433"/>
          <w:tab w:val="left" w:pos="673"/>
          <w:tab w:val="left" w:pos="1078"/>
        </w:tabs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 xml:space="preserve">     2018</w:t>
      </w:r>
      <w:r>
        <w:rPr>
          <w:rFonts w:ascii="仿宋" w:eastAsia="仿宋" w:hAnsi="仿宋" w:cs="宋体" w:hint="eastAsia"/>
          <w:sz w:val="32"/>
          <w:szCs w:val="32"/>
        </w:rPr>
        <w:t>年部门决算项目支出</w:t>
      </w:r>
      <w:r>
        <w:rPr>
          <w:rFonts w:ascii="仿宋" w:eastAsia="仿宋" w:hAnsi="仿宋" w:cs="宋体" w:hint="eastAsia"/>
          <w:sz w:val="32"/>
          <w:szCs w:val="32"/>
        </w:rPr>
        <w:t>3526</w:t>
      </w:r>
      <w:r>
        <w:rPr>
          <w:rFonts w:ascii="仿宋" w:eastAsia="仿宋" w:hAnsi="仿宋" w:cs="宋体" w:hint="eastAsia"/>
          <w:sz w:val="32"/>
          <w:szCs w:val="32"/>
        </w:rPr>
        <w:t>万元，主要用防汛抗旱、精准扶贫、农村安全饮水、高效节水灌溉项目、中小河流治理项目。目前项目已基本完工。</w:t>
      </w:r>
    </w:p>
    <w:p w:rsidR="00F476E3" w:rsidRDefault="005C3869">
      <w:pPr>
        <w:numPr>
          <w:ilvl w:val="0"/>
          <w:numId w:val="2"/>
        </w:numPr>
        <w:tabs>
          <w:tab w:val="left" w:pos="433"/>
          <w:tab w:val="left" w:pos="673"/>
          <w:tab w:val="left" w:pos="1078"/>
        </w:tabs>
        <w:ind w:firstLineChars="200" w:firstLine="643"/>
        <w:rPr>
          <w:rFonts w:ascii="仿宋" w:eastAsia="仿宋" w:hAnsi="仿宋" w:cs="宋体"/>
          <w:b/>
          <w:bCs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sz w:val="32"/>
          <w:szCs w:val="32"/>
        </w:rPr>
        <w:t>三公经费预算、决算执行及控制情况</w:t>
      </w:r>
    </w:p>
    <w:p w:rsidR="00F476E3" w:rsidRDefault="005C3869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2018</w:t>
      </w:r>
      <w:r>
        <w:rPr>
          <w:rFonts w:ascii="仿宋" w:eastAsia="仿宋" w:hAnsi="仿宋" w:cs="宋体" w:hint="eastAsia"/>
          <w:sz w:val="32"/>
          <w:szCs w:val="32"/>
        </w:rPr>
        <w:t>年三公经费预算</w:t>
      </w:r>
      <w:r>
        <w:rPr>
          <w:rFonts w:ascii="仿宋" w:eastAsia="仿宋" w:hAnsi="仿宋" w:cs="宋体" w:hint="eastAsia"/>
          <w:sz w:val="32"/>
          <w:szCs w:val="32"/>
        </w:rPr>
        <w:t>18.95</w:t>
      </w:r>
      <w:r>
        <w:rPr>
          <w:rFonts w:ascii="仿宋" w:eastAsia="仿宋" w:hAnsi="仿宋" w:cs="宋体" w:hint="eastAsia"/>
          <w:sz w:val="32"/>
          <w:szCs w:val="32"/>
        </w:rPr>
        <w:t>万元，其中：公务接待费</w:t>
      </w:r>
      <w:r>
        <w:rPr>
          <w:rFonts w:ascii="仿宋" w:eastAsia="仿宋" w:hAnsi="仿宋" w:cs="宋体" w:hint="eastAsia"/>
          <w:sz w:val="32"/>
          <w:szCs w:val="32"/>
        </w:rPr>
        <w:t>3.5</w:t>
      </w:r>
      <w:r>
        <w:rPr>
          <w:rFonts w:ascii="仿宋" w:eastAsia="仿宋" w:hAnsi="仿宋" w:cs="宋体" w:hint="eastAsia"/>
          <w:sz w:val="32"/>
          <w:szCs w:val="32"/>
        </w:rPr>
        <w:t>万元，公务用车运行维护费</w:t>
      </w:r>
      <w:r>
        <w:rPr>
          <w:rFonts w:ascii="仿宋" w:eastAsia="仿宋" w:hAnsi="仿宋" w:cs="宋体" w:hint="eastAsia"/>
          <w:sz w:val="32"/>
          <w:szCs w:val="32"/>
        </w:rPr>
        <w:t>15.45</w:t>
      </w:r>
      <w:r>
        <w:rPr>
          <w:rFonts w:ascii="仿宋" w:eastAsia="仿宋" w:hAnsi="仿宋" w:cs="宋体" w:hint="eastAsia"/>
          <w:sz w:val="32"/>
          <w:szCs w:val="32"/>
        </w:rPr>
        <w:t>万元。</w:t>
      </w:r>
      <w:r>
        <w:rPr>
          <w:rFonts w:ascii="仿宋" w:eastAsia="仿宋" w:hAnsi="仿宋" w:cs="宋体" w:hint="eastAsia"/>
          <w:sz w:val="32"/>
          <w:szCs w:val="32"/>
        </w:rPr>
        <w:t>2018</w:t>
      </w:r>
      <w:r>
        <w:rPr>
          <w:rFonts w:ascii="仿宋" w:eastAsia="仿宋" w:hAnsi="仿宋" w:cs="宋体" w:hint="eastAsia"/>
          <w:sz w:val="32"/>
          <w:szCs w:val="32"/>
        </w:rPr>
        <w:t>年三公经费决算支出</w:t>
      </w:r>
      <w:r>
        <w:rPr>
          <w:rFonts w:ascii="仿宋" w:eastAsia="仿宋" w:hAnsi="仿宋" w:cs="宋体" w:hint="eastAsia"/>
          <w:sz w:val="32"/>
          <w:szCs w:val="32"/>
        </w:rPr>
        <w:t>17.46</w:t>
      </w:r>
      <w:r>
        <w:rPr>
          <w:rFonts w:ascii="仿宋" w:eastAsia="仿宋" w:hAnsi="仿宋" w:cs="宋体" w:hint="eastAsia"/>
          <w:sz w:val="32"/>
          <w:szCs w:val="32"/>
        </w:rPr>
        <w:t>万元，其中公务接待费支出</w:t>
      </w:r>
      <w:r>
        <w:rPr>
          <w:rFonts w:ascii="仿宋" w:eastAsia="仿宋" w:hAnsi="仿宋" w:cs="宋体" w:hint="eastAsia"/>
          <w:sz w:val="32"/>
          <w:szCs w:val="32"/>
        </w:rPr>
        <w:t>2</w:t>
      </w:r>
      <w:r>
        <w:rPr>
          <w:rFonts w:ascii="仿宋" w:eastAsia="仿宋" w:hAnsi="仿宋" w:cs="宋体" w:hint="eastAsia"/>
          <w:sz w:val="32"/>
          <w:szCs w:val="32"/>
        </w:rPr>
        <w:t>.3</w:t>
      </w:r>
      <w:r>
        <w:rPr>
          <w:rFonts w:ascii="仿宋" w:eastAsia="仿宋" w:hAnsi="仿宋" w:cs="宋体" w:hint="eastAsia"/>
          <w:sz w:val="32"/>
          <w:szCs w:val="32"/>
        </w:rPr>
        <w:t>万元，公务用车运行维护费</w:t>
      </w:r>
      <w:r>
        <w:rPr>
          <w:rFonts w:ascii="仿宋" w:eastAsia="仿宋" w:hAnsi="仿宋" w:cs="宋体" w:hint="eastAsia"/>
          <w:sz w:val="32"/>
          <w:szCs w:val="32"/>
        </w:rPr>
        <w:t>15.16</w:t>
      </w:r>
      <w:r>
        <w:rPr>
          <w:rFonts w:ascii="仿宋" w:eastAsia="仿宋" w:hAnsi="仿宋" w:cs="宋体" w:hint="eastAsia"/>
          <w:sz w:val="32"/>
          <w:szCs w:val="32"/>
        </w:rPr>
        <w:t>万元（含财政直接拨付至车改办的</w:t>
      </w:r>
      <w:r>
        <w:rPr>
          <w:rFonts w:ascii="仿宋" w:eastAsia="仿宋" w:hAnsi="仿宋" w:cs="宋体" w:hint="eastAsia"/>
          <w:sz w:val="32"/>
          <w:szCs w:val="32"/>
        </w:rPr>
        <w:t>12</w:t>
      </w:r>
      <w:r>
        <w:rPr>
          <w:rFonts w:ascii="仿宋" w:eastAsia="仿宋" w:hAnsi="仿宋" w:cs="宋体" w:hint="eastAsia"/>
          <w:sz w:val="32"/>
          <w:szCs w:val="32"/>
        </w:rPr>
        <w:t>万元）。“三公经费”变动率</w:t>
      </w:r>
      <w:r>
        <w:rPr>
          <w:rFonts w:ascii="仿宋" w:eastAsia="仿宋" w:hAnsi="仿宋" w:cs="宋体" w:hint="eastAsia"/>
          <w:sz w:val="32"/>
          <w:szCs w:val="32"/>
        </w:rPr>
        <w:t>8.3%</w:t>
      </w:r>
      <w:r>
        <w:rPr>
          <w:rFonts w:ascii="仿宋" w:eastAsia="仿宋" w:hAnsi="仿宋" w:cs="宋体" w:hint="eastAsia"/>
          <w:sz w:val="32"/>
          <w:szCs w:val="32"/>
        </w:rPr>
        <w:t>。本年度三公经费预算数</w:t>
      </w:r>
      <w:r>
        <w:rPr>
          <w:rFonts w:ascii="仿宋" w:eastAsia="仿宋" w:hAnsi="仿宋" w:cs="宋体" w:hint="eastAsia"/>
          <w:sz w:val="32"/>
          <w:szCs w:val="32"/>
        </w:rPr>
        <w:t>18.95</w:t>
      </w:r>
      <w:r>
        <w:rPr>
          <w:rFonts w:ascii="仿宋" w:eastAsia="仿宋" w:hAnsi="仿宋" w:cs="宋体" w:hint="eastAsia"/>
          <w:sz w:val="32"/>
          <w:szCs w:val="32"/>
        </w:rPr>
        <w:t>万元，上年度三公经费预算数</w:t>
      </w:r>
      <w:r>
        <w:rPr>
          <w:rFonts w:ascii="仿宋" w:eastAsia="仿宋" w:hAnsi="仿宋" w:cs="宋体" w:hint="eastAsia"/>
          <w:sz w:val="32"/>
          <w:szCs w:val="32"/>
        </w:rPr>
        <w:t>17.5</w:t>
      </w:r>
      <w:r>
        <w:rPr>
          <w:rFonts w:ascii="仿宋" w:eastAsia="仿宋" w:hAnsi="仿宋" w:cs="宋体" w:hint="eastAsia"/>
          <w:sz w:val="32"/>
          <w:szCs w:val="32"/>
        </w:rPr>
        <w:t>万元。三公经费控制率</w:t>
      </w:r>
      <w:r>
        <w:rPr>
          <w:rFonts w:ascii="仿宋" w:eastAsia="仿宋" w:hAnsi="仿宋" w:cs="宋体" w:hint="eastAsia"/>
          <w:sz w:val="32"/>
          <w:szCs w:val="32"/>
        </w:rPr>
        <w:t>92%=</w:t>
      </w:r>
      <w:r>
        <w:rPr>
          <w:rFonts w:ascii="仿宋" w:eastAsia="仿宋" w:hAnsi="仿宋" w:cs="宋体" w:hint="eastAsia"/>
          <w:sz w:val="32"/>
          <w:szCs w:val="32"/>
        </w:rPr>
        <w:t>三公经费实际支出数</w:t>
      </w:r>
      <w:r>
        <w:rPr>
          <w:rFonts w:ascii="仿宋" w:eastAsia="仿宋" w:hAnsi="仿宋" w:cs="宋体" w:hint="eastAsia"/>
          <w:sz w:val="32"/>
          <w:szCs w:val="32"/>
        </w:rPr>
        <w:t>17.46</w:t>
      </w:r>
      <w:r>
        <w:rPr>
          <w:rFonts w:ascii="仿宋" w:eastAsia="仿宋" w:hAnsi="仿宋" w:cs="宋体" w:hint="eastAsia"/>
          <w:sz w:val="32"/>
          <w:szCs w:val="32"/>
        </w:rPr>
        <w:t>万元</w:t>
      </w:r>
      <w:r>
        <w:rPr>
          <w:rFonts w:ascii="仿宋" w:eastAsia="仿宋" w:hAnsi="仿宋" w:cs="宋体" w:hint="eastAsia"/>
          <w:sz w:val="32"/>
          <w:szCs w:val="32"/>
        </w:rPr>
        <w:t>/</w:t>
      </w:r>
      <w:r>
        <w:rPr>
          <w:rFonts w:ascii="仿宋" w:eastAsia="仿宋" w:hAnsi="仿宋" w:cs="宋体" w:hint="eastAsia"/>
          <w:sz w:val="32"/>
          <w:szCs w:val="32"/>
        </w:rPr>
        <w:t>三公经费预算安排数</w:t>
      </w:r>
      <w:r>
        <w:rPr>
          <w:rFonts w:ascii="仿宋" w:eastAsia="仿宋" w:hAnsi="仿宋" w:cs="宋体" w:hint="eastAsia"/>
          <w:sz w:val="32"/>
          <w:szCs w:val="32"/>
        </w:rPr>
        <w:t>18.95</w:t>
      </w:r>
      <w:r>
        <w:rPr>
          <w:rFonts w:ascii="仿宋" w:eastAsia="仿宋" w:hAnsi="仿宋" w:cs="宋体" w:hint="eastAsia"/>
          <w:sz w:val="32"/>
          <w:szCs w:val="32"/>
        </w:rPr>
        <w:t>万元。</w:t>
      </w:r>
    </w:p>
    <w:p w:rsidR="00F476E3" w:rsidRDefault="005C3869">
      <w:pPr>
        <w:numPr>
          <w:ilvl w:val="0"/>
          <w:numId w:val="2"/>
        </w:numPr>
        <w:tabs>
          <w:tab w:val="left" w:pos="433"/>
          <w:tab w:val="left" w:pos="673"/>
          <w:tab w:val="left" w:pos="1078"/>
        </w:tabs>
        <w:ind w:firstLineChars="200" w:firstLine="643"/>
        <w:rPr>
          <w:rFonts w:ascii="仿宋" w:eastAsia="仿宋" w:hAnsi="仿宋" w:cs="宋体"/>
          <w:b/>
          <w:bCs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sz w:val="32"/>
          <w:szCs w:val="32"/>
        </w:rPr>
        <w:lastRenderedPageBreak/>
        <w:t>部门整体支出绩效情况</w:t>
      </w:r>
    </w:p>
    <w:p w:rsidR="00F476E3" w:rsidRDefault="005C3869">
      <w:pPr>
        <w:numPr>
          <w:ilvl w:val="0"/>
          <w:numId w:val="5"/>
        </w:numPr>
        <w:spacing w:line="62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部门基本支出和项目支出绩效目标完成情况</w:t>
      </w:r>
    </w:p>
    <w:p w:rsidR="00F476E3" w:rsidRDefault="005C3869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sz w:val="32"/>
          <w:szCs w:val="32"/>
        </w:rPr>
        <w:t>2018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年预算总收入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4592.47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万元，决算总支出</w:t>
      </w:r>
      <w:r>
        <w:rPr>
          <w:rFonts w:ascii="仿宋" w:eastAsia="仿宋" w:hAnsi="仿宋" w:cs="宋体" w:hint="eastAsia"/>
          <w:sz w:val="32"/>
          <w:szCs w:val="32"/>
        </w:rPr>
        <w:t xml:space="preserve"> 4592.47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万元，其中：基本支出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1066.47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万元，项目支出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3526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万元。全年基本实现收支平衡。</w:t>
      </w:r>
      <w:r>
        <w:rPr>
          <w:rFonts w:ascii="仿宋" w:eastAsia="仿宋" w:hAnsi="仿宋" w:cs="宋体" w:hint="eastAsia"/>
          <w:sz w:val="32"/>
          <w:szCs w:val="32"/>
        </w:rPr>
        <w:t>也按照上级的要求，在网站上进行</w:t>
      </w:r>
      <w:r>
        <w:rPr>
          <w:rFonts w:ascii="仿宋" w:eastAsia="仿宋" w:hAnsi="仿宋" w:cs="宋体" w:hint="eastAsia"/>
          <w:sz w:val="32"/>
          <w:szCs w:val="32"/>
        </w:rPr>
        <w:t>了预决算公开。</w:t>
      </w:r>
    </w:p>
    <w:p w:rsidR="00F476E3" w:rsidRDefault="005C3869">
      <w:pPr>
        <w:spacing w:line="620" w:lineRule="exact"/>
        <w:ind w:firstLineChars="200" w:firstLine="640"/>
        <w:rPr>
          <w:rFonts w:ascii="仿宋" w:eastAsia="仿宋" w:hAnsi="仿宋" w:cs="宋体"/>
          <w:color w:val="333333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sz w:val="32"/>
          <w:szCs w:val="32"/>
        </w:rPr>
        <w:t>1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、基本支出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1066.47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万元，其中：在职人员工资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536.29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万元，差额及自收自支退休人员工资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142.22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万元，奖金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199.98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万元，社保缴费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91.14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办公费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48.03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万元，印刷费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12.82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万元，法律咨询费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6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万元，电费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2.7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万元，差旅费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9.09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万元，维修费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1.28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万元，公务接待费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2.3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万元，工会经费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4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万元，公务用车运行维护费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3.16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万元（财政直拨车改办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12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万元），其他商品服务支出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14.28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万元，生活补助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27.05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万元，住房公积金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3.87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万元。基本支出围绕局中心工作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，合理调度资金，保证局机关正常运转，</w:t>
      </w:r>
      <w:r>
        <w:rPr>
          <w:rFonts w:ascii="仿宋" w:eastAsia="仿宋" w:hAnsi="仿宋" w:cs="宋体" w:hint="eastAsia"/>
          <w:sz w:val="32"/>
          <w:szCs w:val="32"/>
        </w:rPr>
        <w:t>干部职工工资福利也基本得到了保障。</w:t>
      </w:r>
    </w:p>
    <w:p w:rsidR="00F476E3" w:rsidRDefault="005C3869">
      <w:pPr>
        <w:spacing w:line="620" w:lineRule="exact"/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color w:val="333333"/>
          <w:sz w:val="32"/>
          <w:szCs w:val="32"/>
        </w:rPr>
        <w:t>2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、项目支出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3526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万元，其中：中央财政扶贫资金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150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万元，省级扶贫资金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505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万元，易地扶贫搬迁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67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2017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扶贫项目管理费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90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万元，坨院溪九丰段综合治理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1310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万元，水利产权制度改革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200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万元，小型水库除险加固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217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万元，山下花海水利基础设施建设项目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50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万元，农村小水电项目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50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万元，非贫困村水利冬修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152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万元，美丽乡村建设项目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lastRenderedPageBreak/>
        <w:t>600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万元，农村水价改革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18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万元，维修养护资金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77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万元，防汛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100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万元（村级基层能力建设后续支出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10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万元，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山洪灾害防治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10</w:t>
      </w:r>
      <w:r>
        <w:rPr>
          <w:rFonts w:ascii="仿宋" w:eastAsia="仿宋" w:hAnsi="仿宋" w:cs="宋体" w:hint="eastAsia"/>
          <w:color w:val="333333"/>
          <w:sz w:val="32"/>
          <w:szCs w:val="32"/>
        </w:rPr>
        <w:t>万元）。项目支出为扶贫、防汛、河长制、移民开发、水利工程建设等局重点工作提供了有力支撑。</w:t>
      </w:r>
    </w:p>
    <w:p w:rsidR="00F476E3" w:rsidRDefault="005C3869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(</w:t>
      </w:r>
      <w:r>
        <w:rPr>
          <w:rFonts w:ascii="仿宋" w:eastAsia="仿宋" w:hAnsi="仿宋" w:cs="宋体" w:hint="eastAsia"/>
          <w:sz w:val="32"/>
          <w:szCs w:val="32"/>
        </w:rPr>
        <w:t>二）社会效益和社会公众满意度情况履职效益。</w:t>
      </w:r>
    </w:p>
    <w:p w:rsidR="00F476E3" w:rsidRDefault="005C3869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2018</w:t>
      </w:r>
      <w:r>
        <w:rPr>
          <w:rFonts w:ascii="仿宋" w:eastAsia="仿宋" w:hAnsi="仿宋" w:cs="宋体" w:hint="eastAsia"/>
          <w:sz w:val="32"/>
          <w:szCs w:val="32"/>
        </w:rPr>
        <w:t>年，我局在区委、区政府的坚强领导下，各项工作有序推进，取得了较好的成绩。</w:t>
      </w:r>
    </w:p>
    <w:p w:rsidR="00F476E3" w:rsidRDefault="005C3869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1</w:t>
      </w:r>
      <w:r>
        <w:rPr>
          <w:rFonts w:ascii="仿宋" w:eastAsia="仿宋" w:hAnsi="仿宋" w:cs="宋体" w:hint="eastAsia"/>
          <w:sz w:val="32"/>
          <w:szCs w:val="32"/>
        </w:rPr>
        <w:t>、扎实开展水利脱贫攻坚。始终坚持把脱贫攻坚工作作为最大的政治任务和民生工程来抓，全力以赴抓推进、抓落实，群众满意率达到</w:t>
      </w:r>
      <w:r>
        <w:rPr>
          <w:rFonts w:ascii="仿宋" w:eastAsia="仿宋" w:hAnsi="仿宋" w:cs="宋体" w:hint="eastAsia"/>
          <w:sz w:val="32"/>
          <w:szCs w:val="32"/>
        </w:rPr>
        <w:t>100%</w:t>
      </w:r>
      <w:r>
        <w:rPr>
          <w:rFonts w:ascii="仿宋" w:eastAsia="仿宋" w:hAnsi="仿宋" w:cs="宋体" w:hint="eastAsia"/>
          <w:sz w:val="32"/>
          <w:szCs w:val="32"/>
        </w:rPr>
        <w:t>，取得了很好的社会效益。</w:t>
      </w:r>
    </w:p>
    <w:p w:rsidR="00F476E3" w:rsidRDefault="005C3869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</w:t>
      </w:r>
      <w:r>
        <w:rPr>
          <w:rFonts w:ascii="仿宋" w:eastAsia="仿宋" w:hAnsi="仿宋" w:cs="宋体" w:hint="eastAsia"/>
          <w:sz w:val="32"/>
          <w:szCs w:val="32"/>
        </w:rPr>
        <w:t>、强力推进农村安全饮水巩固提升。涉及黄岩旅游管理处、凉亭坳乡、黄金坳镇、城南街道办事处、坨院街道办事处共</w:t>
      </w:r>
      <w:r>
        <w:rPr>
          <w:rFonts w:ascii="仿宋" w:eastAsia="仿宋" w:hAnsi="仿宋" w:cs="宋体" w:hint="eastAsia"/>
          <w:sz w:val="32"/>
          <w:szCs w:val="32"/>
        </w:rPr>
        <w:t>29</w:t>
      </w:r>
      <w:r>
        <w:rPr>
          <w:rFonts w:ascii="仿宋" w:eastAsia="仿宋" w:hAnsi="仿宋" w:cs="宋体" w:hint="eastAsia"/>
          <w:sz w:val="32"/>
          <w:szCs w:val="32"/>
        </w:rPr>
        <w:t>处工程，其中</w:t>
      </w:r>
      <w:r>
        <w:rPr>
          <w:rFonts w:ascii="仿宋" w:eastAsia="仿宋" w:hAnsi="仿宋" w:cs="宋体" w:hint="eastAsia"/>
          <w:sz w:val="32"/>
          <w:szCs w:val="32"/>
        </w:rPr>
        <w:t>2</w:t>
      </w:r>
      <w:r>
        <w:rPr>
          <w:rFonts w:ascii="仿宋" w:eastAsia="仿宋" w:hAnsi="仿宋" w:cs="宋体" w:hint="eastAsia"/>
          <w:sz w:val="32"/>
          <w:szCs w:val="32"/>
        </w:rPr>
        <w:t>处维修改造工程、</w:t>
      </w:r>
      <w:r>
        <w:rPr>
          <w:rFonts w:ascii="仿宋" w:eastAsia="仿宋" w:hAnsi="仿宋" w:cs="宋体" w:hint="eastAsia"/>
          <w:sz w:val="32"/>
          <w:szCs w:val="32"/>
        </w:rPr>
        <w:t>27</w:t>
      </w:r>
      <w:r>
        <w:rPr>
          <w:rFonts w:ascii="仿宋" w:eastAsia="仿宋" w:hAnsi="仿宋" w:cs="宋体" w:hint="eastAsia"/>
          <w:sz w:val="32"/>
          <w:szCs w:val="32"/>
        </w:rPr>
        <w:t>处增加净水设施工程，受益</w:t>
      </w:r>
      <w:r>
        <w:rPr>
          <w:rFonts w:ascii="仿宋" w:eastAsia="仿宋" w:hAnsi="仿宋" w:cs="宋体" w:hint="eastAsia"/>
          <w:sz w:val="32"/>
          <w:szCs w:val="32"/>
        </w:rPr>
        <w:t>2686</w:t>
      </w:r>
      <w:r>
        <w:rPr>
          <w:rFonts w:ascii="仿宋" w:eastAsia="仿宋" w:hAnsi="仿宋" w:cs="宋体" w:hint="eastAsia"/>
          <w:sz w:val="32"/>
          <w:szCs w:val="32"/>
        </w:rPr>
        <w:t>户</w:t>
      </w:r>
      <w:r>
        <w:rPr>
          <w:rFonts w:ascii="仿宋" w:eastAsia="仿宋" w:hAnsi="仿宋" w:cs="宋体" w:hint="eastAsia"/>
          <w:sz w:val="32"/>
          <w:szCs w:val="32"/>
        </w:rPr>
        <w:t>10916</w:t>
      </w:r>
      <w:r>
        <w:rPr>
          <w:rFonts w:ascii="仿宋" w:eastAsia="仿宋" w:hAnsi="仿宋" w:cs="宋体" w:hint="eastAsia"/>
          <w:sz w:val="32"/>
          <w:szCs w:val="32"/>
        </w:rPr>
        <w:t>人。</w:t>
      </w:r>
    </w:p>
    <w:p w:rsidR="00F476E3" w:rsidRDefault="005C3869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3</w:t>
      </w:r>
      <w:r>
        <w:rPr>
          <w:rFonts w:ascii="仿宋" w:eastAsia="仿宋" w:hAnsi="仿宋" w:cs="宋体" w:hint="eastAsia"/>
          <w:sz w:val="32"/>
          <w:szCs w:val="32"/>
        </w:rPr>
        <w:t>、坚持不懈抓好防汛抗旱。在省、市、区防指领导的指示下，全区众志成城、团结合作，实现了“未溃一坝，未死一人”的目标，取得了防汛抗灾工作的全面胜利。</w:t>
      </w:r>
    </w:p>
    <w:p w:rsidR="00F476E3" w:rsidRDefault="005C3869">
      <w:pPr>
        <w:ind w:firstLineChars="200" w:firstLine="640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4</w:t>
      </w:r>
      <w:r>
        <w:rPr>
          <w:rFonts w:ascii="仿宋" w:eastAsia="仿宋" w:hAnsi="仿宋" w:cs="宋体" w:hint="eastAsia"/>
          <w:sz w:val="32"/>
          <w:szCs w:val="32"/>
        </w:rPr>
        <w:t>、全面推行“河长制”。</w:t>
      </w:r>
      <w:r>
        <w:rPr>
          <w:rFonts w:ascii="仿宋" w:eastAsia="仿宋" w:hAnsi="仿宋" w:cs="宋体" w:hint="eastAsia"/>
          <w:kern w:val="0"/>
          <w:sz w:val="32"/>
          <w:szCs w:val="32"/>
        </w:rPr>
        <w:t>大力营造工作氛围，</w:t>
      </w:r>
      <w:r>
        <w:rPr>
          <w:rFonts w:ascii="仿宋" w:eastAsia="仿宋" w:hAnsi="仿宋" w:cs="宋体" w:hint="eastAsia"/>
          <w:sz w:val="32"/>
          <w:szCs w:val="32"/>
        </w:rPr>
        <w:t>建立了河库档案，一河一策、一河一档，</w:t>
      </w:r>
      <w:r>
        <w:rPr>
          <w:rFonts w:ascii="仿宋" w:eastAsia="仿宋" w:hAnsi="仿宋" w:cs="宋体" w:hint="eastAsia"/>
          <w:kern w:val="0"/>
          <w:sz w:val="32"/>
          <w:szCs w:val="32"/>
        </w:rPr>
        <w:t>开展突出问题整治，河长制管理体系基本建成。</w:t>
      </w:r>
    </w:p>
    <w:p w:rsidR="00F476E3" w:rsidRDefault="005C3869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5</w:t>
      </w:r>
      <w:r>
        <w:rPr>
          <w:rFonts w:ascii="仿宋" w:eastAsia="仿宋" w:hAnsi="仿宋" w:cs="宋体" w:hint="eastAsia"/>
          <w:sz w:val="32"/>
          <w:szCs w:val="32"/>
        </w:rPr>
        <w:t>、移民避险解困改善民生。此项目是省委、省政府重</w:t>
      </w:r>
      <w:r>
        <w:rPr>
          <w:rFonts w:ascii="仿宋" w:eastAsia="仿宋" w:hAnsi="仿宋" w:cs="宋体" w:hint="eastAsia"/>
          <w:sz w:val="32"/>
          <w:szCs w:val="32"/>
        </w:rPr>
        <w:t>点民生实事项目之一，该项目从</w:t>
      </w:r>
      <w:r>
        <w:rPr>
          <w:rFonts w:ascii="仿宋" w:eastAsia="仿宋" w:hAnsi="仿宋" w:cs="宋体" w:hint="eastAsia"/>
          <w:sz w:val="32"/>
          <w:szCs w:val="32"/>
        </w:rPr>
        <w:t>2017</w:t>
      </w:r>
      <w:r>
        <w:rPr>
          <w:rFonts w:ascii="仿宋" w:eastAsia="仿宋" w:hAnsi="仿宋" w:cs="宋体" w:hint="eastAsia"/>
          <w:sz w:val="32"/>
          <w:szCs w:val="32"/>
        </w:rPr>
        <w:t>年</w:t>
      </w:r>
      <w:r>
        <w:rPr>
          <w:rFonts w:ascii="仿宋" w:eastAsia="仿宋" w:hAnsi="仿宋" w:cs="宋体" w:hint="eastAsia"/>
          <w:sz w:val="32"/>
          <w:szCs w:val="32"/>
        </w:rPr>
        <w:t>10</w:t>
      </w:r>
      <w:r>
        <w:rPr>
          <w:rFonts w:ascii="仿宋" w:eastAsia="仿宋" w:hAnsi="仿宋" w:cs="宋体" w:hint="eastAsia"/>
          <w:sz w:val="32"/>
          <w:szCs w:val="32"/>
        </w:rPr>
        <w:t>月份已开工建设，</w:t>
      </w:r>
      <w:r>
        <w:rPr>
          <w:rFonts w:ascii="仿宋" w:eastAsia="仿宋" w:hAnsi="仿宋" w:cs="宋体" w:hint="eastAsia"/>
          <w:sz w:val="32"/>
          <w:szCs w:val="32"/>
        </w:rPr>
        <w:lastRenderedPageBreak/>
        <w:t>目前已完工验收并交付使用，解决了我区</w:t>
      </w:r>
      <w:r>
        <w:rPr>
          <w:rFonts w:ascii="仿宋" w:eastAsia="仿宋" w:hAnsi="仿宋" w:cs="宋体" w:hint="eastAsia"/>
          <w:sz w:val="32"/>
          <w:szCs w:val="32"/>
        </w:rPr>
        <w:t>55</w:t>
      </w:r>
      <w:r>
        <w:rPr>
          <w:rFonts w:ascii="仿宋" w:eastAsia="仿宋" w:hAnsi="仿宋" w:cs="宋体" w:hint="eastAsia"/>
          <w:sz w:val="32"/>
          <w:szCs w:val="32"/>
        </w:rPr>
        <w:t>户</w:t>
      </w:r>
      <w:r>
        <w:rPr>
          <w:rFonts w:ascii="仿宋" w:eastAsia="仿宋" w:hAnsi="仿宋" w:cs="宋体" w:hint="eastAsia"/>
          <w:sz w:val="32"/>
          <w:szCs w:val="32"/>
        </w:rPr>
        <w:t>189</w:t>
      </w:r>
      <w:r>
        <w:rPr>
          <w:rFonts w:ascii="仿宋" w:eastAsia="仿宋" w:hAnsi="仿宋" w:cs="宋体" w:hint="eastAsia"/>
          <w:sz w:val="32"/>
          <w:szCs w:val="32"/>
        </w:rPr>
        <w:t>人的移民避险安置问题。</w:t>
      </w:r>
    </w:p>
    <w:p w:rsidR="00F476E3" w:rsidRDefault="005C3869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（三）资产管理：根据《怀化市鹤城区行政、企事业单位国有资产清查工作的通知》，组织局机关及局属各部门进行全面的资产清查，并就清查中发现的问题进行全面整改。完善了财务管理制度，确保各项资产核算准确、账实相符、管理到位。</w:t>
      </w:r>
    </w:p>
    <w:p w:rsidR="00F476E3" w:rsidRDefault="005C3869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内部管理制度建设情况：近年来，我局制定、完善了《财务管理制度》、《内控管理制度》等一系列内部制度。</w:t>
      </w:r>
    </w:p>
    <w:p w:rsidR="00F476E3" w:rsidRDefault="005C3869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（四）部门整体支出情况分析：从整体情况来看，我局严格按照年初预算进行部门整体支出。在支出过程中，能严格遵守各项规章制度，所有项目都详细制定了方案，严格按方案组织实施，并加强了监督。尤其是在专项经费支出上，我们能专款专用，按项目实施计划的进度情况进行资金拨付，无截留、无挪用等现象。实行了先有预算、后有执行、“用钱必问效、无效必问责”的新常态。</w:t>
      </w:r>
    </w:p>
    <w:p w:rsidR="00F476E3" w:rsidRDefault="005C3869">
      <w:pPr>
        <w:tabs>
          <w:tab w:val="left" w:pos="433"/>
          <w:tab w:val="left" w:pos="673"/>
          <w:tab w:val="left" w:pos="1078"/>
        </w:tabs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 xml:space="preserve">    </w:t>
      </w:r>
      <w:r>
        <w:rPr>
          <w:rFonts w:ascii="仿宋" w:eastAsia="仿宋" w:hAnsi="仿宋" w:cs="宋体" w:hint="eastAsia"/>
          <w:b/>
          <w:bCs/>
          <w:sz w:val="32"/>
          <w:szCs w:val="32"/>
        </w:rPr>
        <w:t>六、</w:t>
      </w:r>
      <w:r>
        <w:rPr>
          <w:rFonts w:ascii="仿宋" w:eastAsia="仿宋" w:hAnsi="仿宋" w:cs="宋体" w:hint="eastAsia"/>
          <w:b/>
          <w:kern w:val="0"/>
          <w:sz w:val="32"/>
          <w:szCs w:val="32"/>
        </w:rPr>
        <w:t>绩效评价工作情况</w:t>
      </w:r>
    </w:p>
    <w:p w:rsidR="00F476E3" w:rsidRDefault="005C3869">
      <w:pPr>
        <w:spacing w:line="620" w:lineRule="exact"/>
        <w:ind w:firstLineChars="221" w:firstLine="707"/>
        <w:rPr>
          <w:rFonts w:ascii="仿宋" w:eastAsia="仿宋" w:hAnsi="仿宋" w:cs="宋体"/>
          <w:b/>
          <w:bCs/>
          <w:sz w:val="32"/>
          <w:szCs w:val="32"/>
        </w:rPr>
      </w:pPr>
      <w:r>
        <w:rPr>
          <w:rFonts w:ascii="仿宋" w:eastAsia="仿宋" w:hAnsi="仿宋" w:cs="宋体" w:hint="eastAsia"/>
          <w:bCs/>
          <w:sz w:val="32"/>
          <w:szCs w:val="32"/>
        </w:rPr>
        <w:t>此次绩效评价的目的是严格落实《预算法》及区绩效管理工作的有关规定，进一步规范财政资金的管理，强化财政支出绩效理念，提升部门责任意识，提高资</w:t>
      </w:r>
      <w:r>
        <w:rPr>
          <w:rFonts w:ascii="仿宋" w:eastAsia="仿宋" w:hAnsi="仿宋" w:cs="宋体" w:hint="eastAsia"/>
          <w:bCs/>
          <w:sz w:val="32"/>
          <w:szCs w:val="32"/>
        </w:rPr>
        <w:t>金使用效益，促进局各项工作全面开展。</w:t>
      </w:r>
    </w:p>
    <w:p w:rsidR="00F476E3" w:rsidRDefault="005C3869">
      <w:pPr>
        <w:spacing w:line="620" w:lineRule="exact"/>
        <w:ind w:firstLineChars="221" w:firstLine="707"/>
        <w:rPr>
          <w:rFonts w:ascii="仿宋" w:eastAsia="仿宋" w:hAnsi="仿宋" w:cs="宋体"/>
          <w:bCs/>
          <w:sz w:val="32"/>
          <w:szCs w:val="32"/>
        </w:rPr>
      </w:pPr>
      <w:r>
        <w:rPr>
          <w:rFonts w:ascii="仿宋" w:eastAsia="仿宋" w:hAnsi="仿宋" w:cs="宋体" w:hint="eastAsia"/>
          <w:bCs/>
          <w:sz w:val="32"/>
          <w:szCs w:val="32"/>
        </w:rPr>
        <w:t>根据绩效评价的要求，我们对照自评方案进行研究和布</w:t>
      </w:r>
      <w:r>
        <w:rPr>
          <w:rFonts w:ascii="仿宋" w:eastAsia="仿宋" w:hAnsi="仿宋" w:cs="宋体" w:hint="eastAsia"/>
          <w:bCs/>
          <w:sz w:val="32"/>
          <w:szCs w:val="32"/>
        </w:rPr>
        <w:lastRenderedPageBreak/>
        <w:t>署，党组成员、局属各部门及机关各股室全程参与，按照自评方案的要求，对照各实施项目的内容逐条逐项自评。在自评过程发现问题，查找原因，及时纠正偏差，为下一步工作夯实基础。</w:t>
      </w:r>
      <w:r>
        <w:rPr>
          <w:rFonts w:ascii="仿宋" w:eastAsia="仿宋" w:hAnsi="仿宋" w:cs="宋体"/>
          <w:bCs/>
          <w:sz w:val="32"/>
          <w:szCs w:val="32"/>
        </w:rPr>
        <w:t>2018</w:t>
      </w:r>
      <w:r>
        <w:rPr>
          <w:rFonts w:ascii="仿宋" w:eastAsia="仿宋" w:hAnsi="仿宋" w:cs="宋体" w:hint="eastAsia"/>
          <w:bCs/>
          <w:sz w:val="32"/>
          <w:szCs w:val="32"/>
        </w:rPr>
        <w:t>年，在区委、区政府的正确领导下，我们紧紧围绕年度目标任务，团结拼搏，锐意进取，扎实工作，全面完成了各项工作任务，并达到上级各部门工作要求。</w:t>
      </w:r>
    </w:p>
    <w:p w:rsidR="00F476E3" w:rsidRDefault="005C3869">
      <w:pPr>
        <w:tabs>
          <w:tab w:val="left" w:pos="433"/>
          <w:tab w:val="left" w:pos="673"/>
          <w:tab w:val="left" w:pos="1078"/>
        </w:tabs>
        <w:ind w:firstLineChars="196" w:firstLine="630"/>
        <w:rPr>
          <w:rFonts w:ascii="仿宋" w:eastAsia="仿宋" w:hAnsi="仿宋" w:cs="宋体"/>
          <w:b/>
          <w:bCs/>
          <w:sz w:val="32"/>
          <w:szCs w:val="32"/>
        </w:rPr>
      </w:pPr>
      <w:r>
        <w:rPr>
          <w:rFonts w:ascii="仿宋" w:eastAsia="仿宋" w:hAnsi="仿宋" w:cs="宋体" w:hint="eastAsia"/>
          <w:b/>
          <w:bCs/>
          <w:sz w:val="32"/>
          <w:szCs w:val="32"/>
        </w:rPr>
        <w:t>七、存在的主要问题和改进措施</w:t>
      </w:r>
    </w:p>
    <w:p w:rsidR="00F476E3" w:rsidRDefault="005C3869">
      <w:pPr>
        <w:snapToGrid w:val="0"/>
        <w:spacing w:line="620" w:lineRule="exact"/>
        <w:ind w:firstLineChars="221" w:firstLine="707"/>
        <w:outlineLvl w:val="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存在问题：建设项目负债较多，主要</w:t>
      </w:r>
      <w:r>
        <w:rPr>
          <w:rFonts w:ascii="仿宋" w:eastAsia="仿宋" w:hAnsi="仿宋" w:cs="宋体" w:hint="eastAsia"/>
          <w:bCs/>
          <w:sz w:val="32"/>
          <w:szCs w:val="32"/>
        </w:rPr>
        <w:t>是地方配套资金难以到位。自</w:t>
      </w:r>
      <w:r>
        <w:rPr>
          <w:rFonts w:ascii="仿宋" w:eastAsia="仿宋" w:hAnsi="仿宋" w:cs="宋体" w:hint="eastAsia"/>
          <w:bCs/>
          <w:sz w:val="32"/>
          <w:szCs w:val="32"/>
        </w:rPr>
        <w:t>2010</w:t>
      </w:r>
      <w:r>
        <w:rPr>
          <w:rFonts w:ascii="仿宋" w:eastAsia="仿宋" w:hAnsi="仿宋" w:cs="宋体" w:hint="eastAsia"/>
          <w:bCs/>
          <w:sz w:val="32"/>
          <w:szCs w:val="32"/>
        </w:rPr>
        <w:t>年以来，我区各类</w:t>
      </w:r>
      <w:r>
        <w:rPr>
          <w:rFonts w:ascii="仿宋" w:eastAsia="仿宋" w:hAnsi="仿宋" w:cs="宋体" w:hint="eastAsia"/>
          <w:bCs/>
          <w:sz w:val="32"/>
          <w:szCs w:val="32"/>
        </w:rPr>
        <w:t>水利项目配套资金拖欠严重，其中已审项目累计拖欠</w:t>
      </w:r>
      <w:r>
        <w:rPr>
          <w:rFonts w:ascii="仿宋" w:eastAsia="仿宋" w:hAnsi="仿宋" w:cs="宋体" w:hint="eastAsia"/>
          <w:bCs/>
          <w:sz w:val="32"/>
          <w:szCs w:val="32"/>
        </w:rPr>
        <w:t>2000</w:t>
      </w:r>
      <w:r>
        <w:rPr>
          <w:rFonts w:ascii="仿宋" w:eastAsia="仿宋" w:hAnsi="仿宋" w:cs="宋体" w:hint="eastAsia"/>
          <w:bCs/>
          <w:sz w:val="32"/>
          <w:szCs w:val="32"/>
        </w:rPr>
        <w:t>多万元，</w:t>
      </w:r>
      <w:r>
        <w:rPr>
          <w:rFonts w:ascii="仿宋" w:eastAsia="仿宋" w:hAnsi="仿宋" w:cs="宋体" w:hint="eastAsia"/>
          <w:sz w:val="32"/>
          <w:szCs w:val="32"/>
        </w:rPr>
        <w:t>严重影响水利工程建设。由于配套资金未到位，给水利建设和社会稳定造成一定的负面影响。一是影响个别水库除险加固后续扫尾，延误整体改造进程；二是长期拖欠施工单位的工程款得不到保障，连锁影响施工单位无法支付农民工工资，导致施工单位和农民工多次上访</w:t>
      </w:r>
      <w:r>
        <w:rPr>
          <w:rFonts w:ascii="仿宋" w:eastAsia="仿宋" w:hAnsi="仿宋" w:cs="宋体" w:hint="eastAsia"/>
          <w:sz w:val="32"/>
          <w:szCs w:val="32"/>
        </w:rPr>
        <w:t>,</w:t>
      </w:r>
      <w:r>
        <w:rPr>
          <w:rFonts w:ascii="仿宋" w:eastAsia="仿宋" w:hAnsi="仿宋" w:cs="宋体" w:hint="eastAsia"/>
          <w:sz w:val="32"/>
          <w:szCs w:val="32"/>
        </w:rPr>
        <w:t>潜在社会不稳定因素；三是施工队伍对参与今后水利工程积极性不高，影响后续水库除险加固提质改造和其他水利工程建设项目；四是连锁影响扶贫工作巩固提升及贫困人口增产增收。</w:t>
      </w:r>
    </w:p>
    <w:p w:rsidR="00F476E3" w:rsidRDefault="005C3869">
      <w:pPr>
        <w:spacing w:line="620" w:lineRule="exact"/>
        <w:ind w:firstLineChars="221" w:firstLine="707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改进措施：</w:t>
      </w:r>
      <w:r>
        <w:rPr>
          <w:rFonts w:ascii="仿宋" w:eastAsia="仿宋" w:hAnsi="仿宋" w:cs="宋体" w:hint="eastAsia"/>
          <w:sz w:val="32"/>
          <w:szCs w:val="32"/>
        </w:rPr>
        <w:t>1</w:t>
      </w:r>
      <w:r>
        <w:rPr>
          <w:rFonts w:ascii="仿宋" w:eastAsia="仿宋" w:hAnsi="仿宋" w:cs="宋体" w:hint="eastAsia"/>
          <w:sz w:val="32"/>
          <w:szCs w:val="32"/>
        </w:rPr>
        <w:t>、加强制度建设，创新体制机制。制度</w:t>
      </w:r>
      <w:r>
        <w:rPr>
          <w:rFonts w:ascii="仿宋" w:eastAsia="仿宋" w:hAnsi="仿宋" w:cs="宋体" w:hint="eastAsia"/>
          <w:sz w:val="32"/>
          <w:szCs w:val="32"/>
        </w:rPr>
        <w:t>的健全能促使我局在资金使用上坚持按制度办事，严格审批程序，控制预算支出，做到量入为出，各项费用支出能得到有效的控制。按照国家财经制度及各类水利资金的使用管理办</w:t>
      </w:r>
      <w:r>
        <w:rPr>
          <w:rFonts w:ascii="仿宋" w:eastAsia="仿宋" w:hAnsi="仿宋" w:cs="宋体" w:hint="eastAsia"/>
          <w:sz w:val="32"/>
          <w:szCs w:val="32"/>
        </w:rPr>
        <w:lastRenderedPageBreak/>
        <w:t>法的要求，我局将不断修订和完善各类资金管理制度，从制度上规范水利建设资金、行政运行经费的管理和使用。</w:t>
      </w:r>
    </w:p>
    <w:p w:rsidR="00F476E3" w:rsidRDefault="005C3869">
      <w:pPr>
        <w:spacing w:line="620" w:lineRule="exact"/>
        <w:ind w:firstLineChars="221" w:firstLine="707"/>
        <w:rPr>
          <w:rFonts w:ascii="仿宋" w:eastAsia="仿宋" w:hAnsi="仿宋" w:cs="宋体"/>
          <w:bCs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2</w:t>
      </w:r>
      <w:r>
        <w:rPr>
          <w:rFonts w:ascii="仿宋" w:eastAsia="仿宋" w:hAnsi="仿宋" w:cs="宋体" w:hint="eastAsia"/>
          <w:sz w:val="32"/>
          <w:szCs w:val="32"/>
        </w:rPr>
        <w:t>、加强资金监管，提高资金效益。认真贯彻落实中央、省、市关于大力开展厉行节约、压缩“三公经费”、严格控制行政成本的工作要求。</w:t>
      </w:r>
    </w:p>
    <w:p w:rsidR="00F476E3" w:rsidRDefault="005C3869">
      <w:pPr>
        <w:ind w:firstLineChars="200" w:firstLine="640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3</w:t>
      </w:r>
      <w:r>
        <w:rPr>
          <w:rFonts w:ascii="仿宋" w:eastAsia="仿宋" w:hAnsi="仿宋" w:cs="宋体" w:hint="eastAsia"/>
          <w:sz w:val="32"/>
          <w:szCs w:val="32"/>
        </w:rPr>
        <w:t>、严格执行预算，有预算才能有支出。加强政府采购管理，有预算才能有采购。日常采购由使用部门、财务、纪检组成三人询价小组，按正常</w:t>
      </w:r>
      <w:r>
        <w:rPr>
          <w:rFonts w:ascii="仿宋" w:eastAsia="仿宋" w:hAnsi="仿宋" w:cs="宋体" w:hint="eastAsia"/>
          <w:sz w:val="32"/>
          <w:szCs w:val="32"/>
        </w:rPr>
        <w:t>的采购程序进行。</w:t>
      </w:r>
    </w:p>
    <w:p w:rsidR="00F476E3" w:rsidRDefault="00F476E3">
      <w:pPr>
        <w:ind w:firstLineChars="200" w:firstLine="640"/>
        <w:rPr>
          <w:rFonts w:ascii="仿宋" w:eastAsia="仿宋" w:hAnsi="仿宋" w:cs="宋体"/>
          <w:sz w:val="32"/>
          <w:szCs w:val="32"/>
        </w:rPr>
      </w:pPr>
    </w:p>
    <w:p w:rsidR="00F476E3" w:rsidRDefault="00F476E3">
      <w:pPr>
        <w:ind w:firstLineChars="200" w:firstLine="640"/>
        <w:rPr>
          <w:rFonts w:ascii="仿宋" w:eastAsia="仿宋" w:hAnsi="仿宋" w:cs="宋体"/>
          <w:sz w:val="32"/>
          <w:szCs w:val="32"/>
        </w:rPr>
      </w:pPr>
    </w:p>
    <w:p w:rsidR="00F476E3" w:rsidRDefault="00F476E3">
      <w:pPr>
        <w:ind w:firstLineChars="200" w:firstLine="640"/>
        <w:rPr>
          <w:rFonts w:ascii="仿宋" w:eastAsia="仿宋" w:hAnsi="仿宋" w:cs="宋体"/>
          <w:sz w:val="32"/>
          <w:szCs w:val="32"/>
        </w:rPr>
      </w:pPr>
    </w:p>
    <w:p w:rsidR="00F476E3" w:rsidRDefault="005C3869">
      <w:pPr>
        <w:ind w:right="320" w:firstLineChars="200" w:firstLine="640"/>
        <w:jc w:val="right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>怀化市鹤城区水利局</w:t>
      </w:r>
    </w:p>
    <w:p w:rsidR="00F476E3" w:rsidRDefault="005C3869">
      <w:pPr>
        <w:ind w:firstLineChars="200" w:firstLine="640"/>
        <w:jc w:val="center"/>
        <w:rPr>
          <w:rFonts w:ascii="仿宋" w:eastAsia="仿宋" w:hAnsi="仿宋" w:cs="宋体"/>
          <w:sz w:val="32"/>
          <w:szCs w:val="32"/>
        </w:rPr>
      </w:pPr>
      <w:r>
        <w:rPr>
          <w:rFonts w:ascii="仿宋" w:eastAsia="仿宋" w:hAnsi="仿宋" w:cs="宋体" w:hint="eastAsia"/>
          <w:sz w:val="32"/>
          <w:szCs w:val="32"/>
        </w:rPr>
        <w:t xml:space="preserve">                         2019</w:t>
      </w:r>
      <w:r>
        <w:rPr>
          <w:rFonts w:ascii="仿宋" w:eastAsia="仿宋" w:hAnsi="仿宋" w:cs="宋体" w:hint="eastAsia"/>
          <w:sz w:val="32"/>
          <w:szCs w:val="32"/>
        </w:rPr>
        <w:t>年</w:t>
      </w:r>
      <w:r>
        <w:rPr>
          <w:rFonts w:ascii="仿宋" w:eastAsia="仿宋" w:hAnsi="仿宋" w:cs="宋体" w:hint="eastAsia"/>
          <w:sz w:val="32"/>
          <w:szCs w:val="32"/>
        </w:rPr>
        <w:t>10</w:t>
      </w:r>
      <w:r>
        <w:rPr>
          <w:rFonts w:ascii="仿宋" w:eastAsia="仿宋" w:hAnsi="仿宋" w:cs="宋体" w:hint="eastAsia"/>
          <w:sz w:val="32"/>
          <w:szCs w:val="32"/>
        </w:rPr>
        <w:t>月</w:t>
      </w:r>
      <w:r>
        <w:rPr>
          <w:rFonts w:ascii="仿宋" w:eastAsia="仿宋" w:hAnsi="仿宋" w:cs="宋体" w:hint="eastAsia"/>
          <w:sz w:val="32"/>
          <w:szCs w:val="32"/>
        </w:rPr>
        <w:t>30</w:t>
      </w:r>
      <w:r>
        <w:rPr>
          <w:rFonts w:ascii="仿宋" w:eastAsia="仿宋" w:hAnsi="仿宋" w:cs="宋体" w:hint="eastAsia"/>
          <w:sz w:val="32"/>
          <w:szCs w:val="32"/>
        </w:rPr>
        <w:t>日</w:t>
      </w:r>
    </w:p>
    <w:p w:rsidR="00F476E3" w:rsidRDefault="00F476E3">
      <w:pPr>
        <w:ind w:firstLineChars="200" w:firstLine="640"/>
        <w:rPr>
          <w:rFonts w:ascii="仿宋" w:eastAsia="仿宋" w:hAnsi="仿宋" w:cs="宋体"/>
          <w:sz w:val="32"/>
          <w:szCs w:val="32"/>
        </w:rPr>
      </w:pPr>
    </w:p>
    <w:sectPr w:rsidR="00F476E3" w:rsidSect="00F476E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869" w:rsidRDefault="005C3869" w:rsidP="00B67958">
      <w:r>
        <w:separator/>
      </w:r>
    </w:p>
  </w:endnote>
  <w:endnote w:type="continuationSeparator" w:id="1">
    <w:p w:rsidR="005C3869" w:rsidRDefault="005C3869" w:rsidP="00B67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869" w:rsidRDefault="005C3869" w:rsidP="00B67958">
      <w:r>
        <w:separator/>
      </w:r>
    </w:p>
  </w:footnote>
  <w:footnote w:type="continuationSeparator" w:id="1">
    <w:p w:rsidR="005C3869" w:rsidRDefault="005C3869" w:rsidP="00B679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B495496"/>
    <w:multiLevelType w:val="singleLevel"/>
    <w:tmpl w:val="BB495496"/>
    <w:lvl w:ilvl="0">
      <w:start w:val="3"/>
      <w:numFmt w:val="decimal"/>
      <w:suff w:val="nothing"/>
      <w:lvlText w:val="%1、"/>
      <w:lvlJc w:val="left"/>
    </w:lvl>
  </w:abstractNum>
  <w:abstractNum w:abstractNumId="1">
    <w:nsid w:val="1C976218"/>
    <w:multiLevelType w:val="singleLevel"/>
    <w:tmpl w:val="1C976218"/>
    <w:lvl w:ilvl="0">
      <w:start w:val="1"/>
      <w:numFmt w:val="chineseCounting"/>
      <w:suff w:val="nothing"/>
      <w:lvlText w:val="(%1）"/>
      <w:lvlJc w:val="left"/>
      <w:rPr>
        <w:rFonts w:hint="eastAsia"/>
      </w:rPr>
    </w:lvl>
  </w:abstractNum>
  <w:abstractNum w:abstractNumId="2">
    <w:nsid w:val="25C25D16"/>
    <w:multiLevelType w:val="singleLevel"/>
    <w:tmpl w:val="25C25D16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2D324705"/>
    <w:multiLevelType w:val="singleLevel"/>
    <w:tmpl w:val="2D324705"/>
    <w:lvl w:ilvl="0">
      <w:start w:val="1"/>
      <w:numFmt w:val="chineseCounting"/>
      <w:suff w:val="nothing"/>
      <w:lvlText w:val="（%1）"/>
      <w:lvlJc w:val="left"/>
      <w:pPr>
        <w:ind w:left="560" w:firstLine="0"/>
      </w:pPr>
      <w:rPr>
        <w:rFonts w:hint="eastAsia"/>
      </w:rPr>
    </w:lvl>
  </w:abstractNum>
  <w:abstractNum w:abstractNumId="4">
    <w:nsid w:val="5B255677"/>
    <w:multiLevelType w:val="singleLevel"/>
    <w:tmpl w:val="5B255677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5751"/>
    <w:rsid w:val="00096D26"/>
    <w:rsid w:val="000C7D69"/>
    <w:rsid w:val="000F3775"/>
    <w:rsid w:val="0010455D"/>
    <w:rsid w:val="00111BD3"/>
    <w:rsid w:val="00134ADC"/>
    <w:rsid w:val="002E6058"/>
    <w:rsid w:val="003D39CF"/>
    <w:rsid w:val="003F5165"/>
    <w:rsid w:val="004467B4"/>
    <w:rsid w:val="00455060"/>
    <w:rsid w:val="00486FDD"/>
    <w:rsid w:val="004A4673"/>
    <w:rsid w:val="004C542E"/>
    <w:rsid w:val="004E5D93"/>
    <w:rsid w:val="004F1982"/>
    <w:rsid w:val="005325D4"/>
    <w:rsid w:val="00537B7A"/>
    <w:rsid w:val="00544E58"/>
    <w:rsid w:val="00566B03"/>
    <w:rsid w:val="005A1AF0"/>
    <w:rsid w:val="005B6DDE"/>
    <w:rsid w:val="005C3869"/>
    <w:rsid w:val="005F1976"/>
    <w:rsid w:val="00641D0F"/>
    <w:rsid w:val="006570AC"/>
    <w:rsid w:val="006961AF"/>
    <w:rsid w:val="006D7C86"/>
    <w:rsid w:val="00706643"/>
    <w:rsid w:val="00715F63"/>
    <w:rsid w:val="007740C0"/>
    <w:rsid w:val="007B269C"/>
    <w:rsid w:val="007C6895"/>
    <w:rsid w:val="007D3B9B"/>
    <w:rsid w:val="007F3BDC"/>
    <w:rsid w:val="00801F8E"/>
    <w:rsid w:val="00804A97"/>
    <w:rsid w:val="008337D4"/>
    <w:rsid w:val="00842562"/>
    <w:rsid w:val="0087285D"/>
    <w:rsid w:val="008959C5"/>
    <w:rsid w:val="008B6C29"/>
    <w:rsid w:val="008D3CC4"/>
    <w:rsid w:val="00903200"/>
    <w:rsid w:val="009111F0"/>
    <w:rsid w:val="00915BB9"/>
    <w:rsid w:val="00947A56"/>
    <w:rsid w:val="009623F5"/>
    <w:rsid w:val="009867E9"/>
    <w:rsid w:val="00987C4D"/>
    <w:rsid w:val="009965B7"/>
    <w:rsid w:val="00A14C6C"/>
    <w:rsid w:val="00A17772"/>
    <w:rsid w:val="00A57A80"/>
    <w:rsid w:val="00A72995"/>
    <w:rsid w:val="00A85041"/>
    <w:rsid w:val="00AE0528"/>
    <w:rsid w:val="00B61099"/>
    <w:rsid w:val="00B67958"/>
    <w:rsid w:val="00B95EA3"/>
    <w:rsid w:val="00BE2831"/>
    <w:rsid w:val="00C200E7"/>
    <w:rsid w:val="00C2674F"/>
    <w:rsid w:val="00C47F09"/>
    <w:rsid w:val="00C551EA"/>
    <w:rsid w:val="00C762E7"/>
    <w:rsid w:val="00CA26BE"/>
    <w:rsid w:val="00CB4459"/>
    <w:rsid w:val="00CC0F46"/>
    <w:rsid w:val="00CD5DA0"/>
    <w:rsid w:val="00CE2C14"/>
    <w:rsid w:val="00D040D5"/>
    <w:rsid w:val="00D05547"/>
    <w:rsid w:val="00D5375C"/>
    <w:rsid w:val="00D53EB8"/>
    <w:rsid w:val="00D7019F"/>
    <w:rsid w:val="00DA4CF5"/>
    <w:rsid w:val="00DB44C0"/>
    <w:rsid w:val="00DD7FA9"/>
    <w:rsid w:val="00E17A52"/>
    <w:rsid w:val="00E25751"/>
    <w:rsid w:val="00E60AEE"/>
    <w:rsid w:val="00E6378A"/>
    <w:rsid w:val="00E74072"/>
    <w:rsid w:val="00ED5D43"/>
    <w:rsid w:val="00F32EA2"/>
    <w:rsid w:val="00F476E3"/>
    <w:rsid w:val="00F53D72"/>
    <w:rsid w:val="00F60983"/>
    <w:rsid w:val="00F61AE9"/>
    <w:rsid w:val="00FA32E0"/>
    <w:rsid w:val="06DB12B5"/>
    <w:rsid w:val="09A268B8"/>
    <w:rsid w:val="09AB6521"/>
    <w:rsid w:val="0C540755"/>
    <w:rsid w:val="0F1E1233"/>
    <w:rsid w:val="2AA13191"/>
    <w:rsid w:val="2C44472F"/>
    <w:rsid w:val="2F3A76FF"/>
    <w:rsid w:val="35C828B7"/>
    <w:rsid w:val="4B574BB0"/>
    <w:rsid w:val="51E3734B"/>
    <w:rsid w:val="720E186F"/>
    <w:rsid w:val="794903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76E3"/>
    <w:pPr>
      <w:widowControl w:val="0"/>
      <w:jc w:val="both"/>
    </w:pPr>
    <w:rPr>
      <w:rFonts w:ascii="Calibri" w:hAnsi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F476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F476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sid w:val="00F476E3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F476E3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561</Words>
  <Characters>3204</Characters>
  <Application>Microsoft Office Word</Application>
  <DocSecurity>0</DocSecurity>
  <Lines>26</Lines>
  <Paragraphs>7</Paragraphs>
  <ScaleCrop>false</ScaleCrop>
  <Company>微软中国</Company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怀化市鹤城区水利局</dc:title>
  <dc:creator>User</dc:creator>
  <cp:lastModifiedBy>Windows 用户</cp:lastModifiedBy>
  <cp:revision>38</cp:revision>
  <dcterms:created xsi:type="dcterms:W3CDTF">2019-10-30T02:40:00Z</dcterms:created>
  <dcterms:modified xsi:type="dcterms:W3CDTF">2019-11-07T04:38:00Z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