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37104">
      <w:pPr>
        <w:spacing w:line="245" w:lineRule="auto"/>
        <w:rPr>
          <w:rFonts w:ascii="Arial"/>
          <w:sz w:val="21"/>
        </w:rPr>
      </w:pPr>
    </w:p>
    <w:p w14:paraId="5DF86055">
      <w:pPr>
        <w:spacing w:line="246" w:lineRule="auto"/>
        <w:rPr>
          <w:rFonts w:ascii="Arial"/>
          <w:sz w:val="21"/>
        </w:rPr>
      </w:pPr>
    </w:p>
    <w:p w14:paraId="667F138A">
      <w:pPr>
        <w:spacing w:before="140" w:line="218" w:lineRule="auto"/>
        <w:ind w:left="816"/>
        <w:jc w:val="center"/>
        <w:rPr>
          <w:rFonts w:ascii="宋体" w:hAnsi="宋体" w:eastAsia="宋体" w:cs="宋体"/>
          <w:b/>
          <w:bCs/>
          <w:spacing w:val="-7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Times New Roman" w:hAnsi="Times New Roman" w:eastAsia="宋体" w:cs="Times New Roman"/>
          <w:b/>
          <w:bCs/>
          <w:spacing w:val="-7"/>
          <w:sz w:val="43"/>
          <w:szCs w:val="43"/>
          <w:lang w:val="en-US" w:eastAsia="zh-CN"/>
        </w:rPr>
        <w:t>怀化市红星路小学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</w:t>
      </w:r>
    </w:p>
    <w:p w14:paraId="3833D05F">
      <w:pPr>
        <w:spacing w:before="140" w:line="218" w:lineRule="auto"/>
        <w:ind w:left="816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绩效自评报告</w:t>
      </w:r>
    </w:p>
    <w:p w14:paraId="0B595BEE">
      <w:pPr>
        <w:spacing w:line="243" w:lineRule="auto"/>
        <w:rPr>
          <w:rFonts w:ascii="Arial"/>
          <w:sz w:val="21"/>
        </w:rPr>
      </w:pPr>
    </w:p>
    <w:p w14:paraId="70AB987F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部门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eastAsia="zh-CN"/>
        </w:rPr>
        <w:t>基本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概况</w:t>
      </w:r>
    </w:p>
    <w:p w14:paraId="4D532FDA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机构、人员构成</w:t>
      </w:r>
    </w:p>
    <w:p w14:paraId="292834E3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怀化市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红星路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小学成立于197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年，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位于怀化市红星南路538号，主要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承担小学教育事务。</w:t>
      </w:r>
    </w:p>
    <w:p w14:paraId="686FD932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2024年我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单位有编制数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95人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，在编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人，领导班子成员8人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，临聘教师39人，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退休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62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人。一个党支部，共有党员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en-US"/>
        </w:rPr>
        <w:t>人。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校长领导下设有党建、教学、后勤、德育四个副校长及工会，分别管理办公室、教务室、教研室、总务室、德育处、安全处、财务室、督导处等部门。</w:t>
      </w:r>
    </w:p>
    <w:p w14:paraId="46E22E39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单位主要职责</w:t>
      </w:r>
    </w:p>
    <w:p w14:paraId="7FCB8503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贯彻执行国家教育方针政策，深化教育改革，发展素质教育，稳步提高教育质量，巩固艺术教育特色成果，促进小学教育事业的发展。保障人员经费，提高教师队伍幸福感；管好用好预算内资金，改善和优化学校的办学条件；促进学生全面发展，把教育教学质量放在首位，办人民满意的教育。</w:t>
      </w:r>
    </w:p>
    <w:p w14:paraId="3AB7436D">
      <w:pPr>
        <w:numPr>
          <w:ilvl w:val="0"/>
          <w:numId w:val="0"/>
        </w:numPr>
        <w:spacing w:line="360" w:lineRule="auto"/>
        <w:ind w:left="574" w:leftChars="0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部门财务情况</w:t>
      </w:r>
    </w:p>
    <w:p w14:paraId="422A0B18">
      <w:pPr>
        <w:numPr>
          <w:ilvl w:val="0"/>
          <w:numId w:val="1"/>
        </w:numPr>
        <w:spacing w:line="360" w:lineRule="auto"/>
        <w:ind w:left="574" w:leftChars="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部门整体支出情况</w:t>
      </w:r>
    </w:p>
    <w:p w14:paraId="367F89E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2024年一般公共财政拨款预算支出1809.05万元，实际支出1808.05万元。其中：</w:t>
      </w:r>
    </w:p>
    <w:p w14:paraId="7C912327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基本支出 1352.9万元，包括人员支出1311.4万元（包括基本工资458.7万元，津补贴257.7万元，奖金195.9万元，机关养老保险146.9万元，职业年金5.94万元，基本医保51万元，其他保险支出11.04万元，公积金56.7万元，其他工资福利支出29.08万元），公用经费支出41.5万元（包括办公费0.82万元，印刷费0.43万元，咨询费0.26万元，水费5.52万元，电费3.21万元，物业管理费9.03万元，差旅费1.63万元，维修费2.29万元，培训费2.25万元，劳务费3.76万元，工会经费17.69万元，其他商品和服务支出3.17万元）。</w:t>
      </w:r>
    </w:p>
    <w:p w14:paraId="0C9F8422"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项目支出949.34万元，包括非税收入（研学活动费、伙食费、课后服务费、作业本费、校服费等）708.96万元，基本建设30.7万元，临聘教师工资112.97万元，小学生均公用经费95.51万元。</w:t>
      </w:r>
    </w:p>
    <w:p w14:paraId="75C3BEC8"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2024年度基本支出公用经费支出41.5万元，相比上年137.92万元，减少96.42万元，主要原因是2024年公用经费支出在账务处理上不一致，2024年4月之前在基本支出，2024年5月开始在项目支出小学生均公用经费项目。</w:t>
      </w:r>
    </w:p>
    <w:p w14:paraId="020CAC45">
      <w:pPr>
        <w:numPr>
          <w:ilvl w:val="0"/>
          <w:numId w:val="1"/>
        </w:numPr>
        <w:spacing w:line="360" w:lineRule="auto"/>
        <w:ind w:left="574" w:leftChars="0" w:firstLine="0" w:firstLineChars="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部门预算收支决算情况</w:t>
      </w:r>
    </w:p>
    <w:p w14:paraId="260DB122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本单位全年预算收入1809.05万元，决算收入1808.05万元。决算支出1808.05万元，其中：教育支出1606.71万元，社会保障和就业支出93.64万元，卫生健康支出51.02万元，住房保障支出56.67万元</w:t>
      </w:r>
    </w:p>
    <w:p w14:paraId="04F9BB3F">
      <w:pPr>
        <w:numPr>
          <w:ilvl w:val="0"/>
          <w:numId w:val="1"/>
        </w:numPr>
        <w:spacing w:line="360" w:lineRule="auto"/>
        <w:ind w:left="574" w:leftChars="0" w:firstLine="0" w:firstLineChars="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“三公经费”支出使用和管理情况</w:t>
      </w:r>
    </w:p>
    <w:p w14:paraId="2713982E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我校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2024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年度“三公”经费标准为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pacing w:val="0"/>
          <w:sz w:val="21"/>
          <w:szCs w:val="21"/>
        </w:rPr>
        <w:t>万元，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2024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年核定标准为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pacing w:val="0"/>
          <w:sz w:val="21"/>
          <w:szCs w:val="21"/>
        </w:rPr>
        <w:t>万元，“三公”经费控制率100%。</w:t>
      </w:r>
    </w:p>
    <w:p w14:paraId="2BF09CBF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部门绩效目标</w:t>
      </w:r>
    </w:p>
    <w:p w14:paraId="79186B21"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pacing w:val="0"/>
          <w:sz w:val="21"/>
          <w:szCs w:val="21"/>
        </w:rPr>
        <w:t>部门绩效总目标</w:t>
      </w:r>
    </w:p>
    <w:p w14:paraId="3920F998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1.学</w:t>
      </w:r>
      <w:r>
        <w:rPr>
          <w:rFonts w:hint="eastAsia" w:ascii="宋体" w:hAnsi="宋体" w:eastAsia="宋体" w:cs="宋体"/>
          <w:spacing w:val="0"/>
          <w:sz w:val="21"/>
          <w:szCs w:val="21"/>
        </w:rPr>
        <w:t>生发展</w:t>
      </w:r>
    </w:p>
    <w:p w14:paraId="5E8B31C3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学业水平提升：确保学生在各学科上达到相应年级的知识和技能水平，在期末考试、学业水平测试等中取得良好成绩。</w:t>
      </w:r>
    </w:p>
    <w:p w14:paraId="17C637A9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综合素质发展：促进学生在品德、艺术、体育、实践能力、创新思维等方面全面发展，如学生在各类文体比赛、科技创新活动中获得奖项，或在社会实践中展现出良好的公民素养。</w:t>
      </w:r>
    </w:p>
    <w:p w14:paraId="6543A86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教师成长</w:t>
      </w:r>
    </w:p>
    <w:p w14:paraId="01C079B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 xml:space="preserve">专业能力提升：鼓励教师参加各类培训、教研活动，提高教学方法和专业知识水平，如教师发表教育教学论文、参与课题研究并取得成果。 </w:t>
      </w:r>
    </w:p>
    <w:p w14:paraId="54020F39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职业素养发展：培养教师的敬业精神、团队合作精神和教育情怀，提升师德师风水平。</w:t>
      </w:r>
    </w:p>
    <w:p w14:paraId="76EEF6A3">
      <w:pPr>
        <w:numPr>
          <w:ilvl w:val="0"/>
          <w:numId w:val="0"/>
        </w:numPr>
        <w:spacing w:line="360" w:lineRule="auto"/>
        <w:ind w:left="574" w:leftChars="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教学质量提升</w:t>
      </w:r>
    </w:p>
    <w:p w14:paraId="2F2BD35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优化教学过程：规范教学常规管理，如教案编写、课堂教学、作业批改等环节达到高质量标准，通过教学检查和学生评教等方式进行评估。</w:t>
      </w:r>
    </w:p>
    <w:p w14:paraId="55BB78B8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 xml:space="preserve">课程建设与创新：开发丰富多样的校本课程，满足学生个性化需求，提高课程的吸引力和实效性，学生对校本课程的满意度较高。 </w:t>
      </w:r>
    </w:p>
    <w:p w14:paraId="4C1016E4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学校管理优化</w:t>
      </w:r>
    </w:p>
    <w:p w14:paraId="566C766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部门协作与沟通：提高学校各部门之间的协作效率，减少内耗，确保学校各项工作顺利开展，通过跨部门项目的完成情况来衡量。</w:t>
      </w:r>
    </w:p>
    <w:p w14:paraId="727C281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管理效率提升：运用科学的管理方法和技术，提高学校行政管理、教学管理、后勤管理等方面的效率，如减少事务处理的时间，提高资源利用率。</w:t>
      </w:r>
    </w:p>
    <w:p w14:paraId="27311EBF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(二)202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年度部门绩效目标</w:t>
      </w:r>
    </w:p>
    <w:p w14:paraId="219B540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1、项目绩效总目标和阶段性目标</w:t>
      </w:r>
    </w:p>
    <w:p w14:paraId="71D35A7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进一步改善学校教育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教学</w:t>
      </w:r>
      <w:r>
        <w:rPr>
          <w:rFonts w:hint="eastAsia" w:ascii="宋体" w:hAnsi="宋体" w:eastAsia="宋体" w:cs="宋体"/>
          <w:spacing w:val="0"/>
          <w:sz w:val="21"/>
          <w:szCs w:val="21"/>
        </w:rPr>
        <w:t>的环境状况，提高学生的健康水平，加快教育发展，促进教育公平，确保校园安全生产，实现社会和谐。</w:t>
      </w:r>
    </w:p>
    <w:p w14:paraId="5E9E6C18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2、预期主要的生态、社会和经济效益</w:t>
      </w:r>
    </w:p>
    <w:p w14:paraId="10FA1C55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通过项目的实施，打造安全的校园环境，确保师生在学校安心的学习生活，深受师生及家长的信赖，创造良好的社会经济效。</w:t>
      </w:r>
    </w:p>
    <w:p w14:paraId="38F452B8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四、绩效评价工作情况</w:t>
      </w:r>
    </w:p>
    <w:p w14:paraId="3799C42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bookmarkStart w:id="0" w:name="OLE_LINK1"/>
      <w:r>
        <w:rPr>
          <w:rFonts w:hint="eastAsia" w:ascii="宋体" w:hAnsi="宋体" w:eastAsia="宋体" w:cs="宋体"/>
          <w:spacing w:val="0"/>
          <w:sz w:val="21"/>
          <w:szCs w:val="21"/>
        </w:rPr>
        <w:t>1、前期准备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根据</w:t>
      </w:r>
      <w:bookmarkStart w:id="1" w:name="OLE_LINK15"/>
      <w:r>
        <w:rPr>
          <w:rFonts w:hint="eastAsia" w:ascii="宋体" w:hAnsi="宋体" w:eastAsia="宋体" w:cs="宋体"/>
          <w:spacing w:val="0"/>
          <w:sz w:val="21"/>
          <w:szCs w:val="21"/>
        </w:rPr>
        <w:t>《2024年度部门整体及项目支出绩效自评工作的通知》</w:t>
      </w:r>
      <w:bookmarkEnd w:id="1"/>
      <w:r>
        <w:rPr>
          <w:rFonts w:hint="eastAsia" w:ascii="宋体" w:hAnsi="宋体" w:eastAsia="宋体" w:cs="宋体"/>
          <w:spacing w:val="0"/>
          <w:sz w:val="21"/>
          <w:szCs w:val="21"/>
        </w:rPr>
        <w:t>精神，学校领导很重视，成立绩效考评小组。</w:t>
      </w:r>
    </w:p>
    <w:p w14:paraId="65BE0A7D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2、组织实施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1"/>
          <w:szCs w:val="21"/>
        </w:rPr>
        <w:t>为做好绩效评价工作，学校要求相关人员全面深入的学习了《财政支出绩效评价管理暂行办法》，确保在评价工作之前对相关政策的充分把握；科学制定方案，合理调配人力，确保高质量的完成绩效评价工作。</w:t>
      </w:r>
    </w:p>
    <w:p w14:paraId="2A6374EA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0"/>
          <w:sz w:val="21"/>
          <w:szCs w:val="21"/>
        </w:rPr>
        <w:t>、分析评价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1"/>
          <w:szCs w:val="21"/>
        </w:rPr>
        <w:t>结合项目实施实际，按照评价指标对项目实施进行现场评价。对项目做出独立、客观、公正、实事求是的绩效评价，出具评价报告。</w:t>
      </w:r>
      <w:bookmarkEnd w:id="0"/>
    </w:p>
    <w:p w14:paraId="6BADCF0B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综合评价结果</w:t>
      </w:r>
    </w:p>
    <w:p w14:paraId="608E9EB6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我校专项资金的管理和使用，管理规范，资金及时足额拨付到位，学校的环境得到了很大的改善，教育设施设备也进一步完善，使在校学生得到了实惠，通过从绩效产出质量，社会效益，可持续效益，服务对象满意度等方面评价的评价结果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分。</w:t>
      </w:r>
    </w:p>
    <w:p w14:paraId="48AB0CEF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部门整体支出绩效情况</w:t>
      </w:r>
    </w:p>
    <w:p w14:paraId="24A1DA58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2024年我校所有财政性资金、专项资金都纳入绩效管理的范围。我校各项开支严格执行预算，控制成本，开源节流，每一分钱的使用都有它的经济性、效率性、有效性和可持续性，促进学校教育教学各项活动的开动，提升质量，学生学习生活的环境得到极大的改善，教师的生活环境也得到了相应改善。对各项资金均进行制度化管理，按规划组织实施，保证了各项资金使用的真实、合法、有效，提高了资金的使用率。保证单位的高效运转；确保各项决策部署得到有效落实产生了良好的社会效应，也取得了发展的可持续性、长效性。</w:t>
      </w:r>
    </w:p>
    <w:p w14:paraId="152EC8F2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存在的主要问题及原因分析</w:t>
      </w:r>
    </w:p>
    <w:p w14:paraId="41BECF8A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指标不合理：评估指标未能充分反映各部门的工作特点和核心职能，过于注重量化指标，如学生成绩、活动参与人数等，而对一些难以量化的重要工作，如部门协作、文化建设等关注不足。</w:t>
      </w:r>
    </w:p>
    <w:p w14:paraId="1E5E9E4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权重设置不当：各项评估指标的权重分配缺乏科学依据，可能导致部门过于关注权重高的指标，而忽视其他重要工作，影响工作的全面开展。</w:t>
      </w:r>
    </w:p>
    <w:p w14:paraId="68EC6F9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评估过程方面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在评估过程中，收集的信息不完整，主要依赖于常规的工作报告和数据统计，缺乏对实际工作过程的深入了解和实地考察，导致评估结果不能准确反映部门的真实绩效。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同时在</w:t>
      </w:r>
      <w:r>
        <w:rPr>
          <w:rFonts w:hint="eastAsia" w:ascii="宋体" w:hAnsi="宋体" w:eastAsia="宋体" w:cs="宋体"/>
          <w:spacing w:val="0"/>
          <w:sz w:val="21"/>
          <w:szCs w:val="21"/>
        </w:rPr>
        <w:t>评估过程中缺乏与部门的有效沟通和反馈，部门对评估标准、流程以及自身存在的问题了解不足，无法及时调整工作方向和改进工作方法。</w:t>
      </w:r>
    </w:p>
    <w:p w14:paraId="15F7E834">
      <w:pPr>
        <w:numPr>
          <w:ilvl w:val="0"/>
          <w:numId w:val="0"/>
        </w:numPr>
        <w:spacing w:line="360" w:lineRule="auto"/>
        <w:ind w:firstLine="422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八、有关建议</w:t>
      </w:r>
    </w:p>
    <w:p w14:paraId="50FE6D8D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优化评估指标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根据不同部门的职能和工作特点，制定个性化的评估指标体系。除了量化指标外，增加定性指标，如工作质量、服务态度、创新能力等。</w:t>
      </w:r>
    </w:p>
    <w:p w14:paraId="3FFAFB83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运用层次分析法等科学方法确定指标权重，邀请教育专家、学校领导、教师代表等参与权重设置，确保权重分配合理。</w:t>
      </w:r>
    </w:p>
    <w:p w14:paraId="60ECCFCF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完善评估过程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0"/>
          <w:sz w:val="21"/>
          <w:szCs w:val="21"/>
        </w:rPr>
        <w:t>采用多元化的信息收集方式，包括部门自评、上级评价、同事互评、学生和家长评价等，同时结合实地观察、问卷调查、访谈等方法，全面收集部门工作信息。</w:t>
      </w:r>
    </w:p>
    <w:p w14:paraId="12200BD7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sz w:val="21"/>
          <w:szCs w:val="21"/>
        </w:rPr>
        <w:sectPr>
          <w:footerReference r:id="rId5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加强评估过程中的沟通与反馈，定期向各部门通报评估进展和结果，组织评估面谈，听取部门意见和建议，帮助部门了解自身优势和不足，及时调整工作方向。</w:t>
      </w:r>
    </w:p>
    <w:p w14:paraId="60A1129A">
      <w:pPr>
        <w:pStyle w:val="2"/>
        <w:spacing w:before="104" w:line="222" w:lineRule="auto"/>
        <w:ind w:left="124"/>
        <w:rPr>
          <w:rFonts w:hint="eastAsia"/>
          <w:spacing w:val="14"/>
          <w:sz w:val="32"/>
          <w:szCs w:val="32"/>
          <w:lang w:val="en-US" w:eastAsia="zh-CN"/>
        </w:rPr>
      </w:pPr>
      <w:r>
        <w:rPr>
          <w:spacing w:val="14"/>
          <w:sz w:val="32"/>
          <w:szCs w:val="32"/>
        </w:rPr>
        <w:t>附件</w:t>
      </w:r>
      <w:r>
        <w:rPr>
          <w:rFonts w:hint="eastAsia"/>
          <w:spacing w:val="14"/>
          <w:sz w:val="32"/>
          <w:szCs w:val="32"/>
          <w:lang w:val="en-US" w:eastAsia="zh-CN"/>
        </w:rPr>
        <w:t>3</w:t>
      </w:r>
    </w:p>
    <w:p w14:paraId="060C6822">
      <w:pPr>
        <w:pStyle w:val="2"/>
        <w:spacing w:before="104" w:line="222" w:lineRule="auto"/>
        <w:ind w:left="124"/>
        <w:rPr>
          <w:rFonts w:hint="eastAsia"/>
          <w:spacing w:val="14"/>
          <w:sz w:val="32"/>
          <w:szCs w:val="32"/>
          <w:lang w:val="en-US" w:eastAsia="zh-CN"/>
        </w:rPr>
      </w:pPr>
    </w:p>
    <w:p w14:paraId="687FD50B">
      <w:pPr>
        <w:spacing w:before="97" w:line="202" w:lineRule="auto"/>
        <w:jc w:val="center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6"/>
          <w:szCs w:val="36"/>
          <w:lang w:val="en-US" w:eastAsia="zh-CN"/>
        </w:rPr>
        <w:t>2024年度部门</w:t>
      </w: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6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910"/>
        <w:gridCol w:w="1468"/>
        <w:gridCol w:w="1412"/>
        <w:gridCol w:w="933"/>
        <w:gridCol w:w="1129"/>
        <w:gridCol w:w="699"/>
        <w:gridCol w:w="449"/>
        <w:gridCol w:w="1194"/>
      </w:tblGrid>
      <w:tr w14:paraId="071C6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26" w:type="dxa"/>
            <w:noWrap w:val="0"/>
            <w:vAlign w:val="top"/>
          </w:tcPr>
          <w:p w14:paraId="31A4DCC7">
            <w:pPr>
              <w:spacing w:before="23" w:line="208" w:lineRule="auto"/>
              <w:ind w:left="364" w:right="178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194" w:type="dxa"/>
            <w:gridSpan w:val="8"/>
            <w:noWrap w:val="0"/>
            <w:vAlign w:val="top"/>
          </w:tcPr>
          <w:p w14:paraId="185EB4C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怀化市红星路小学</w:t>
            </w:r>
          </w:p>
        </w:tc>
      </w:tr>
      <w:tr w14:paraId="0C90B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026" w:type="dxa"/>
            <w:vMerge w:val="restart"/>
            <w:tcBorders>
              <w:bottom w:val="nil"/>
            </w:tcBorders>
            <w:noWrap w:val="0"/>
            <w:vAlign w:val="top"/>
          </w:tcPr>
          <w:p w14:paraId="055C9ABC">
            <w:pPr>
              <w:pStyle w:val="7"/>
              <w:spacing w:line="244" w:lineRule="auto"/>
            </w:pPr>
          </w:p>
          <w:p w14:paraId="457069C8">
            <w:pPr>
              <w:pStyle w:val="7"/>
              <w:spacing w:line="244" w:lineRule="auto"/>
            </w:pPr>
          </w:p>
          <w:p w14:paraId="55151AF1">
            <w:pPr>
              <w:pStyle w:val="7"/>
              <w:spacing w:line="245" w:lineRule="auto"/>
            </w:pPr>
          </w:p>
          <w:p w14:paraId="7E4EDC3A">
            <w:pPr>
              <w:pStyle w:val="7"/>
              <w:spacing w:line="245" w:lineRule="auto"/>
            </w:pPr>
          </w:p>
          <w:p w14:paraId="67C73C7F">
            <w:pPr>
              <w:spacing w:before="65" w:line="221" w:lineRule="auto"/>
              <w:ind w:left="264" w:right="2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378" w:type="dxa"/>
            <w:gridSpan w:val="2"/>
            <w:noWrap w:val="0"/>
            <w:vAlign w:val="top"/>
          </w:tcPr>
          <w:p w14:paraId="3B6D2B41">
            <w:pPr>
              <w:pStyle w:val="7"/>
            </w:pPr>
          </w:p>
        </w:tc>
        <w:tc>
          <w:tcPr>
            <w:tcW w:w="1412" w:type="dxa"/>
            <w:noWrap w:val="0"/>
            <w:vAlign w:val="top"/>
          </w:tcPr>
          <w:p w14:paraId="4E79948B">
            <w:pPr>
              <w:spacing w:before="139" w:line="225" w:lineRule="auto"/>
              <w:ind w:left="212" w:right="22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933" w:type="dxa"/>
            <w:noWrap w:val="0"/>
            <w:vAlign w:val="top"/>
          </w:tcPr>
          <w:p w14:paraId="03E746C0">
            <w:pPr>
              <w:spacing w:before="269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129" w:type="dxa"/>
            <w:noWrap w:val="0"/>
            <w:vAlign w:val="top"/>
          </w:tcPr>
          <w:p w14:paraId="1128B2C3">
            <w:pPr>
              <w:spacing w:before="139" w:line="220" w:lineRule="auto"/>
              <w:ind w:left="255" w:right="27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99" w:type="dxa"/>
            <w:noWrap w:val="0"/>
            <w:vAlign w:val="top"/>
          </w:tcPr>
          <w:p w14:paraId="0AEC9B9E"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449" w:type="dxa"/>
            <w:noWrap w:val="0"/>
            <w:textDirection w:val="tbRlV"/>
            <w:vAlign w:val="top"/>
          </w:tcPr>
          <w:p w14:paraId="6C8294E4">
            <w:pPr>
              <w:spacing w:before="139" w:line="200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1194" w:type="dxa"/>
            <w:noWrap w:val="0"/>
            <w:vAlign w:val="top"/>
          </w:tcPr>
          <w:p w14:paraId="7CDC2812">
            <w:pPr>
              <w:spacing w:before="269" w:line="219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757F0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F30E0D9">
            <w:pPr>
              <w:pStyle w:val="7"/>
            </w:pPr>
          </w:p>
        </w:tc>
        <w:tc>
          <w:tcPr>
            <w:tcW w:w="2378" w:type="dxa"/>
            <w:gridSpan w:val="2"/>
            <w:noWrap w:val="0"/>
            <w:vAlign w:val="top"/>
          </w:tcPr>
          <w:p w14:paraId="1719865B">
            <w:pPr>
              <w:spacing w:before="70" w:line="219" w:lineRule="auto"/>
              <w:ind w:left="5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412" w:type="dxa"/>
            <w:noWrap w:val="0"/>
            <w:vAlign w:val="top"/>
          </w:tcPr>
          <w:p w14:paraId="4EDA38FD">
            <w:pPr>
              <w:pStyle w:val="7"/>
              <w:jc w:val="both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1936.1</w:t>
            </w:r>
          </w:p>
        </w:tc>
        <w:tc>
          <w:tcPr>
            <w:tcW w:w="933" w:type="dxa"/>
            <w:noWrap w:val="0"/>
            <w:vAlign w:val="top"/>
          </w:tcPr>
          <w:p w14:paraId="15C8C5BB">
            <w:pPr>
              <w:pStyle w:val="7"/>
              <w:jc w:val="both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2303.2</w:t>
            </w:r>
          </w:p>
        </w:tc>
        <w:tc>
          <w:tcPr>
            <w:tcW w:w="1129" w:type="dxa"/>
            <w:noWrap w:val="0"/>
            <w:vAlign w:val="top"/>
          </w:tcPr>
          <w:p w14:paraId="3A83DEE0">
            <w:pPr>
              <w:pStyle w:val="7"/>
              <w:jc w:val="both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2302.2</w:t>
            </w:r>
          </w:p>
        </w:tc>
        <w:tc>
          <w:tcPr>
            <w:tcW w:w="699" w:type="dxa"/>
            <w:noWrap w:val="0"/>
            <w:vAlign w:val="top"/>
          </w:tcPr>
          <w:p w14:paraId="4A8A8A4E">
            <w:pPr>
              <w:spacing w:before="120" w:line="184" w:lineRule="auto"/>
              <w:ind w:left="247"/>
              <w:jc w:val="both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6"/>
                <w:sz w:val="15"/>
                <w:szCs w:val="15"/>
              </w:rPr>
              <w:t>10</w:t>
            </w:r>
          </w:p>
        </w:tc>
        <w:tc>
          <w:tcPr>
            <w:tcW w:w="449" w:type="dxa"/>
            <w:noWrap w:val="0"/>
            <w:vAlign w:val="top"/>
          </w:tcPr>
          <w:p w14:paraId="50D7995A">
            <w:pPr>
              <w:pStyle w:val="7"/>
              <w:jc w:val="both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99.96</w:t>
            </w:r>
          </w:p>
        </w:tc>
        <w:tc>
          <w:tcPr>
            <w:tcW w:w="1194" w:type="dxa"/>
            <w:noWrap w:val="0"/>
            <w:vAlign w:val="top"/>
          </w:tcPr>
          <w:p w14:paraId="64560290">
            <w:pPr>
              <w:pStyle w:val="7"/>
              <w:jc w:val="both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 xml:space="preserve">  10</w:t>
            </w:r>
          </w:p>
        </w:tc>
      </w:tr>
      <w:tr w14:paraId="21E19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8BD1D91">
            <w:pPr>
              <w:pStyle w:val="7"/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475BC458">
            <w:pPr>
              <w:spacing w:before="80" w:line="219" w:lineRule="auto"/>
              <w:ind w:left="33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2302.2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78759380">
            <w:pPr>
              <w:spacing w:before="80" w:line="219" w:lineRule="auto"/>
              <w:ind w:left="9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按支出性质分：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2302.2</w:t>
            </w:r>
          </w:p>
        </w:tc>
      </w:tr>
      <w:tr w14:paraId="40A21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7561E31">
            <w:pPr>
              <w:pStyle w:val="7"/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2C5458C5">
            <w:pPr>
              <w:spacing w:before="70" w:line="219" w:lineRule="auto"/>
              <w:ind w:left="33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1808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59A54936">
            <w:pPr>
              <w:spacing w:before="68" w:line="219" w:lineRule="auto"/>
              <w:ind w:left="9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1352.9</w:t>
            </w:r>
          </w:p>
        </w:tc>
      </w:tr>
      <w:tr w14:paraId="23457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8306DAF">
            <w:pPr>
              <w:pStyle w:val="7"/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5DA69B1F">
            <w:pPr>
              <w:spacing w:before="69" w:line="219" w:lineRule="auto"/>
              <w:ind w:left="90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03AAAF57">
            <w:pPr>
              <w:spacing w:before="70" w:line="220" w:lineRule="auto"/>
              <w:ind w:left="71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949.3</w:t>
            </w:r>
          </w:p>
        </w:tc>
      </w:tr>
      <w:tr w14:paraId="37DA4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C62FC49">
            <w:pPr>
              <w:pStyle w:val="7"/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713486C7">
            <w:pPr>
              <w:spacing w:before="70" w:line="219" w:lineRule="auto"/>
              <w:ind w:left="33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494.2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51A78A87">
            <w:pPr>
              <w:pStyle w:val="7"/>
              <w:rPr>
                <w:lang w:eastAsia="zh-CN"/>
              </w:rPr>
            </w:pPr>
          </w:p>
        </w:tc>
      </w:tr>
      <w:tr w14:paraId="5C49F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26" w:type="dxa"/>
            <w:vMerge w:val="continue"/>
            <w:tcBorders>
              <w:top w:val="nil"/>
            </w:tcBorders>
            <w:noWrap w:val="0"/>
            <w:vAlign w:val="top"/>
          </w:tcPr>
          <w:p w14:paraId="01B96719">
            <w:pPr>
              <w:pStyle w:val="7"/>
              <w:rPr>
                <w:lang w:eastAsia="zh-CN"/>
              </w:rPr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07CFCF7B">
            <w:pPr>
              <w:spacing w:before="41" w:line="202" w:lineRule="auto"/>
              <w:ind w:left="15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0C7B5D21">
            <w:pPr>
              <w:pStyle w:val="7"/>
            </w:pPr>
          </w:p>
        </w:tc>
      </w:tr>
      <w:tr w14:paraId="126BA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26" w:type="dxa"/>
            <w:vMerge w:val="restart"/>
            <w:tcBorders>
              <w:bottom w:val="nil"/>
            </w:tcBorders>
            <w:noWrap w:val="0"/>
            <w:vAlign w:val="top"/>
          </w:tcPr>
          <w:p w14:paraId="0E6A7EFA">
            <w:pPr>
              <w:spacing w:before="89" w:line="226" w:lineRule="auto"/>
              <w:ind w:left="364" w:right="17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723" w:type="dxa"/>
            <w:gridSpan w:val="4"/>
            <w:noWrap w:val="0"/>
            <w:vAlign w:val="top"/>
          </w:tcPr>
          <w:p w14:paraId="3FF99AEF">
            <w:pPr>
              <w:spacing w:before="70" w:line="220" w:lineRule="auto"/>
              <w:ind w:left="19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32CA2EDC">
            <w:pPr>
              <w:spacing w:before="70" w:line="219" w:lineRule="auto"/>
              <w:ind w:left="1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77A3D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26" w:type="dxa"/>
            <w:vMerge w:val="continue"/>
            <w:tcBorders>
              <w:top w:val="nil"/>
            </w:tcBorders>
            <w:noWrap w:val="0"/>
            <w:vAlign w:val="top"/>
          </w:tcPr>
          <w:p w14:paraId="6FC00472">
            <w:pPr>
              <w:pStyle w:val="7"/>
            </w:pPr>
          </w:p>
        </w:tc>
        <w:tc>
          <w:tcPr>
            <w:tcW w:w="4723" w:type="dxa"/>
            <w:gridSpan w:val="4"/>
            <w:noWrap w:val="0"/>
            <w:vAlign w:val="top"/>
          </w:tcPr>
          <w:p w14:paraId="0394B398">
            <w:pPr>
              <w:pStyle w:val="7"/>
              <w:spacing w:line="230" w:lineRule="exact"/>
              <w:rPr>
                <w:sz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保障学校正常运转，保障教职工工资，离退休人员的生活补助发放，改善学校办学条件，提高教育教学质量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71" w:type="dxa"/>
            <w:gridSpan w:val="4"/>
            <w:noWrap w:val="0"/>
            <w:vAlign w:val="top"/>
          </w:tcPr>
          <w:p w14:paraId="007FCF22">
            <w:pPr>
              <w:pStyle w:val="7"/>
              <w:spacing w:line="230" w:lineRule="exact"/>
              <w:rPr>
                <w:sz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保障学校正常运转，保障教职工工资，离退休人员的生活补助发放，改善学校办学条件，提高教育教学质量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 w14:paraId="33B52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026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3EADEC31">
            <w:pPr>
              <w:pStyle w:val="7"/>
              <w:spacing w:line="396" w:lineRule="auto"/>
            </w:pPr>
          </w:p>
          <w:p w14:paraId="2A06861B">
            <w:pPr>
              <w:spacing w:before="67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910" w:type="dxa"/>
            <w:noWrap w:val="0"/>
            <w:vAlign w:val="top"/>
          </w:tcPr>
          <w:p w14:paraId="326FDB8E">
            <w:pPr>
              <w:spacing w:before="261" w:line="220" w:lineRule="auto"/>
              <w:ind w:left="1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3"/>
                <w:sz w:val="15"/>
                <w:szCs w:val="15"/>
              </w:rPr>
              <w:t>一级指标</w:t>
            </w:r>
          </w:p>
        </w:tc>
        <w:tc>
          <w:tcPr>
            <w:tcW w:w="1468" w:type="dxa"/>
            <w:noWrap w:val="0"/>
            <w:vAlign w:val="top"/>
          </w:tcPr>
          <w:p w14:paraId="4383888E">
            <w:pPr>
              <w:spacing w:before="261" w:line="220" w:lineRule="auto"/>
              <w:ind w:left="14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3"/>
                <w:sz w:val="15"/>
                <w:szCs w:val="15"/>
              </w:rPr>
              <w:t>二级指标</w:t>
            </w:r>
          </w:p>
        </w:tc>
        <w:tc>
          <w:tcPr>
            <w:tcW w:w="1412" w:type="dxa"/>
            <w:noWrap w:val="0"/>
            <w:vAlign w:val="top"/>
          </w:tcPr>
          <w:p w14:paraId="23A3DA1C">
            <w:pPr>
              <w:spacing w:before="261" w:line="220" w:lineRule="auto"/>
              <w:ind w:left="11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三级指标</w:t>
            </w:r>
          </w:p>
        </w:tc>
        <w:tc>
          <w:tcPr>
            <w:tcW w:w="933" w:type="dxa"/>
            <w:noWrap w:val="0"/>
            <w:vAlign w:val="top"/>
          </w:tcPr>
          <w:p w14:paraId="4B5CA164">
            <w:pPr>
              <w:spacing w:before="141" w:line="220" w:lineRule="auto"/>
              <w:ind w:left="333" w:right="354" w:firstLine="9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15"/>
                <w:szCs w:val="15"/>
              </w:rPr>
              <w:t>指标值</w:t>
            </w:r>
          </w:p>
        </w:tc>
        <w:tc>
          <w:tcPr>
            <w:tcW w:w="1129" w:type="dxa"/>
            <w:noWrap w:val="0"/>
            <w:vAlign w:val="top"/>
          </w:tcPr>
          <w:p w14:paraId="53399434">
            <w:pPr>
              <w:spacing w:before="132" w:line="229" w:lineRule="auto"/>
              <w:ind w:left="255" w:right="272" w:firstLine="9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15"/>
                <w:szCs w:val="15"/>
              </w:rPr>
              <w:t>完成值</w:t>
            </w:r>
          </w:p>
        </w:tc>
        <w:tc>
          <w:tcPr>
            <w:tcW w:w="699" w:type="dxa"/>
            <w:noWrap w:val="0"/>
            <w:vAlign w:val="top"/>
          </w:tcPr>
          <w:p w14:paraId="2B9E2A22">
            <w:pPr>
              <w:spacing w:before="261" w:line="219" w:lineRule="auto"/>
              <w:ind w:left="14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3"/>
                <w:sz w:val="15"/>
                <w:szCs w:val="15"/>
              </w:rPr>
              <w:t>分值</w:t>
            </w:r>
          </w:p>
        </w:tc>
        <w:tc>
          <w:tcPr>
            <w:tcW w:w="449" w:type="dxa"/>
            <w:noWrap w:val="0"/>
            <w:textDirection w:val="tbRlV"/>
            <w:vAlign w:val="top"/>
          </w:tcPr>
          <w:p w14:paraId="5DE8CFA1">
            <w:pPr>
              <w:spacing w:before="128" w:line="200" w:lineRule="auto"/>
              <w:ind w:left="14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得分</w:t>
            </w:r>
          </w:p>
        </w:tc>
        <w:tc>
          <w:tcPr>
            <w:tcW w:w="1194" w:type="dxa"/>
            <w:noWrap w:val="0"/>
            <w:vAlign w:val="top"/>
          </w:tcPr>
          <w:p w14:paraId="36686E12">
            <w:pPr>
              <w:spacing w:before="20" w:line="222" w:lineRule="auto"/>
              <w:ind w:left="288" w:right="174" w:hanging="100"/>
              <w:rPr>
                <w:rFonts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  <w:lang w:eastAsia="zh-CN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:lang w:eastAsia="zh-CN"/>
              </w:rPr>
              <w:t>改进措施</w:t>
            </w:r>
          </w:p>
        </w:tc>
      </w:tr>
      <w:tr w14:paraId="32B67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63B4FC70">
            <w:pPr>
              <w:pStyle w:val="7"/>
              <w:rPr>
                <w:lang w:eastAsia="zh-CN"/>
              </w:rPr>
            </w:pPr>
          </w:p>
        </w:tc>
        <w:tc>
          <w:tcPr>
            <w:tcW w:w="910" w:type="dxa"/>
            <w:vMerge w:val="restart"/>
            <w:tcBorders>
              <w:bottom w:val="nil"/>
            </w:tcBorders>
            <w:noWrap w:val="0"/>
            <w:vAlign w:val="top"/>
          </w:tcPr>
          <w:p w14:paraId="6A3AF35C">
            <w:pPr>
              <w:pStyle w:val="7"/>
              <w:spacing w:line="277" w:lineRule="auto"/>
              <w:rPr>
                <w:sz w:val="15"/>
                <w:szCs w:val="15"/>
                <w:lang w:eastAsia="zh-CN"/>
              </w:rPr>
            </w:pPr>
          </w:p>
          <w:p w14:paraId="20B17BB3">
            <w:pPr>
              <w:pStyle w:val="7"/>
              <w:spacing w:line="277" w:lineRule="auto"/>
              <w:rPr>
                <w:sz w:val="15"/>
                <w:szCs w:val="15"/>
                <w:lang w:eastAsia="zh-CN"/>
              </w:rPr>
            </w:pPr>
          </w:p>
          <w:p w14:paraId="01A44C6F">
            <w:pPr>
              <w:pStyle w:val="7"/>
              <w:spacing w:line="278" w:lineRule="auto"/>
              <w:rPr>
                <w:sz w:val="15"/>
                <w:szCs w:val="15"/>
                <w:lang w:eastAsia="zh-CN"/>
              </w:rPr>
            </w:pPr>
          </w:p>
          <w:p w14:paraId="322EDC1F">
            <w:pPr>
              <w:pStyle w:val="7"/>
              <w:spacing w:line="278" w:lineRule="auto"/>
              <w:rPr>
                <w:sz w:val="15"/>
                <w:szCs w:val="15"/>
                <w:lang w:eastAsia="zh-CN"/>
              </w:rPr>
            </w:pPr>
          </w:p>
          <w:p w14:paraId="5631A116">
            <w:pPr>
              <w:spacing w:before="65" w:line="219" w:lineRule="auto"/>
              <w:ind w:left="1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产出指标</w:t>
            </w:r>
          </w:p>
          <w:p w14:paraId="348A5B3A">
            <w:pPr>
              <w:spacing w:before="33" w:line="220" w:lineRule="auto"/>
              <w:ind w:left="2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(50分)</w:t>
            </w:r>
          </w:p>
        </w:tc>
        <w:tc>
          <w:tcPr>
            <w:tcW w:w="1468" w:type="dxa"/>
            <w:vMerge w:val="restart"/>
            <w:tcBorders>
              <w:bottom w:val="nil"/>
            </w:tcBorders>
            <w:noWrap w:val="0"/>
            <w:vAlign w:val="top"/>
          </w:tcPr>
          <w:p w14:paraId="577C3BAC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  <w:p w14:paraId="02B0FDE4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5"/>
                <w:sz w:val="15"/>
                <w:szCs w:val="15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15"/>
                <w:szCs w:val="15"/>
              </w:rPr>
              <w:t>指标</w:t>
            </w:r>
          </w:p>
        </w:tc>
        <w:tc>
          <w:tcPr>
            <w:tcW w:w="1412" w:type="dxa"/>
            <w:noWrap w:val="0"/>
            <w:vAlign w:val="top"/>
          </w:tcPr>
          <w:p w14:paraId="185A4C04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学生招生数量</w:t>
            </w:r>
          </w:p>
        </w:tc>
        <w:tc>
          <w:tcPr>
            <w:tcW w:w="933" w:type="dxa"/>
            <w:noWrap w:val="0"/>
            <w:vAlign w:val="top"/>
          </w:tcPr>
          <w:p w14:paraId="601210F6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200人</w:t>
            </w:r>
          </w:p>
        </w:tc>
        <w:tc>
          <w:tcPr>
            <w:tcW w:w="1129" w:type="dxa"/>
            <w:noWrap w:val="0"/>
            <w:vAlign w:val="top"/>
          </w:tcPr>
          <w:p w14:paraId="72A349A2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268人</w:t>
            </w:r>
          </w:p>
        </w:tc>
        <w:tc>
          <w:tcPr>
            <w:tcW w:w="699" w:type="dxa"/>
            <w:noWrap w:val="0"/>
            <w:vAlign w:val="top"/>
          </w:tcPr>
          <w:p w14:paraId="2C5F33EF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449" w:type="dxa"/>
            <w:noWrap w:val="0"/>
            <w:vAlign w:val="top"/>
          </w:tcPr>
          <w:p w14:paraId="6EDF022C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194" w:type="dxa"/>
            <w:noWrap w:val="0"/>
            <w:vAlign w:val="top"/>
          </w:tcPr>
          <w:p w14:paraId="5A282197">
            <w:pPr>
              <w:pStyle w:val="7"/>
              <w:rPr>
                <w:sz w:val="15"/>
                <w:szCs w:val="15"/>
              </w:rPr>
            </w:pPr>
          </w:p>
        </w:tc>
      </w:tr>
      <w:tr w14:paraId="403F7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3812F43">
            <w:pPr>
              <w:pStyle w:val="7"/>
              <w:rPr>
                <w:lang w:eastAsia="zh-CN"/>
              </w:rPr>
            </w:pPr>
          </w:p>
        </w:tc>
        <w:tc>
          <w:tcPr>
            <w:tcW w:w="910" w:type="dxa"/>
            <w:vMerge w:val="continue"/>
            <w:noWrap w:val="0"/>
            <w:vAlign w:val="top"/>
          </w:tcPr>
          <w:p w14:paraId="0012F46D">
            <w:pPr>
              <w:spacing w:before="33" w:line="220" w:lineRule="auto"/>
              <w:ind w:left="270"/>
              <w:rPr>
                <w:rFonts w:ascii="宋体" w:hAnsi="宋体" w:eastAsia="宋体" w:cs="宋体"/>
                <w:spacing w:val="8"/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noWrap w:val="0"/>
            <w:vAlign w:val="top"/>
          </w:tcPr>
          <w:p w14:paraId="0F5BE66E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7BB339C6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学生心理疏导活动举办次数</w:t>
            </w:r>
          </w:p>
        </w:tc>
        <w:tc>
          <w:tcPr>
            <w:tcW w:w="933" w:type="dxa"/>
            <w:noWrap w:val="0"/>
            <w:vAlign w:val="top"/>
          </w:tcPr>
          <w:p w14:paraId="7A72FFAF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4次</w:t>
            </w:r>
          </w:p>
        </w:tc>
        <w:tc>
          <w:tcPr>
            <w:tcW w:w="1129" w:type="dxa"/>
            <w:noWrap w:val="0"/>
            <w:vAlign w:val="top"/>
          </w:tcPr>
          <w:p w14:paraId="0D4CE735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8次</w:t>
            </w:r>
          </w:p>
        </w:tc>
        <w:tc>
          <w:tcPr>
            <w:tcW w:w="699" w:type="dxa"/>
            <w:noWrap w:val="0"/>
            <w:vAlign w:val="top"/>
          </w:tcPr>
          <w:p w14:paraId="1C81D14B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449" w:type="dxa"/>
            <w:noWrap w:val="0"/>
            <w:vAlign w:val="top"/>
          </w:tcPr>
          <w:p w14:paraId="7F374EA8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194" w:type="dxa"/>
            <w:noWrap w:val="0"/>
            <w:vAlign w:val="top"/>
          </w:tcPr>
          <w:p w14:paraId="5656FF9F">
            <w:pPr>
              <w:pStyle w:val="7"/>
              <w:rPr>
                <w:sz w:val="15"/>
                <w:szCs w:val="15"/>
              </w:rPr>
            </w:pPr>
          </w:p>
        </w:tc>
      </w:tr>
      <w:tr w14:paraId="0A5AC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DA0B211">
            <w:pPr>
              <w:pStyle w:val="7"/>
              <w:rPr>
                <w:lang w:eastAsia="zh-CN"/>
              </w:rPr>
            </w:pPr>
          </w:p>
        </w:tc>
        <w:tc>
          <w:tcPr>
            <w:tcW w:w="910" w:type="dxa"/>
            <w:vMerge w:val="continue"/>
            <w:noWrap w:val="0"/>
            <w:vAlign w:val="top"/>
          </w:tcPr>
          <w:p w14:paraId="25C4C749">
            <w:pPr>
              <w:spacing w:before="33" w:line="220" w:lineRule="auto"/>
              <w:ind w:left="270"/>
              <w:rPr>
                <w:rFonts w:ascii="宋体" w:hAnsi="宋体" w:eastAsia="宋体" w:cs="宋体"/>
                <w:spacing w:val="8"/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noWrap w:val="0"/>
            <w:vAlign w:val="top"/>
          </w:tcPr>
          <w:p w14:paraId="688E597C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13419F3C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贫困学生资助数量</w:t>
            </w:r>
          </w:p>
        </w:tc>
        <w:tc>
          <w:tcPr>
            <w:tcW w:w="933" w:type="dxa"/>
            <w:noWrap w:val="0"/>
            <w:vAlign w:val="top"/>
          </w:tcPr>
          <w:p w14:paraId="2542B1E1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100人</w:t>
            </w:r>
          </w:p>
        </w:tc>
        <w:tc>
          <w:tcPr>
            <w:tcW w:w="1129" w:type="dxa"/>
            <w:noWrap w:val="0"/>
            <w:vAlign w:val="top"/>
          </w:tcPr>
          <w:p w14:paraId="140C45BC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150人</w:t>
            </w:r>
          </w:p>
        </w:tc>
        <w:tc>
          <w:tcPr>
            <w:tcW w:w="699" w:type="dxa"/>
            <w:noWrap w:val="0"/>
            <w:vAlign w:val="top"/>
          </w:tcPr>
          <w:p w14:paraId="4BAF95F2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449" w:type="dxa"/>
            <w:noWrap w:val="0"/>
            <w:vAlign w:val="top"/>
          </w:tcPr>
          <w:p w14:paraId="675C748D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194" w:type="dxa"/>
            <w:noWrap w:val="0"/>
            <w:vAlign w:val="top"/>
          </w:tcPr>
          <w:p w14:paraId="2ED03888">
            <w:pPr>
              <w:pStyle w:val="7"/>
              <w:rPr>
                <w:sz w:val="15"/>
                <w:szCs w:val="15"/>
              </w:rPr>
            </w:pPr>
          </w:p>
        </w:tc>
      </w:tr>
      <w:tr w14:paraId="40751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B0423FE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08B948A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tcBorders>
              <w:top w:val="nil"/>
            </w:tcBorders>
            <w:noWrap w:val="0"/>
            <w:vAlign w:val="top"/>
          </w:tcPr>
          <w:p w14:paraId="3878B510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3F73C4E1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教师培训人次</w:t>
            </w:r>
          </w:p>
        </w:tc>
        <w:tc>
          <w:tcPr>
            <w:tcW w:w="933" w:type="dxa"/>
            <w:noWrap w:val="0"/>
            <w:vAlign w:val="top"/>
          </w:tcPr>
          <w:p w14:paraId="261930DB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100人次</w:t>
            </w:r>
          </w:p>
        </w:tc>
        <w:tc>
          <w:tcPr>
            <w:tcW w:w="1129" w:type="dxa"/>
            <w:noWrap w:val="0"/>
            <w:vAlign w:val="top"/>
          </w:tcPr>
          <w:p w14:paraId="2F08A02F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120人次</w:t>
            </w:r>
          </w:p>
        </w:tc>
        <w:tc>
          <w:tcPr>
            <w:tcW w:w="699" w:type="dxa"/>
            <w:noWrap w:val="0"/>
            <w:vAlign w:val="top"/>
          </w:tcPr>
          <w:p w14:paraId="584B7673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449" w:type="dxa"/>
            <w:noWrap w:val="0"/>
            <w:vAlign w:val="top"/>
          </w:tcPr>
          <w:p w14:paraId="05AA6BFA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194" w:type="dxa"/>
            <w:noWrap w:val="0"/>
            <w:vAlign w:val="top"/>
          </w:tcPr>
          <w:p w14:paraId="4CD59D5F">
            <w:pPr>
              <w:pStyle w:val="7"/>
              <w:rPr>
                <w:sz w:val="15"/>
                <w:szCs w:val="15"/>
              </w:rPr>
            </w:pPr>
          </w:p>
        </w:tc>
      </w:tr>
      <w:tr w14:paraId="04A57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DBBDF75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C47AD5F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restart"/>
            <w:tcBorders>
              <w:bottom w:val="nil"/>
            </w:tcBorders>
            <w:noWrap w:val="0"/>
            <w:vAlign w:val="top"/>
          </w:tcPr>
          <w:p w14:paraId="0DD49B6A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  <w:p w14:paraId="68E898D4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5"/>
                <w:sz w:val="15"/>
                <w:szCs w:val="15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15"/>
                <w:szCs w:val="15"/>
              </w:rPr>
              <w:t>指标</w:t>
            </w:r>
          </w:p>
        </w:tc>
        <w:tc>
          <w:tcPr>
            <w:tcW w:w="1412" w:type="dxa"/>
            <w:noWrap w:val="0"/>
            <w:vAlign w:val="top"/>
          </w:tcPr>
          <w:p w14:paraId="50424221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校园修缮验收合格率</w:t>
            </w:r>
          </w:p>
        </w:tc>
        <w:tc>
          <w:tcPr>
            <w:tcW w:w="933" w:type="dxa"/>
            <w:noWrap w:val="0"/>
            <w:vAlign w:val="top"/>
          </w:tcPr>
          <w:p w14:paraId="10B21AC7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29" w:type="dxa"/>
            <w:noWrap w:val="0"/>
            <w:vAlign w:val="top"/>
          </w:tcPr>
          <w:p w14:paraId="4E9DB013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699" w:type="dxa"/>
            <w:noWrap w:val="0"/>
            <w:vAlign w:val="top"/>
          </w:tcPr>
          <w:p w14:paraId="7529F39F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09D0CE01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25D97B3F">
            <w:pPr>
              <w:pStyle w:val="7"/>
              <w:rPr>
                <w:sz w:val="15"/>
                <w:szCs w:val="15"/>
              </w:rPr>
            </w:pPr>
          </w:p>
        </w:tc>
      </w:tr>
      <w:tr w14:paraId="6056B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13F416D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E8B5409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noWrap w:val="0"/>
            <w:vAlign w:val="top"/>
          </w:tcPr>
          <w:p w14:paraId="27D9CFA3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39944729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设备验收合格率</w:t>
            </w:r>
          </w:p>
        </w:tc>
        <w:tc>
          <w:tcPr>
            <w:tcW w:w="933" w:type="dxa"/>
            <w:noWrap w:val="0"/>
            <w:vAlign w:val="top"/>
          </w:tcPr>
          <w:p w14:paraId="5781C2D2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29" w:type="dxa"/>
            <w:noWrap w:val="0"/>
            <w:vAlign w:val="top"/>
          </w:tcPr>
          <w:p w14:paraId="1C98CBD5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699" w:type="dxa"/>
            <w:noWrap w:val="0"/>
            <w:vAlign w:val="top"/>
          </w:tcPr>
          <w:p w14:paraId="47C7601C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1905782D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044BA756">
            <w:pPr>
              <w:pStyle w:val="7"/>
              <w:rPr>
                <w:sz w:val="15"/>
                <w:szCs w:val="15"/>
              </w:rPr>
            </w:pPr>
          </w:p>
        </w:tc>
      </w:tr>
      <w:tr w14:paraId="0EA86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105B3A0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EB394C5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tcBorders>
              <w:top w:val="nil"/>
            </w:tcBorders>
            <w:noWrap w:val="0"/>
            <w:vAlign w:val="top"/>
          </w:tcPr>
          <w:p w14:paraId="381E9F68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6F54F475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食品安全达标率</w:t>
            </w:r>
          </w:p>
        </w:tc>
        <w:tc>
          <w:tcPr>
            <w:tcW w:w="933" w:type="dxa"/>
            <w:noWrap w:val="0"/>
            <w:vAlign w:val="top"/>
          </w:tcPr>
          <w:p w14:paraId="7F4FA8D9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29" w:type="dxa"/>
            <w:noWrap w:val="0"/>
            <w:vAlign w:val="top"/>
          </w:tcPr>
          <w:p w14:paraId="7EE869A2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699" w:type="dxa"/>
            <w:noWrap w:val="0"/>
            <w:vAlign w:val="top"/>
          </w:tcPr>
          <w:p w14:paraId="5CD9E5AF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240BE97E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44B3DBDD">
            <w:pPr>
              <w:pStyle w:val="7"/>
              <w:rPr>
                <w:sz w:val="15"/>
                <w:szCs w:val="15"/>
              </w:rPr>
            </w:pPr>
          </w:p>
        </w:tc>
      </w:tr>
      <w:tr w14:paraId="064C6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98C089D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C964C7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restart"/>
            <w:tcBorders>
              <w:bottom w:val="nil"/>
            </w:tcBorders>
            <w:noWrap w:val="0"/>
            <w:vAlign w:val="top"/>
          </w:tcPr>
          <w:p w14:paraId="4E22CF7F">
            <w:pPr>
              <w:spacing w:before="134" w:line="216" w:lineRule="auto"/>
              <w:ind w:right="348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4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15"/>
                <w:szCs w:val="15"/>
                <w:lang w:eastAsia="zh-CN"/>
              </w:rPr>
              <w:t>时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效</w:t>
            </w:r>
            <w:r>
              <w:rPr>
                <w:rFonts w:ascii="宋体" w:hAnsi="宋体" w:eastAsia="宋体" w:cs="宋体"/>
                <w:spacing w:val="-3"/>
                <w:sz w:val="15"/>
                <w:szCs w:val="15"/>
              </w:rPr>
              <w:t>指标</w:t>
            </w:r>
          </w:p>
        </w:tc>
        <w:tc>
          <w:tcPr>
            <w:tcW w:w="1412" w:type="dxa"/>
            <w:noWrap w:val="0"/>
            <w:vAlign w:val="top"/>
          </w:tcPr>
          <w:p w14:paraId="03DE93F1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校园修缮完成及时率</w:t>
            </w:r>
          </w:p>
        </w:tc>
        <w:tc>
          <w:tcPr>
            <w:tcW w:w="933" w:type="dxa"/>
            <w:noWrap w:val="0"/>
            <w:vAlign w:val="top"/>
          </w:tcPr>
          <w:p w14:paraId="28E78669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29" w:type="dxa"/>
            <w:noWrap w:val="0"/>
            <w:vAlign w:val="top"/>
          </w:tcPr>
          <w:p w14:paraId="4109ABF6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699" w:type="dxa"/>
            <w:noWrap w:val="0"/>
            <w:vAlign w:val="top"/>
          </w:tcPr>
          <w:p w14:paraId="181B9CAC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5CE30772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2BE081D3">
            <w:pPr>
              <w:pStyle w:val="7"/>
              <w:rPr>
                <w:sz w:val="15"/>
                <w:szCs w:val="15"/>
              </w:rPr>
            </w:pPr>
          </w:p>
        </w:tc>
      </w:tr>
      <w:tr w14:paraId="227EB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E195509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2738A63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tcBorders>
              <w:top w:val="nil"/>
            </w:tcBorders>
            <w:noWrap w:val="0"/>
            <w:vAlign w:val="top"/>
          </w:tcPr>
          <w:p w14:paraId="4C5690F8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4AA70AE3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设备购置及时率</w:t>
            </w:r>
          </w:p>
        </w:tc>
        <w:tc>
          <w:tcPr>
            <w:tcW w:w="933" w:type="dxa"/>
            <w:noWrap w:val="0"/>
            <w:vAlign w:val="top"/>
          </w:tcPr>
          <w:p w14:paraId="49E19A14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29" w:type="dxa"/>
            <w:noWrap w:val="0"/>
            <w:vAlign w:val="top"/>
          </w:tcPr>
          <w:p w14:paraId="656C824A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699" w:type="dxa"/>
            <w:noWrap w:val="0"/>
            <w:vAlign w:val="top"/>
          </w:tcPr>
          <w:p w14:paraId="347BDAD8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48C86876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5A050A26">
            <w:pPr>
              <w:pStyle w:val="7"/>
              <w:rPr>
                <w:sz w:val="15"/>
                <w:szCs w:val="15"/>
              </w:rPr>
            </w:pPr>
          </w:p>
        </w:tc>
      </w:tr>
      <w:tr w14:paraId="2A75B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142EB3B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268230F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restart"/>
            <w:tcBorders>
              <w:bottom w:val="nil"/>
            </w:tcBorders>
            <w:noWrap w:val="0"/>
            <w:vAlign w:val="top"/>
          </w:tcPr>
          <w:p w14:paraId="45073BB7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  <w:p w14:paraId="5A397B62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5"/>
                <w:sz w:val="15"/>
                <w:szCs w:val="15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15"/>
                <w:szCs w:val="15"/>
              </w:rPr>
              <w:t>指标</w:t>
            </w:r>
          </w:p>
        </w:tc>
        <w:tc>
          <w:tcPr>
            <w:tcW w:w="1412" w:type="dxa"/>
            <w:noWrap w:val="0"/>
            <w:vAlign w:val="top"/>
          </w:tcPr>
          <w:p w14:paraId="1A63E6EF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生均公用经费</w:t>
            </w:r>
          </w:p>
        </w:tc>
        <w:tc>
          <w:tcPr>
            <w:tcW w:w="933" w:type="dxa"/>
            <w:noWrap w:val="0"/>
            <w:vAlign w:val="top"/>
          </w:tcPr>
          <w:p w14:paraId="00881D9F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167.45万元</w:t>
            </w:r>
          </w:p>
        </w:tc>
        <w:tc>
          <w:tcPr>
            <w:tcW w:w="1129" w:type="dxa"/>
            <w:noWrap w:val="0"/>
            <w:vAlign w:val="top"/>
          </w:tcPr>
          <w:p w14:paraId="7BFC8920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114.18</w:t>
            </w:r>
          </w:p>
        </w:tc>
        <w:tc>
          <w:tcPr>
            <w:tcW w:w="699" w:type="dxa"/>
            <w:noWrap w:val="0"/>
            <w:vAlign w:val="top"/>
          </w:tcPr>
          <w:p w14:paraId="4A59B3CE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449" w:type="dxa"/>
            <w:noWrap w:val="0"/>
            <w:vAlign w:val="top"/>
          </w:tcPr>
          <w:p w14:paraId="60A6188B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194" w:type="dxa"/>
            <w:noWrap w:val="0"/>
            <w:vAlign w:val="top"/>
          </w:tcPr>
          <w:p w14:paraId="4B563F4B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节约53.27万元</w:t>
            </w:r>
          </w:p>
        </w:tc>
      </w:tr>
      <w:tr w14:paraId="7A2D5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262FE64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7FF5F01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noWrap w:val="0"/>
            <w:vAlign w:val="top"/>
          </w:tcPr>
          <w:p w14:paraId="42B55261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pacing w:val="-5"/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322416CA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社会成本</w:t>
            </w:r>
          </w:p>
        </w:tc>
        <w:tc>
          <w:tcPr>
            <w:tcW w:w="933" w:type="dxa"/>
            <w:noWrap w:val="0"/>
            <w:vAlign w:val="top"/>
          </w:tcPr>
          <w:p w14:paraId="4C858621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129" w:type="dxa"/>
            <w:noWrap w:val="0"/>
            <w:vAlign w:val="top"/>
          </w:tcPr>
          <w:p w14:paraId="2DE7459E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699" w:type="dxa"/>
            <w:noWrap w:val="0"/>
            <w:vAlign w:val="top"/>
          </w:tcPr>
          <w:p w14:paraId="7B7F5774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540EFED6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509F0D7F">
            <w:pPr>
              <w:pStyle w:val="7"/>
              <w:rPr>
                <w:sz w:val="15"/>
                <w:szCs w:val="15"/>
              </w:rPr>
            </w:pPr>
          </w:p>
        </w:tc>
      </w:tr>
      <w:tr w14:paraId="7D3A4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3339176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</w:tcBorders>
            <w:noWrap w:val="0"/>
            <w:vAlign w:val="top"/>
          </w:tcPr>
          <w:p w14:paraId="390C4FD7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vMerge w:val="continue"/>
            <w:tcBorders>
              <w:top w:val="nil"/>
            </w:tcBorders>
            <w:noWrap w:val="0"/>
            <w:vAlign w:val="top"/>
          </w:tcPr>
          <w:p w14:paraId="6DCE571E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12" w:type="dxa"/>
            <w:noWrap w:val="0"/>
            <w:vAlign w:val="top"/>
          </w:tcPr>
          <w:p w14:paraId="47D1A734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生态环境成本</w:t>
            </w:r>
          </w:p>
        </w:tc>
        <w:tc>
          <w:tcPr>
            <w:tcW w:w="933" w:type="dxa"/>
            <w:noWrap w:val="0"/>
            <w:vAlign w:val="top"/>
          </w:tcPr>
          <w:p w14:paraId="789E5154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129" w:type="dxa"/>
            <w:noWrap w:val="0"/>
            <w:vAlign w:val="top"/>
          </w:tcPr>
          <w:p w14:paraId="29E5E25F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699" w:type="dxa"/>
            <w:noWrap w:val="0"/>
            <w:vAlign w:val="top"/>
          </w:tcPr>
          <w:p w14:paraId="25B47DF1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326705BD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1198D0DA">
            <w:pPr>
              <w:pStyle w:val="7"/>
              <w:rPr>
                <w:sz w:val="15"/>
                <w:szCs w:val="15"/>
              </w:rPr>
            </w:pPr>
          </w:p>
        </w:tc>
      </w:tr>
      <w:tr w14:paraId="77BAE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A2D809A">
            <w:pPr>
              <w:pStyle w:val="7"/>
            </w:pPr>
          </w:p>
        </w:tc>
        <w:tc>
          <w:tcPr>
            <w:tcW w:w="910" w:type="dxa"/>
            <w:vMerge w:val="restart"/>
            <w:tcBorders>
              <w:bottom w:val="nil"/>
            </w:tcBorders>
            <w:noWrap w:val="0"/>
            <w:vAlign w:val="top"/>
          </w:tcPr>
          <w:p w14:paraId="7ED56640">
            <w:pPr>
              <w:pStyle w:val="7"/>
              <w:spacing w:line="271" w:lineRule="auto"/>
              <w:rPr>
                <w:sz w:val="15"/>
                <w:szCs w:val="15"/>
              </w:rPr>
            </w:pPr>
          </w:p>
          <w:p w14:paraId="2E0EA422">
            <w:pPr>
              <w:spacing w:before="65" w:line="220" w:lineRule="auto"/>
              <w:ind w:left="1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效益指标</w:t>
            </w:r>
          </w:p>
          <w:p w14:paraId="5570AE41">
            <w:pPr>
              <w:spacing w:before="11" w:line="220" w:lineRule="auto"/>
              <w:ind w:left="2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(30分)</w:t>
            </w:r>
          </w:p>
        </w:tc>
        <w:tc>
          <w:tcPr>
            <w:tcW w:w="1468" w:type="dxa"/>
            <w:tcBorders>
              <w:bottom w:val="nil"/>
            </w:tcBorders>
            <w:noWrap w:val="0"/>
            <w:vAlign w:val="top"/>
          </w:tcPr>
          <w:p w14:paraId="7EE94344">
            <w:pPr>
              <w:spacing w:before="145" w:line="216" w:lineRule="auto"/>
              <w:ind w:right="266" w:firstLine="150" w:firstLineChars="100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经济效益指标</w:t>
            </w:r>
          </w:p>
        </w:tc>
        <w:tc>
          <w:tcPr>
            <w:tcW w:w="1412" w:type="dxa"/>
            <w:noWrap w:val="0"/>
            <w:vAlign w:val="top"/>
          </w:tcPr>
          <w:p w14:paraId="3619D707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提高财政资金使用效益</w:t>
            </w:r>
          </w:p>
        </w:tc>
        <w:tc>
          <w:tcPr>
            <w:tcW w:w="933" w:type="dxa"/>
            <w:noWrap w:val="0"/>
            <w:vAlign w:val="top"/>
          </w:tcPr>
          <w:p w14:paraId="045057A9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效果明显</w:t>
            </w:r>
          </w:p>
        </w:tc>
        <w:tc>
          <w:tcPr>
            <w:tcW w:w="1129" w:type="dxa"/>
            <w:noWrap w:val="0"/>
            <w:vAlign w:val="top"/>
          </w:tcPr>
          <w:p w14:paraId="6C08720B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699" w:type="dxa"/>
            <w:noWrap w:val="0"/>
            <w:vAlign w:val="top"/>
          </w:tcPr>
          <w:p w14:paraId="1B7E6ECE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449" w:type="dxa"/>
            <w:noWrap w:val="0"/>
            <w:vAlign w:val="top"/>
          </w:tcPr>
          <w:p w14:paraId="5040C413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194" w:type="dxa"/>
            <w:noWrap w:val="0"/>
            <w:vAlign w:val="top"/>
          </w:tcPr>
          <w:p w14:paraId="20A56DC9">
            <w:pPr>
              <w:pStyle w:val="7"/>
              <w:rPr>
                <w:sz w:val="15"/>
                <w:szCs w:val="15"/>
              </w:rPr>
            </w:pPr>
          </w:p>
        </w:tc>
      </w:tr>
      <w:tr w14:paraId="01FDE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32EB14A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691F2ED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tcBorders>
              <w:bottom w:val="nil"/>
            </w:tcBorders>
            <w:noWrap w:val="0"/>
            <w:vAlign w:val="top"/>
          </w:tcPr>
          <w:p w14:paraId="5A36126B">
            <w:pPr>
              <w:spacing w:before="145" w:line="216" w:lineRule="auto"/>
              <w:ind w:right="266" w:firstLine="142" w:firstLineChars="10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-4"/>
                <w:sz w:val="15"/>
                <w:szCs w:val="15"/>
                <w:lang w:val="en-US" w:eastAsia="zh-CN"/>
              </w:rPr>
              <w:t>社会效益指标</w:t>
            </w:r>
          </w:p>
        </w:tc>
        <w:tc>
          <w:tcPr>
            <w:tcW w:w="1412" w:type="dxa"/>
            <w:noWrap w:val="0"/>
            <w:vAlign w:val="top"/>
          </w:tcPr>
          <w:p w14:paraId="553A616B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培养德智体美劳全面发展的小学生</w:t>
            </w:r>
          </w:p>
        </w:tc>
        <w:tc>
          <w:tcPr>
            <w:tcW w:w="933" w:type="dxa"/>
            <w:noWrap w:val="0"/>
            <w:vAlign w:val="top"/>
          </w:tcPr>
          <w:p w14:paraId="0FB7E7F0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效果明显</w:t>
            </w:r>
          </w:p>
        </w:tc>
        <w:tc>
          <w:tcPr>
            <w:tcW w:w="1129" w:type="dxa"/>
            <w:noWrap w:val="0"/>
            <w:vAlign w:val="top"/>
          </w:tcPr>
          <w:p w14:paraId="6579ED9F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699" w:type="dxa"/>
            <w:noWrap w:val="0"/>
            <w:vAlign w:val="top"/>
          </w:tcPr>
          <w:p w14:paraId="47857CE3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449" w:type="dxa"/>
            <w:noWrap w:val="0"/>
            <w:vAlign w:val="top"/>
          </w:tcPr>
          <w:p w14:paraId="61C6973B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194" w:type="dxa"/>
            <w:noWrap w:val="0"/>
            <w:vAlign w:val="top"/>
          </w:tcPr>
          <w:p w14:paraId="2D2E9728">
            <w:pPr>
              <w:pStyle w:val="7"/>
              <w:rPr>
                <w:sz w:val="15"/>
                <w:szCs w:val="15"/>
              </w:rPr>
            </w:pPr>
          </w:p>
        </w:tc>
      </w:tr>
      <w:tr w14:paraId="4F9A0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95175A3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C52E59A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tcBorders>
              <w:bottom w:val="nil"/>
            </w:tcBorders>
            <w:noWrap w:val="0"/>
            <w:vAlign w:val="top"/>
          </w:tcPr>
          <w:p w14:paraId="6C1ECD39">
            <w:pPr>
              <w:spacing w:before="145" w:line="216" w:lineRule="auto"/>
              <w:ind w:right="266" w:firstLine="142" w:firstLineChars="10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-4"/>
                <w:sz w:val="15"/>
                <w:szCs w:val="15"/>
                <w:lang w:val="en-US" w:eastAsia="zh-CN"/>
              </w:rPr>
              <w:t>生态效益指标</w:t>
            </w:r>
          </w:p>
        </w:tc>
        <w:tc>
          <w:tcPr>
            <w:tcW w:w="1412" w:type="dxa"/>
            <w:noWrap w:val="0"/>
            <w:vAlign w:val="top"/>
          </w:tcPr>
          <w:p w14:paraId="7AC22B76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办成老百姓满意的教育</w:t>
            </w:r>
          </w:p>
        </w:tc>
        <w:tc>
          <w:tcPr>
            <w:tcW w:w="933" w:type="dxa"/>
            <w:noWrap w:val="0"/>
            <w:vAlign w:val="top"/>
          </w:tcPr>
          <w:p w14:paraId="03B8A4EB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效果明显</w:t>
            </w:r>
          </w:p>
        </w:tc>
        <w:tc>
          <w:tcPr>
            <w:tcW w:w="1129" w:type="dxa"/>
            <w:noWrap w:val="0"/>
            <w:vAlign w:val="top"/>
          </w:tcPr>
          <w:p w14:paraId="4E83CEC3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699" w:type="dxa"/>
            <w:noWrap w:val="0"/>
            <w:vAlign w:val="top"/>
          </w:tcPr>
          <w:p w14:paraId="51F8515C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449" w:type="dxa"/>
            <w:noWrap w:val="0"/>
            <w:vAlign w:val="top"/>
          </w:tcPr>
          <w:p w14:paraId="0A60A60D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194" w:type="dxa"/>
            <w:noWrap w:val="0"/>
            <w:vAlign w:val="top"/>
          </w:tcPr>
          <w:p w14:paraId="0FF9712E">
            <w:pPr>
              <w:pStyle w:val="7"/>
              <w:rPr>
                <w:sz w:val="15"/>
                <w:szCs w:val="15"/>
              </w:rPr>
            </w:pPr>
          </w:p>
        </w:tc>
      </w:tr>
      <w:tr w14:paraId="254F2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65A7C351">
            <w:pPr>
              <w:pStyle w:val="7"/>
            </w:pPr>
          </w:p>
        </w:tc>
        <w:tc>
          <w:tcPr>
            <w:tcW w:w="91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790A056">
            <w:pPr>
              <w:pStyle w:val="7"/>
              <w:rPr>
                <w:sz w:val="15"/>
                <w:szCs w:val="15"/>
              </w:rPr>
            </w:pPr>
          </w:p>
        </w:tc>
        <w:tc>
          <w:tcPr>
            <w:tcW w:w="1468" w:type="dxa"/>
            <w:tcBorders>
              <w:bottom w:val="nil"/>
            </w:tcBorders>
            <w:noWrap w:val="0"/>
            <w:vAlign w:val="top"/>
          </w:tcPr>
          <w:p w14:paraId="5BC344C0">
            <w:pPr>
              <w:spacing w:before="145" w:line="216" w:lineRule="auto"/>
              <w:ind w:right="266"/>
              <w:rPr>
                <w:rFonts w:hint="default" w:ascii="宋体" w:hAnsi="宋体" w:eastAsia="宋体" w:cs="宋体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spacing w:val="-4"/>
                <w:sz w:val="15"/>
                <w:szCs w:val="15"/>
                <w:lang w:val="en-US" w:eastAsia="zh-CN"/>
              </w:rPr>
              <w:t>可持续影响指标</w:t>
            </w:r>
          </w:p>
        </w:tc>
        <w:tc>
          <w:tcPr>
            <w:tcW w:w="1412" w:type="dxa"/>
            <w:noWrap w:val="0"/>
            <w:vAlign w:val="top"/>
          </w:tcPr>
          <w:p w14:paraId="40C39235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办成老百姓满意的教育</w:t>
            </w:r>
          </w:p>
        </w:tc>
        <w:tc>
          <w:tcPr>
            <w:tcW w:w="933" w:type="dxa"/>
            <w:noWrap w:val="0"/>
            <w:vAlign w:val="top"/>
          </w:tcPr>
          <w:p w14:paraId="1B425B33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效果明显</w:t>
            </w:r>
          </w:p>
        </w:tc>
        <w:tc>
          <w:tcPr>
            <w:tcW w:w="1129" w:type="dxa"/>
            <w:noWrap w:val="0"/>
            <w:vAlign w:val="top"/>
          </w:tcPr>
          <w:p w14:paraId="65ED0770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699" w:type="dxa"/>
            <w:noWrap w:val="0"/>
            <w:vAlign w:val="top"/>
          </w:tcPr>
          <w:p w14:paraId="7033D32F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449" w:type="dxa"/>
            <w:noWrap w:val="0"/>
            <w:vAlign w:val="top"/>
          </w:tcPr>
          <w:p w14:paraId="357CE593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194" w:type="dxa"/>
            <w:noWrap w:val="0"/>
            <w:vAlign w:val="top"/>
          </w:tcPr>
          <w:p w14:paraId="08900808">
            <w:pPr>
              <w:pStyle w:val="7"/>
              <w:rPr>
                <w:sz w:val="15"/>
                <w:szCs w:val="15"/>
              </w:rPr>
            </w:pPr>
          </w:p>
        </w:tc>
      </w:tr>
      <w:tr w14:paraId="5BC70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026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66F05CB7">
            <w:pPr>
              <w:pStyle w:val="7"/>
            </w:pPr>
          </w:p>
        </w:tc>
        <w:tc>
          <w:tcPr>
            <w:tcW w:w="910" w:type="dxa"/>
            <w:tcBorders>
              <w:bottom w:val="nil"/>
            </w:tcBorders>
            <w:noWrap w:val="0"/>
            <w:vAlign w:val="top"/>
          </w:tcPr>
          <w:p w14:paraId="5B5C4D10">
            <w:pPr>
              <w:spacing w:before="48" w:line="219" w:lineRule="auto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满意度</w:t>
            </w:r>
            <w:r>
              <w:rPr>
                <w:rFonts w:ascii="宋体" w:hAnsi="宋体" w:eastAsia="宋体" w:cs="宋体"/>
                <w:spacing w:val="-3"/>
                <w:sz w:val="15"/>
                <w:szCs w:val="15"/>
              </w:rPr>
              <w:t>指标</w:t>
            </w:r>
          </w:p>
          <w:p w14:paraId="4CB6AC83">
            <w:pPr>
              <w:spacing w:before="1" w:line="194" w:lineRule="auto"/>
              <w:ind w:left="27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(10分)</w:t>
            </w:r>
          </w:p>
        </w:tc>
        <w:tc>
          <w:tcPr>
            <w:tcW w:w="1468" w:type="dxa"/>
            <w:tcBorders>
              <w:bottom w:val="nil"/>
            </w:tcBorders>
            <w:noWrap w:val="0"/>
            <w:vAlign w:val="top"/>
          </w:tcPr>
          <w:p w14:paraId="786DD783">
            <w:pPr>
              <w:spacing w:before="145" w:line="216" w:lineRule="auto"/>
              <w:ind w:left="241" w:right="2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-4"/>
                <w:sz w:val="15"/>
                <w:szCs w:val="15"/>
                <w:lang w:val="en-US" w:eastAsia="zh-CN"/>
              </w:rPr>
              <w:t>服务对象满意度指标</w:t>
            </w:r>
          </w:p>
        </w:tc>
        <w:tc>
          <w:tcPr>
            <w:tcW w:w="1412" w:type="dxa"/>
            <w:noWrap w:val="0"/>
            <w:vAlign w:val="top"/>
          </w:tcPr>
          <w:p w14:paraId="161ADEA6">
            <w:pPr>
              <w:pStyle w:val="7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家长满意度</w:t>
            </w:r>
          </w:p>
        </w:tc>
        <w:tc>
          <w:tcPr>
            <w:tcW w:w="933" w:type="dxa"/>
            <w:noWrap w:val="0"/>
            <w:vAlign w:val="top"/>
          </w:tcPr>
          <w:p w14:paraId="6006C024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满意度达90%</w:t>
            </w:r>
          </w:p>
        </w:tc>
        <w:tc>
          <w:tcPr>
            <w:tcW w:w="1129" w:type="dxa"/>
            <w:noWrap w:val="0"/>
            <w:vAlign w:val="top"/>
          </w:tcPr>
          <w:p w14:paraId="482D46F6">
            <w:pPr>
              <w:pStyle w:val="7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699" w:type="dxa"/>
            <w:noWrap w:val="0"/>
            <w:vAlign w:val="top"/>
          </w:tcPr>
          <w:p w14:paraId="2AC0FA90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9" w:type="dxa"/>
            <w:noWrap w:val="0"/>
            <w:vAlign w:val="top"/>
          </w:tcPr>
          <w:p w14:paraId="32B3A9CB">
            <w:pPr>
              <w:pStyle w:val="7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194" w:type="dxa"/>
            <w:noWrap w:val="0"/>
            <w:vAlign w:val="top"/>
          </w:tcPr>
          <w:p w14:paraId="61ED5B61">
            <w:pPr>
              <w:pStyle w:val="7"/>
              <w:rPr>
                <w:sz w:val="15"/>
                <w:szCs w:val="15"/>
              </w:rPr>
            </w:pPr>
          </w:p>
        </w:tc>
      </w:tr>
      <w:tr w14:paraId="2A8DC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78" w:type="dxa"/>
            <w:gridSpan w:val="6"/>
            <w:noWrap w:val="0"/>
            <w:vAlign w:val="top"/>
          </w:tcPr>
          <w:p w14:paraId="3EC4D31B">
            <w:pPr>
              <w:spacing w:before="78" w:line="220" w:lineRule="auto"/>
              <w:ind w:left="3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699" w:type="dxa"/>
            <w:noWrap w:val="0"/>
            <w:vAlign w:val="top"/>
          </w:tcPr>
          <w:p w14:paraId="5C1D72E1">
            <w:pPr>
              <w:spacing w:before="128" w:line="184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100</w:t>
            </w:r>
          </w:p>
        </w:tc>
        <w:tc>
          <w:tcPr>
            <w:tcW w:w="449" w:type="dxa"/>
            <w:noWrap w:val="0"/>
            <w:vAlign w:val="top"/>
          </w:tcPr>
          <w:p w14:paraId="64B421AC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</w:t>
            </w:r>
          </w:p>
        </w:tc>
        <w:tc>
          <w:tcPr>
            <w:tcW w:w="1194" w:type="dxa"/>
            <w:noWrap w:val="0"/>
            <w:vAlign w:val="top"/>
          </w:tcPr>
          <w:p w14:paraId="0350A5DF">
            <w:pPr>
              <w:pStyle w:val="7"/>
            </w:pPr>
          </w:p>
        </w:tc>
      </w:tr>
    </w:tbl>
    <w:p w14:paraId="2C243186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0572F5B0">
      <w:pPr>
        <w:pStyle w:val="2"/>
        <w:spacing w:before="12" w:line="285" w:lineRule="auto"/>
        <w:ind w:right="285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胡姣飞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2025.4.15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13037456617</w:t>
      </w:r>
    </w:p>
    <w:p w14:paraId="4EC9E31E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 w14:paraId="5BEE4C6E">
      <w:pPr>
        <w:spacing w:line="358" w:lineRule="auto"/>
        <w:rPr>
          <w:rFonts w:ascii="Arial"/>
          <w:sz w:val="21"/>
        </w:rPr>
      </w:pPr>
    </w:p>
    <w:p w14:paraId="56B3FF58">
      <w:pPr>
        <w:pStyle w:val="2"/>
        <w:spacing w:before="100" w:line="222" w:lineRule="auto"/>
        <w:ind w:left="209"/>
        <w:rPr>
          <w:rFonts w:hint="eastAsia" w:eastAsia="仿宋"/>
          <w:lang w:eastAsia="zh-CN"/>
        </w:rPr>
      </w:pPr>
      <w:r>
        <w:rPr>
          <w:spacing w:val="21"/>
        </w:rPr>
        <w:t>附件</w:t>
      </w:r>
      <w:r>
        <w:rPr>
          <w:rFonts w:hint="eastAsia"/>
          <w:spacing w:val="21"/>
          <w:lang w:val="en-US" w:eastAsia="zh-CN"/>
        </w:rPr>
        <w:t>4</w:t>
      </w:r>
    </w:p>
    <w:p w14:paraId="0BE58E86">
      <w:pPr>
        <w:spacing w:before="92" w:line="211" w:lineRule="auto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36"/>
          <w:szCs w:val="36"/>
          <w:lang w:val="en-US" w:eastAsia="zh-CN"/>
        </w:rPr>
        <w:t>2024年度</w:t>
      </w: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 w14:paraId="466A1FD7"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</w:p>
    <w:p w14:paraId="425C6476">
      <w:pPr>
        <w:spacing w:line="219" w:lineRule="auto"/>
        <w:ind w:left="3872" w:leftChars="259" w:hanging="3328" w:hangingChars="1600"/>
        <w:rPr>
          <w:rFonts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</w:rPr>
        <w:t>填报单位：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val="en-US" w:eastAsia="zh-CN"/>
        </w:rPr>
        <w:t>怀化市红星路小学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单位：万元</w:t>
      </w:r>
    </w:p>
    <w:p w14:paraId="10541AA8">
      <w:pPr>
        <w:spacing w:line="37" w:lineRule="exact"/>
      </w:pPr>
    </w:p>
    <w:tbl>
      <w:tblPr>
        <w:tblStyle w:val="6"/>
        <w:tblpPr w:leftFromText="180" w:rightFromText="180" w:vertAnchor="text" w:horzAnchor="page" w:tblpX="1244" w:tblpY="79"/>
        <w:tblOverlap w:val="never"/>
        <w:tblW w:w="93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</w:tblGrid>
      <w:tr w14:paraId="36EC6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 w14:paraId="467BC3D6">
            <w:pPr>
              <w:spacing w:before="262" w:line="219" w:lineRule="auto"/>
              <w:ind w:left="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46EF40AE">
            <w:pPr>
              <w:spacing w:before="103" w:line="219" w:lineRule="auto"/>
              <w:ind w:left="7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18612D40">
            <w:pPr>
              <w:spacing w:before="103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年实际在职人数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4436D553"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 w14:paraId="50C35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 w14:paraId="2E530725">
            <w:pPr>
              <w:pStyle w:val="7"/>
            </w:pPr>
          </w:p>
        </w:tc>
        <w:tc>
          <w:tcPr>
            <w:tcW w:w="2018" w:type="dxa"/>
            <w:gridSpan w:val="2"/>
            <w:noWrap w:val="0"/>
            <w:vAlign w:val="top"/>
          </w:tcPr>
          <w:p w14:paraId="74D872A9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19433519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72837611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0A068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3331" w:type="dxa"/>
            <w:noWrap w:val="0"/>
            <w:vAlign w:val="top"/>
          </w:tcPr>
          <w:p w14:paraId="33CAC543">
            <w:pPr>
              <w:spacing w:before="99" w:line="220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23650A73">
            <w:pPr>
              <w:spacing w:before="99" w:line="219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年决算数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3BA6E19A">
            <w:pPr>
              <w:spacing w:before="99" w:line="219" w:lineRule="auto"/>
              <w:ind w:left="4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年预算数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3E3CBEE2">
            <w:pPr>
              <w:spacing w:before="99" w:line="21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年决算数</w:t>
            </w:r>
          </w:p>
        </w:tc>
      </w:tr>
      <w:tr w14:paraId="09F60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3331" w:type="dxa"/>
            <w:noWrap w:val="0"/>
            <w:vAlign w:val="top"/>
          </w:tcPr>
          <w:p w14:paraId="57E1B113">
            <w:pPr>
              <w:spacing w:before="100" w:line="220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44FC6D40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3EA66698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7CC05248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37072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3331" w:type="dxa"/>
            <w:noWrap w:val="0"/>
            <w:vAlign w:val="top"/>
          </w:tcPr>
          <w:p w14:paraId="6551AEBC">
            <w:pPr>
              <w:spacing w:before="99" w:line="219" w:lineRule="auto"/>
              <w:ind w:left="40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4F32CF72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4FE9691B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596F1ACB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04B3A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31" w:type="dxa"/>
            <w:noWrap w:val="0"/>
            <w:vAlign w:val="top"/>
          </w:tcPr>
          <w:p w14:paraId="6BD926EA">
            <w:pPr>
              <w:spacing w:before="100" w:line="21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6EFF1B8A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711B56E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2271C29F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5B9D6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331" w:type="dxa"/>
            <w:noWrap w:val="0"/>
            <w:vAlign w:val="top"/>
          </w:tcPr>
          <w:p w14:paraId="4E676A81">
            <w:pPr>
              <w:spacing w:before="100" w:line="219" w:lineRule="auto"/>
              <w:ind w:left="1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76EC8FCF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5DEA059F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6C3F7ADA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7D724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331" w:type="dxa"/>
            <w:noWrap w:val="0"/>
            <w:vAlign w:val="top"/>
          </w:tcPr>
          <w:p w14:paraId="31662E43">
            <w:pPr>
              <w:spacing w:before="101" w:line="22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78A8DE81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1D450EAE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5E15CC71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5A229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331" w:type="dxa"/>
            <w:noWrap w:val="0"/>
            <w:vAlign w:val="top"/>
          </w:tcPr>
          <w:p w14:paraId="12169627">
            <w:pPr>
              <w:spacing w:before="101" w:line="21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7B6A0571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46AC37D8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310A44FA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63A91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5B950FA8">
            <w:pPr>
              <w:spacing w:before="102" w:line="220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3AB05D9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778.3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4779A62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949.5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717D2A4A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949.3</w:t>
            </w:r>
          </w:p>
        </w:tc>
      </w:tr>
      <w:tr w14:paraId="68B79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70336F69">
            <w:pPr>
              <w:spacing w:before="102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4D024D5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778.3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2D141276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708.96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05A64DD2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708.96</w:t>
            </w:r>
          </w:p>
        </w:tc>
      </w:tr>
      <w:tr w14:paraId="6ECB0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noWrap w:val="0"/>
            <w:vAlign w:val="top"/>
          </w:tcPr>
          <w:p w14:paraId="036CE291">
            <w:pPr>
              <w:spacing w:before="102" w:line="220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0F038BAF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781EA3F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95.51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3E11701B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95.51</w:t>
            </w:r>
          </w:p>
        </w:tc>
      </w:tr>
      <w:tr w14:paraId="2A9D8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 w14:paraId="624E54D0">
            <w:pPr>
              <w:spacing w:before="73" w:line="219" w:lineRule="auto"/>
              <w:ind w:left="4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eastAsia="zh-CN"/>
              </w:rPr>
              <w:t>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级专项资金</w:t>
            </w:r>
          </w:p>
          <w:p w14:paraId="6C32A605">
            <w:pPr>
              <w:spacing w:before="62" w:line="219" w:lineRule="auto"/>
              <w:ind w:left="7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6B696981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5A473F4B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30.7</w:t>
            </w: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 w14:paraId="4139E0F0">
            <w:pPr>
              <w:pStyle w:val="7"/>
              <w:rPr>
                <w:lang w:eastAsia="zh-CN"/>
              </w:rPr>
            </w:pPr>
          </w:p>
          <w:p w14:paraId="2EE25C18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143.67</w:t>
            </w:r>
          </w:p>
        </w:tc>
      </w:tr>
      <w:tr w14:paraId="6B65E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 w14:paraId="0DE38109">
            <w:pPr>
              <w:pStyle w:val="7"/>
              <w:rPr>
                <w:lang w:eastAsia="zh-CN"/>
              </w:rPr>
            </w:pPr>
          </w:p>
        </w:tc>
        <w:tc>
          <w:tcPr>
            <w:tcW w:w="2018" w:type="dxa"/>
            <w:gridSpan w:val="2"/>
            <w:noWrap w:val="0"/>
            <w:vAlign w:val="top"/>
          </w:tcPr>
          <w:p w14:paraId="66D86F49">
            <w:pPr>
              <w:pStyle w:val="7"/>
              <w:spacing w:line="230" w:lineRule="exact"/>
              <w:rPr>
                <w:rFonts w:hint="default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690487C">
            <w:pPr>
              <w:pStyle w:val="7"/>
              <w:spacing w:line="230" w:lineRule="exact"/>
              <w:rPr>
                <w:rFonts w:hint="default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112.97</w:t>
            </w: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5E126F6F">
            <w:pPr>
              <w:pStyle w:val="7"/>
              <w:rPr>
                <w:lang w:eastAsia="zh-CN"/>
              </w:rPr>
            </w:pPr>
          </w:p>
        </w:tc>
      </w:tr>
      <w:tr w14:paraId="2B73D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noWrap w:val="0"/>
            <w:vAlign w:val="top"/>
          </w:tcPr>
          <w:p w14:paraId="5D829F8B">
            <w:pPr>
              <w:spacing w:before="103" w:line="219" w:lineRule="auto"/>
              <w:ind w:left="4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3126A8CE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E3FBEED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50FE7568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0B957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  <w:noWrap w:val="0"/>
            <w:vAlign w:val="top"/>
          </w:tcPr>
          <w:p w14:paraId="4BD8CE57">
            <w:pPr>
              <w:spacing w:before="84" w:line="199" w:lineRule="auto"/>
              <w:ind w:left="14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626F614C">
            <w:pPr>
              <w:pStyle w:val="7"/>
            </w:pPr>
          </w:p>
        </w:tc>
        <w:tc>
          <w:tcPr>
            <w:tcW w:w="2197" w:type="dxa"/>
            <w:gridSpan w:val="2"/>
            <w:noWrap w:val="0"/>
            <w:vAlign w:val="top"/>
          </w:tcPr>
          <w:p w14:paraId="6E5F7288">
            <w:pPr>
              <w:pStyle w:val="7"/>
            </w:pPr>
          </w:p>
        </w:tc>
        <w:tc>
          <w:tcPr>
            <w:tcW w:w="1843" w:type="dxa"/>
            <w:gridSpan w:val="2"/>
            <w:noWrap w:val="0"/>
            <w:vAlign w:val="top"/>
          </w:tcPr>
          <w:p w14:paraId="6AE0913B">
            <w:pPr>
              <w:pStyle w:val="7"/>
            </w:pPr>
          </w:p>
        </w:tc>
      </w:tr>
      <w:tr w14:paraId="5866B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58776492">
            <w:pPr>
              <w:spacing w:before="104" w:line="220" w:lineRule="auto"/>
              <w:ind w:lef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262D689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137.92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7B670D50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41.04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6AD356B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41.04</w:t>
            </w:r>
          </w:p>
        </w:tc>
      </w:tr>
      <w:tr w14:paraId="58712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noWrap w:val="0"/>
            <w:vAlign w:val="top"/>
          </w:tcPr>
          <w:p w14:paraId="2CE2E504">
            <w:pPr>
              <w:spacing w:before="104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5E4D0813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12.36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D1BE802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0.82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37B1D5D7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0.82</w:t>
            </w:r>
          </w:p>
        </w:tc>
      </w:tr>
      <w:tr w14:paraId="54E9D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646F1260">
            <w:pPr>
              <w:spacing w:before="105" w:line="219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3BADC9C3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270775EF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10.36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60BDCF2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10.36</w:t>
            </w:r>
          </w:p>
        </w:tc>
      </w:tr>
      <w:tr w14:paraId="36EAD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  <w:noWrap w:val="0"/>
            <w:vAlign w:val="top"/>
          </w:tcPr>
          <w:p w14:paraId="6E43806C">
            <w:pPr>
              <w:spacing w:before="73" w:line="219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7314C5C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8.61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7B66B2F6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14.13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312CBAA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14.13</w:t>
            </w:r>
          </w:p>
        </w:tc>
      </w:tr>
      <w:tr w14:paraId="2BD28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5080AD5F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1560E8A3">
            <w:pPr>
              <w:pStyle w:val="7"/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749E17C7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60AF57D6">
            <w:pPr>
              <w:pStyle w:val="7"/>
              <w:ind w:firstLine="210" w:firstLineChars="1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5C50C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 w14:paraId="623D45E8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  <w:noWrap w:val="0"/>
            <w:vAlign w:val="top"/>
          </w:tcPr>
          <w:p w14:paraId="7163E4AC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</w:p>
        </w:tc>
        <w:tc>
          <w:tcPr>
            <w:tcW w:w="2197" w:type="dxa"/>
            <w:gridSpan w:val="2"/>
            <w:noWrap w:val="0"/>
            <w:vAlign w:val="top"/>
          </w:tcPr>
          <w:p w14:paraId="0CD89930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</w:p>
        </w:tc>
        <w:tc>
          <w:tcPr>
            <w:tcW w:w="1843" w:type="dxa"/>
            <w:gridSpan w:val="2"/>
            <w:noWrap w:val="0"/>
            <w:vAlign w:val="top"/>
          </w:tcPr>
          <w:p w14:paraId="50ADEDE2">
            <w:pPr>
              <w:pStyle w:val="7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</w:p>
        </w:tc>
      </w:tr>
      <w:tr w14:paraId="6D1A4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 w14:paraId="3AFF9A5F">
            <w:pPr>
              <w:pStyle w:val="7"/>
              <w:spacing w:line="269" w:lineRule="auto"/>
              <w:rPr>
                <w:lang w:eastAsia="zh-CN"/>
              </w:rPr>
            </w:pPr>
          </w:p>
          <w:p w14:paraId="07DDB9BD">
            <w:pPr>
              <w:spacing w:before="65" w:line="219" w:lineRule="auto"/>
              <w:ind w:left="8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  <w:noWrap w:val="0"/>
            <w:vAlign w:val="top"/>
          </w:tcPr>
          <w:p w14:paraId="1BFF6198">
            <w:pPr>
              <w:spacing w:before="195" w:line="233" w:lineRule="auto"/>
              <w:ind w:left="323" w:right="191" w:hanging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  <w:noWrap w:val="0"/>
            <w:vAlign w:val="top"/>
          </w:tcPr>
          <w:p w14:paraId="3207D538">
            <w:pPr>
              <w:spacing w:before="196" w:line="225" w:lineRule="auto"/>
              <w:ind w:left="64" w:right="30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  <w:noWrap w:val="0"/>
            <w:vAlign w:val="top"/>
          </w:tcPr>
          <w:p w14:paraId="2AD6E278">
            <w:pPr>
              <w:spacing w:before="195" w:line="236" w:lineRule="auto"/>
              <w:ind w:left="444" w:right="135" w:hanging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  <w:noWrap w:val="0"/>
            <w:vAlign w:val="top"/>
          </w:tcPr>
          <w:p w14:paraId="4D0A2536">
            <w:pPr>
              <w:spacing w:before="196" w:line="219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 w14:paraId="64702BE5">
            <w:pPr>
              <w:spacing w:before="23" w:line="220" w:lineRule="auto"/>
              <w:ind w:left="2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  <w:noWrap w:val="0"/>
            <w:vAlign w:val="top"/>
          </w:tcPr>
          <w:p w14:paraId="2DF4F567">
            <w:pPr>
              <w:spacing w:before="77" w:line="212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 w14:paraId="23897DD3">
            <w:pPr>
              <w:spacing w:line="220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  <w:noWrap w:val="0"/>
            <w:vAlign w:val="top"/>
          </w:tcPr>
          <w:p w14:paraId="192BE2D2">
            <w:pPr>
              <w:spacing w:before="86" w:line="212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 w14:paraId="4BBCEA6D">
            <w:pPr>
              <w:spacing w:line="219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 w14:paraId="2BA1EB48">
            <w:pPr>
              <w:spacing w:before="32" w:line="219" w:lineRule="auto"/>
              <w:ind w:left="3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 w14:paraId="2889E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 w14:paraId="6E89C37D">
            <w:pPr>
              <w:pStyle w:val="7"/>
            </w:pPr>
          </w:p>
        </w:tc>
        <w:tc>
          <w:tcPr>
            <w:tcW w:w="1169" w:type="dxa"/>
            <w:noWrap w:val="0"/>
            <w:vAlign w:val="top"/>
          </w:tcPr>
          <w:p w14:paraId="386363E7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  0</w:t>
            </w:r>
          </w:p>
        </w:tc>
        <w:tc>
          <w:tcPr>
            <w:tcW w:w="849" w:type="dxa"/>
            <w:noWrap w:val="0"/>
            <w:vAlign w:val="top"/>
          </w:tcPr>
          <w:p w14:paraId="091EB359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0</w:t>
            </w:r>
          </w:p>
        </w:tc>
        <w:tc>
          <w:tcPr>
            <w:tcW w:w="1109" w:type="dxa"/>
            <w:noWrap w:val="0"/>
            <w:vAlign w:val="top"/>
          </w:tcPr>
          <w:p w14:paraId="0E15F1CB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0</w:t>
            </w:r>
          </w:p>
        </w:tc>
        <w:tc>
          <w:tcPr>
            <w:tcW w:w="1088" w:type="dxa"/>
            <w:noWrap w:val="0"/>
            <w:vAlign w:val="top"/>
          </w:tcPr>
          <w:p w14:paraId="7A833E51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 0</w:t>
            </w:r>
          </w:p>
        </w:tc>
        <w:tc>
          <w:tcPr>
            <w:tcW w:w="969" w:type="dxa"/>
            <w:noWrap w:val="0"/>
            <w:vAlign w:val="top"/>
          </w:tcPr>
          <w:p w14:paraId="1C0460BD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 0</w:t>
            </w:r>
          </w:p>
        </w:tc>
        <w:tc>
          <w:tcPr>
            <w:tcW w:w="874" w:type="dxa"/>
            <w:noWrap w:val="0"/>
            <w:vAlign w:val="top"/>
          </w:tcPr>
          <w:p w14:paraId="43DB87B6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0</w:t>
            </w:r>
          </w:p>
        </w:tc>
      </w:tr>
      <w:tr w14:paraId="47118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331" w:type="dxa"/>
            <w:noWrap w:val="0"/>
            <w:vAlign w:val="top"/>
          </w:tcPr>
          <w:p w14:paraId="46FAF404">
            <w:pPr>
              <w:spacing w:before="137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  <w:noWrap w:val="0"/>
            <w:vAlign w:val="center"/>
          </w:tcPr>
          <w:p w14:paraId="5C6D96E6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1.加强领导，落实责任。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2.健全制度，规范管理。 3.加强宣传教育。</w:t>
            </w:r>
          </w:p>
        </w:tc>
      </w:tr>
    </w:tbl>
    <w:p w14:paraId="0F102FD3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 w14:paraId="4B3450F6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 w14:paraId="0907CBB8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 w14:paraId="2397CD73">
      <w:pPr>
        <w:pStyle w:val="2"/>
        <w:spacing w:before="12" w:line="285" w:lineRule="auto"/>
        <w:ind w:right="285" w:firstLine="420" w:firstLineChars="200"/>
        <w:rPr>
          <w:rFonts w:hint="default"/>
          <w:sz w:val="22"/>
          <w:szCs w:val="22"/>
          <w:lang w:val="en-US"/>
        </w:rPr>
        <w:sectPr>
          <w:footerReference r:id="rId6" w:type="default"/>
          <w:pgSz w:w="11900" w:h="16830"/>
          <w:pgMar w:top="1430" w:right="1429" w:bottom="1067" w:left="1429" w:header="0" w:footer="941" w:gutter="0"/>
          <w:pgNumType w:fmt="decimal"/>
          <w:cols w:space="720" w:num="1"/>
        </w:sect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胡姣飞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2025.4.15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13037456617</w:t>
      </w:r>
    </w:p>
    <w:p w14:paraId="71E15C93">
      <w:pPr>
        <w:pStyle w:val="2"/>
        <w:spacing w:before="91" w:line="222" w:lineRule="auto"/>
        <w:rPr>
          <w:rFonts w:hint="eastAsia"/>
          <w:spacing w:val="16"/>
          <w:sz w:val="28"/>
          <w:szCs w:val="28"/>
          <w:lang w:val="en-US" w:eastAsia="zh-CN"/>
        </w:rPr>
      </w:pPr>
      <w:r>
        <w:rPr>
          <w:spacing w:val="16"/>
          <w:sz w:val="28"/>
          <w:szCs w:val="28"/>
        </w:rPr>
        <w:t>附件</w:t>
      </w:r>
      <w:r>
        <w:rPr>
          <w:rFonts w:hint="eastAsia"/>
          <w:spacing w:val="16"/>
          <w:sz w:val="28"/>
          <w:szCs w:val="28"/>
          <w:lang w:val="en-US" w:eastAsia="zh-CN"/>
        </w:rPr>
        <w:t>5</w:t>
      </w:r>
    </w:p>
    <w:p w14:paraId="109F021E">
      <w:pPr>
        <w:pStyle w:val="2"/>
        <w:spacing w:before="91" w:line="222" w:lineRule="auto"/>
        <w:rPr>
          <w:rFonts w:hint="eastAsia"/>
          <w:spacing w:val="16"/>
          <w:sz w:val="28"/>
          <w:szCs w:val="28"/>
          <w:lang w:val="en-US" w:eastAsia="zh-CN"/>
        </w:rPr>
      </w:pPr>
    </w:p>
    <w:p w14:paraId="4FCF09C8">
      <w:pPr>
        <w:spacing w:line="240" w:lineRule="auto"/>
        <w:ind w:left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2"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spacing w:val="-2"/>
          <w:sz w:val="36"/>
          <w:szCs w:val="36"/>
          <w:lang w:val="en-US" w:eastAsia="zh-CN"/>
        </w:rPr>
        <w:t>4</w:t>
      </w:r>
      <w:r>
        <w:rPr>
          <w:rFonts w:ascii="黑体" w:hAnsi="黑体" w:eastAsia="黑体" w:cs="黑体"/>
          <w:b/>
          <w:bCs/>
          <w:spacing w:val="-2"/>
          <w:sz w:val="36"/>
          <w:szCs w:val="36"/>
        </w:rPr>
        <w:t>年度部门整体支出绩效评价评分表</w:t>
      </w:r>
    </w:p>
    <w:p w14:paraId="20DE0BBD">
      <w:pPr>
        <w:spacing w:line="57" w:lineRule="exact"/>
      </w:pPr>
    </w:p>
    <w:tbl>
      <w:tblPr>
        <w:tblStyle w:val="6"/>
        <w:tblW w:w="101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619"/>
        <w:gridCol w:w="669"/>
        <w:gridCol w:w="480"/>
        <w:gridCol w:w="4106"/>
        <w:gridCol w:w="2967"/>
        <w:gridCol w:w="654"/>
      </w:tblGrid>
      <w:tr w14:paraId="63B18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74" w:type="dxa"/>
            <w:shd w:val="clear" w:color="auto" w:fill="auto"/>
            <w:noWrap w:val="0"/>
            <w:vAlign w:val="top"/>
          </w:tcPr>
          <w:p w14:paraId="24516AF7">
            <w:pPr>
              <w:spacing w:before="92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一级</w:t>
            </w:r>
          </w:p>
          <w:p w14:paraId="59E2B5A6">
            <w:pPr>
              <w:spacing w:before="12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19" w:type="dxa"/>
            <w:shd w:val="clear" w:color="auto" w:fill="303030"/>
            <w:noWrap w:val="0"/>
            <w:vAlign w:val="top"/>
          </w:tcPr>
          <w:p w14:paraId="41B04320">
            <w:pPr>
              <w:spacing w:before="92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spacing w:val="-5"/>
                <w:sz w:val="18"/>
                <w:szCs w:val="18"/>
              </w:rPr>
              <w:t>二级</w:t>
            </w:r>
          </w:p>
          <w:p w14:paraId="15A917E7">
            <w:pPr>
              <w:spacing w:before="22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69" w:type="dxa"/>
            <w:noWrap w:val="0"/>
            <w:vAlign w:val="top"/>
          </w:tcPr>
          <w:p w14:paraId="66088367">
            <w:pPr>
              <w:spacing w:before="92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</w:t>
            </w:r>
          </w:p>
          <w:p w14:paraId="3F0288D5">
            <w:pPr>
              <w:spacing w:before="2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480" w:type="dxa"/>
            <w:noWrap w:val="0"/>
            <w:textDirection w:val="tbRlV"/>
            <w:vAlign w:val="top"/>
          </w:tcPr>
          <w:p w14:paraId="18D0683D">
            <w:pPr>
              <w:spacing w:line="240" w:lineRule="auto"/>
              <w:ind w:left="0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1736A359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6BF3500E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16ACB2E4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35BBAF95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0C8CA67B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3669FF13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245AB399"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 w14:paraId="13C648A6">
            <w:pPr>
              <w:spacing w:before="153" w:line="201" w:lineRule="auto"/>
              <w:ind w:left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8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4106" w:type="dxa"/>
            <w:noWrap w:val="0"/>
            <w:vAlign w:val="top"/>
          </w:tcPr>
          <w:p w14:paraId="10D05C4E">
            <w:pPr>
              <w:spacing w:before="229" w:line="219" w:lineRule="auto"/>
              <w:ind w:left="1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指标解释/绩效目标内容</w:t>
            </w:r>
          </w:p>
        </w:tc>
        <w:tc>
          <w:tcPr>
            <w:tcW w:w="2967" w:type="dxa"/>
            <w:noWrap w:val="0"/>
            <w:vAlign w:val="top"/>
          </w:tcPr>
          <w:p w14:paraId="48802875">
            <w:pPr>
              <w:spacing w:before="230" w:line="220" w:lineRule="auto"/>
              <w:ind w:left="1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评分标准</w:t>
            </w:r>
          </w:p>
        </w:tc>
        <w:tc>
          <w:tcPr>
            <w:tcW w:w="654" w:type="dxa"/>
            <w:noWrap w:val="0"/>
            <w:vAlign w:val="top"/>
          </w:tcPr>
          <w:p w14:paraId="4507DD9A">
            <w:pPr>
              <w:spacing w:before="9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自评</w:t>
            </w:r>
          </w:p>
          <w:p w14:paraId="58B566C7"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得分</w:t>
            </w:r>
          </w:p>
        </w:tc>
      </w:tr>
      <w:tr w14:paraId="4DFA7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67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6B50CB95">
            <w:pPr>
              <w:spacing w:before="256" w:line="202" w:lineRule="auto"/>
              <w:ind w:left="4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投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619" w:type="dxa"/>
            <w:vMerge w:val="restart"/>
            <w:tcBorders>
              <w:bottom w:val="nil"/>
            </w:tcBorders>
            <w:noWrap w:val="0"/>
            <w:vAlign w:val="top"/>
          </w:tcPr>
          <w:p w14:paraId="4E9C5933">
            <w:pPr>
              <w:pStyle w:val="7"/>
              <w:spacing w:line="293" w:lineRule="auto"/>
            </w:pPr>
          </w:p>
          <w:p w14:paraId="5576E5EA">
            <w:pPr>
              <w:pStyle w:val="7"/>
              <w:spacing w:line="293" w:lineRule="auto"/>
            </w:pPr>
          </w:p>
          <w:p w14:paraId="7C30DF4C">
            <w:pPr>
              <w:pStyle w:val="7"/>
              <w:spacing w:line="293" w:lineRule="auto"/>
            </w:pPr>
          </w:p>
          <w:p w14:paraId="31E3CD56">
            <w:pPr>
              <w:pStyle w:val="7"/>
              <w:spacing w:line="294" w:lineRule="auto"/>
            </w:pPr>
          </w:p>
          <w:p w14:paraId="136EF495">
            <w:pPr>
              <w:spacing w:before="58" w:line="220" w:lineRule="auto"/>
              <w:ind w:left="121"/>
              <w:rPr>
                <w:rFonts w:ascii="宋体" w:hAnsi="宋体" w:eastAsia="宋体" w:cs="宋体"/>
                <w:spacing w:val="7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目</w:t>
            </w:r>
          </w:p>
          <w:p w14:paraId="1F927819">
            <w:pPr>
              <w:spacing w:before="5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标</w:t>
            </w:r>
          </w:p>
          <w:p w14:paraId="03CAF8E3">
            <w:pPr>
              <w:tabs>
                <w:tab w:val="left" w:pos="211"/>
              </w:tabs>
              <w:spacing w:before="14" w:line="243" w:lineRule="auto"/>
              <w:ind w:left="111" w:right="116" w:firstLine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设定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9"/>
                <w:w w:val="99"/>
                <w:sz w:val="18"/>
                <w:szCs w:val="18"/>
              </w:rPr>
              <w:t>(5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13FA3AEE">
            <w:pPr>
              <w:spacing w:before="28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绩效</w:t>
            </w:r>
          </w:p>
          <w:p w14:paraId="24DE5AF6">
            <w:pPr>
              <w:spacing w:before="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目标</w:t>
            </w:r>
          </w:p>
          <w:p w14:paraId="48B484ED">
            <w:pPr>
              <w:spacing w:before="29" w:line="236" w:lineRule="auto"/>
              <w:ind w:left="231" w:right="16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合理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性</w:t>
            </w:r>
          </w:p>
        </w:tc>
        <w:tc>
          <w:tcPr>
            <w:tcW w:w="480" w:type="dxa"/>
            <w:noWrap w:val="0"/>
            <w:vAlign w:val="top"/>
          </w:tcPr>
          <w:p w14:paraId="41026E33">
            <w:pPr>
              <w:pStyle w:val="7"/>
              <w:spacing w:line="306" w:lineRule="auto"/>
            </w:pPr>
          </w:p>
          <w:p w14:paraId="5A3CB0B1">
            <w:pPr>
              <w:pStyle w:val="7"/>
              <w:spacing w:line="307" w:lineRule="auto"/>
            </w:pPr>
          </w:p>
          <w:p w14:paraId="10EEA32D"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4A0B237D">
            <w:pPr>
              <w:pStyle w:val="7"/>
              <w:spacing w:line="258" w:lineRule="auto"/>
            </w:pPr>
          </w:p>
          <w:p w14:paraId="027632C5">
            <w:pPr>
              <w:spacing w:before="58" w:line="241" w:lineRule="auto"/>
              <w:ind w:left="152" w:right="22" w:hanging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部门(单位)所设立的整体绩效目标依据是否充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是否符合客观实际，用以反映和考核部门(单位)</w:t>
            </w:r>
          </w:p>
          <w:p w14:paraId="3631B28F">
            <w:pPr>
              <w:spacing w:line="249" w:lineRule="auto"/>
              <w:ind w:left="92" w:right="80" w:hanging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整体绩效目标与部门履职、年度工作任务的相符性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情况。</w:t>
            </w:r>
          </w:p>
        </w:tc>
        <w:tc>
          <w:tcPr>
            <w:tcW w:w="2967" w:type="dxa"/>
            <w:noWrap w:val="0"/>
            <w:vAlign w:val="top"/>
          </w:tcPr>
          <w:p w14:paraId="2EF33184">
            <w:pPr>
              <w:spacing w:before="56" w:line="239" w:lineRule="auto"/>
              <w:ind w:left="77" w:right="115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①符合国家法律法规、国民经济和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社会发展总体规划的计1分；</w:t>
            </w:r>
          </w:p>
          <w:p w14:paraId="1430C3CB">
            <w:pPr>
              <w:spacing w:before="24" w:line="246" w:lineRule="auto"/>
              <w:ind w:left="107" w:right="135" w:firstLine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②符合部门“三定”方案确定的职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责的计1分；</w:t>
            </w:r>
          </w:p>
          <w:p w14:paraId="1CB880E0">
            <w:pPr>
              <w:spacing w:line="220" w:lineRule="auto"/>
              <w:ind w:left="87" w:right="135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③符合部门制定的中长期实施规划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的计1分。</w:t>
            </w:r>
          </w:p>
        </w:tc>
        <w:tc>
          <w:tcPr>
            <w:tcW w:w="654" w:type="dxa"/>
            <w:noWrap w:val="0"/>
            <w:vAlign w:val="top"/>
          </w:tcPr>
          <w:p w14:paraId="53452989">
            <w:pPr>
              <w:pStyle w:val="7"/>
            </w:pPr>
          </w:p>
          <w:p w14:paraId="0F23FAD3">
            <w:pPr>
              <w:pStyle w:val="7"/>
            </w:pPr>
          </w:p>
          <w:p w14:paraId="285FBF28">
            <w:pPr>
              <w:pStyle w:val="7"/>
            </w:pPr>
          </w:p>
          <w:p w14:paraId="6138ABA9">
            <w:pPr>
              <w:pStyle w:val="7"/>
              <w:ind w:firstLine="210" w:firstLineChars="1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 w14:paraId="7E22A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CD3EFCD">
            <w:pPr>
              <w:pStyle w:val="7"/>
            </w:pPr>
          </w:p>
        </w:tc>
        <w:tc>
          <w:tcPr>
            <w:tcW w:w="619" w:type="dxa"/>
            <w:vMerge w:val="continue"/>
            <w:tcBorders>
              <w:top w:val="nil"/>
            </w:tcBorders>
            <w:noWrap w:val="0"/>
            <w:vAlign w:val="top"/>
          </w:tcPr>
          <w:p w14:paraId="6CC582C5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7370C66E">
            <w:pPr>
              <w:pStyle w:val="7"/>
              <w:spacing w:line="399" w:lineRule="auto"/>
            </w:pPr>
          </w:p>
          <w:p w14:paraId="7DB02F18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绩效</w:t>
            </w:r>
          </w:p>
          <w:p w14:paraId="3C8C4B4C">
            <w:pPr>
              <w:spacing w:before="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</w:t>
            </w:r>
          </w:p>
          <w:p w14:paraId="413B158D">
            <w:pPr>
              <w:spacing w:before="34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明确</w:t>
            </w:r>
          </w:p>
          <w:p w14:paraId="624A08D2">
            <w:pPr>
              <w:spacing w:before="7" w:line="221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</w:t>
            </w:r>
          </w:p>
        </w:tc>
        <w:tc>
          <w:tcPr>
            <w:tcW w:w="480" w:type="dxa"/>
            <w:noWrap w:val="0"/>
            <w:vAlign w:val="top"/>
          </w:tcPr>
          <w:p w14:paraId="7359AC3B">
            <w:pPr>
              <w:pStyle w:val="7"/>
              <w:spacing w:line="261" w:lineRule="auto"/>
            </w:pPr>
          </w:p>
          <w:p w14:paraId="699F470C">
            <w:pPr>
              <w:pStyle w:val="7"/>
              <w:spacing w:line="261" w:lineRule="auto"/>
            </w:pPr>
          </w:p>
          <w:p w14:paraId="618FF51E">
            <w:pPr>
              <w:pStyle w:val="7"/>
              <w:spacing w:line="261" w:lineRule="auto"/>
            </w:pPr>
          </w:p>
          <w:p w14:paraId="716E46AC">
            <w:pPr>
              <w:spacing w:before="59" w:line="24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 w14:paraId="286FB886">
            <w:pPr>
              <w:pStyle w:val="7"/>
              <w:spacing w:line="268" w:lineRule="auto"/>
            </w:pPr>
          </w:p>
          <w:p w14:paraId="4B20E899">
            <w:pPr>
              <w:pStyle w:val="7"/>
              <w:spacing w:line="269" w:lineRule="auto"/>
            </w:pPr>
          </w:p>
          <w:p w14:paraId="3A57EAA9">
            <w:pPr>
              <w:spacing w:before="59" w:line="246" w:lineRule="auto"/>
              <w:ind w:left="23" w:right="32" w:firstLine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部门(单位)依据整体绩效目标所设定的绩效指标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是否清晰、细化、可衡量，用以反映和考核部门(单</w:t>
            </w:r>
          </w:p>
          <w:p w14:paraId="595215A3">
            <w:pPr>
              <w:spacing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位)整体绩效目标的明细化情况。</w:t>
            </w:r>
          </w:p>
        </w:tc>
        <w:tc>
          <w:tcPr>
            <w:tcW w:w="2967" w:type="dxa"/>
            <w:noWrap w:val="0"/>
            <w:vAlign w:val="top"/>
          </w:tcPr>
          <w:p w14:paraId="258B6E15">
            <w:pPr>
              <w:spacing w:before="86" w:line="234" w:lineRule="auto"/>
              <w:ind w:left="176" w:right="79" w:hanging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①将部门整体的绩效目标细化分解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为具体的工作任务的，计0.5分；</w:t>
            </w:r>
          </w:p>
          <w:p w14:paraId="63217114">
            <w:pPr>
              <w:spacing w:before="51" w:line="244" w:lineRule="auto"/>
              <w:ind w:left="87" w:right="68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②通过清晰、可衡量的指标值予以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体现的，计0.5分；③与部门年度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的任务数或计划数相对应的，计0.5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分；④与本年度部门预算资金相匹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配的，计0.5分</w:t>
            </w:r>
          </w:p>
        </w:tc>
        <w:tc>
          <w:tcPr>
            <w:tcW w:w="654" w:type="dxa"/>
            <w:noWrap w:val="0"/>
            <w:vAlign w:val="top"/>
          </w:tcPr>
          <w:p w14:paraId="6688E2A4">
            <w:pPr>
              <w:pStyle w:val="7"/>
              <w:rPr>
                <w:rFonts w:hint="default" w:eastAsia="宋体"/>
                <w:lang w:val="en-US" w:eastAsia="zh-CN"/>
              </w:rPr>
            </w:pPr>
          </w:p>
          <w:p w14:paraId="14870913">
            <w:pPr>
              <w:pStyle w:val="7"/>
              <w:rPr>
                <w:rFonts w:hint="default" w:eastAsia="宋体"/>
                <w:lang w:val="en-US" w:eastAsia="zh-CN"/>
              </w:rPr>
            </w:pPr>
          </w:p>
          <w:p w14:paraId="44A232F0">
            <w:pPr>
              <w:pStyle w:val="7"/>
              <w:rPr>
                <w:rFonts w:hint="default" w:eastAsia="宋体"/>
                <w:lang w:val="en-US" w:eastAsia="zh-CN"/>
              </w:rPr>
            </w:pPr>
          </w:p>
          <w:p w14:paraId="0C04E954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1.5</w:t>
            </w:r>
          </w:p>
        </w:tc>
      </w:tr>
      <w:tr w14:paraId="323AE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D2F652C">
            <w:pPr>
              <w:pStyle w:val="7"/>
            </w:pPr>
          </w:p>
        </w:tc>
        <w:tc>
          <w:tcPr>
            <w:tcW w:w="619" w:type="dxa"/>
            <w:vMerge w:val="restart"/>
            <w:tcBorders>
              <w:bottom w:val="nil"/>
            </w:tcBorders>
            <w:noWrap w:val="0"/>
            <w:vAlign w:val="top"/>
          </w:tcPr>
          <w:p w14:paraId="1F356324">
            <w:pPr>
              <w:pStyle w:val="7"/>
            </w:pPr>
          </w:p>
          <w:p w14:paraId="36D09B6C">
            <w:pPr>
              <w:pStyle w:val="7"/>
            </w:pPr>
          </w:p>
          <w:p w14:paraId="41E01940">
            <w:pPr>
              <w:pStyle w:val="7"/>
            </w:pPr>
          </w:p>
          <w:p w14:paraId="38988325">
            <w:pPr>
              <w:pStyle w:val="7"/>
            </w:pPr>
          </w:p>
          <w:p w14:paraId="3B61E42A">
            <w:pPr>
              <w:pStyle w:val="7"/>
            </w:pPr>
          </w:p>
          <w:p w14:paraId="6E4F806C">
            <w:pPr>
              <w:pStyle w:val="7"/>
              <w:spacing w:line="241" w:lineRule="auto"/>
            </w:pPr>
          </w:p>
          <w:p w14:paraId="0B6CD8D2">
            <w:pPr>
              <w:pStyle w:val="7"/>
              <w:spacing w:line="241" w:lineRule="auto"/>
            </w:pPr>
          </w:p>
          <w:p w14:paraId="186CAD00">
            <w:pPr>
              <w:pStyle w:val="7"/>
              <w:spacing w:line="241" w:lineRule="auto"/>
            </w:pPr>
          </w:p>
          <w:p w14:paraId="5E8B2D2D">
            <w:pPr>
              <w:pStyle w:val="7"/>
              <w:spacing w:line="241" w:lineRule="auto"/>
            </w:pPr>
          </w:p>
          <w:p w14:paraId="259FC845">
            <w:pPr>
              <w:pStyle w:val="7"/>
              <w:spacing w:line="241" w:lineRule="auto"/>
            </w:pPr>
          </w:p>
          <w:p w14:paraId="3F49E75C">
            <w:pPr>
              <w:pStyle w:val="7"/>
              <w:spacing w:line="241" w:lineRule="auto"/>
            </w:pPr>
          </w:p>
          <w:p w14:paraId="228B8BAE">
            <w:pPr>
              <w:spacing w:before="59" w:line="219" w:lineRule="auto"/>
              <w:ind w:left="121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</w:t>
            </w:r>
          </w:p>
          <w:p w14:paraId="2F233295">
            <w:pPr>
              <w:spacing w:before="59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算</w:t>
            </w:r>
          </w:p>
          <w:p w14:paraId="01268095">
            <w:pPr>
              <w:spacing w:before="30" w:line="241" w:lineRule="auto"/>
              <w:ind w:left="160" w:right="134" w:hanging="39"/>
              <w:jc w:val="both"/>
              <w:rPr>
                <w:rFonts w:ascii="宋体" w:hAnsi="宋体" w:eastAsia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配</w:t>
            </w:r>
          </w:p>
          <w:p w14:paraId="391F7DE9">
            <w:pPr>
              <w:spacing w:before="30" w:line="241" w:lineRule="auto"/>
              <w:ind w:left="160" w:right="134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(10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0FEC2510">
            <w:pPr>
              <w:pStyle w:val="7"/>
              <w:spacing w:line="471" w:lineRule="auto"/>
            </w:pPr>
          </w:p>
          <w:p w14:paraId="3F065FF3">
            <w:pPr>
              <w:spacing w:before="59" w:line="238" w:lineRule="auto"/>
              <w:ind w:left="142" w:righ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在职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人员</w:t>
            </w:r>
          </w:p>
          <w:p w14:paraId="7EFD2A76">
            <w:pPr>
              <w:spacing w:before="14" w:line="227" w:lineRule="auto"/>
              <w:ind w:left="231" w:right="14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控制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0" w:type="dxa"/>
            <w:noWrap w:val="0"/>
            <w:vAlign w:val="top"/>
          </w:tcPr>
          <w:p w14:paraId="43558317">
            <w:pPr>
              <w:pStyle w:val="7"/>
              <w:spacing w:line="278" w:lineRule="auto"/>
            </w:pPr>
          </w:p>
          <w:p w14:paraId="08A8E71E">
            <w:pPr>
              <w:pStyle w:val="7"/>
              <w:spacing w:line="278" w:lineRule="auto"/>
            </w:pPr>
          </w:p>
          <w:p w14:paraId="32939D0D">
            <w:pPr>
              <w:pStyle w:val="7"/>
              <w:spacing w:line="279" w:lineRule="auto"/>
            </w:pPr>
          </w:p>
          <w:p w14:paraId="35BDD858">
            <w:pPr>
              <w:spacing w:before="59" w:line="24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 w14:paraId="4935A7FA">
            <w:pPr>
              <w:spacing w:before="61" w:line="246" w:lineRule="auto"/>
              <w:ind w:left="113" w:right="123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部门(单位)本年度实际在职人员数与编制数的比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率，用以反映和考核部门(单位)对人员成本的控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制程度。在职人员控制率=(在职人员数/编制数)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×100%。</w:t>
            </w:r>
          </w:p>
          <w:p w14:paraId="7E0EAA56">
            <w:pPr>
              <w:spacing w:line="238" w:lineRule="auto"/>
              <w:ind w:left="123" w:right="169" w:firstLine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在职人员数：部门(单位)实际在职人数，以财政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部确定的部门决算编制口径为准。</w:t>
            </w:r>
          </w:p>
          <w:p w14:paraId="3138A126">
            <w:pPr>
              <w:spacing w:before="5" w:line="224" w:lineRule="auto"/>
              <w:ind w:left="113" w:right="148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编制数：机构编制部门核定批复的部门(单位)的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人员编制数。</w:t>
            </w:r>
          </w:p>
        </w:tc>
        <w:tc>
          <w:tcPr>
            <w:tcW w:w="2967" w:type="dxa"/>
            <w:noWrap w:val="0"/>
            <w:vAlign w:val="top"/>
          </w:tcPr>
          <w:p w14:paraId="5ED422F5">
            <w:pPr>
              <w:pStyle w:val="7"/>
              <w:spacing w:line="358" w:lineRule="auto"/>
            </w:pPr>
          </w:p>
          <w:p w14:paraId="25AC84C6">
            <w:pPr>
              <w:pStyle w:val="7"/>
              <w:spacing w:line="359" w:lineRule="auto"/>
            </w:pPr>
          </w:p>
          <w:p w14:paraId="20BEE482">
            <w:pPr>
              <w:spacing w:before="58" w:line="259" w:lineRule="auto"/>
              <w:ind w:left="117" w:right="79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目标值≤100%;达到目标值计2分， 每超出1人扣0.1分，扣完为止。</w:t>
            </w:r>
          </w:p>
        </w:tc>
        <w:tc>
          <w:tcPr>
            <w:tcW w:w="654" w:type="dxa"/>
            <w:noWrap w:val="0"/>
            <w:vAlign w:val="top"/>
          </w:tcPr>
          <w:p w14:paraId="7E33037E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</w:t>
            </w:r>
          </w:p>
          <w:p w14:paraId="6E141B25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3AB77401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4CAC2C1C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</w:t>
            </w:r>
          </w:p>
        </w:tc>
      </w:tr>
      <w:tr w14:paraId="0F329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A7D312D">
            <w:pPr>
              <w:pStyle w:val="7"/>
            </w:pP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0774D68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1FD4DFEA">
            <w:pPr>
              <w:pStyle w:val="7"/>
              <w:spacing w:line="249" w:lineRule="auto"/>
            </w:pPr>
          </w:p>
          <w:p w14:paraId="0D8D4245">
            <w:pPr>
              <w:pStyle w:val="7"/>
              <w:spacing w:line="249" w:lineRule="auto"/>
            </w:pPr>
          </w:p>
          <w:p w14:paraId="564F30B8">
            <w:pPr>
              <w:spacing w:before="58" w:line="232" w:lineRule="auto"/>
              <w:ind w:left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“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三</w:t>
            </w:r>
          </w:p>
          <w:p w14:paraId="17A65DFC">
            <w:pPr>
              <w:spacing w:line="222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公经</w:t>
            </w:r>
          </w:p>
          <w:p w14:paraId="3C85B1F3">
            <w:pPr>
              <w:spacing w:before="21" w:line="220" w:lineRule="auto"/>
              <w:ind w:left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费”变</w:t>
            </w:r>
          </w:p>
          <w:p w14:paraId="41F60271"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动率</w:t>
            </w:r>
          </w:p>
        </w:tc>
        <w:tc>
          <w:tcPr>
            <w:tcW w:w="480" w:type="dxa"/>
            <w:noWrap w:val="0"/>
            <w:vAlign w:val="top"/>
          </w:tcPr>
          <w:p w14:paraId="57643F51">
            <w:pPr>
              <w:pStyle w:val="7"/>
              <w:spacing w:line="282" w:lineRule="auto"/>
            </w:pPr>
          </w:p>
          <w:p w14:paraId="40C6DED1">
            <w:pPr>
              <w:pStyle w:val="7"/>
              <w:spacing w:line="282" w:lineRule="auto"/>
            </w:pPr>
          </w:p>
          <w:p w14:paraId="1FC7BA2B">
            <w:pPr>
              <w:pStyle w:val="7"/>
              <w:spacing w:line="283" w:lineRule="auto"/>
            </w:pPr>
          </w:p>
          <w:p w14:paraId="40191F65">
            <w:pPr>
              <w:spacing w:before="5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212233C8">
            <w:pPr>
              <w:spacing w:before="82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部门(单位)本年度“三公经费”预算数与上年度</w:t>
            </w:r>
          </w:p>
          <w:p w14:paraId="3EF58D05">
            <w:pPr>
              <w:spacing w:before="27" w:line="219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“三公经费”预算数的变动比率，用以反映和考核</w:t>
            </w:r>
          </w:p>
          <w:p w14:paraId="602566BC">
            <w:pPr>
              <w:spacing w:before="35" w:line="219" w:lineRule="auto"/>
              <w:ind w:left="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部门(单位)对控制重点行政成本的努力程度。“三</w:t>
            </w:r>
          </w:p>
          <w:p w14:paraId="7BCDD038">
            <w:pPr>
              <w:spacing w:before="6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公经费”变动率=[(本年度“三公经费”总额-上</w:t>
            </w:r>
          </w:p>
          <w:p w14:paraId="168C8463">
            <w:pPr>
              <w:spacing w:before="27" w:line="246" w:lineRule="auto"/>
              <w:ind w:left="113" w:right="147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年度“三公经费”总额)/上年度“三公经费”总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额]×100%。</w:t>
            </w:r>
          </w:p>
          <w:p w14:paraId="447B4805">
            <w:pPr>
              <w:spacing w:before="1" w:line="217" w:lineRule="auto"/>
              <w:ind w:left="122" w:right="22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“三公经费”:年度预算安排的因公出国(境)费、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公务车辆购置及运行费和公务招待费。</w:t>
            </w:r>
          </w:p>
        </w:tc>
        <w:tc>
          <w:tcPr>
            <w:tcW w:w="2967" w:type="dxa"/>
            <w:noWrap w:val="0"/>
            <w:vAlign w:val="top"/>
          </w:tcPr>
          <w:p w14:paraId="77EC6A0D">
            <w:pPr>
              <w:pStyle w:val="7"/>
              <w:spacing w:line="359" w:lineRule="auto"/>
            </w:pPr>
          </w:p>
          <w:p w14:paraId="7738698A">
            <w:pPr>
              <w:pStyle w:val="7"/>
              <w:spacing w:line="360" w:lineRule="auto"/>
            </w:pPr>
          </w:p>
          <w:p w14:paraId="118C8515">
            <w:pPr>
              <w:spacing w:before="58" w:line="260" w:lineRule="auto"/>
              <w:ind w:left="117" w:righ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目标值≤0;达到目标值计3分，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否则计0分。</w:t>
            </w:r>
          </w:p>
        </w:tc>
        <w:tc>
          <w:tcPr>
            <w:tcW w:w="654" w:type="dxa"/>
            <w:noWrap w:val="0"/>
            <w:vAlign w:val="top"/>
          </w:tcPr>
          <w:p w14:paraId="3AB2363F">
            <w:pPr>
              <w:pStyle w:val="7"/>
            </w:pPr>
          </w:p>
          <w:p w14:paraId="1230E5D5">
            <w:pPr>
              <w:pStyle w:val="7"/>
            </w:pPr>
          </w:p>
          <w:p w14:paraId="799AF0A8">
            <w:pPr>
              <w:pStyle w:val="7"/>
            </w:pPr>
          </w:p>
          <w:p w14:paraId="4A09B0A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3</w:t>
            </w:r>
          </w:p>
        </w:tc>
      </w:tr>
      <w:tr w14:paraId="4BB24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67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5C4CDB76">
            <w:pPr>
              <w:pStyle w:val="7"/>
            </w:pPr>
          </w:p>
        </w:tc>
        <w:tc>
          <w:tcPr>
            <w:tcW w:w="619" w:type="dxa"/>
            <w:vMerge w:val="continue"/>
            <w:tcBorders>
              <w:top w:val="nil"/>
            </w:tcBorders>
            <w:noWrap w:val="0"/>
            <w:vAlign w:val="top"/>
          </w:tcPr>
          <w:p w14:paraId="1FBBE9D6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07940913">
            <w:pPr>
              <w:pStyle w:val="7"/>
              <w:spacing w:line="248" w:lineRule="auto"/>
            </w:pPr>
          </w:p>
          <w:p w14:paraId="23A544D1">
            <w:pPr>
              <w:pStyle w:val="7"/>
              <w:spacing w:line="249" w:lineRule="auto"/>
            </w:pPr>
          </w:p>
          <w:p w14:paraId="54EC30CD">
            <w:pPr>
              <w:pStyle w:val="7"/>
              <w:spacing w:line="249" w:lineRule="auto"/>
            </w:pPr>
          </w:p>
          <w:p w14:paraId="043C05F9">
            <w:pPr>
              <w:spacing w:before="58" w:line="212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重点</w:t>
            </w:r>
          </w:p>
          <w:p w14:paraId="612120C5">
            <w:pPr>
              <w:spacing w:before="2" w:line="241" w:lineRule="auto"/>
              <w:ind w:left="142" w:right="13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支出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安排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6"/>
                <w:w w:val="125"/>
                <w:sz w:val="18"/>
                <w:szCs w:val="18"/>
              </w:rPr>
              <w:t>率</w:t>
            </w:r>
          </w:p>
        </w:tc>
        <w:tc>
          <w:tcPr>
            <w:tcW w:w="480" w:type="dxa"/>
            <w:noWrap w:val="0"/>
            <w:vAlign w:val="top"/>
          </w:tcPr>
          <w:p w14:paraId="5627C872">
            <w:pPr>
              <w:pStyle w:val="7"/>
              <w:spacing w:line="271" w:lineRule="auto"/>
            </w:pPr>
          </w:p>
          <w:p w14:paraId="212F44A0">
            <w:pPr>
              <w:pStyle w:val="7"/>
              <w:spacing w:line="272" w:lineRule="auto"/>
            </w:pPr>
          </w:p>
          <w:p w14:paraId="6296B7E5">
            <w:pPr>
              <w:pStyle w:val="7"/>
              <w:spacing w:line="272" w:lineRule="auto"/>
            </w:pPr>
          </w:p>
          <w:p w14:paraId="293E374D">
            <w:pPr>
              <w:pStyle w:val="7"/>
              <w:spacing w:line="272" w:lineRule="auto"/>
            </w:pPr>
          </w:p>
          <w:p w14:paraId="4918A481"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 w14:paraId="6A003E53">
            <w:pPr>
              <w:spacing w:before="74" w:line="249" w:lineRule="auto"/>
              <w:ind w:left="63" w:right="22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部门(单位)本年度预算安排的重点项目支出与部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门项目总支出的比率，用以反映和考核部门(单位)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对履行主要职责或完成重点任务的保障程度。重点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支出安排率=(重点项目支出/项自总支出)×10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0%。</w:t>
            </w:r>
          </w:p>
          <w:p w14:paraId="17DB2B7F">
            <w:pPr>
              <w:spacing w:before="1" w:line="233" w:lineRule="auto"/>
              <w:ind w:left="63" w:right="57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重点项目支出：部门(单位)年度预算安排的，与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本部门履职和发展密切相关、具有明显社会和经济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影响、党委政府关心或社会比较关注的项目支出总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额。</w:t>
            </w:r>
          </w:p>
          <w:p w14:paraId="2742BA64">
            <w:pPr>
              <w:spacing w:before="39" w:line="222" w:lineRule="auto"/>
              <w:ind w:left="103" w:right="172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项目总支出：部门(单位)年度预算安排的项目支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出总额。</w:t>
            </w:r>
          </w:p>
        </w:tc>
        <w:tc>
          <w:tcPr>
            <w:tcW w:w="2967" w:type="dxa"/>
            <w:noWrap w:val="0"/>
            <w:vAlign w:val="top"/>
          </w:tcPr>
          <w:p w14:paraId="51C2E296">
            <w:pPr>
              <w:pStyle w:val="7"/>
              <w:spacing w:line="249" w:lineRule="auto"/>
            </w:pPr>
          </w:p>
          <w:p w14:paraId="2D28CEC1">
            <w:pPr>
              <w:pStyle w:val="7"/>
              <w:spacing w:line="249" w:lineRule="auto"/>
            </w:pPr>
          </w:p>
          <w:p w14:paraId="2EF3A690">
            <w:pPr>
              <w:pStyle w:val="7"/>
              <w:spacing w:line="250" w:lineRule="auto"/>
            </w:pPr>
          </w:p>
          <w:p w14:paraId="58FDCAD7">
            <w:pPr>
              <w:tabs>
                <w:tab w:val="left" w:pos="217"/>
              </w:tabs>
              <w:spacing w:before="58" w:line="242" w:lineRule="auto"/>
              <w:ind w:left="117" w:right="50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重点支出安排率≥90%,计5分；80%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(含)-90%,计4分；70%(含)-80%,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计3分；60%(含)-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70%,计2分，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低于60%的计0分。</w:t>
            </w:r>
          </w:p>
        </w:tc>
        <w:tc>
          <w:tcPr>
            <w:tcW w:w="654" w:type="dxa"/>
            <w:noWrap w:val="0"/>
            <w:vAlign w:val="top"/>
          </w:tcPr>
          <w:p w14:paraId="2EFD6AE9">
            <w:pPr>
              <w:pStyle w:val="7"/>
            </w:pPr>
          </w:p>
          <w:p w14:paraId="10F5D823">
            <w:pPr>
              <w:pStyle w:val="7"/>
            </w:pPr>
          </w:p>
          <w:p w14:paraId="42DA1AF9">
            <w:pPr>
              <w:pStyle w:val="7"/>
            </w:pPr>
          </w:p>
          <w:p w14:paraId="65C0E763">
            <w:pPr>
              <w:pStyle w:val="7"/>
            </w:pPr>
          </w:p>
          <w:p w14:paraId="0F8594D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5</w:t>
            </w:r>
          </w:p>
        </w:tc>
      </w:tr>
      <w:tr w14:paraId="58401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</w:trPr>
        <w:tc>
          <w:tcPr>
            <w:tcW w:w="674" w:type="dxa"/>
            <w:noWrap w:val="0"/>
            <w:textDirection w:val="tbRlV"/>
            <w:vAlign w:val="top"/>
          </w:tcPr>
          <w:p w14:paraId="425CA9D3">
            <w:pPr>
              <w:spacing w:before="255" w:line="203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过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程</w:t>
            </w:r>
          </w:p>
        </w:tc>
        <w:tc>
          <w:tcPr>
            <w:tcW w:w="619" w:type="dxa"/>
            <w:noWrap w:val="0"/>
            <w:vAlign w:val="top"/>
          </w:tcPr>
          <w:p w14:paraId="50AAFDA7">
            <w:pPr>
              <w:pStyle w:val="7"/>
              <w:spacing w:line="356" w:lineRule="auto"/>
            </w:pPr>
          </w:p>
          <w:p w14:paraId="08180B63">
            <w:pPr>
              <w:spacing w:before="59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 w14:paraId="36294CF5">
            <w:pPr>
              <w:spacing w:before="16" w:line="243" w:lineRule="auto"/>
              <w:ind w:left="160" w:right="134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执行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(20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3BC3025A">
            <w:pPr>
              <w:pStyle w:val="7"/>
              <w:spacing w:line="456" w:lineRule="auto"/>
            </w:pPr>
          </w:p>
          <w:p w14:paraId="3A737BF3">
            <w:pPr>
              <w:spacing w:before="58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 w14:paraId="04EBCB2B">
            <w:pPr>
              <w:spacing w:before="45" w:line="228" w:lineRule="auto"/>
              <w:ind w:left="231" w:right="16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0" w:type="dxa"/>
            <w:noWrap w:val="0"/>
            <w:vAlign w:val="top"/>
          </w:tcPr>
          <w:p w14:paraId="79E7EEE1">
            <w:pPr>
              <w:pStyle w:val="7"/>
            </w:pPr>
          </w:p>
          <w:p w14:paraId="10E87B71">
            <w:pPr>
              <w:pStyle w:val="7"/>
            </w:pPr>
          </w:p>
          <w:p w14:paraId="50537EBD">
            <w:pPr>
              <w:pStyle w:val="7"/>
              <w:spacing w:line="241" w:lineRule="auto"/>
            </w:pPr>
          </w:p>
          <w:p w14:paraId="7444B914"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29939556">
            <w:pPr>
              <w:spacing w:before="85" w:line="238" w:lineRule="auto"/>
              <w:ind w:left="123" w:right="112" w:firstLine="7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部门(单位)本年度预算完成数与预算数的比率，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用以反映和考核部门(单位)预算完成程度。</w:t>
            </w:r>
            <w:r>
              <w:rPr>
                <w:rFonts w:ascii="宋体" w:hAnsi="宋体" w:eastAsia="宋体" w:cs="宋体"/>
                <w:sz w:val="18"/>
                <w:szCs w:val="18"/>
              </w:rPr>
              <w:t>预算 完成率=(预算完成数/预算数)×100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%。</w:t>
            </w:r>
          </w:p>
          <w:p w14:paraId="5B22115D">
            <w:pPr>
              <w:spacing w:before="5" w:line="236" w:lineRule="auto"/>
              <w:ind w:left="83" w:right="171" w:firstLine="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预算完成数：部门(单位)本年度实际完成的预算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数。</w:t>
            </w:r>
          </w:p>
          <w:p w14:paraId="2F78C314">
            <w:pPr>
              <w:spacing w:line="224" w:lineRule="auto"/>
              <w:ind w:left="93" w:right="171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预算数：财政部门批复的本年度部门(单位)预算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数。</w:t>
            </w:r>
          </w:p>
        </w:tc>
        <w:tc>
          <w:tcPr>
            <w:tcW w:w="2967" w:type="dxa"/>
            <w:noWrap w:val="0"/>
            <w:vAlign w:val="top"/>
          </w:tcPr>
          <w:p w14:paraId="1792D8B4">
            <w:pPr>
              <w:pStyle w:val="7"/>
              <w:spacing w:line="247" w:lineRule="auto"/>
            </w:pPr>
          </w:p>
          <w:p w14:paraId="45562CD0">
            <w:pPr>
              <w:spacing w:before="58"/>
              <w:ind w:left="266" w:right="8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目标值=100%;达到目标值计3分；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100%&gt;结果≥90%,计2.5分；90%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&gt;结果≥80%,计2分；80%&gt;结果</w:t>
            </w:r>
          </w:p>
          <w:p w14:paraId="4CC4156D">
            <w:pPr>
              <w:spacing w:before="4" w:line="242" w:lineRule="auto"/>
              <w:ind w:left="87" w:right="300" w:firstLine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≥70%,计1.5分；结果&lt;70%计0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分。</w:t>
            </w:r>
          </w:p>
        </w:tc>
        <w:tc>
          <w:tcPr>
            <w:tcW w:w="654" w:type="dxa"/>
            <w:noWrap w:val="0"/>
            <w:vAlign w:val="top"/>
          </w:tcPr>
          <w:p w14:paraId="4F361FD7">
            <w:pPr>
              <w:pStyle w:val="7"/>
            </w:pPr>
          </w:p>
          <w:p w14:paraId="5AB2EFF8">
            <w:pPr>
              <w:pStyle w:val="7"/>
            </w:pPr>
          </w:p>
          <w:p w14:paraId="33E22770">
            <w:pPr>
              <w:pStyle w:val="7"/>
            </w:pPr>
          </w:p>
          <w:p w14:paraId="63AF1E93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2.5</w:t>
            </w:r>
          </w:p>
        </w:tc>
      </w:tr>
    </w:tbl>
    <w:p w14:paraId="102861E9">
      <w:pPr>
        <w:rPr>
          <w:rFonts w:ascii="Arial"/>
          <w:sz w:val="21"/>
        </w:rPr>
      </w:pPr>
    </w:p>
    <w:p w14:paraId="4E5F082C"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footerReference r:id="rId8" w:type="default"/>
          <w:pgSz w:w="11900" w:h="16830"/>
          <w:pgMar w:top="1094" w:right="1429" w:bottom="1020" w:left="850" w:header="0" w:footer="957" w:gutter="0"/>
          <w:pgNumType w:fmt="decimal"/>
          <w:cols w:space="720" w:num="1"/>
        </w:sectPr>
      </w:pPr>
    </w:p>
    <w:tbl>
      <w:tblPr>
        <w:tblStyle w:val="6"/>
        <w:tblW w:w="102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630"/>
        <w:gridCol w:w="679"/>
        <w:gridCol w:w="479"/>
        <w:gridCol w:w="4106"/>
        <w:gridCol w:w="2997"/>
        <w:gridCol w:w="645"/>
      </w:tblGrid>
      <w:tr w14:paraId="3CF01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74" w:type="dxa"/>
            <w:noWrap w:val="0"/>
            <w:vAlign w:val="top"/>
          </w:tcPr>
          <w:p w14:paraId="0B3E8509">
            <w:pPr>
              <w:spacing w:before="12" w:line="221" w:lineRule="auto"/>
              <w:ind w:left="1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19"/>
                <w:szCs w:val="19"/>
              </w:rPr>
              <w:t>一级</w:t>
            </w:r>
          </w:p>
          <w:p w14:paraId="49675CED">
            <w:pPr>
              <w:spacing w:line="220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630" w:type="dxa"/>
            <w:noWrap w:val="0"/>
            <w:vAlign w:val="top"/>
          </w:tcPr>
          <w:p w14:paraId="09C179D3">
            <w:pPr>
              <w:spacing w:before="22" w:line="212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二级</w:t>
            </w:r>
          </w:p>
          <w:p w14:paraId="2D62B898">
            <w:pPr>
              <w:spacing w:line="22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679" w:type="dxa"/>
            <w:noWrap w:val="0"/>
            <w:vAlign w:val="top"/>
          </w:tcPr>
          <w:p w14:paraId="2A9715B2">
            <w:pPr>
              <w:spacing w:before="22" w:line="212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9"/>
                <w:szCs w:val="19"/>
              </w:rPr>
              <w:t>三级</w:t>
            </w:r>
          </w:p>
          <w:p w14:paraId="0CB3908E">
            <w:pPr>
              <w:spacing w:line="220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479" w:type="dxa"/>
            <w:noWrap w:val="0"/>
            <w:textDirection w:val="tbRlV"/>
            <w:vAlign w:val="top"/>
          </w:tcPr>
          <w:p w14:paraId="70E9C324">
            <w:pPr>
              <w:spacing w:before="154" w:line="201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</w:rPr>
              <w:t>分值</w:t>
            </w:r>
          </w:p>
        </w:tc>
        <w:tc>
          <w:tcPr>
            <w:tcW w:w="4106" w:type="dxa"/>
            <w:noWrap w:val="0"/>
            <w:vAlign w:val="top"/>
          </w:tcPr>
          <w:p w14:paraId="1A27A807">
            <w:pPr>
              <w:spacing w:before="150" w:line="219" w:lineRule="auto"/>
              <w:ind w:left="10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9"/>
                <w:szCs w:val="19"/>
              </w:rPr>
              <w:t>指标解释/绩效目标内容</w:t>
            </w:r>
          </w:p>
        </w:tc>
        <w:tc>
          <w:tcPr>
            <w:tcW w:w="2997" w:type="dxa"/>
            <w:noWrap w:val="0"/>
            <w:vAlign w:val="top"/>
          </w:tcPr>
          <w:p w14:paraId="5598DD25">
            <w:pPr>
              <w:spacing w:before="150" w:line="220" w:lineRule="auto"/>
              <w:ind w:left="1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9"/>
                <w:szCs w:val="19"/>
              </w:rPr>
              <w:t>评分标准</w:t>
            </w:r>
          </w:p>
        </w:tc>
        <w:tc>
          <w:tcPr>
            <w:tcW w:w="645" w:type="dxa"/>
            <w:noWrap w:val="0"/>
            <w:vAlign w:val="top"/>
          </w:tcPr>
          <w:p w14:paraId="1D3EC0E2">
            <w:pPr>
              <w:spacing w:before="20" w:line="220" w:lineRule="auto"/>
              <w:ind w:left="1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</w:rPr>
              <w:t>自评</w:t>
            </w:r>
          </w:p>
          <w:p w14:paraId="53816450">
            <w:pPr>
              <w:spacing w:before="12" w:line="209" w:lineRule="auto"/>
              <w:ind w:left="1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得分</w:t>
            </w:r>
          </w:p>
        </w:tc>
      </w:tr>
      <w:tr w14:paraId="3DF05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67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11A64C38">
            <w:pPr>
              <w:spacing w:before="245" w:line="203" w:lineRule="auto"/>
              <w:ind w:left="59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过程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noWrap w:val="0"/>
            <w:vAlign w:val="top"/>
          </w:tcPr>
          <w:p w14:paraId="0F116125">
            <w:pPr>
              <w:pStyle w:val="7"/>
              <w:spacing w:line="259" w:lineRule="auto"/>
            </w:pPr>
          </w:p>
          <w:p w14:paraId="5D89875F">
            <w:pPr>
              <w:pStyle w:val="7"/>
              <w:spacing w:line="259" w:lineRule="auto"/>
            </w:pPr>
          </w:p>
          <w:p w14:paraId="2FEADC37">
            <w:pPr>
              <w:pStyle w:val="7"/>
              <w:spacing w:line="259" w:lineRule="auto"/>
            </w:pPr>
          </w:p>
          <w:p w14:paraId="7A035EC4">
            <w:pPr>
              <w:pStyle w:val="7"/>
              <w:spacing w:line="259" w:lineRule="auto"/>
            </w:pPr>
          </w:p>
          <w:p w14:paraId="0D08C26D">
            <w:pPr>
              <w:pStyle w:val="7"/>
              <w:spacing w:line="260" w:lineRule="auto"/>
            </w:pPr>
          </w:p>
          <w:p w14:paraId="18B77678">
            <w:pPr>
              <w:pStyle w:val="7"/>
              <w:spacing w:line="260" w:lineRule="auto"/>
            </w:pPr>
          </w:p>
          <w:p w14:paraId="3CD9822A">
            <w:pPr>
              <w:pStyle w:val="7"/>
              <w:spacing w:line="260" w:lineRule="auto"/>
            </w:pPr>
          </w:p>
          <w:p w14:paraId="7738B985">
            <w:pPr>
              <w:pStyle w:val="7"/>
              <w:spacing w:line="260" w:lineRule="auto"/>
            </w:pPr>
          </w:p>
          <w:p w14:paraId="45422183">
            <w:pPr>
              <w:pStyle w:val="7"/>
              <w:spacing w:line="260" w:lineRule="auto"/>
            </w:pPr>
          </w:p>
          <w:p w14:paraId="0F5AEFAD">
            <w:pPr>
              <w:pStyle w:val="7"/>
              <w:spacing w:line="260" w:lineRule="auto"/>
            </w:pPr>
          </w:p>
          <w:p w14:paraId="27429D95">
            <w:pPr>
              <w:pStyle w:val="7"/>
              <w:spacing w:line="260" w:lineRule="auto"/>
            </w:pPr>
          </w:p>
          <w:p w14:paraId="747D6EE9">
            <w:pPr>
              <w:pStyle w:val="7"/>
              <w:spacing w:line="260" w:lineRule="auto"/>
            </w:pPr>
          </w:p>
          <w:p w14:paraId="084A836F">
            <w:pPr>
              <w:spacing w:before="62" w:line="219" w:lineRule="auto"/>
              <w:ind w:left="111"/>
              <w:rPr>
                <w:rFonts w:ascii="宋体" w:hAnsi="宋体" w:eastAsia="宋体" w:cs="宋体"/>
                <w:spacing w:val="-3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</w:t>
            </w:r>
          </w:p>
          <w:p w14:paraId="6CA245A9">
            <w:pPr>
              <w:spacing w:before="62" w:line="21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算</w:t>
            </w:r>
          </w:p>
          <w:p w14:paraId="726B1578">
            <w:pPr>
              <w:spacing w:before="5" w:line="230" w:lineRule="auto"/>
              <w:ind w:left="120" w:right="136" w:hanging="9"/>
              <w:jc w:val="both"/>
              <w:rPr>
                <w:rFonts w:ascii="宋体" w:hAnsi="宋体" w:eastAsia="宋体" w:cs="宋体"/>
                <w:spacing w:val="-4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执</w:t>
            </w:r>
          </w:p>
          <w:p w14:paraId="2BECD45B">
            <w:pPr>
              <w:spacing w:before="5" w:line="230" w:lineRule="auto"/>
              <w:ind w:left="120" w:right="136" w:hanging="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(20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分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)</w:t>
            </w:r>
          </w:p>
        </w:tc>
        <w:tc>
          <w:tcPr>
            <w:tcW w:w="679" w:type="dxa"/>
            <w:noWrap w:val="0"/>
            <w:vAlign w:val="top"/>
          </w:tcPr>
          <w:p w14:paraId="431B6534">
            <w:pPr>
              <w:pStyle w:val="7"/>
              <w:spacing w:line="241" w:lineRule="auto"/>
            </w:pPr>
          </w:p>
          <w:p w14:paraId="5A546974">
            <w:pPr>
              <w:pStyle w:val="7"/>
              <w:spacing w:line="242" w:lineRule="auto"/>
            </w:pPr>
          </w:p>
          <w:p w14:paraId="4C6EB3EF">
            <w:pPr>
              <w:spacing w:before="62" w:line="219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预算</w:t>
            </w:r>
          </w:p>
          <w:p w14:paraId="721E5C28">
            <w:pPr>
              <w:spacing w:before="27" w:line="215" w:lineRule="auto"/>
              <w:ind w:left="230" w:right="156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调整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 w14:paraId="061AB7FB">
            <w:pPr>
              <w:pStyle w:val="7"/>
              <w:spacing w:line="243" w:lineRule="auto"/>
            </w:pPr>
          </w:p>
          <w:p w14:paraId="748C4F8D">
            <w:pPr>
              <w:pStyle w:val="7"/>
              <w:spacing w:line="243" w:lineRule="auto"/>
            </w:pPr>
          </w:p>
          <w:p w14:paraId="5F110999">
            <w:pPr>
              <w:pStyle w:val="7"/>
              <w:spacing w:line="244" w:lineRule="auto"/>
            </w:pPr>
          </w:p>
          <w:p w14:paraId="069C83E8">
            <w:pPr>
              <w:spacing w:before="61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3D70FE3E">
            <w:pPr>
              <w:spacing w:before="66" w:line="227" w:lineRule="auto"/>
              <w:ind w:left="53" w:right="7" w:firstLine="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部门(单位)本年度预算调整数与预算数的比率，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用以反映和考核部门(单位)预算的调整程度。预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算调整率=(预算调整数/预算数)×10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0%。</w:t>
            </w:r>
          </w:p>
          <w:p w14:paraId="6DD2B674">
            <w:pPr>
              <w:spacing w:before="3" w:line="235" w:lineRule="auto"/>
              <w:ind w:left="102" w:hanging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预算调整数：部门(单位)在本年度内涉及预算的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追加、追减或结构调整的资金总和(因落实国家政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策、发生不可抗力、上级部门或本级党委政府临时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交办而产生的调整除外)。</w:t>
            </w:r>
          </w:p>
        </w:tc>
        <w:tc>
          <w:tcPr>
            <w:tcW w:w="2997" w:type="dxa"/>
            <w:noWrap w:val="0"/>
            <w:vAlign w:val="top"/>
          </w:tcPr>
          <w:p w14:paraId="67F250F3">
            <w:pPr>
              <w:pStyle w:val="7"/>
              <w:spacing w:line="361" w:lineRule="auto"/>
            </w:pPr>
          </w:p>
          <w:p w14:paraId="7641BECF">
            <w:pPr>
              <w:spacing w:before="61" w:line="215" w:lineRule="auto"/>
              <w:ind w:left="166" w:right="11" w:hanging="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预算调整率=0,计3分；0-10%(含),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计2.5分；10%-20%(含),计2分；</w:t>
            </w:r>
          </w:p>
          <w:p w14:paraId="6186D86E">
            <w:pPr>
              <w:spacing w:before="37" w:line="229" w:lineRule="auto"/>
              <w:ind w:left="117" w:right="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20%-30%(含),计1.5分；大于30%,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计0分。</w:t>
            </w:r>
          </w:p>
        </w:tc>
        <w:tc>
          <w:tcPr>
            <w:tcW w:w="645" w:type="dxa"/>
            <w:noWrap w:val="0"/>
            <w:vAlign w:val="top"/>
          </w:tcPr>
          <w:p w14:paraId="28BC7947">
            <w:pPr>
              <w:pStyle w:val="7"/>
            </w:pPr>
          </w:p>
          <w:p w14:paraId="6B386EDB">
            <w:pPr>
              <w:pStyle w:val="7"/>
            </w:pPr>
          </w:p>
          <w:p w14:paraId="6AF2511C">
            <w:pPr>
              <w:pStyle w:val="7"/>
            </w:pPr>
          </w:p>
          <w:p w14:paraId="738CE4C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2.5</w:t>
            </w:r>
          </w:p>
        </w:tc>
      </w:tr>
      <w:tr w14:paraId="71FFC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60F4D59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9308C21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1AC0D376">
            <w:pPr>
              <w:spacing w:before="119" w:line="219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支付</w:t>
            </w:r>
          </w:p>
          <w:p w14:paraId="6A4E44F8">
            <w:pPr>
              <w:spacing w:before="14" w:line="225" w:lineRule="auto"/>
              <w:ind w:left="230" w:right="153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进度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 w14:paraId="294A660D">
            <w:pPr>
              <w:pStyle w:val="7"/>
              <w:spacing w:line="284" w:lineRule="auto"/>
            </w:pPr>
          </w:p>
          <w:p w14:paraId="628E6B04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 w14:paraId="6CD0B8C0">
            <w:pPr>
              <w:spacing w:before="89" w:line="239" w:lineRule="auto"/>
              <w:ind w:left="53" w:right="38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部门(单位)项目实际支付进度与序时支付进度的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比率，用以反映和考核部门(单位)预算执行的及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时性和均衡性程度(不考核基本运行支出)。</w:t>
            </w:r>
          </w:p>
        </w:tc>
        <w:tc>
          <w:tcPr>
            <w:tcW w:w="2997" w:type="dxa"/>
            <w:noWrap w:val="0"/>
            <w:vAlign w:val="top"/>
          </w:tcPr>
          <w:p w14:paraId="4ADA2160">
            <w:pPr>
              <w:spacing w:before="208" w:line="226" w:lineRule="auto"/>
              <w:ind w:left="106" w:right="77" w:hanging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每发生一个项目未达到支付进度率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的，扣1分，扣完为止。</w:t>
            </w:r>
          </w:p>
        </w:tc>
        <w:tc>
          <w:tcPr>
            <w:tcW w:w="645" w:type="dxa"/>
            <w:noWrap w:val="0"/>
            <w:vAlign w:val="top"/>
          </w:tcPr>
          <w:p w14:paraId="10B04092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</w:t>
            </w:r>
          </w:p>
          <w:p w14:paraId="724432D7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5</w:t>
            </w:r>
          </w:p>
        </w:tc>
      </w:tr>
      <w:tr w14:paraId="5D4A4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22B23341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62A357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14C6DFCA">
            <w:pPr>
              <w:pStyle w:val="7"/>
              <w:spacing w:line="367" w:lineRule="auto"/>
            </w:pPr>
          </w:p>
          <w:p w14:paraId="4DECD379">
            <w:pPr>
              <w:spacing w:before="62" w:line="220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结转</w:t>
            </w:r>
          </w:p>
          <w:p w14:paraId="5916FB80">
            <w:pPr>
              <w:spacing w:before="23" w:line="225" w:lineRule="auto"/>
              <w:ind w:left="230" w:right="139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结余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 w14:paraId="4B7210FB">
            <w:pPr>
              <w:pStyle w:val="7"/>
              <w:spacing w:line="306" w:lineRule="auto"/>
            </w:pPr>
          </w:p>
          <w:p w14:paraId="2B85DEFE">
            <w:pPr>
              <w:pStyle w:val="7"/>
              <w:spacing w:line="307" w:lineRule="auto"/>
            </w:pPr>
          </w:p>
          <w:p w14:paraId="3E7A77CD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1362FA35">
            <w:pPr>
              <w:spacing w:before="58" w:line="236" w:lineRule="auto"/>
              <w:ind w:lef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部门(单位)本年度结转结余总额与支出预算数的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比率，用以反映和考核部门(单位)对本年度结转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结余资金的实际控制程度。结转结余率=结转结余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总额/支出预算数×100%。</w:t>
            </w:r>
          </w:p>
          <w:p w14:paraId="658A9750">
            <w:pPr>
              <w:spacing w:before="1" w:line="227" w:lineRule="auto"/>
              <w:ind w:left="122" w:right="37" w:hanging="6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结转结余总额：部门(单位)本年度的结转资金与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结余资金之和(以决算数为准)。</w:t>
            </w:r>
          </w:p>
        </w:tc>
        <w:tc>
          <w:tcPr>
            <w:tcW w:w="2997" w:type="dxa"/>
            <w:noWrap w:val="0"/>
            <w:vAlign w:val="top"/>
          </w:tcPr>
          <w:p w14:paraId="1C5507D4">
            <w:pPr>
              <w:pStyle w:val="7"/>
              <w:spacing w:line="375" w:lineRule="auto"/>
            </w:pPr>
          </w:p>
          <w:p w14:paraId="43B25B55">
            <w:pPr>
              <w:spacing w:before="62" w:line="235" w:lineRule="auto"/>
              <w:ind w:left="117" w:right="125" w:firstLine="1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 xml:space="preserve">目标值=0%;达到目标值计3分，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未达到目标值的每增加0.1个百分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点扣0.1分，扣完为止。</w:t>
            </w:r>
          </w:p>
        </w:tc>
        <w:tc>
          <w:tcPr>
            <w:tcW w:w="645" w:type="dxa"/>
            <w:noWrap w:val="0"/>
            <w:vAlign w:val="top"/>
          </w:tcPr>
          <w:p w14:paraId="52794765">
            <w:pPr>
              <w:pStyle w:val="7"/>
            </w:pPr>
          </w:p>
          <w:p w14:paraId="1687CD0A">
            <w:pPr>
              <w:pStyle w:val="7"/>
            </w:pPr>
          </w:p>
          <w:p w14:paraId="0AC4B107">
            <w:pPr>
              <w:pStyle w:val="7"/>
            </w:pPr>
          </w:p>
          <w:p w14:paraId="42313E89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3</w:t>
            </w:r>
          </w:p>
        </w:tc>
      </w:tr>
      <w:tr w14:paraId="2FD99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5356C78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52BED21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4A1573B3">
            <w:pPr>
              <w:spacing w:before="239" w:line="219" w:lineRule="auto"/>
              <w:ind w:left="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“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三</w:t>
            </w:r>
          </w:p>
          <w:p w14:paraId="7D81FF0B">
            <w:pPr>
              <w:spacing w:line="228" w:lineRule="auto"/>
              <w:ind w:left="91" w:right="99" w:firstLine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公经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费"控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>制率</w:t>
            </w:r>
          </w:p>
        </w:tc>
        <w:tc>
          <w:tcPr>
            <w:tcW w:w="479" w:type="dxa"/>
            <w:noWrap w:val="0"/>
            <w:vAlign w:val="top"/>
          </w:tcPr>
          <w:p w14:paraId="03EE35B1">
            <w:pPr>
              <w:pStyle w:val="7"/>
              <w:spacing w:line="262" w:lineRule="auto"/>
            </w:pPr>
          </w:p>
          <w:p w14:paraId="4499E532">
            <w:pPr>
              <w:pStyle w:val="7"/>
              <w:spacing w:line="263" w:lineRule="auto"/>
            </w:pPr>
          </w:p>
          <w:p w14:paraId="37546DF5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38E2966F">
            <w:pPr>
              <w:spacing w:before="80"/>
              <w:ind w:lef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部门(单位)本年度“三公经费”实际支出数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与预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算安排数的比率，用以反映和考核部门(单位)对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“三公经费”的实际控制程度。“三公经费”控制</w:t>
            </w:r>
          </w:p>
          <w:p w14:paraId="2DAFDEC4">
            <w:pPr>
              <w:spacing w:before="1" w:line="241" w:lineRule="auto"/>
              <w:ind w:left="112" w:right="16" w:hanging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率=(“三公经费”实际支出数/“三公经费”预算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安排数)×100%。</w:t>
            </w:r>
          </w:p>
        </w:tc>
        <w:tc>
          <w:tcPr>
            <w:tcW w:w="2997" w:type="dxa"/>
            <w:noWrap w:val="0"/>
            <w:vAlign w:val="top"/>
          </w:tcPr>
          <w:p w14:paraId="78057277">
            <w:pPr>
              <w:pStyle w:val="7"/>
              <w:spacing w:line="415" w:lineRule="auto"/>
            </w:pPr>
          </w:p>
          <w:p w14:paraId="63832D49">
            <w:pPr>
              <w:spacing w:before="61" w:line="229" w:lineRule="auto"/>
              <w:ind w:left="137" w:right="148" w:hanging="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“三公经费”控制率≤100%,计3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分；超过100%的，计0分。</w:t>
            </w:r>
          </w:p>
        </w:tc>
        <w:tc>
          <w:tcPr>
            <w:tcW w:w="645" w:type="dxa"/>
            <w:noWrap w:val="0"/>
            <w:vAlign w:val="top"/>
          </w:tcPr>
          <w:p w14:paraId="710AAFE3">
            <w:pPr>
              <w:pStyle w:val="7"/>
            </w:pPr>
          </w:p>
          <w:p w14:paraId="5BFADE37">
            <w:pPr>
              <w:pStyle w:val="7"/>
            </w:pPr>
          </w:p>
          <w:p w14:paraId="54FE57C0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3</w:t>
            </w:r>
          </w:p>
        </w:tc>
      </w:tr>
      <w:tr w14:paraId="427E0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D46A238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</w:tcBorders>
            <w:noWrap w:val="0"/>
            <w:vAlign w:val="top"/>
          </w:tcPr>
          <w:p w14:paraId="03CAE8A0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7F1F73E5">
            <w:pPr>
              <w:pStyle w:val="7"/>
              <w:spacing w:line="388" w:lineRule="auto"/>
            </w:pPr>
          </w:p>
          <w:p w14:paraId="6958A349">
            <w:pPr>
              <w:spacing w:before="62" w:line="231" w:lineRule="auto"/>
              <w:ind w:left="141" w:right="12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政府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采购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执行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w w:val="125"/>
                <w:sz w:val="19"/>
                <w:szCs w:val="19"/>
              </w:rPr>
              <w:t>率</w:t>
            </w:r>
          </w:p>
        </w:tc>
        <w:tc>
          <w:tcPr>
            <w:tcW w:w="479" w:type="dxa"/>
            <w:noWrap w:val="0"/>
            <w:vAlign w:val="top"/>
          </w:tcPr>
          <w:p w14:paraId="0B076703">
            <w:pPr>
              <w:pStyle w:val="7"/>
              <w:spacing w:line="251" w:lineRule="auto"/>
            </w:pPr>
          </w:p>
          <w:p w14:paraId="0B8E5A67">
            <w:pPr>
              <w:pStyle w:val="7"/>
              <w:spacing w:line="251" w:lineRule="auto"/>
            </w:pPr>
          </w:p>
          <w:p w14:paraId="782FF965">
            <w:pPr>
              <w:pStyle w:val="7"/>
              <w:spacing w:line="252" w:lineRule="auto"/>
            </w:pPr>
          </w:p>
          <w:p w14:paraId="3799B3E5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 w14:paraId="5CA811F9">
            <w:pPr>
              <w:spacing w:before="84"/>
              <w:ind w:left="53" w:right="5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部门(单位)本年度实际政府采购金额与年初政府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采购预算的比率，用以反映和考核部门(单位)政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府采购预算执行情况。政府采购执行率=(实际政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府采购金额/政府采购预算数)×100%;</w:t>
            </w:r>
          </w:p>
          <w:p w14:paraId="55A6484E">
            <w:pPr>
              <w:spacing w:before="2" w:line="225" w:lineRule="auto"/>
              <w:ind w:left="103" w:firstLine="1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政府采购预算：采购机关根据事业发展计划和行政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任务编制的、并经过规定程序批准的年度政府采购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计划。</w:t>
            </w:r>
          </w:p>
        </w:tc>
        <w:tc>
          <w:tcPr>
            <w:tcW w:w="2997" w:type="dxa"/>
            <w:noWrap w:val="0"/>
            <w:vAlign w:val="top"/>
          </w:tcPr>
          <w:p w14:paraId="081F8BD6">
            <w:pPr>
              <w:pStyle w:val="7"/>
              <w:spacing w:line="258" w:lineRule="auto"/>
            </w:pPr>
          </w:p>
          <w:p w14:paraId="2574DD12">
            <w:pPr>
              <w:pStyle w:val="7"/>
              <w:spacing w:line="258" w:lineRule="auto"/>
            </w:pPr>
          </w:p>
          <w:p w14:paraId="4489264E">
            <w:pPr>
              <w:spacing w:before="62" w:line="235" w:lineRule="auto"/>
              <w:ind w:left="67" w:right="53" w:firstLine="9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目标值=100%;达到目标值计3分，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未达到目标值的每欠一个百分点扣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0.1分，扣完为止。</w:t>
            </w:r>
          </w:p>
        </w:tc>
        <w:tc>
          <w:tcPr>
            <w:tcW w:w="645" w:type="dxa"/>
            <w:noWrap w:val="0"/>
            <w:vAlign w:val="top"/>
          </w:tcPr>
          <w:p w14:paraId="58091AA2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 w14:paraId="2B8D7066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24351EFF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740F743D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3</w:t>
            </w:r>
          </w:p>
        </w:tc>
      </w:tr>
      <w:tr w14:paraId="4A51E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BD00780">
            <w:pPr>
              <w:pStyle w:val="7"/>
            </w:pPr>
          </w:p>
        </w:tc>
        <w:tc>
          <w:tcPr>
            <w:tcW w:w="630" w:type="dxa"/>
            <w:vMerge w:val="restart"/>
            <w:tcBorders>
              <w:bottom w:val="nil"/>
            </w:tcBorders>
            <w:noWrap w:val="0"/>
            <w:vAlign w:val="top"/>
          </w:tcPr>
          <w:p w14:paraId="3A2738C6">
            <w:pPr>
              <w:pStyle w:val="7"/>
              <w:spacing w:line="249" w:lineRule="auto"/>
            </w:pPr>
          </w:p>
          <w:p w14:paraId="7D01A012">
            <w:pPr>
              <w:pStyle w:val="7"/>
              <w:spacing w:line="250" w:lineRule="auto"/>
            </w:pPr>
          </w:p>
          <w:p w14:paraId="7176F56D">
            <w:pPr>
              <w:pStyle w:val="7"/>
              <w:spacing w:line="250" w:lineRule="auto"/>
            </w:pPr>
          </w:p>
          <w:p w14:paraId="310FF797">
            <w:pPr>
              <w:pStyle w:val="7"/>
              <w:spacing w:line="250" w:lineRule="auto"/>
            </w:pPr>
          </w:p>
          <w:p w14:paraId="5B072FF5">
            <w:pPr>
              <w:pStyle w:val="7"/>
              <w:spacing w:line="250" w:lineRule="auto"/>
            </w:pPr>
          </w:p>
          <w:p w14:paraId="1D10AB09">
            <w:pPr>
              <w:pStyle w:val="7"/>
              <w:spacing w:line="250" w:lineRule="auto"/>
            </w:pPr>
          </w:p>
          <w:p w14:paraId="787962CF">
            <w:pPr>
              <w:pStyle w:val="7"/>
              <w:spacing w:line="250" w:lineRule="auto"/>
            </w:pPr>
          </w:p>
          <w:p w14:paraId="0D7DDDCA">
            <w:pPr>
              <w:pStyle w:val="7"/>
              <w:spacing w:line="250" w:lineRule="auto"/>
            </w:pPr>
          </w:p>
          <w:p w14:paraId="01A3DEF6">
            <w:pPr>
              <w:spacing w:before="62" w:line="219" w:lineRule="auto"/>
              <w:ind w:left="111"/>
              <w:rPr>
                <w:rFonts w:ascii="宋体" w:hAnsi="宋体" w:eastAsia="宋体" w:cs="宋体"/>
                <w:spacing w:val="-3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</w:t>
            </w:r>
          </w:p>
          <w:p w14:paraId="6B0896D0">
            <w:pPr>
              <w:spacing w:before="62" w:line="21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算</w:t>
            </w:r>
          </w:p>
          <w:p w14:paraId="54C0CBF3">
            <w:pPr>
              <w:spacing w:before="35" w:line="230" w:lineRule="auto"/>
              <w:ind w:left="160" w:right="137" w:hanging="49"/>
              <w:jc w:val="both"/>
              <w:rPr>
                <w:rFonts w:ascii="宋体" w:hAnsi="宋体" w:eastAsia="宋体" w:cs="宋体"/>
                <w:spacing w:val="-6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管</w:t>
            </w:r>
          </w:p>
          <w:p w14:paraId="4C72DDB9">
            <w:pPr>
              <w:spacing w:before="35" w:line="230" w:lineRule="auto"/>
              <w:ind w:left="160" w:right="137" w:hanging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9"/>
                <w:szCs w:val="19"/>
              </w:rPr>
              <w:t>(15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分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)</w:t>
            </w:r>
          </w:p>
        </w:tc>
        <w:tc>
          <w:tcPr>
            <w:tcW w:w="679" w:type="dxa"/>
            <w:noWrap w:val="0"/>
            <w:vAlign w:val="top"/>
          </w:tcPr>
          <w:p w14:paraId="72F7FB39">
            <w:pPr>
              <w:pStyle w:val="7"/>
              <w:spacing w:line="289" w:lineRule="auto"/>
            </w:pPr>
          </w:p>
          <w:p w14:paraId="7069A5CB">
            <w:pPr>
              <w:spacing w:before="62" w:line="227" w:lineRule="auto"/>
              <w:ind w:left="160" w:right="136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管理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制度</w:t>
            </w:r>
          </w:p>
          <w:p w14:paraId="766EB6A8">
            <w:pPr>
              <w:spacing w:before="4" w:line="236" w:lineRule="auto"/>
              <w:ind w:left="230" w:right="155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健全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性</w:t>
            </w:r>
          </w:p>
        </w:tc>
        <w:tc>
          <w:tcPr>
            <w:tcW w:w="479" w:type="dxa"/>
            <w:noWrap w:val="0"/>
            <w:vAlign w:val="top"/>
          </w:tcPr>
          <w:p w14:paraId="073ECF65">
            <w:pPr>
              <w:pStyle w:val="7"/>
              <w:spacing w:line="323" w:lineRule="auto"/>
            </w:pPr>
          </w:p>
          <w:p w14:paraId="7E0C9555">
            <w:pPr>
              <w:pStyle w:val="7"/>
              <w:spacing w:line="323" w:lineRule="auto"/>
            </w:pPr>
          </w:p>
          <w:p w14:paraId="3AE91C50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106" w:type="dxa"/>
            <w:noWrap w:val="0"/>
            <w:vAlign w:val="top"/>
          </w:tcPr>
          <w:p w14:paraId="3166500C">
            <w:pPr>
              <w:pStyle w:val="7"/>
              <w:spacing w:line="280" w:lineRule="auto"/>
            </w:pPr>
          </w:p>
          <w:p w14:paraId="71841465">
            <w:pPr>
              <w:spacing w:before="62" w:line="21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部门(单位)为加强预算管理、规范财务行为而制</w:t>
            </w:r>
          </w:p>
          <w:p w14:paraId="7897BB89">
            <w:pPr>
              <w:spacing w:before="25" w:line="244" w:lineRule="auto"/>
              <w:ind w:left="122" w:hanging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定的管理制度是否健全完整，用以反映和考核部门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(单位)预算管理制度对完成主要职责或促进事业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发展的保障情况。</w:t>
            </w:r>
          </w:p>
        </w:tc>
        <w:tc>
          <w:tcPr>
            <w:tcW w:w="2997" w:type="dxa"/>
            <w:noWrap w:val="0"/>
            <w:vAlign w:val="top"/>
          </w:tcPr>
          <w:p w14:paraId="5E1DEF7C">
            <w:pPr>
              <w:spacing w:before="101" w:line="236" w:lineRule="auto"/>
              <w:ind w:left="67" w:right="24" w:firstLine="9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①已制定或具有预算资金管理办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法、内部财务管理制度、会计核算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制度等管理制度的，计2分；②相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关管理制度合法、合规、完整的，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计2分；③相关管理制度得到有效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执行的，计2分。</w:t>
            </w:r>
          </w:p>
        </w:tc>
        <w:tc>
          <w:tcPr>
            <w:tcW w:w="645" w:type="dxa"/>
            <w:noWrap w:val="0"/>
            <w:vAlign w:val="top"/>
          </w:tcPr>
          <w:p w14:paraId="2A3B955F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 w14:paraId="16C3FC25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34E67209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6</w:t>
            </w:r>
          </w:p>
        </w:tc>
      </w:tr>
      <w:tr w14:paraId="63723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E999661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B36F37C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5F985D03">
            <w:pPr>
              <w:pStyle w:val="7"/>
              <w:spacing w:line="295" w:lineRule="auto"/>
            </w:pPr>
          </w:p>
          <w:p w14:paraId="317F80E7">
            <w:pPr>
              <w:pStyle w:val="7"/>
              <w:spacing w:line="296" w:lineRule="auto"/>
            </w:pPr>
          </w:p>
          <w:p w14:paraId="7DC9AD07">
            <w:pPr>
              <w:spacing w:before="62" w:line="228" w:lineRule="auto"/>
              <w:ind w:left="141" w:right="105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资金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使用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合规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w w:val="126"/>
                <w:sz w:val="19"/>
                <w:szCs w:val="19"/>
              </w:rPr>
              <w:t>性</w:t>
            </w:r>
          </w:p>
        </w:tc>
        <w:tc>
          <w:tcPr>
            <w:tcW w:w="479" w:type="dxa"/>
            <w:noWrap w:val="0"/>
            <w:vAlign w:val="top"/>
          </w:tcPr>
          <w:p w14:paraId="1666A15D">
            <w:pPr>
              <w:pStyle w:val="7"/>
              <w:spacing w:line="318" w:lineRule="auto"/>
            </w:pPr>
          </w:p>
          <w:p w14:paraId="4D571848">
            <w:pPr>
              <w:pStyle w:val="7"/>
              <w:spacing w:line="318" w:lineRule="auto"/>
            </w:pPr>
          </w:p>
          <w:p w14:paraId="251A9B9A">
            <w:pPr>
              <w:pStyle w:val="7"/>
              <w:spacing w:line="319" w:lineRule="auto"/>
            </w:pPr>
          </w:p>
          <w:p w14:paraId="0B8FEE53"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 w14:paraId="105732B9">
            <w:pPr>
              <w:pStyle w:val="7"/>
              <w:spacing w:line="359" w:lineRule="auto"/>
            </w:pPr>
          </w:p>
          <w:p w14:paraId="71A225BE">
            <w:pPr>
              <w:pStyle w:val="7"/>
              <w:spacing w:line="360" w:lineRule="auto"/>
            </w:pPr>
          </w:p>
          <w:p w14:paraId="4F509BD1">
            <w:pPr>
              <w:spacing w:before="62" w:line="244" w:lineRule="auto"/>
              <w:ind w:left="53" w:right="1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部门(单位)使用预算资金是否符合相关的预算财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务管理制度的规定，用以反映和考核部门(单位)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预算资金的规范运行情况。</w:t>
            </w:r>
          </w:p>
        </w:tc>
        <w:tc>
          <w:tcPr>
            <w:tcW w:w="2997" w:type="dxa"/>
            <w:noWrap w:val="0"/>
            <w:vAlign w:val="top"/>
          </w:tcPr>
          <w:p w14:paraId="2DB97197">
            <w:pPr>
              <w:spacing w:before="28" w:line="231" w:lineRule="auto"/>
              <w:ind w:left="67" w:righ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①符合国家财经法规和财务管理制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度规定以及有关专项资金管理办法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的规定的，计1分；②资金的拨付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有完整的审批程序和手续的，计1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分；③项目的重大开支经过评估论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证的，计1分；④符合部门预算批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复的用途的，计1分；⑤未发生截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留、挤占、挪用、虚列支出等情况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的，计1分。</w:t>
            </w:r>
          </w:p>
        </w:tc>
        <w:tc>
          <w:tcPr>
            <w:tcW w:w="645" w:type="dxa"/>
            <w:noWrap w:val="0"/>
            <w:vAlign w:val="top"/>
          </w:tcPr>
          <w:p w14:paraId="46F39101">
            <w:pPr>
              <w:pStyle w:val="7"/>
            </w:pPr>
          </w:p>
          <w:p w14:paraId="706A37A9">
            <w:pPr>
              <w:pStyle w:val="7"/>
            </w:pPr>
          </w:p>
          <w:p w14:paraId="21C47979">
            <w:pPr>
              <w:pStyle w:val="7"/>
            </w:pPr>
          </w:p>
          <w:p w14:paraId="341FD81E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5</w:t>
            </w:r>
          </w:p>
        </w:tc>
      </w:tr>
      <w:tr w14:paraId="7E8CE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67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39BB38EE">
            <w:pPr>
              <w:pStyle w:val="7"/>
            </w:pPr>
          </w:p>
        </w:tc>
        <w:tc>
          <w:tcPr>
            <w:tcW w:w="630" w:type="dxa"/>
            <w:vMerge w:val="continue"/>
            <w:tcBorders>
              <w:top w:val="nil"/>
            </w:tcBorders>
            <w:noWrap w:val="0"/>
            <w:vAlign w:val="top"/>
          </w:tcPr>
          <w:p w14:paraId="3AA76C79">
            <w:pPr>
              <w:pStyle w:val="7"/>
            </w:pPr>
          </w:p>
        </w:tc>
        <w:tc>
          <w:tcPr>
            <w:tcW w:w="679" w:type="dxa"/>
            <w:noWrap w:val="0"/>
            <w:vAlign w:val="top"/>
          </w:tcPr>
          <w:p w14:paraId="7197D0D2">
            <w:pPr>
              <w:spacing w:before="215" w:line="217" w:lineRule="auto"/>
              <w:ind w:left="141" w:right="1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预决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算信</w:t>
            </w:r>
          </w:p>
          <w:p w14:paraId="682C0979">
            <w:pPr>
              <w:spacing w:before="17" w:line="244" w:lineRule="auto"/>
              <w:ind w:left="141" w:right="1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息公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开性</w:t>
            </w:r>
          </w:p>
        </w:tc>
        <w:tc>
          <w:tcPr>
            <w:tcW w:w="479" w:type="dxa"/>
            <w:noWrap w:val="0"/>
            <w:vAlign w:val="top"/>
          </w:tcPr>
          <w:p w14:paraId="31574B5C">
            <w:pPr>
              <w:pStyle w:val="7"/>
              <w:spacing w:line="245" w:lineRule="auto"/>
            </w:pPr>
          </w:p>
          <w:p w14:paraId="356D1444">
            <w:pPr>
              <w:pStyle w:val="7"/>
              <w:spacing w:line="246" w:lineRule="auto"/>
            </w:pPr>
          </w:p>
          <w:p w14:paraId="177ADF60">
            <w:pPr>
              <w:spacing w:before="61" w:line="241" w:lineRule="auto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 w14:paraId="4C19274C">
            <w:pPr>
              <w:spacing w:before="197" w:line="234" w:lineRule="auto"/>
              <w:ind w:left="13" w:firstLine="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部门(单位)是否按照政府信息公开有关规定公开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相关预决算信息，用以反映和考核部门(单位)预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决算管理的公开透明情况。预决算信息是指与部门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预算、执行、决算、监督、绩效等管理相关的信息。</w:t>
            </w:r>
          </w:p>
        </w:tc>
        <w:tc>
          <w:tcPr>
            <w:tcW w:w="2997" w:type="dxa"/>
            <w:noWrap w:val="0"/>
            <w:vAlign w:val="top"/>
          </w:tcPr>
          <w:p w14:paraId="564AE248">
            <w:pPr>
              <w:pStyle w:val="7"/>
              <w:spacing w:line="350" w:lineRule="auto"/>
            </w:pPr>
          </w:p>
          <w:p w14:paraId="3F011413">
            <w:pPr>
              <w:spacing w:before="62" w:line="255" w:lineRule="auto"/>
              <w:ind w:left="117" w:right="2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①按规定内容公开预决算信息的，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计1分；②按规定时限公开预决算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信息的，计1分。</w:t>
            </w:r>
          </w:p>
        </w:tc>
        <w:tc>
          <w:tcPr>
            <w:tcW w:w="645" w:type="dxa"/>
            <w:noWrap w:val="0"/>
            <w:vAlign w:val="top"/>
          </w:tcPr>
          <w:p w14:paraId="163C62A4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</w:t>
            </w:r>
          </w:p>
          <w:p w14:paraId="0037146D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2E0C40D5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</w:t>
            </w:r>
          </w:p>
        </w:tc>
      </w:tr>
    </w:tbl>
    <w:p w14:paraId="1CC4A7B8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30"/>
          <w:pgMar w:top="1088" w:right="1024" w:bottom="1020" w:left="850" w:header="0" w:footer="949" w:gutter="0"/>
          <w:pgNumType w:fmt="decimal"/>
          <w:cols w:space="720" w:num="1"/>
        </w:sectPr>
      </w:pPr>
    </w:p>
    <w:p w14:paraId="1A6712DF">
      <w:pPr>
        <w:spacing w:before="36"/>
      </w:pPr>
    </w:p>
    <w:tbl>
      <w:tblPr>
        <w:tblStyle w:val="6"/>
        <w:tblW w:w="101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640"/>
        <w:gridCol w:w="669"/>
        <w:gridCol w:w="489"/>
        <w:gridCol w:w="4086"/>
        <w:gridCol w:w="2987"/>
        <w:gridCol w:w="644"/>
      </w:tblGrid>
      <w:tr w14:paraId="68B6C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4" w:type="dxa"/>
            <w:noWrap w:val="0"/>
            <w:vAlign w:val="top"/>
          </w:tcPr>
          <w:p w14:paraId="0828786B">
            <w:pPr>
              <w:spacing w:before="82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一级</w:t>
            </w:r>
          </w:p>
          <w:p w14:paraId="24D4DB1B">
            <w:pPr>
              <w:spacing w:before="3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40" w:type="dxa"/>
            <w:noWrap w:val="0"/>
            <w:vAlign w:val="top"/>
          </w:tcPr>
          <w:p w14:paraId="79BF68F2">
            <w:pPr>
              <w:spacing w:before="102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二级</w:t>
            </w:r>
          </w:p>
          <w:p w14:paraId="52D66786">
            <w:pPr>
              <w:spacing w:before="1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69" w:type="dxa"/>
            <w:noWrap w:val="0"/>
            <w:vAlign w:val="top"/>
          </w:tcPr>
          <w:p w14:paraId="0118F015">
            <w:pPr>
              <w:spacing w:before="102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</w:t>
            </w:r>
          </w:p>
          <w:p w14:paraId="0170F260">
            <w:pPr>
              <w:spacing w:before="1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489" w:type="dxa"/>
            <w:noWrap w:val="0"/>
            <w:textDirection w:val="tbRlV"/>
            <w:vAlign w:val="top"/>
          </w:tcPr>
          <w:p w14:paraId="4EB8B5F0">
            <w:pPr>
              <w:spacing w:before="163" w:line="201" w:lineRule="auto"/>
              <w:ind w:left="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4086" w:type="dxa"/>
            <w:noWrap w:val="0"/>
            <w:vAlign w:val="top"/>
          </w:tcPr>
          <w:p w14:paraId="4912E709">
            <w:pPr>
              <w:spacing w:before="220" w:line="219" w:lineRule="auto"/>
              <w:ind w:left="1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指标解释/绩效目标内容</w:t>
            </w:r>
          </w:p>
        </w:tc>
        <w:tc>
          <w:tcPr>
            <w:tcW w:w="2987" w:type="dxa"/>
            <w:noWrap w:val="0"/>
            <w:vAlign w:val="top"/>
          </w:tcPr>
          <w:p w14:paraId="25404B02">
            <w:pPr>
              <w:spacing w:before="220" w:line="220" w:lineRule="auto"/>
              <w:ind w:left="1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评分标准</w:t>
            </w:r>
          </w:p>
        </w:tc>
        <w:tc>
          <w:tcPr>
            <w:tcW w:w="644" w:type="dxa"/>
            <w:noWrap w:val="0"/>
            <w:vAlign w:val="top"/>
          </w:tcPr>
          <w:p w14:paraId="166F89A5">
            <w:pPr>
              <w:spacing w:before="8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自评</w:t>
            </w:r>
          </w:p>
          <w:p w14:paraId="29A8E9C9"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得分</w:t>
            </w:r>
          </w:p>
        </w:tc>
      </w:tr>
      <w:tr w14:paraId="51F7B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4FA99675">
            <w:pPr>
              <w:spacing w:before="265" w:line="203" w:lineRule="auto"/>
              <w:ind w:left="2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过程</w:t>
            </w:r>
          </w:p>
        </w:tc>
        <w:tc>
          <w:tcPr>
            <w:tcW w:w="640" w:type="dxa"/>
            <w:noWrap w:val="0"/>
            <w:vAlign w:val="top"/>
          </w:tcPr>
          <w:p w14:paraId="6B074279">
            <w:pPr>
              <w:spacing w:before="47" w:line="215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 w14:paraId="736FCFA0">
            <w:pPr>
              <w:spacing w:line="209" w:lineRule="auto"/>
              <w:ind w:left="170" w:right="149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(15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768EAED4">
            <w:pPr>
              <w:spacing w:before="63" w:line="19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基础</w:t>
            </w:r>
          </w:p>
          <w:p w14:paraId="1CEF38CF"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信息</w:t>
            </w:r>
          </w:p>
          <w:p w14:paraId="0213E9CA">
            <w:pPr>
              <w:spacing w:line="206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完善</w:t>
            </w:r>
          </w:p>
          <w:p w14:paraId="37565A51">
            <w:pPr>
              <w:spacing w:line="215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</w:t>
            </w:r>
          </w:p>
        </w:tc>
        <w:tc>
          <w:tcPr>
            <w:tcW w:w="489" w:type="dxa"/>
            <w:noWrap w:val="0"/>
            <w:vAlign w:val="top"/>
          </w:tcPr>
          <w:p w14:paraId="5FF8A9F0">
            <w:pPr>
              <w:pStyle w:val="7"/>
              <w:spacing w:line="305" w:lineRule="auto"/>
            </w:pPr>
          </w:p>
          <w:p w14:paraId="3CCBD57C">
            <w:pPr>
              <w:spacing w:before="58" w:line="24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086" w:type="dxa"/>
            <w:noWrap w:val="0"/>
            <w:vAlign w:val="top"/>
          </w:tcPr>
          <w:p w14:paraId="031FD165">
            <w:pPr>
              <w:spacing w:before="238" w:line="258" w:lineRule="auto"/>
              <w:ind w:left="73" w:right="172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部门(单位)基础信息是否完善，用以反映和考核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基础信息对预算管理工作的支撑情况。</w:t>
            </w:r>
          </w:p>
        </w:tc>
        <w:tc>
          <w:tcPr>
            <w:tcW w:w="2987" w:type="dxa"/>
            <w:noWrap w:val="0"/>
            <w:vAlign w:val="top"/>
          </w:tcPr>
          <w:p w14:paraId="04504EDD">
            <w:pPr>
              <w:spacing w:before="105" w:line="238" w:lineRule="auto"/>
              <w:ind w:left="107" w:right="125" w:firstLine="2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每发生一笔违反基础数据信息和会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计信息资料真实性、完整性和准确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性的业务，扣0.5分，扣完为止。</w:t>
            </w:r>
          </w:p>
        </w:tc>
        <w:tc>
          <w:tcPr>
            <w:tcW w:w="644" w:type="dxa"/>
            <w:noWrap w:val="0"/>
            <w:vAlign w:val="top"/>
          </w:tcPr>
          <w:p w14:paraId="739F20F1">
            <w:pPr>
              <w:pStyle w:val="7"/>
            </w:pPr>
          </w:p>
          <w:p w14:paraId="6C4618AA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</w:t>
            </w:r>
          </w:p>
        </w:tc>
      </w:tr>
      <w:tr w14:paraId="331A3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251E775">
            <w:pPr>
              <w:pStyle w:val="7"/>
            </w:pP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 w14:paraId="0CD1D460">
            <w:pPr>
              <w:pStyle w:val="7"/>
              <w:spacing w:line="270" w:lineRule="auto"/>
            </w:pPr>
          </w:p>
          <w:p w14:paraId="2C951721">
            <w:pPr>
              <w:pStyle w:val="7"/>
              <w:spacing w:line="270" w:lineRule="auto"/>
            </w:pPr>
          </w:p>
          <w:p w14:paraId="3CFE2FC2">
            <w:pPr>
              <w:pStyle w:val="7"/>
              <w:spacing w:line="270" w:lineRule="auto"/>
            </w:pPr>
          </w:p>
          <w:p w14:paraId="72CF5CD3">
            <w:pPr>
              <w:pStyle w:val="7"/>
              <w:spacing w:line="270" w:lineRule="auto"/>
            </w:pPr>
          </w:p>
          <w:p w14:paraId="694C98E4">
            <w:pPr>
              <w:pStyle w:val="7"/>
              <w:spacing w:line="271" w:lineRule="auto"/>
            </w:pPr>
          </w:p>
          <w:p w14:paraId="3013EF9B">
            <w:pPr>
              <w:spacing w:before="58" w:line="234" w:lineRule="auto"/>
              <w:ind w:left="131" w:righ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(10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69D5B826">
            <w:pPr>
              <w:spacing w:before="21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篇理</w:t>
            </w:r>
          </w:p>
          <w:p w14:paraId="552DBB81">
            <w:pPr>
              <w:spacing w:before="206" w:line="213" w:lineRule="auto"/>
              <w:ind w:left="230" w:right="16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性</w:t>
            </w:r>
          </w:p>
        </w:tc>
        <w:tc>
          <w:tcPr>
            <w:tcW w:w="489" w:type="dxa"/>
            <w:noWrap w:val="0"/>
            <w:vAlign w:val="top"/>
          </w:tcPr>
          <w:p w14:paraId="2101F0AD">
            <w:pPr>
              <w:pStyle w:val="7"/>
              <w:spacing w:line="242" w:lineRule="auto"/>
            </w:pPr>
          </w:p>
          <w:p w14:paraId="025D1172">
            <w:pPr>
              <w:pStyle w:val="7"/>
              <w:spacing w:line="242" w:lineRule="auto"/>
            </w:pPr>
          </w:p>
          <w:p w14:paraId="01A03732">
            <w:pPr>
              <w:spacing w:before="58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086" w:type="dxa"/>
            <w:noWrap w:val="0"/>
            <w:vAlign w:val="top"/>
          </w:tcPr>
          <w:p w14:paraId="76448E2C">
            <w:pPr>
              <w:spacing w:before="168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部门(单位)为加强资产管理、规范资产管理行为</w:t>
            </w:r>
          </w:p>
          <w:p w14:paraId="43FFAD28">
            <w:pPr>
              <w:spacing w:before="26" w:line="261" w:lineRule="auto"/>
              <w:ind w:left="73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而制定的管理制度是否健全完整，用以反映和考核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部门(单位)资产管理制度对完成主要职责或促进</w:t>
            </w:r>
          </w:p>
          <w:p w14:paraId="77A0AD81">
            <w:pPr>
              <w:spacing w:line="218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社会发展的保障情况。</w:t>
            </w:r>
          </w:p>
        </w:tc>
        <w:tc>
          <w:tcPr>
            <w:tcW w:w="2987" w:type="dxa"/>
            <w:noWrap w:val="0"/>
            <w:vAlign w:val="top"/>
          </w:tcPr>
          <w:p w14:paraId="08FEEB07">
            <w:pPr>
              <w:spacing w:before="46" w:line="246" w:lineRule="auto"/>
              <w:ind w:left="97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①已制定或具有资产管理制度的， 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计1分；②相关资产管理制度合法、</w:t>
            </w:r>
          </w:p>
          <w:p w14:paraId="52BC300E">
            <w:pPr>
              <w:spacing w:before="2" w:line="236" w:lineRule="auto"/>
              <w:ind w:left="107" w:right="161" w:firstLine="7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合规、完整的，计1分；③相关资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产管理制度得到有效执行的，计1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分。</w:t>
            </w:r>
          </w:p>
        </w:tc>
        <w:tc>
          <w:tcPr>
            <w:tcW w:w="644" w:type="dxa"/>
            <w:noWrap w:val="0"/>
            <w:vAlign w:val="top"/>
          </w:tcPr>
          <w:p w14:paraId="7E795387">
            <w:pPr>
              <w:pStyle w:val="7"/>
            </w:pPr>
          </w:p>
          <w:p w14:paraId="2BA5B0DF">
            <w:pPr>
              <w:pStyle w:val="7"/>
            </w:pPr>
          </w:p>
          <w:p w14:paraId="65283446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3</w:t>
            </w:r>
          </w:p>
        </w:tc>
      </w:tr>
      <w:tr w14:paraId="781AF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4453596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7FE0740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5F9CC56F">
            <w:pPr>
              <w:pStyle w:val="7"/>
              <w:spacing w:line="280" w:lineRule="auto"/>
            </w:pPr>
          </w:p>
          <w:p w14:paraId="3759C494">
            <w:pPr>
              <w:spacing w:before="59" w:line="209" w:lineRule="auto"/>
              <w:ind w:left="141" w:right="14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安全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w w:val="120"/>
                <w:sz w:val="18"/>
                <w:szCs w:val="18"/>
              </w:rPr>
              <w:t>性</w:t>
            </w:r>
          </w:p>
        </w:tc>
        <w:tc>
          <w:tcPr>
            <w:tcW w:w="489" w:type="dxa"/>
            <w:noWrap w:val="0"/>
            <w:vAlign w:val="top"/>
          </w:tcPr>
          <w:p w14:paraId="6E055067">
            <w:pPr>
              <w:pStyle w:val="7"/>
              <w:spacing w:line="292" w:lineRule="auto"/>
            </w:pPr>
          </w:p>
          <w:p w14:paraId="0E93433E">
            <w:pPr>
              <w:pStyle w:val="7"/>
              <w:spacing w:line="292" w:lineRule="auto"/>
            </w:pPr>
          </w:p>
          <w:p w14:paraId="2DFADAC3"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086" w:type="dxa"/>
            <w:noWrap w:val="0"/>
            <w:vAlign w:val="top"/>
          </w:tcPr>
          <w:p w14:paraId="295BF03E">
            <w:pPr>
              <w:pStyle w:val="7"/>
              <w:spacing w:line="348" w:lineRule="auto"/>
            </w:pPr>
          </w:p>
          <w:p w14:paraId="63D3D19B">
            <w:pPr>
              <w:spacing w:before="59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部门(单位)的资产是否保存完整、使用合规、配</w:t>
            </w:r>
          </w:p>
          <w:p w14:paraId="3052A4DA">
            <w:pPr>
              <w:spacing w:before="26" w:line="248" w:lineRule="auto"/>
              <w:ind w:left="73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置合理、处置规范、收入及时足额上缴，用以反映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和考核部门(单位)资产安全运行情况。</w:t>
            </w:r>
          </w:p>
        </w:tc>
        <w:tc>
          <w:tcPr>
            <w:tcW w:w="2987" w:type="dxa"/>
            <w:noWrap w:val="0"/>
            <w:vAlign w:val="top"/>
          </w:tcPr>
          <w:p w14:paraId="5FBD4E87">
            <w:pPr>
              <w:spacing w:before="29"/>
              <w:ind w:left="137" w:right="49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每出现一例不符合以下要求的扣1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分，扣完为止：①资产保存完整；</w:t>
            </w:r>
          </w:p>
          <w:p w14:paraId="7E1BA4B6">
            <w:pPr>
              <w:spacing w:line="217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②资产配置合理；③资产处置规范；</w:t>
            </w:r>
          </w:p>
          <w:p w14:paraId="36151449">
            <w:pPr>
              <w:spacing w:before="18" w:line="217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④资产账务管理合规、帐实相符；</w:t>
            </w:r>
          </w:p>
          <w:p w14:paraId="336652F2">
            <w:pPr>
              <w:spacing w:before="27" w:line="232" w:lineRule="auto"/>
              <w:ind w:left="97" w:right="145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⑤资产有偿使用及处置收入及时足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额上缴。</w:t>
            </w:r>
          </w:p>
        </w:tc>
        <w:tc>
          <w:tcPr>
            <w:tcW w:w="644" w:type="dxa"/>
            <w:noWrap w:val="0"/>
            <w:vAlign w:val="top"/>
          </w:tcPr>
          <w:p w14:paraId="0939EC50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 w14:paraId="6D0D3B06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2CD6A451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5</w:t>
            </w:r>
          </w:p>
        </w:tc>
      </w:tr>
      <w:tr w14:paraId="3B0EF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0FF843F4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</w:tcBorders>
            <w:noWrap w:val="0"/>
            <w:vAlign w:val="top"/>
          </w:tcPr>
          <w:p w14:paraId="1F459B39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3A286B2C">
            <w:pPr>
              <w:spacing w:before="140" w:line="21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固定</w:t>
            </w:r>
          </w:p>
          <w:p w14:paraId="0614DB8F">
            <w:pPr>
              <w:spacing w:line="196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</w:p>
          <w:p w14:paraId="502331C0">
            <w:pPr>
              <w:spacing w:before="1" w:line="216" w:lineRule="auto"/>
              <w:ind w:left="230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利用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noWrap w:val="0"/>
            <w:vAlign w:val="top"/>
          </w:tcPr>
          <w:p w14:paraId="54FC1A4D">
            <w:pPr>
              <w:pStyle w:val="7"/>
              <w:spacing w:line="377" w:lineRule="auto"/>
            </w:pPr>
          </w:p>
          <w:p w14:paraId="2411DDA8">
            <w:pPr>
              <w:spacing w:before="59" w:line="24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086" w:type="dxa"/>
            <w:noWrap w:val="0"/>
            <w:vAlign w:val="top"/>
          </w:tcPr>
          <w:p w14:paraId="59829A5E">
            <w:pPr>
              <w:spacing w:before="88" w:line="236" w:lineRule="auto"/>
              <w:ind w:left="73" w:right="159" w:firstLine="4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部门(单位)实际在用固定资产总额与所有固定资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产总额的比率，用以反映和考核部门(单位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)固定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资产使用效率程度。固定资产利用率=(实际在用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固定资产总额/所有固定资产总额)×100%。</w:t>
            </w:r>
          </w:p>
        </w:tc>
        <w:tc>
          <w:tcPr>
            <w:tcW w:w="2987" w:type="dxa"/>
            <w:noWrap w:val="0"/>
            <w:vAlign w:val="top"/>
          </w:tcPr>
          <w:p w14:paraId="07C506C9">
            <w:pPr>
              <w:pStyle w:val="7"/>
              <w:spacing w:line="250" w:lineRule="auto"/>
            </w:pPr>
          </w:p>
          <w:p w14:paraId="7CFE01A0">
            <w:pPr>
              <w:spacing w:before="59" w:line="248" w:lineRule="auto"/>
              <w:ind w:left="117" w:right="139" w:firstLine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每低于100%一个百分点扣0.1分，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扣完为止。</w:t>
            </w:r>
          </w:p>
        </w:tc>
        <w:tc>
          <w:tcPr>
            <w:tcW w:w="644" w:type="dxa"/>
            <w:noWrap w:val="0"/>
            <w:vAlign w:val="top"/>
          </w:tcPr>
          <w:p w14:paraId="55359996">
            <w:pPr>
              <w:pStyle w:val="7"/>
            </w:pPr>
          </w:p>
          <w:p w14:paraId="2DDB66F0">
            <w:pPr>
              <w:pStyle w:val="7"/>
            </w:pPr>
          </w:p>
          <w:p w14:paraId="7F88BB28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2</w:t>
            </w:r>
          </w:p>
        </w:tc>
      </w:tr>
      <w:tr w14:paraId="53E99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2D80E3DB">
            <w:pPr>
              <w:spacing w:before="259" w:line="197" w:lineRule="auto"/>
              <w:ind w:left="16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出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 w14:paraId="26C5EED2">
            <w:pPr>
              <w:pStyle w:val="7"/>
              <w:spacing w:line="254" w:lineRule="auto"/>
            </w:pPr>
          </w:p>
          <w:p w14:paraId="442607B0">
            <w:pPr>
              <w:pStyle w:val="7"/>
              <w:spacing w:line="254" w:lineRule="auto"/>
            </w:pPr>
          </w:p>
          <w:p w14:paraId="6AA13A27">
            <w:pPr>
              <w:pStyle w:val="7"/>
              <w:spacing w:line="254" w:lineRule="auto"/>
            </w:pPr>
          </w:p>
          <w:p w14:paraId="31C97AFE">
            <w:pPr>
              <w:pStyle w:val="7"/>
              <w:spacing w:line="254" w:lineRule="auto"/>
            </w:pPr>
          </w:p>
          <w:p w14:paraId="71388114">
            <w:pPr>
              <w:pStyle w:val="7"/>
              <w:spacing w:line="254" w:lineRule="auto"/>
            </w:pPr>
          </w:p>
          <w:p w14:paraId="06ED324D">
            <w:pPr>
              <w:pStyle w:val="7"/>
              <w:spacing w:line="254" w:lineRule="auto"/>
            </w:pPr>
          </w:p>
          <w:p w14:paraId="56689B9D">
            <w:pPr>
              <w:spacing w:before="59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职责</w:t>
            </w:r>
          </w:p>
          <w:p w14:paraId="09670120">
            <w:pPr>
              <w:spacing w:before="2" w:line="243" w:lineRule="auto"/>
              <w:ind w:left="170" w:right="148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履行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(20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 w14:paraId="6A4F1BC6">
            <w:pPr>
              <w:pStyle w:val="7"/>
              <w:spacing w:line="391" w:lineRule="auto"/>
            </w:pPr>
          </w:p>
          <w:p w14:paraId="1E8D04F6">
            <w:pPr>
              <w:spacing w:before="58" w:line="194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实际</w:t>
            </w:r>
          </w:p>
          <w:p w14:paraId="40838F46">
            <w:pPr>
              <w:spacing w:line="207" w:lineRule="auto"/>
              <w:ind w:left="230" w:right="156" w:hanging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 w14:paraId="1128CBF9">
            <w:pPr>
              <w:pStyle w:val="7"/>
              <w:spacing w:line="298" w:lineRule="auto"/>
            </w:pPr>
          </w:p>
          <w:p w14:paraId="31B3C7EE">
            <w:pPr>
              <w:pStyle w:val="7"/>
              <w:spacing w:line="298" w:lineRule="auto"/>
            </w:pPr>
          </w:p>
          <w:p w14:paraId="39680146"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4086" w:type="dxa"/>
            <w:noWrap w:val="0"/>
            <w:vAlign w:val="top"/>
          </w:tcPr>
          <w:p w14:paraId="06769F2D">
            <w:pPr>
              <w:spacing w:before="71" w:line="245" w:lineRule="auto"/>
              <w:ind w:left="73" w:right="126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学生招生数量是否达到200人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 w14:paraId="4C7C122C">
            <w:pPr>
              <w:pStyle w:val="7"/>
            </w:pPr>
          </w:p>
          <w:p w14:paraId="1C9422E3">
            <w:pPr>
              <w:spacing w:before="58" w:line="244" w:lineRule="auto"/>
              <w:ind w:left="127" w:right="128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完成年初设定的数量指标相关内容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的，计6分；设定多个数量指标内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容的，按每项指标的完成情况分项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计分；未完成的不计分。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top"/>
          </w:tcPr>
          <w:p w14:paraId="204642E5">
            <w:pPr>
              <w:pStyle w:val="7"/>
            </w:pPr>
          </w:p>
          <w:p w14:paraId="0E77C6BA">
            <w:pPr>
              <w:pStyle w:val="7"/>
            </w:pPr>
          </w:p>
          <w:p w14:paraId="6E8336F8">
            <w:pPr>
              <w:pStyle w:val="7"/>
            </w:pPr>
          </w:p>
          <w:p w14:paraId="3E2FD7BB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6</w:t>
            </w:r>
          </w:p>
        </w:tc>
      </w:tr>
      <w:tr w14:paraId="49E4F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92525A0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9658C06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3AE9663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478EF6B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2046D436">
            <w:pPr>
              <w:spacing w:before="150" w:line="241" w:lineRule="auto"/>
              <w:ind w:left="73"/>
              <w:rPr>
                <w:rFonts w:hint="default" w:ascii="宋体" w:hAnsi="宋体" w:eastAsia="宋体" w:cs="宋体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val="en-US" w:eastAsia="zh-CN"/>
              </w:rPr>
              <w:t>2.学生心理疏导活动是否达到4次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C799D5A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A4C1B6C">
            <w:pPr>
              <w:pStyle w:val="7"/>
            </w:pPr>
          </w:p>
        </w:tc>
      </w:tr>
      <w:tr w14:paraId="43221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10BA022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4FA42D7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927B187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F3A6CE2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4777E9FD">
            <w:pPr>
              <w:spacing w:before="150" w:line="241" w:lineRule="auto"/>
              <w:ind w:left="73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3.贫困学生资助数是否超过100人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B62663F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16C5EAC">
            <w:pPr>
              <w:pStyle w:val="7"/>
            </w:pPr>
          </w:p>
        </w:tc>
      </w:tr>
      <w:tr w14:paraId="16D8C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BF49963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947DD79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top"/>
          </w:tcPr>
          <w:p w14:paraId="5A4E7814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 w14:paraId="7326DF00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16DBB26C">
            <w:pPr>
              <w:spacing w:before="15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4.教师培训人次是否达到100人次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 w14:paraId="747B69A1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top"/>
          </w:tcPr>
          <w:p w14:paraId="0D119546">
            <w:pPr>
              <w:pStyle w:val="7"/>
            </w:pPr>
          </w:p>
        </w:tc>
      </w:tr>
      <w:tr w14:paraId="271A4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63040B6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A272CA3">
            <w:pPr>
              <w:pStyle w:val="7"/>
            </w:pP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 w14:paraId="303EEF22">
            <w:pPr>
              <w:spacing w:before="294"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</w:t>
            </w:r>
          </w:p>
          <w:p w14:paraId="25BB3124">
            <w:pPr>
              <w:spacing w:before="1" w:line="206" w:lineRule="auto"/>
              <w:ind w:left="190" w:right="164" w:hanging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达标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 w14:paraId="78805AC4">
            <w:pPr>
              <w:pStyle w:val="7"/>
              <w:spacing w:line="429" w:lineRule="auto"/>
            </w:pPr>
          </w:p>
          <w:p w14:paraId="57C64D02"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4086" w:type="dxa"/>
            <w:noWrap w:val="0"/>
            <w:vAlign w:val="top"/>
          </w:tcPr>
          <w:p w14:paraId="496298C9">
            <w:pPr>
              <w:spacing w:before="62" w:line="214" w:lineRule="auto"/>
              <w:ind w:left="73" w:right="76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校园修缮验收合格率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 w14:paraId="7EE96AD7">
            <w:pPr>
              <w:spacing w:before="133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达到年初设定的质量指标相关标准</w:t>
            </w:r>
          </w:p>
          <w:p w14:paraId="62938253">
            <w:pPr>
              <w:spacing w:before="36" w:line="219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的，计6分；设定多个质量指标内</w:t>
            </w:r>
          </w:p>
          <w:p w14:paraId="3EB86A5E">
            <w:pPr>
              <w:spacing w:before="26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容的，按每项指标的完成情况分项</w:t>
            </w:r>
          </w:p>
          <w:p w14:paraId="4E4F8A3F">
            <w:pPr>
              <w:spacing w:before="26" w:line="220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计分；未达到的质量标准的不计分。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top"/>
          </w:tcPr>
          <w:p w14:paraId="5601941D"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 w14:paraId="6893F81A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48AA20C0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6</w:t>
            </w:r>
          </w:p>
        </w:tc>
      </w:tr>
      <w:tr w14:paraId="03AA0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4689C0E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BE63AE9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447E47F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A608ADA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63730F5C">
            <w:pPr>
              <w:spacing w:before="81" w:line="204" w:lineRule="auto"/>
              <w:ind w:left="73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val="en-US" w:eastAsia="zh-CN"/>
              </w:rPr>
              <w:t>.设备验收合格率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D1E8A2F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75E508A">
            <w:pPr>
              <w:pStyle w:val="7"/>
            </w:pPr>
          </w:p>
        </w:tc>
      </w:tr>
      <w:tr w14:paraId="07450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F24CD64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1CC043E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top"/>
          </w:tcPr>
          <w:p w14:paraId="137A5082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 w14:paraId="23D17456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701996F7">
            <w:pPr>
              <w:spacing w:before="91" w:line="224" w:lineRule="auto"/>
              <w:ind w:left="73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val="en-US" w:eastAsia="zh-CN"/>
              </w:rPr>
              <w:t>3.食品安全达标率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 w14:paraId="6AE57B96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top"/>
          </w:tcPr>
          <w:p w14:paraId="30C38F62">
            <w:pPr>
              <w:pStyle w:val="7"/>
            </w:pPr>
          </w:p>
        </w:tc>
      </w:tr>
      <w:tr w14:paraId="3EE2C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D3C7FB3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EAE1153">
            <w:pPr>
              <w:pStyle w:val="7"/>
            </w:pP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 w14:paraId="2373FE73">
            <w:pPr>
              <w:pStyle w:val="7"/>
              <w:spacing w:line="392" w:lineRule="auto"/>
            </w:pPr>
          </w:p>
          <w:p w14:paraId="170840F0">
            <w:pPr>
              <w:spacing w:before="58" w:line="19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</w:t>
            </w:r>
          </w:p>
          <w:p w14:paraId="6643E13D">
            <w:pPr>
              <w:spacing w:line="211" w:lineRule="auto"/>
              <w:ind w:left="230" w:right="154" w:hanging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及时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 w14:paraId="2B07143A">
            <w:pPr>
              <w:pStyle w:val="7"/>
              <w:spacing w:line="299" w:lineRule="auto"/>
            </w:pPr>
          </w:p>
          <w:p w14:paraId="0F1C0A33">
            <w:pPr>
              <w:pStyle w:val="7"/>
              <w:spacing w:line="299" w:lineRule="auto"/>
            </w:pPr>
          </w:p>
          <w:p w14:paraId="32C38040"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4086" w:type="dxa"/>
            <w:noWrap w:val="0"/>
            <w:vAlign w:val="top"/>
          </w:tcPr>
          <w:p w14:paraId="20598097">
            <w:pPr>
              <w:spacing w:before="52" w:line="219" w:lineRule="auto"/>
              <w:ind w:left="73" w:right="126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756E2BC9">
            <w:pPr>
              <w:spacing w:before="52" w:line="219" w:lineRule="auto"/>
              <w:ind w:left="73" w:righ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校园修缮完成及时率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 w14:paraId="3945D6AE">
            <w:pPr>
              <w:spacing w:before="182" w:line="250" w:lineRule="auto"/>
              <w:ind w:left="127" w:right="146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达到年初设定的时效指标相关工作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进度目标的，计8分；设定多个时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效指标内容的，按每项指标的完成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情况分项计分；未达到相关工作进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度目标的不计分。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top"/>
          </w:tcPr>
          <w:p w14:paraId="3DFD5200">
            <w:pPr>
              <w:pStyle w:val="7"/>
            </w:pPr>
          </w:p>
          <w:p w14:paraId="65EEB44A">
            <w:pPr>
              <w:pStyle w:val="7"/>
            </w:pPr>
          </w:p>
          <w:p w14:paraId="02D30E77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8</w:t>
            </w:r>
          </w:p>
        </w:tc>
      </w:tr>
      <w:tr w14:paraId="7BB8E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64C7F53A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D7AFEA7">
            <w:pPr>
              <w:pStyle w:val="7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9D9B39A">
            <w:pPr>
              <w:pStyle w:val="7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8892E7F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62AB4D02">
            <w:pPr>
              <w:spacing w:before="161" w:line="241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设备购置及时率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F07EED1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47EC188">
            <w:pPr>
              <w:pStyle w:val="7"/>
            </w:pPr>
          </w:p>
        </w:tc>
      </w:tr>
      <w:tr w14:paraId="6BAFA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33E4D9E5">
            <w:pPr>
              <w:spacing w:before="236" w:line="197" w:lineRule="auto"/>
              <w:ind w:left="1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果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 w14:paraId="34B52561">
            <w:pPr>
              <w:pStyle w:val="7"/>
              <w:spacing w:line="272" w:lineRule="auto"/>
            </w:pPr>
          </w:p>
          <w:p w14:paraId="75A79D12">
            <w:pPr>
              <w:pStyle w:val="7"/>
              <w:spacing w:line="272" w:lineRule="auto"/>
            </w:pPr>
          </w:p>
          <w:p w14:paraId="51A137BE">
            <w:pPr>
              <w:pStyle w:val="7"/>
              <w:spacing w:line="273" w:lineRule="auto"/>
            </w:pPr>
          </w:p>
          <w:p w14:paraId="7028333D">
            <w:pPr>
              <w:pStyle w:val="7"/>
              <w:spacing w:line="273" w:lineRule="auto"/>
            </w:pPr>
          </w:p>
          <w:p w14:paraId="1E9E8F9F">
            <w:pPr>
              <w:spacing w:before="59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履职</w:t>
            </w:r>
          </w:p>
          <w:p w14:paraId="0B6F63B1">
            <w:pPr>
              <w:spacing w:before="43" w:line="227" w:lineRule="auto"/>
              <w:ind w:left="121" w:right="150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效益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18"/>
                <w:szCs w:val="18"/>
              </w:rPr>
              <w:t>(20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 w14:paraId="235AADE9">
            <w:pPr>
              <w:spacing w:before="94" w:line="21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</w:t>
            </w:r>
          </w:p>
          <w:p w14:paraId="425077F5"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 w14:paraId="6B4B0C08">
            <w:pPr>
              <w:pStyle w:val="7"/>
              <w:spacing w:line="275" w:lineRule="auto"/>
            </w:pPr>
          </w:p>
          <w:p w14:paraId="7A5DF98E">
            <w:pPr>
              <w:pStyle w:val="7"/>
              <w:spacing w:line="276" w:lineRule="auto"/>
            </w:pPr>
          </w:p>
          <w:p w14:paraId="6689EA62">
            <w:pPr>
              <w:pStyle w:val="7"/>
              <w:spacing w:line="276" w:lineRule="auto"/>
            </w:pPr>
          </w:p>
          <w:p w14:paraId="0B4713A9">
            <w:pPr>
              <w:spacing w:before="58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15</w:t>
            </w:r>
          </w:p>
        </w:tc>
        <w:tc>
          <w:tcPr>
            <w:tcW w:w="4086" w:type="dxa"/>
            <w:noWrap w:val="0"/>
            <w:vAlign w:val="top"/>
          </w:tcPr>
          <w:p w14:paraId="16BA5A70">
            <w:pPr>
              <w:spacing w:before="92" w:line="218" w:lineRule="auto"/>
              <w:ind w:left="73" w:righ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提高财政资金使用效益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 w14:paraId="3D5592FF">
            <w:pPr>
              <w:spacing w:before="64" w:line="235" w:lineRule="auto"/>
              <w:ind w:left="137" w:right="4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此三项指标根据部门实际并结合部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门整体支出绩效目标设立情况有选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择的进行设置，并将其细化为相应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的个性化指标。达到年初设定的效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益指标相关工作目标的，计15分；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设定多个效益指标内容的，按每项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指标的完成情况分项计分；未达到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相关工作履职效益目标的不计分。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top"/>
          </w:tcPr>
          <w:p w14:paraId="45E01AA7">
            <w:pPr>
              <w:pStyle w:val="7"/>
            </w:pPr>
          </w:p>
          <w:p w14:paraId="34079E4C">
            <w:pPr>
              <w:pStyle w:val="7"/>
            </w:pPr>
          </w:p>
          <w:p w14:paraId="17AF9619">
            <w:pPr>
              <w:pStyle w:val="7"/>
              <w:rPr>
                <w:rFonts w:hint="eastAsia" w:eastAsia="宋体"/>
                <w:lang w:val="en-US" w:eastAsia="zh-CN"/>
              </w:rPr>
            </w:pPr>
          </w:p>
          <w:p w14:paraId="024FD090">
            <w:pPr>
              <w:pStyle w:val="7"/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</w:t>
            </w:r>
          </w:p>
        </w:tc>
      </w:tr>
      <w:tr w14:paraId="5BB79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0A75744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03372BD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5EE1DB77">
            <w:pPr>
              <w:spacing w:before="142" w:line="20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</w:t>
            </w:r>
          </w:p>
          <w:p w14:paraId="0B32614C"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F927E54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2BCC1D64">
            <w:pPr>
              <w:spacing w:before="241" w:line="241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培养德智体美劳全面发展的小学生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3E1A87F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7A18887">
            <w:pPr>
              <w:pStyle w:val="7"/>
            </w:pPr>
          </w:p>
        </w:tc>
      </w:tr>
      <w:tr w14:paraId="5A1AA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4110755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BE85F6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2ADE49BD">
            <w:pPr>
              <w:spacing w:before="199" w:line="21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生态</w:t>
            </w:r>
          </w:p>
          <w:p w14:paraId="658847A7"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 w14:paraId="3DC2B5C3">
            <w:pPr>
              <w:pStyle w:val="7"/>
            </w:pPr>
          </w:p>
        </w:tc>
        <w:tc>
          <w:tcPr>
            <w:tcW w:w="4086" w:type="dxa"/>
            <w:noWrap w:val="0"/>
            <w:vAlign w:val="top"/>
          </w:tcPr>
          <w:p w14:paraId="2034CA31">
            <w:pPr>
              <w:pStyle w:val="7"/>
              <w:spacing w:line="242" w:lineRule="auto"/>
            </w:pPr>
          </w:p>
          <w:p w14:paraId="1C10B740">
            <w:pPr>
              <w:spacing w:before="58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办成老百姓满意的教育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 w14:paraId="303B6A98">
            <w:pPr>
              <w:pStyle w:val="7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top"/>
          </w:tcPr>
          <w:p w14:paraId="0BF460AF">
            <w:pPr>
              <w:pStyle w:val="7"/>
            </w:pPr>
          </w:p>
        </w:tc>
      </w:tr>
      <w:tr w14:paraId="1ED03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1B0A48A8">
            <w:pPr>
              <w:pStyle w:val="7"/>
            </w:pPr>
          </w:p>
        </w:tc>
        <w:tc>
          <w:tcPr>
            <w:tcW w:w="640" w:type="dxa"/>
            <w:vMerge w:val="continue"/>
            <w:tcBorders>
              <w:top w:val="nil"/>
            </w:tcBorders>
            <w:noWrap w:val="0"/>
            <w:vAlign w:val="top"/>
          </w:tcPr>
          <w:p w14:paraId="7B859CF7">
            <w:pPr>
              <w:pStyle w:val="7"/>
            </w:pPr>
          </w:p>
        </w:tc>
        <w:tc>
          <w:tcPr>
            <w:tcW w:w="669" w:type="dxa"/>
            <w:noWrap w:val="0"/>
            <w:vAlign w:val="top"/>
          </w:tcPr>
          <w:p w14:paraId="2DDA14F1">
            <w:pPr>
              <w:spacing w:before="65" w:line="211" w:lineRule="auto"/>
              <w:ind w:left="141" w:righ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社会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公众</w:t>
            </w:r>
          </w:p>
          <w:p w14:paraId="3F9412AC">
            <w:pPr>
              <w:spacing w:line="203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或服</w:t>
            </w:r>
          </w:p>
          <w:p w14:paraId="612E8754"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务对</w:t>
            </w:r>
          </w:p>
          <w:p w14:paraId="4E46788E"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象满</w:t>
            </w:r>
          </w:p>
          <w:p w14:paraId="3AC34C98">
            <w:pPr>
              <w:spacing w:line="18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意度</w:t>
            </w:r>
          </w:p>
        </w:tc>
        <w:tc>
          <w:tcPr>
            <w:tcW w:w="489" w:type="dxa"/>
            <w:noWrap w:val="0"/>
            <w:vAlign w:val="top"/>
          </w:tcPr>
          <w:p w14:paraId="621048D1">
            <w:pPr>
              <w:pStyle w:val="7"/>
              <w:spacing w:line="255" w:lineRule="auto"/>
            </w:pPr>
          </w:p>
          <w:p w14:paraId="06CCDE1C">
            <w:pPr>
              <w:pStyle w:val="7"/>
              <w:spacing w:line="256" w:lineRule="auto"/>
            </w:pPr>
          </w:p>
          <w:p w14:paraId="5C83B35F">
            <w:pPr>
              <w:spacing w:before="58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086" w:type="dxa"/>
            <w:noWrap w:val="0"/>
            <w:vAlign w:val="top"/>
          </w:tcPr>
          <w:p w14:paraId="68F8DC43">
            <w:pPr>
              <w:pStyle w:val="7"/>
              <w:spacing w:line="246" w:lineRule="auto"/>
            </w:pPr>
          </w:p>
          <w:p w14:paraId="1CBD2C4F">
            <w:pPr>
              <w:pStyle w:val="7"/>
              <w:spacing w:line="246" w:lineRule="auto"/>
            </w:pPr>
          </w:p>
          <w:p w14:paraId="6461AE6F">
            <w:pPr>
              <w:spacing w:before="59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社会公众或服务对象满意度</w:t>
            </w:r>
          </w:p>
        </w:tc>
        <w:tc>
          <w:tcPr>
            <w:tcW w:w="2987" w:type="dxa"/>
            <w:noWrap w:val="0"/>
            <w:vAlign w:val="top"/>
          </w:tcPr>
          <w:p w14:paraId="561328A5">
            <w:pPr>
              <w:pStyle w:val="7"/>
              <w:spacing w:line="275" w:lineRule="auto"/>
            </w:pPr>
          </w:p>
          <w:p w14:paraId="017630D4">
            <w:pPr>
              <w:spacing w:before="58" w:line="219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90%(含)以上计5分；</w:t>
            </w:r>
          </w:p>
          <w:p w14:paraId="4A7D73C1">
            <w:pPr>
              <w:spacing w:before="23" w:line="257" w:lineRule="auto"/>
              <w:ind w:left="116" w:right="60" w:hanging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>80%(含)-90%,计4分；70%(含)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-80%,计3分；低于70%计0分。</w:t>
            </w:r>
          </w:p>
        </w:tc>
        <w:tc>
          <w:tcPr>
            <w:tcW w:w="644" w:type="dxa"/>
            <w:noWrap w:val="0"/>
            <w:vAlign w:val="top"/>
          </w:tcPr>
          <w:p w14:paraId="5FA7FA5E">
            <w:pPr>
              <w:pStyle w:val="7"/>
            </w:pPr>
          </w:p>
          <w:p w14:paraId="57359E32">
            <w:pPr>
              <w:pStyle w:val="7"/>
            </w:pPr>
          </w:p>
          <w:p w14:paraId="422F21B2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5</w:t>
            </w:r>
          </w:p>
        </w:tc>
      </w:tr>
      <w:tr w14:paraId="194D0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973" w:type="dxa"/>
            <w:gridSpan w:val="3"/>
            <w:noWrap w:val="0"/>
            <w:vAlign w:val="top"/>
          </w:tcPr>
          <w:p w14:paraId="5D7A80DD">
            <w:pPr>
              <w:spacing w:before="197" w:line="221" w:lineRule="auto"/>
              <w:ind w:left="8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合计</w:t>
            </w:r>
          </w:p>
        </w:tc>
        <w:tc>
          <w:tcPr>
            <w:tcW w:w="489" w:type="dxa"/>
            <w:noWrap w:val="0"/>
            <w:vAlign w:val="top"/>
          </w:tcPr>
          <w:p w14:paraId="572B5AF5">
            <w:pPr>
              <w:spacing w:before="213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</w:t>
            </w:r>
          </w:p>
        </w:tc>
        <w:tc>
          <w:tcPr>
            <w:tcW w:w="4086" w:type="dxa"/>
            <w:noWrap w:val="0"/>
            <w:vAlign w:val="top"/>
          </w:tcPr>
          <w:p w14:paraId="39AE4AB2">
            <w:pPr>
              <w:pStyle w:val="7"/>
            </w:pPr>
          </w:p>
        </w:tc>
        <w:tc>
          <w:tcPr>
            <w:tcW w:w="2987" w:type="dxa"/>
            <w:noWrap w:val="0"/>
            <w:vAlign w:val="top"/>
          </w:tcPr>
          <w:p w14:paraId="6B4A443F">
            <w:pPr>
              <w:pStyle w:val="7"/>
            </w:pPr>
          </w:p>
        </w:tc>
        <w:tc>
          <w:tcPr>
            <w:tcW w:w="644" w:type="dxa"/>
            <w:noWrap w:val="0"/>
            <w:vAlign w:val="top"/>
          </w:tcPr>
          <w:p w14:paraId="32637301">
            <w:pPr>
              <w:pStyle w:val="7"/>
            </w:pPr>
          </w:p>
          <w:p w14:paraId="2CE304DF"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98.5</w:t>
            </w:r>
          </w:p>
        </w:tc>
      </w:tr>
    </w:tbl>
    <w:p w14:paraId="04747FB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30"/>
          <w:pgMar w:top="1088" w:right="1055" w:bottom="1020" w:left="850" w:header="0" w:footer="957" w:gutter="0"/>
          <w:pgNumType w:fmt="decimal"/>
          <w:cols w:space="720" w:num="1"/>
        </w:sectPr>
      </w:pPr>
      <w:bookmarkStart w:id="2" w:name="_GoBack"/>
      <w:bookmarkEnd w:id="2"/>
    </w:p>
    <w:p w14:paraId="05ACC824">
      <w:pPr>
        <w:rPr>
          <w:rFonts w:ascii="Arial"/>
          <w:sz w:val="21"/>
        </w:rPr>
      </w:pPr>
    </w:p>
    <w:p w14:paraId="4BEC48D3">
      <w:pPr>
        <w:rPr>
          <w:rFonts w:ascii="Arial"/>
          <w:sz w:val="21"/>
        </w:rPr>
      </w:pPr>
    </w:p>
    <w:p w14:paraId="5CAE330F">
      <w:pPr>
        <w:rPr>
          <w:rFonts w:ascii="Arial"/>
          <w:sz w:val="21"/>
        </w:rPr>
      </w:pPr>
    </w:p>
    <w:p w14:paraId="6793E2E5">
      <w:pPr>
        <w:rPr>
          <w:rFonts w:ascii="Arial"/>
          <w:sz w:val="21"/>
        </w:rPr>
      </w:pPr>
    </w:p>
    <w:p w14:paraId="5758D9A4">
      <w:pPr>
        <w:rPr>
          <w:rFonts w:ascii="Arial"/>
          <w:sz w:val="21"/>
        </w:rPr>
      </w:pPr>
    </w:p>
    <w:p w14:paraId="1865C1B8">
      <w:pPr>
        <w:rPr>
          <w:rFonts w:ascii="Arial"/>
          <w:sz w:val="21"/>
        </w:rPr>
      </w:pPr>
    </w:p>
    <w:p w14:paraId="1AB6D22E">
      <w:pPr>
        <w:rPr>
          <w:rFonts w:ascii="Arial"/>
          <w:sz w:val="21"/>
        </w:rPr>
      </w:pPr>
    </w:p>
    <w:p w14:paraId="24EED824">
      <w:pPr>
        <w:rPr>
          <w:rFonts w:ascii="Arial"/>
          <w:sz w:val="21"/>
        </w:rPr>
      </w:pPr>
    </w:p>
    <w:p w14:paraId="5F500FA5">
      <w:pPr>
        <w:rPr>
          <w:rFonts w:ascii="Arial"/>
          <w:sz w:val="21"/>
        </w:rPr>
      </w:pPr>
    </w:p>
    <w:p w14:paraId="22311F6B">
      <w:pPr>
        <w:rPr>
          <w:rFonts w:ascii="Arial"/>
          <w:sz w:val="21"/>
        </w:rPr>
      </w:pPr>
    </w:p>
    <w:p w14:paraId="039A87DA">
      <w:pPr>
        <w:rPr>
          <w:rFonts w:ascii="Arial"/>
          <w:sz w:val="21"/>
        </w:rPr>
      </w:pPr>
    </w:p>
    <w:p w14:paraId="1CB0EB6E">
      <w:pPr>
        <w:rPr>
          <w:rFonts w:ascii="Arial"/>
          <w:sz w:val="21"/>
        </w:rPr>
      </w:pPr>
    </w:p>
    <w:p w14:paraId="4EFE0B1B">
      <w:pPr>
        <w:rPr>
          <w:rFonts w:ascii="Arial"/>
          <w:sz w:val="21"/>
        </w:rPr>
      </w:pPr>
    </w:p>
    <w:p w14:paraId="59EEE71D">
      <w:pPr>
        <w:rPr>
          <w:rFonts w:ascii="Arial"/>
          <w:sz w:val="21"/>
        </w:rPr>
      </w:pPr>
    </w:p>
    <w:p w14:paraId="22F0DB4A">
      <w:pPr>
        <w:rPr>
          <w:rFonts w:ascii="Arial"/>
          <w:sz w:val="21"/>
        </w:rPr>
      </w:pPr>
    </w:p>
    <w:p w14:paraId="6467848F">
      <w:pPr>
        <w:rPr>
          <w:rFonts w:ascii="Arial"/>
          <w:sz w:val="21"/>
        </w:rPr>
      </w:pPr>
    </w:p>
    <w:p w14:paraId="5CDA83EE">
      <w:pPr>
        <w:rPr>
          <w:rFonts w:ascii="Arial"/>
          <w:sz w:val="21"/>
        </w:rPr>
      </w:pPr>
    </w:p>
    <w:p w14:paraId="1E30E2E1">
      <w:pPr>
        <w:rPr>
          <w:rFonts w:ascii="Arial"/>
          <w:sz w:val="21"/>
        </w:rPr>
      </w:pPr>
    </w:p>
    <w:p w14:paraId="5656CC86">
      <w:pPr>
        <w:rPr>
          <w:rFonts w:ascii="Arial"/>
          <w:sz w:val="21"/>
        </w:rPr>
      </w:pPr>
    </w:p>
    <w:p w14:paraId="0D6FEC7A">
      <w:pPr>
        <w:rPr>
          <w:rFonts w:ascii="Arial"/>
          <w:sz w:val="21"/>
        </w:rPr>
      </w:pPr>
    </w:p>
    <w:p w14:paraId="1D8D28B8">
      <w:pPr>
        <w:rPr>
          <w:rFonts w:ascii="Arial"/>
          <w:sz w:val="21"/>
        </w:rPr>
      </w:pPr>
    </w:p>
    <w:p w14:paraId="4288525D">
      <w:pPr>
        <w:rPr>
          <w:rFonts w:ascii="Arial"/>
          <w:sz w:val="21"/>
        </w:rPr>
      </w:pPr>
    </w:p>
    <w:p w14:paraId="4E3C672C">
      <w:pPr>
        <w:rPr>
          <w:rFonts w:ascii="Arial"/>
          <w:sz w:val="21"/>
        </w:rPr>
      </w:pPr>
    </w:p>
    <w:p w14:paraId="5EDDAEB6">
      <w:pPr>
        <w:rPr>
          <w:rFonts w:ascii="Arial"/>
          <w:sz w:val="21"/>
        </w:rPr>
      </w:pPr>
    </w:p>
    <w:p w14:paraId="0B6AF62E">
      <w:pPr>
        <w:rPr>
          <w:rFonts w:ascii="Arial"/>
          <w:sz w:val="21"/>
        </w:rPr>
      </w:pPr>
    </w:p>
    <w:p w14:paraId="3A619D6F">
      <w:pPr>
        <w:rPr>
          <w:rFonts w:ascii="Arial"/>
          <w:sz w:val="21"/>
        </w:rPr>
      </w:pPr>
    </w:p>
    <w:p w14:paraId="6FE53CEF">
      <w:pPr>
        <w:rPr>
          <w:rFonts w:ascii="Arial"/>
          <w:sz w:val="21"/>
        </w:rPr>
      </w:pPr>
    </w:p>
    <w:p w14:paraId="5E5E9764">
      <w:pPr>
        <w:rPr>
          <w:rFonts w:ascii="Arial"/>
          <w:sz w:val="21"/>
        </w:rPr>
      </w:pPr>
    </w:p>
    <w:p w14:paraId="42613834">
      <w:pPr>
        <w:rPr>
          <w:rFonts w:ascii="Arial"/>
          <w:sz w:val="21"/>
        </w:rPr>
      </w:pPr>
    </w:p>
    <w:p w14:paraId="70C9FB86">
      <w:pPr>
        <w:rPr>
          <w:rFonts w:ascii="Arial"/>
          <w:sz w:val="21"/>
        </w:rPr>
      </w:pPr>
    </w:p>
    <w:p w14:paraId="6E016026">
      <w:pPr>
        <w:rPr>
          <w:rFonts w:ascii="Arial"/>
          <w:sz w:val="21"/>
        </w:rPr>
      </w:pPr>
    </w:p>
    <w:p w14:paraId="56F0D767">
      <w:pPr>
        <w:rPr>
          <w:rFonts w:ascii="Arial"/>
          <w:sz w:val="21"/>
        </w:rPr>
      </w:pPr>
    </w:p>
    <w:p w14:paraId="1F3D1EAE">
      <w:pPr>
        <w:rPr>
          <w:rFonts w:ascii="Arial"/>
          <w:sz w:val="21"/>
        </w:rPr>
      </w:pPr>
    </w:p>
    <w:p w14:paraId="59639771">
      <w:pPr>
        <w:rPr>
          <w:rFonts w:ascii="Arial"/>
          <w:sz w:val="21"/>
        </w:rPr>
      </w:pPr>
    </w:p>
    <w:p w14:paraId="0FE826AE">
      <w:pPr>
        <w:rPr>
          <w:rFonts w:ascii="Arial"/>
          <w:sz w:val="21"/>
        </w:rPr>
      </w:pPr>
    </w:p>
    <w:p w14:paraId="581B5292">
      <w:pPr>
        <w:rPr>
          <w:rFonts w:ascii="Arial"/>
          <w:sz w:val="21"/>
        </w:rPr>
      </w:pPr>
    </w:p>
    <w:p w14:paraId="05057474">
      <w:pPr>
        <w:rPr>
          <w:rFonts w:ascii="Arial"/>
          <w:sz w:val="21"/>
        </w:rPr>
      </w:pPr>
    </w:p>
    <w:p w14:paraId="21B5DC74">
      <w:pPr>
        <w:rPr>
          <w:rFonts w:ascii="Arial"/>
          <w:sz w:val="21"/>
        </w:rPr>
      </w:pPr>
    </w:p>
    <w:p w14:paraId="68865089">
      <w:pPr>
        <w:rPr>
          <w:rFonts w:ascii="Arial"/>
          <w:sz w:val="21"/>
        </w:rPr>
      </w:pPr>
    </w:p>
    <w:p w14:paraId="43C8F900">
      <w:pPr>
        <w:rPr>
          <w:rFonts w:ascii="Arial"/>
          <w:sz w:val="21"/>
        </w:rPr>
      </w:pPr>
    </w:p>
    <w:p w14:paraId="02145531">
      <w:pPr>
        <w:rPr>
          <w:rFonts w:ascii="Arial"/>
          <w:sz w:val="21"/>
        </w:rPr>
      </w:pPr>
    </w:p>
    <w:p w14:paraId="13F7EE9A">
      <w:pPr>
        <w:rPr>
          <w:rFonts w:ascii="Arial"/>
          <w:sz w:val="21"/>
        </w:rPr>
      </w:pPr>
    </w:p>
    <w:p w14:paraId="797BC4E8">
      <w:pPr>
        <w:rPr>
          <w:rFonts w:ascii="Arial"/>
          <w:sz w:val="21"/>
        </w:rPr>
      </w:pPr>
    </w:p>
    <w:p w14:paraId="7A78B024">
      <w:pPr>
        <w:rPr>
          <w:rFonts w:ascii="Arial"/>
          <w:sz w:val="21"/>
        </w:rPr>
      </w:pPr>
    </w:p>
    <w:p w14:paraId="4D4F528F">
      <w:pPr>
        <w:rPr>
          <w:rFonts w:ascii="Arial"/>
          <w:sz w:val="21"/>
        </w:rPr>
      </w:pPr>
    </w:p>
    <w:p w14:paraId="32783F2B">
      <w:pPr>
        <w:rPr>
          <w:rFonts w:ascii="Arial"/>
          <w:sz w:val="21"/>
        </w:rPr>
      </w:pPr>
    </w:p>
    <w:p w14:paraId="41513F70">
      <w:pPr>
        <w:rPr>
          <w:rFonts w:ascii="Arial"/>
          <w:sz w:val="21"/>
        </w:rPr>
      </w:pPr>
    </w:p>
    <w:p w14:paraId="4367A951">
      <w:pPr>
        <w:rPr>
          <w:rFonts w:ascii="Arial"/>
          <w:sz w:val="21"/>
        </w:rPr>
      </w:pPr>
    </w:p>
    <w:p w14:paraId="445D9809">
      <w:pPr>
        <w:rPr>
          <w:rFonts w:ascii="Arial"/>
          <w:sz w:val="21"/>
        </w:rPr>
      </w:pPr>
    </w:p>
    <w:p w14:paraId="5EABA081">
      <w:pPr>
        <w:rPr>
          <w:rFonts w:ascii="Arial"/>
          <w:sz w:val="21"/>
        </w:rPr>
      </w:pPr>
    </w:p>
    <w:p w14:paraId="37109236">
      <w:pPr>
        <w:rPr>
          <w:rFonts w:ascii="Arial"/>
          <w:sz w:val="21"/>
        </w:rPr>
      </w:pPr>
    </w:p>
    <w:p w14:paraId="6C462977">
      <w:pPr>
        <w:rPr>
          <w:rFonts w:ascii="Arial"/>
          <w:sz w:val="21"/>
        </w:rPr>
      </w:pPr>
    </w:p>
    <w:p w14:paraId="19A04F8F">
      <w:pPr>
        <w:rPr>
          <w:rFonts w:ascii="Arial"/>
          <w:sz w:val="21"/>
        </w:rPr>
      </w:pPr>
    </w:p>
    <w:p w14:paraId="188B5A2B">
      <w:pPr>
        <w:spacing w:line="241" w:lineRule="auto"/>
        <w:rPr>
          <w:rFonts w:ascii="Arial"/>
          <w:sz w:val="21"/>
        </w:rPr>
      </w:pPr>
    </w:p>
    <w:p w14:paraId="230498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BCFE6">
    <w:pPr>
      <w:spacing w:line="174" w:lineRule="auto"/>
      <w:ind w:left="4370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z w:val="15"/>
        <w:szCs w:val="15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EBDB1">
    <w:pPr>
      <w:spacing w:line="173" w:lineRule="auto"/>
      <w:rPr>
        <w:rFonts w:ascii="Times New Roman" w:hAnsi="Times New Roman" w:eastAsia="Times New Roman" w:cs="Times New Roman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D1FD3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5700E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3CEFD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4649E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12DDB"/>
    <w:multiLevelType w:val="singleLevel"/>
    <w:tmpl w:val="9C012DD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7DD52CF"/>
    <w:multiLevelType w:val="singleLevel"/>
    <w:tmpl w:val="27DD52C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7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2025-11-03T01:37:42Z</dcterms:created>
  <dc:creator>Administrator</dc:creator>
  <cp:lastModifiedBy>飞</cp:lastModifiedBy>
  <dcterms:modified xsi:type="dcterms:W3CDTF">2025-11-03T01:39:33Z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eyJoZGlkIjoiMzUxMWE4NGEyZWYzMGZmM2YwNGJlYTkxNTJmMTdiM2UiLCJ1c2VySWQiOiIyMzcwODIwNDgifQ==</vt:lpwstr>
  </property>
  <property fmtid="{D5CDD505-2E9C-101B-9397-08002B2CF9AE}" pid="4" name="ICV">
    <vt:lpwstr>3C216FE2FAAC46CAB0F741E40F480976_12</vt:lpwstr>
  </property>
</Properties>
</file>