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E2D1E">
      <w:pPr>
        <w:wordWrap w:val="0"/>
        <w:spacing w:line="230" w:lineRule="auto"/>
        <w:jc w:val="both"/>
        <w:rPr>
          <w:sz w:val="32"/>
        </w:rPr>
      </w:pPr>
      <w:r>
        <w:rPr>
          <w:rFonts w:hint="eastAsia" w:ascii="宋体" w:hAnsi="宋体" w:eastAsia="宋体"/>
          <w:color w:val="000000"/>
          <w:sz w:val="32"/>
        </w:rPr>
        <w:t>附件</w:t>
      </w:r>
      <w:r>
        <w:rPr>
          <w:rFonts w:hint="eastAsia" w:ascii="Calibri" w:hAnsi="Calibri" w:eastAsia="Calibri"/>
          <w:color w:val="000000"/>
          <w:sz w:val="32"/>
        </w:rPr>
        <w:t>1</w:t>
      </w:r>
    </w:p>
    <w:p w14:paraId="7182B045">
      <w:pPr>
        <w:wordWrap w:val="0"/>
        <w:spacing w:line="240" w:lineRule="auto"/>
        <w:ind w:firstLine="0"/>
        <w:jc w:val="both"/>
        <w:rPr>
          <w:rFonts w:hint="eastAsia" w:ascii="宋体" w:hAnsi="宋体" w:eastAsia="宋体"/>
          <w:color w:val="000000"/>
          <w:sz w:val="21"/>
        </w:rPr>
      </w:pPr>
    </w:p>
    <w:p w14:paraId="7A5999DF">
      <w:pPr>
        <w:wordWrap w:val="0"/>
        <w:spacing w:line="220" w:lineRule="auto"/>
        <w:jc w:val="center"/>
        <w:rPr>
          <w:rFonts w:hint="eastAsia" w:ascii="宋体" w:hAnsi="宋体" w:eastAsia="宋体"/>
          <w:b/>
          <w:color w:val="000000"/>
          <w:sz w:val="46"/>
          <w:lang w:val="en-US" w:eastAsia="zh-CN"/>
        </w:rPr>
      </w:pPr>
      <w:r>
        <w:rPr>
          <w:rFonts w:hint="eastAsia" w:ascii="宋体" w:hAnsi="宋体" w:eastAsia="宋体"/>
          <w:b/>
          <w:color w:val="000000"/>
          <w:sz w:val="46"/>
          <w:lang w:val="en-US" w:eastAsia="zh-CN"/>
        </w:rPr>
        <w:t>2023年度鹤城区人力资源服务中心</w:t>
      </w:r>
    </w:p>
    <w:p w14:paraId="672BAB16">
      <w:pPr>
        <w:wordWrap w:val="0"/>
        <w:spacing w:line="220" w:lineRule="auto"/>
        <w:jc w:val="center"/>
        <w:rPr>
          <w:sz w:val="46"/>
        </w:rPr>
      </w:pPr>
      <w:r>
        <w:rPr>
          <w:rFonts w:hint="eastAsia" w:ascii="宋体" w:hAnsi="宋体" w:eastAsia="宋体"/>
          <w:b/>
          <w:color w:val="000000"/>
          <w:sz w:val="46"/>
        </w:rPr>
        <w:t>部门整体支出绩效自评报告</w:t>
      </w:r>
    </w:p>
    <w:p w14:paraId="282743A8">
      <w:pPr>
        <w:wordWrap w:val="0"/>
        <w:spacing w:line="240" w:lineRule="auto"/>
        <w:ind w:firstLine="0"/>
        <w:jc w:val="both"/>
        <w:rPr>
          <w:rFonts w:hint="eastAsia" w:ascii="宋体" w:hAnsi="宋体" w:eastAsia="宋体"/>
          <w:color w:val="000000"/>
          <w:sz w:val="21"/>
        </w:rPr>
      </w:pPr>
    </w:p>
    <w:p w14:paraId="4A4E05E3">
      <w:pPr>
        <w:wordWrap w:val="0"/>
        <w:spacing w:line="240" w:lineRule="auto"/>
        <w:ind w:firstLine="0"/>
        <w:jc w:val="both"/>
        <w:rPr>
          <w:rFonts w:hint="eastAsia" w:ascii="宋体" w:hAnsi="宋体" w:eastAsia="宋体"/>
          <w:color w:val="000000"/>
          <w:sz w:val="21"/>
        </w:rPr>
      </w:pPr>
    </w:p>
    <w:p w14:paraId="616578A8">
      <w:pPr>
        <w:wordWrap w:val="0"/>
        <w:spacing w:line="240" w:lineRule="auto"/>
        <w:ind w:firstLine="0"/>
        <w:jc w:val="both"/>
        <w:rPr>
          <w:rFonts w:hint="eastAsia" w:ascii="宋体" w:hAnsi="宋体" w:eastAsia="宋体"/>
          <w:color w:val="000000"/>
          <w:sz w:val="21"/>
        </w:rPr>
      </w:pPr>
    </w:p>
    <w:p w14:paraId="0404D897">
      <w:pPr>
        <w:wordWrap w:val="0"/>
        <w:spacing w:line="240" w:lineRule="auto"/>
        <w:ind w:firstLine="0"/>
        <w:jc w:val="both"/>
        <w:rPr>
          <w:rFonts w:hint="eastAsia" w:ascii="宋体" w:hAnsi="宋体" w:eastAsia="宋体"/>
          <w:color w:val="000000"/>
          <w:sz w:val="21"/>
        </w:rPr>
      </w:pPr>
    </w:p>
    <w:p w14:paraId="22E93332">
      <w:pPr>
        <w:keepNext w:val="0"/>
        <w:keepLines w:val="0"/>
        <w:pageBreakBefore w:val="0"/>
        <w:kinsoku/>
        <w:wordWrap w:val="0"/>
        <w:overflowPunct/>
        <w:topLinePunct w:val="0"/>
        <w:autoSpaceDE/>
        <w:autoSpaceDN/>
        <w:bidi w:val="0"/>
        <w:adjustRightInd/>
        <w:snapToGrid/>
        <w:spacing w:line="500" w:lineRule="exact"/>
        <w:ind w:left="0" w:leftChars="0" w:firstLine="640"/>
        <w:jc w:val="both"/>
        <w:rPr>
          <w:rFonts w:hint="eastAsia" w:ascii="宋体" w:hAnsi="宋体" w:eastAsia="宋体" w:cs="宋体"/>
          <w:color w:val="000000"/>
          <w:sz w:val="32"/>
          <w:szCs w:val="32"/>
        </w:rPr>
      </w:pPr>
      <w:r>
        <w:rPr>
          <w:rFonts w:hint="eastAsia" w:ascii="宋体" w:hAnsi="宋体" w:eastAsia="宋体" w:cs="宋体"/>
          <w:b/>
          <w:color w:val="000000"/>
          <w:sz w:val="32"/>
          <w:szCs w:val="32"/>
        </w:rPr>
        <w:t>一、部门、单位基本情况</w:t>
      </w:r>
    </w:p>
    <w:p w14:paraId="3EC0796E">
      <w:pPr>
        <w:keepNext w:val="0"/>
        <w:keepLines w:val="0"/>
        <w:pageBreakBefore w:val="0"/>
        <w:numPr>
          <w:ilvl w:val="0"/>
          <w:numId w:val="1"/>
        </w:numPr>
        <w:kinsoku/>
        <w:wordWrap w:val="0"/>
        <w:overflowPunct/>
        <w:topLinePunct w:val="0"/>
        <w:autoSpaceDE/>
        <w:autoSpaceDN/>
        <w:bidi w:val="0"/>
        <w:adjustRightInd/>
        <w:snapToGrid/>
        <w:spacing w:line="500" w:lineRule="exact"/>
        <w:ind w:left="0" w:leftChars="0" w:firstLine="780"/>
        <w:jc w:val="both"/>
        <w:rPr>
          <w:rFonts w:hint="eastAsia" w:ascii="宋体" w:hAnsi="宋体" w:eastAsia="宋体" w:cs="宋体"/>
          <w:color w:val="000000"/>
          <w:sz w:val="32"/>
          <w:szCs w:val="32"/>
        </w:rPr>
      </w:pPr>
      <w:r>
        <w:rPr>
          <w:rFonts w:hint="eastAsia" w:ascii="宋体" w:hAnsi="宋体" w:eastAsia="宋体" w:cs="宋体"/>
          <w:color w:val="000000"/>
          <w:sz w:val="32"/>
          <w:szCs w:val="32"/>
        </w:rPr>
        <w:t>机构设置情况</w:t>
      </w:r>
      <w:r>
        <w:rPr>
          <w:rFonts w:hint="eastAsia" w:ascii="宋体" w:hAnsi="宋体" w:eastAsia="宋体" w:cs="宋体"/>
          <w:color w:val="000000"/>
          <w:sz w:val="32"/>
          <w:szCs w:val="32"/>
          <w:lang w:eastAsia="zh-CN"/>
        </w:rPr>
        <w:t>。</w:t>
      </w:r>
    </w:p>
    <w:p w14:paraId="25B2EC98">
      <w:pPr>
        <w:keepNext w:val="0"/>
        <w:keepLines w:val="0"/>
        <w:pageBreakBefore w:val="0"/>
        <w:numPr>
          <w:ilvl w:val="0"/>
          <w:numId w:val="0"/>
        </w:numPr>
        <w:kinsoku/>
        <w:wordWrap w:val="0"/>
        <w:overflowPunct/>
        <w:topLinePunct w:val="0"/>
        <w:autoSpaceDE/>
        <w:autoSpaceDN/>
        <w:bidi w:val="0"/>
        <w:adjustRightInd/>
        <w:snapToGrid/>
        <w:spacing w:line="500" w:lineRule="exact"/>
        <w:ind w:left="0" w:leftChars="0" w:firstLine="960" w:firstLineChars="300"/>
        <w:jc w:val="both"/>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怀化市鹤城区人力资源服务中心内设机构包括：内设机构6个，分别为综合办公室、党建办公室、计划财务室、公共就业服务办公室、人事档案管理办公室、信息中心。</w:t>
      </w:r>
    </w:p>
    <w:p w14:paraId="6029F696">
      <w:pPr>
        <w:keepNext w:val="0"/>
        <w:keepLines w:val="0"/>
        <w:pageBreakBefore w:val="0"/>
        <w:numPr>
          <w:ilvl w:val="0"/>
          <w:numId w:val="1"/>
        </w:numPr>
        <w:kinsoku/>
        <w:wordWrap w:val="0"/>
        <w:overflowPunct/>
        <w:topLinePunct w:val="0"/>
        <w:autoSpaceDE/>
        <w:autoSpaceDN/>
        <w:bidi w:val="0"/>
        <w:adjustRightInd/>
        <w:snapToGrid/>
        <w:spacing w:line="500" w:lineRule="exact"/>
        <w:ind w:left="0" w:leftChars="0" w:firstLine="780"/>
        <w:jc w:val="both"/>
        <w:rPr>
          <w:rFonts w:hint="eastAsia" w:ascii="宋体" w:hAnsi="宋体" w:eastAsia="宋体" w:cs="宋体"/>
          <w:color w:val="000000"/>
          <w:sz w:val="32"/>
          <w:szCs w:val="32"/>
        </w:rPr>
      </w:pPr>
      <w:r>
        <w:rPr>
          <w:rFonts w:hint="eastAsia" w:ascii="宋体" w:hAnsi="宋体" w:eastAsia="宋体" w:cs="宋体"/>
          <w:color w:val="000000"/>
          <w:sz w:val="32"/>
          <w:szCs w:val="32"/>
        </w:rPr>
        <w:t>人员编制情况</w:t>
      </w:r>
      <w:r>
        <w:rPr>
          <w:rFonts w:hint="eastAsia" w:ascii="宋体" w:hAnsi="宋体" w:eastAsia="宋体" w:cs="宋体"/>
          <w:color w:val="000000"/>
          <w:sz w:val="32"/>
          <w:szCs w:val="32"/>
          <w:lang w:eastAsia="zh-CN"/>
        </w:rPr>
        <w:t>。</w:t>
      </w:r>
    </w:p>
    <w:p w14:paraId="29809DFA">
      <w:pPr>
        <w:keepNext w:val="0"/>
        <w:keepLines w:val="0"/>
        <w:pageBreakBefore w:val="0"/>
        <w:numPr>
          <w:ilvl w:val="0"/>
          <w:numId w:val="0"/>
        </w:numPr>
        <w:kinsoku/>
        <w:wordWrap w:val="0"/>
        <w:overflowPunct/>
        <w:topLinePunct w:val="0"/>
        <w:autoSpaceDE/>
        <w:autoSpaceDN/>
        <w:bidi w:val="0"/>
        <w:adjustRightInd/>
        <w:snapToGrid/>
        <w:spacing w:line="500" w:lineRule="exact"/>
        <w:ind w:left="0" w:leftChars="0" w:firstLine="960" w:firstLineChars="300"/>
        <w:jc w:val="both"/>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本部门共有编制人数</w:t>
      </w:r>
      <w:r>
        <w:rPr>
          <w:rFonts w:hint="eastAsia" w:ascii="宋体" w:hAnsi="宋体" w:eastAsia="宋体" w:cs="宋体"/>
          <w:color w:val="000000"/>
          <w:sz w:val="32"/>
          <w:szCs w:val="32"/>
          <w:lang w:val="en-US" w:eastAsia="zh-CN"/>
        </w:rPr>
        <w:t>33</w:t>
      </w:r>
      <w:r>
        <w:rPr>
          <w:rFonts w:hint="eastAsia" w:ascii="宋体" w:hAnsi="宋体" w:eastAsia="宋体" w:cs="宋体"/>
          <w:color w:val="000000"/>
          <w:sz w:val="32"/>
          <w:szCs w:val="32"/>
          <w:lang w:eastAsia="zh-CN"/>
        </w:rPr>
        <w:t>人，实有在编人数1</w:t>
      </w:r>
      <w:r>
        <w:rPr>
          <w:rFonts w:hint="eastAsia" w:ascii="宋体" w:hAnsi="宋体" w:eastAsia="宋体" w:cs="宋体"/>
          <w:color w:val="000000"/>
          <w:sz w:val="32"/>
          <w:szCs w:val="32"/>
          <w:lang w:val="en-US" w:eastAsia="zh-CN"/>
        </w:rPr>
        <w:t>1</w:t>
      </w:r>
      <w:r>
        <w:rPr>
          <w:rFonts w:hint="eastAsia" w:ascii="宋体" w:hAnsi="宋体" w:eastAsia="宋体" w:cs="宋体"/>
          <w:color w:val="000000"/>
          <w:sz w:val="32"/>
          <w:szCs w:val="32"/>
          <w:lang w:eastAsia="zh-CN"/>
        </w:rPr>
        <w:t>人、退休人员</w:t>
      </w:r>
      <w:r>
        <w:rPr>
          <w:rFonts w:hint="eastAsia" w:ascii="宋体" w:hAnsi="宋体" w:eastAsia="宋体" w:cs="宋体"/>
          <w:color w:val="000000"/>
          <w:sz w:val="32"/>
          <w:szCs w:val="32"/>
          <w:lang w:val="en-US" w:eastAsia="zh-CN"/>
        </w:rPr>
        <w:t>2人</w:t>
      </w:r>
      <w:r>
        <w:rPr>
          <w:rFonts w:hint="eastAsia" w:ascii="宋体" w:hAnsi="宋体" w:eastAsia="宋体" w:cs="宋体"/>
          <w:color w:val="000000"/>
          <w:sz w:val="32"/>
          <w:szCs w:val="32"/>
          <w:lang w:eastAsia="zh-CN"/>
        </w:rPr>
        <w:t>。</w:t>
      </w:r>
    </w:p>
    <w:p w14:paraId="4A5D0BDE">
      <w:pPr>
        <w:keepNext w:val="0"/>
        <w:keepLines w:val="0"/>
        <w:pageBreakBefore w:val="0"/>
        <w:numPr>
          <w:ilvl w:val="0"/>
          <w:numId w:val="1"/>
        </w:numPr>
        <w:kinsoku/>
        <w:wordWrap w:val="0"/>
        <w:overflowPunct/>
        <w:topLinePunct w:val="0"/>
        <w:autoSpaceDE/>
        <w:autoSpaceDN/>
        <w:bidi w:val="0"/>
        <w:adjustRightInd/>
        <w:snapToGrid/>
        <w:spacing w:line="500" w:lineRule="exact"/>
        <w:ind w:left="0" w:leftChars="0" w:firstLine="780" w:firstLineChars="0"/>
        <w:jc w:val="both"/>
        <w:rPr>
          <w:rFonts w:hint="eastAsia" w:ascii="宋体" w:hAnsi="宋体" w:eastAsia="宋体" w:cs="宋体"/>
          <w:color w:val="000000"/>
          <w:sz w:val="32"/>
          <w:szCs w:val="32"/>
          <w:lang w:eastAsia="zh-CN"/>
        </w:rPr>
      </w:pPr>
      <w:r>
        <w:rPr>
          <w:rFonts w:hint="eastAsia" w:ascii="宋体" w:hAnsi="宋体" w:eastAsia="宋体" w:cs="宋体"/>
          <w:color w:val="000000"/>
          <w:sz w:val="32"/>
          <w:szCs w:val="32"/>
        </w:rPr>
        <w:t>主要职能职责</w:t>
      </w:r>
      <w:r>
        <w:rPr>
          <w:rFonts w:hint="eastAsia" w:ascii="宋体" w:hAnsi="宋体" w:eastAsia="宋体" w:cs="宋体"/>
          <w:color w:val="000000"/>
          <w:sz w:val="32"/>
          <w:szCs w:val="32"/>
          <w:lang w:eastAsia="zh-CN"/>
        </w:rPr>
        <w:t>。</w:t>
      </w:r>
    </w:p>
    <w:p w14:paraId="6EA53F1E">
      <w:pPr>
        <w:keepNext w:val="0"/>
        <w:keepLines w:val="0"/>
        <w:pageBreakBefore w:val="0"/>
        <w:numPr>
          <w:ilvl w:val="0"/>
          <w:numId w:val="0"/>
        </w:numPr>
        <w:kinsoku/>
        <w:wordWrap w:val="0"/>
        <w:overflowPunct/>
        <w:topLinePunct w:val="0"/>
        <w:autoSpaceDE/>
        <w:autoSpaceDN/>
        <w:bidi w:val="0"/>
        <w:adjustRightInd/>
        <w:snapToGrid/>
        <w:spacing w:line="500" w:lineRule="exact"/>
        <w:ind w:left="0" w:leftChars="0" w:firstLine="960" w:firstLineChars="300"/>
        <w:jc w:val="both"/>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主要开展职业介绍、职业指导、职业培训、人力资源服务代理、劳动争议调解、人力资源和社会保障法规政策宣传等就业服务以及流动人员人事档案管理等相关业务。</w:t>
      </w:r>
    </w:p>
    <w:p w14:paraId="77109FD7">
      <w:pPr>
        <w:keepNext w:val="0"/>
        <w:keepLines w:val="0"/>
        <w:pageBreakBefore w:val="0"/>
        <w:numPr>
          <w:ilvl w:val="0"/>
          <w:numId w:val="1"/>
        </w:numPr>
        <w:kinsoku/>
        <w:wordWrap w:val="0"/>
        <w:overflowPunct/>
        <w:topLinePunct w:val="0"/>
        <w:autoSpaceDE/>
        <w:autoSpaceDN/>
        <w:bidi w:val="0"/>
        <w:adjustRightInd/>
        <w:snapToGrid/>
        <w:spacing w:line="500" w:lineRule="exact"/>
        <w:ind w:left="0" w:leftChars="0" w:firstLine="780" w:firstLineChars="0"/>
        <w:jc w:val="both"/>
        <w:rPr>
          <w:rFonts w:hint="eastAsia" w:ascii="宋体" w:hAnsi="宋体" w:eastAsia="宋体" w:cs="宋体"/>
          <w:color w:val="000000"/>
          <w:sz w:val="32"/>
          <w:szCs w:val="32"/>
        </w:rPr>
      </w:pPr>
      <w:r>
        <w:rPr>
          <w:rFonts w:hint="eastAsia" w:ascii="宋体" w:hAnsi="宋体" w:eastAsia="宋体" w:cs="宋体"/>
          <w:color w:val="000000"/>
          <w:sz w:val="32"/>
          <w:szCs w:val="32"/>
        </w:rPr>
        <w:t>绩效目标设定情况</w:t>
      </w:r>
    </w:p>
    <w:p w14:paraId="209932DE">
      <w:pPr>
        <w:keepNext w:val="0"/>
        <w:keepLines w:val="0"/>
        <w:pageBreakBefore w:val="0"/>
        <w:numPr>
          <w:ilvl w:val="0"/>
          <w:numId w:val="0"/>
        </w:numPr>
        <w:kinsoku/>
        <w:wordWrap w:val="0"/>
        <w:overflowPunct/>
        <w:topLinePunct w:val="0"/>
        <w:autoSpaceDE/>
        <w:autoSpaceDN/>
        <w:bidi w:val="0"/>
        <w:adjustRightInd/>
        <w:snapToGrid/>
        <w:spacing w:line="500" w:lineRule="exact"/>
        <w:ind w:left="0" w:leftChars="0" w:firstLine="960" w:firstLineChars="300"/>
        <w:jc w:val="both"/>
        <w:rPr>
          <w:rFonts w:hint="eastAsia" w:ascii="宋体" w:hAnsi="宋体" w:eastAsia="宋体" w:cs="宋体"/>
          <w:color w:val="000000"/>
          <w:sz w:val="32"/>
          <w:szCs w:val="32"/>
        </w:rPr>
      </w:pPr>
      <w:r>
        <w:rPr>
          <w:rFonts w:hint="eastAsia" w:ascii="宋体" w:hAnsi="宋体" w:eastAsia="宋体" w:cs="宋体"/>
          <w:color w:val="000000"/>
          <w:sz w:val="32"/>
          <w:szCs w:val="32"/>
        </w:rPr>
        <w:t>为保障高校毕业生、就业困难人员等重点群体人员充分就业、全年按月组织开展春风行动、高校毕业生就业服务月、贫困人员就业援助月等各类专项活动及“送岗位、送服务、送政策”下乡镇进社区公益活动，零工市场</w:t>
      </w:r>
      <w:r>
        <w:rPr>
          <w:rFonts w:hint="eastAsia" w:ascii="宋体" w:hAnsi="宋体" w:eastAsia="宋体" w:cs="宋体"/>
          <w:color w:val="000000"/>
          <w:sz w:val="32"/>
          <w:szCs w:val="32"/>
          <w:lang w:eastAsia="zh-CN"/>
        </w:rPr>
        <w:t>人社</w:t>
      </w:r>
      <w:r>
        <w:rPr>
          <w:rFonts w:hint="eastAsia" w:ascii="宋体" w:hAnsi="宋体" w:eastAsia="宋体" w:cs="宋体"/>
          <w:color w:val="000000"/>
          <w:sz w:val="32"/>
          <w:szCs w:val="32"/>
        </w:rPr>
        <w:t>驿站等就业服务活动。</w:t>
      </w:r>
    </w:p>
    <w:p w14:paraId="2BAA076A">
      <w:pPr>
        <w:keepNext w:val="0"/>
        <w:keepLines w:val="0"/>
        <w:pageBreakBefore w:val="0"/>
        <w:kinsoku/>
        <w:wordWrap w:val="0"/>
        <w:overflowPunct/>
        <w:topLinePunct w:val="0"/>
        <w:autoSpaceDE/>
        <w:autoSpaceDN/>
        <w:bidi w:val="0"/>
        <w:adjustRightInd/>
        <w:snapToGrid/>
        <w:spacing w:line="500" w:lineRule="exact"/>
        <w:ind w:left="0" w:leftChars="0" w:firstLine="620"/>
        <w:jc w:val="both"/>
        <w:rPr>
          <w:rFonts w:hint="eastAsia" w:ascii="宋体" w:hAnsi="宋体" w:eastAsia="宋体" w:cs="宋体"/>
          <w:color w:val="000000"/>
          <w:sz w:val="32"/>
          <w:szCs w:val="32"/>
        </w:rPr>
      </w:pPr>
      <w:r>
        <w:rPr>
          <w:rFonts w:hint="eastAsia" w:ascii="宋体" w:hAnsi="宋体" w:eastAsia="宋体" w:cs="宋体"/>
          <w:b/>
          <w:color w:val="000000"/>
          <w:sz w:val="32"/>
          <w:szCs w:val="32"/>
        </w:rPr>
        <w:t>二、部门整体支出管理及使用情况</w:t>
      </w:r>
    </w:p>
    <w:p w14:paraId="2248F685">
      <w:pPr>
        <w:keepNext w:val="0"/>
        <w:keepLines w:val="0"/>
        <w:pageBreakBefore w:val="0"/>
        <w:numPr>
          <w:ilvl w:val="0"/>
          <w:numId w:val="2"/>
        </w:numPr>
        <w:kinsoku/>
        <w:wordWrap w:val="0"/>
        <w:overflowPunct/>
        <w:topLinePunct w:val="0"/>
        <w:autoSpaceDE/>
        <w:autoSpaceDN/>
        <w:bidi w:val="0"/>
        <w:adjustRightInd/>
        <w:snapToGrid/>
        <w:spacing w:line="500" w:lineRule="exact"/>
        <w:ind w:left="0" w:leftChars="0" w:firstLine="720"/>
        <w:jc w:val="both"/>
        <w:rPr>
          <w:rFonts w:hint="eastAsia" w:ascii="宋体" w:hAnsi="宋体" w:eastAsia="宋体" w:cs="宋体"/>
          <w:color w:val="000000"/>
          <w:sz w:val="32"/>
          <w:szCs w:val="32"/>
        </w:rPr>
      </w:pPr>
      <w:r>
        <w:rPr>
          <w:rFonts w:hint="eastAsia" w:ascii="宋体" w:hAnsi="宋体" w:eastAsia="宋体" w:cs="宋体"/>
          <w:color w:val="000000"/>
          <w:sz w:val="32"/>
          <w:szCs w:val="32"/>
        </w:rPr>
        <w:t>预算执行、使用、管理总体情况。</w:t>
      </w:r>
    </w:p>
    <w:p w14:paraId="4F37DF9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00" w:lineRule="exact"/>
        <w:ind w:left="0" w:leftChars="0" w:right="0" w:firstLine="632" w:firstLineChars="200"/>
        <w:jc w:val="left"/>
        <w:textAlignment w:val="center"/>
        <w:rPr>
          <w:rFonts w:hint="eastAsia" w:ascii="宋体" w:hAnsi="宋体" w:eastAsia="宋体" w:cs="宋体"/>
          <w:spacing w:val="-2"/>
          <w:kern w:val="2"/>
          <w:sz w:val="32"/>
          <w:szCs w:val="32"/>
          <w:lang w:val="en-US" w:eastAsia="zh-CN" w:bidi="ar-SA"/>
        </w:rPr>
      </w:pPr>
      <w:r>
        <w:rPr>
          <w:rFonts w:hint="eastAsia" w:ascii="宋体" w:hAnsi="宋体" w:eastAsia="宋体" w:cs="宋体"/>
          <w:spacing w:val="-2"/>
          <w:kern w:val="2"/>
          <w:sz w:val="32"/>
          <w:szCs w:val="32"/>
          <w:lang w:val="en-US" w:eastAsia="zh-CN" w:bidi="ar-SA"/>
        </w:rPr>
        <w:t>2023年本单位整体支出为525.57万元，其中基本支出136.05万元，占总支出的25.89%，项目支出389.52万元，占总支出的74.11%。基本支出主要是为保障单位机构正常运转、完成日常工作任务而发生的各项支出，其中人员经费124.56万元，公用经费11.49万元。</w:t>
      </w:r>
    </w:p>
    <w:p w14:paraId="2DD327C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00" w:lineRule="exact"/>
        <w:ind w:left="0" w:leftChars="0" w:right="0" w:firstLine="632" w:firstLineChars="200"/>
        <w:jc w:val="left"/>
        <w:textAlignment w:val="center"/>
        <w:rPr>
          <w:rFonts w:hint="eastAsia" w:ascii="宋体" w:hAnsi="宋体" w:eastAsia="宋体" w:cs="宋体"/>
          <w:color w:val="000000"/>
          <w:sz w:val="32"/>
          <w:szCs w:val="32"/>
        </w:rPr>
      </w:pPr>
      <w:r>
        <w:rPr>
          <w:rFonts w:hint="eastAsia" w:ascii="宋体" w:hAnsi="宋体" w:eastAsia="宋体" w:cs="宋体"/>
          <w:spacing w:val="-2"/>
          <w:kern w:val="2"/>
          <w:sz w:val="32"/>
          <w:szCs w:val="32"/>
          <w:lang w:val="en-US" w:eastAsia="zh-CN" w:bidi="ar-SA"/>
        </w:rPr>
        <w:t>项目支出389.52万元，主要是单位为完成公共就业服务而发生的支出。项目支出中工资福利支出122.97万元，商品和服务支出384.05万元，对个人和家庭的补助1.88万元，资本性支出16.67万元。</w:t>
      </w:r>
    </w:p>
    <w:p w14:paraId="27202935">
      <w:pPr>
        <w:keepNext w:val="0"/>
        <w:keepLines w:val="0"/>
        <w:pageBreakBefore w:val="0"/>
        <w:kinsoku/>
        <w:wordWrap w:val="0"/>
        <w:overflowPunct/>
        <w:topLinePunct w:val="0"/>
        <w:autoSpaceDE/>
        <w:autoSpaceDN/>
        <w:bidi w:val="0"/>
        <w:adjustRightInd/>
        <w:snapToGrid/>
        <w:spacing w:line="500" w:lineRule="exact"/>
        <w:ind w:left="0" w:leftChars="0" w:firstLine="760"/>
        <w:jc w:val="both"/>
        <w:rPr>
          <w:rFonts w:hint="eastAsia" w:ascii="宋体" w:hAnsi="宋体" w:eastAsia="宋体" w:cs="宋体"/>
          <w:sz w:val="32"/>
          <w:szCs w:val="32"/>
        </w:rPr>
      </w:pPr>
      <w:r>
        <w:rPr>
          <w:rFonts w:hint="eastAsia" w:ascii="宋体" w:hAnsi="宋体" w:eastAsia="宋体" w:cs="宋体"/>
          <w:color w:val="000000"/>
          <w:sz w:val="32"/>
          <w:szCs w:val="32"/>
        </w:rPr>
        <w:t>（二）部门预算执行情况</w:t>
      </w:r>
    </w:p>
    <w:p w14:paraId="0ED71CBD">
      <w:pPr>
        <w:keepNext w:val="0"/>
        <w:keepLines w:val="0"/>
        <w:pageBreakBefore w:val="0"/>
        <w:kinsoku/>
        <w:wordWrap w:val="0"/>
        <w:overflowPunct/>
        <w:topLinePunct w:val="0"/>
        <w:autoSpaceDE/>
        <w:autoSpaceDN/>
        <w:bidi w:val="0"/>
        <w:adjustRightInd/>
        <w:snapToGrid/>
        <w:spacing w:line="500" w:lineRule="exact"/>
        <w:ind w:left="0" w:leftChars="0" w:firstLine="680"/>
        <w:jc w:val="both"/>
        <w:rPr>
          <w:rFonts w:hint="eastAsia" w:ascii="宋体" w:hAnsi="宋体" w:eastAsia="宋体" w:cs="宋体"/>
          <w:color w:val="000000"/>
          <w:sz w:val="32"/>
          <w:szCs w:val="32"/>
        </w:rPr>
      </w:pPr>
      <w:r>
        <w:rPr>
          <w:rFonts w:hint="eastAsia" w:ascii="宋体" w:hAnsi="宋体" w:eastAsia="宋体" w:cs="宋体"/>
          <w:color w:val="000000"/>
          <w:sz w:val="32"/>
          <w:szCs w:val="32"/>
        </w:rPr>
        <w:t>1．基本支出情况</w:t>
      </w:r>
    </w:p>
    <w:p w14:paraId="21B41293">
      <w:pPr>
        <w:keepNext w:val="0"/>
        <w:keepLines w:val="0"/>
        <w:pageBreakBefore w:val="0"/>
        <w:kinsoku/>
        <w:wordWrap w:val="0"/>
        <w:overflowPunct/>
        <w:topLinePunct w:val="0"/>
        <w:autoSpaceDE/>
        <w:autoSpaceDN/>
        <w:bidi w:val="0"/>
        <w:adjustRightInd/>
        <w:snapToGrid/>
        <w:spacing w:line="500" w:lineRule="exact"/>
        <w:ind w:left="0" w:leftChars="0" w:firstLine="680"/>
        <w:jc w:val="both"/>
        <w:rPr>
          <w:rFonts w:hint="eastAsia" w:ascii="宋体" w:hAnsi="宋体" w:eastAsia="宋体" w:cs="宋体"/>
          <w:color w:val="000000"/>
          <w:sz w:val="32"/>
          <w:szCs w:val="32"/>
        </w:rPr>
      </w:pPr>
      <w:r>
        <w:rPr>
          <w:rFonts w:hint="eastAsia" w:ascii="宋体" w:hAnsi="宋体" w:eastAsia="宋体" w:cs="宋体"/>
          <w:color w:val="000000"/>
          <w:sz w:val="32"/>
          <w:szCs w:val="32"/>
        </w:rPr>
        <w:t>202</w:t>
      </w: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年度财政拨款基本支出</w:t>
      </w:r>
      <w:r>
        <w:rPr>
          <w:rFonts w:hint="eastAsia" w:ascii="宋体" w:hAnsi="宋体" w:eastAsia="宋体" w:cs="宋体"/>
          <w:color w:val="000000"/>
          <w:sz w:val="32"/>
          <w:szCs w:val="32"/>
          <w:lang w:val="en-US" w:eastAsia="zh-CN"/>
        </w:rPr>
        <w:t>136.05</w:t>
      </w:r>
      <w:r>
        <w:rPr>
          <w:rFonts w:hint="eastAsia" w:ascii="宋体" w:hAnsi="宋体" w:eastAsia="宋体" w:cs="宋体"/>
          <w:color w:val="000000"/>
          <w:sz w:val="32"/>
          <w:szCs w:val="32"/>
        </w:rPr>
        <w:t>万元，其中：人员经费</w:t>
      </w:r>
      <w:r>
        <w:rPr>
          <w:rFonts w:hint="eastAsia" w:ascii="宋体" w:hAnsi="宋体" w:eastAsia="宋体" w:cs="宋体"/>
          <w:color w:val="000000"/>
          <w:sz w:val="32"/>
          <w:szCs w:val="32"/>
          <w:lang w:val="en-US" w:eastAsia="zh-CN"/>
        </w:rPr>
        <w:t>124.56</w:t>
      </w:r>
      <w:r>
        <w:rPr>
          <w:rFonts w:hint="eastAsia" w:ascii="宋体" w:hAnsi="宋体" w:eastAsia="宋体" w:cs="宋体"/>
          <w:color w:val="000000"/>
          <w:sz w:val="32"/>
          <w:szCs w:val="32"/>
        </w:rPr>
        <w:t>万元，占基本支出的</w:t>
      </w:r>
      <w:r>
        <w:rPr>
          <w:rFonts w:hint="eastAsia" w:ascii="宋体" w:hAnsi="宋体" w:eastAsia="宋体" w:cs="宋体"/>
          <w:color w:val="000000"/>
          <w:sz w:val="32"/>
          <w:szCs w:val="32"/>
          <w:lang w:val="en-US" w:eastAsia="zh-CN"/>
        </w:rPr>
        <w:t>91.55</w:t>
      </w:r>
      <w:r>
        <w:rPr>
          <w:rFonts w:hint="eastAsia" w:ascii="宋体" w:hAnsi="宋体" w:eastAsia="宋体" w:cs="宋体"/>
          <w:color w:val="000000"/>
          <w:sz w:val="32"/>
          <w:szCs w:val="32"/>
        </w:rPr>
        <w:t>%,主要包括基本工资</w:t>
      </w:r>
      <w:r>
        <w:rPr>
          <w:rFonts w:hint="eastAsia" w:ascii="宋体" w:hAnsi="宋体" w:eastAsia="宋体" w:cs="宋体"/>
          <w:color w:val="000000"/>
          <w:sz w:val="32"/>
          <w:szCs w:val="32"/>
          <w:lang w:val="en-US" w:eastAsia="zh-CN"/>
        </w:rPr>
        <w:t>38.34</w:t>
      </w:r>
      <w:r>
        <w:rPr>
          <w:rFonts w:hint="eastAsia" w:ascii="宋体" w:hAnsi="宋体" w:eastAsia="宋体" w:cs="宋体"/>
          <w:color w:val="000000"/>
          <w:sz w:val="32"/>
          <w:szCs w:val="32"/>
        </w:rPr>
        <w:t>万元、奖金</w:t>
      </w:r>
      <w:r>
        <w:rPr>
          <w:rFonts w:hint="eastAsia" w:ascii="宋体" w:hAnsi="宋体" w:eastAsia="宋体" w:cs="宋体"/>
          <w:color w:val="000000"/>
          <w:sz w:val="32"/>
          <w:szCs w:val="32"/>
          <w:lang w:val="en-US" w:eastAsia="zh-CN"/>
        </w:rPr>
        <w:t>6.72</w:t>
      </w:r>
      <w:r>
        <w:rPr>
          <w:rFonts w:hint="eastAsia" w:ascii="宋体" w:hAnsi="宋体" w:eastAsia="宋体" w:cs="宋体"/>
          <w:color w:val="000000"/>
          <w:sz w:val="32"/>
          <w:szCs w:val="32"/>
        </w:rPr>
        <w:t>万元、</w:t>
      </w:r>
      <w:r>
        <w:rPr>
          <w:rFonts w:hint="eastAsia" w:ascii="宋体" w:hAnsi="宋体" w:eastAsia="宋体" w:cs="宋体"/>
          <w:color w:val="000000"/>
          <w:sz w:val="32"/>
          <w:szCs w:val="32"/>
          <w:lang w:eastAsia="zh-CN"/>
        </w:rPr>
        <w:t>伙食补助费</w:t>
      </w:r>
      <w:r>
        <w:rPr>
          <w:rFonts w:hint="eastAsia" w:ascii="宋体" w:hAnsi="宋体" w:eastAsia="宋体" w:cs="宋体"/>
          <w:color w:val="000000"/>
          <w:sz w:val="32"/>
          <w:szCs w:val="32"/>
          <w:lang w:val="en-US" w:eastAsia="zh-CN"/>
        </w:rPr>
        <w:t>3.36万元、绩效工资43.29万元、</w:t>
      </w:r>
      <w:r>
        <w:rPr>
          <w:rFonts w:hint="eastAsia" w:ascii="宋体" w:hAnsi="宋体" w:eastAsia="宋体" w:cs="宋体"/>
          <w:color w:val="000000"/>
          <w:sz w:val="32"/>
          <w:szCs w:val="32"/>
        </w:rPr>
        <w:t>机关事业单位基本养老保险缴费</w:t>
      </w:r>
      <w:r>
        <w:rPr>
          <w:rFonts w:hint="eastAsia" w:ascii="宋体" w:hAnsi="宋体" w:eastAsia="宋体" w:cs="宋体"/>
          <w:color w:val="000000"/>
          <w:sz w:val="32"/>
          <w:szCs w:val="32"/>
          <w:lang w:val="en-US" w:eastAsia="zh-CN"/>
        </w:rPr>
        <w:t>14.44</w:t>
      </w:r>
      <w:r>
        <w:rPr>
          <w:rFonts w:hint="eastAsia" w:ascii="宋体" w:hAnsi="宋体" w:eastAsia="宋体" w:cs="宋体"/>
          <w:color w:val="000000"/>
          <w:sz w:val="32"/>
          <w:szCs w:val="32"/>
        </w:rPr>
        <w:t>万元、</w:t>
      </w:r>
      <w:r>
        <w:rPr>
          <w:rFonts w:hint="eastAsia" w:ascii="宋体" w:hAnsi="宋体" w:eastAsia="宋体" w:cs="宋体"/>
          <w:color w:val="000000"/>
          <w:sz w:val="32"/>
          <w:szCs w:val="32"/>
          <w:lang w:eastAsia="zh-CN"/>
        </w:rPr>
        <w:t>职业年金缴费</w:t>
      </w:r>
      <w:r>
        <w:rPr>
          <w:rFonts w:hint="eastAsia" w:ascii="宋体" w:hAnsi="宋体" w:eastAsia="宋体" w:cs="宋体"/>
          <w:color w:val="000000"/>
          <w:sz w:val="32"/>
          <w:szCs w:val="32"/>
          <w:lang w:val="en-US" w:eastAsia="zh-CN"/>
        </w:rPr>
        <w:t>0.54万元、</w:t>
      </w:r>
      <w:r>
        <w:rPr>
          <w:rFonts w:hint="eastAsia" w:ascii="宋体" w:hAnsi="宋体" w:eastAsia="宋体" w:cs="宋体"/>
          <w:color w:val="000000"/>
          <w:sz w:val="32"/>
          <w:szCs w:val="32"/>
        </w:rPr>
        <w:t>职工基本医疗保险缴费</w:t>
      </w:r>
      <w:r>
        <w:rPr>
          <w:rFonts w:hint="eastAsia" w:ascii="宋体" w:hAnsi="宋体" w:eastAsia="宋体" w:cs="宋体"/>
          <w:color w:val="000000"/>
          <w:sz w:val="32"/>
          <w:szCs w:val="32"/>
          <w:lang w:val="en-US" w:eastAsia="zh-CN"/>
        </w:rPr>
        <w:t>9.01</w:t>
      </w:r>
      <w:r>
        <w:rPr>
          <w:rFonts w:hint="eastAsia" w:ascii="宋体" w:hAnsi="宋体" w:eastAsia="宋体" w:cs="宋体"/>
          <w:color w:val="000000"/>
          <w:sz w:val="32"/>
          <w:szCs w:val="32"/>
        </w:rPr>
        <w:t>万元、</w:t>
      </w:r>
      <w:r>
        <w:rPr>
          <w:rFonts w:hint="eastAsia" w:ascii="宋体" w:hAnsi="宋体" w:eastAsia="宋体" w:cs="宋体"/>
          <w:color w:val="000000"/>
          <w:sz w:val="32"/>
          <w:szCs w:val="32"/>
          <w:lang w:eastAsia="zh-CN"/>
        </w:rPr>
        <w:t>其他社会保障缴费</w:t>
      </w:r>
      <w:r>
        <w:rPr>
          <w:rFonts w:hint="eastAsia" w:ascii="宋体" w:hAnsi="宋体" w:eastAsia="宋体" w:cs="宋体"/>
          <w:color w:val="000000"/>
          <w:sz w:val="32"/>
          <w:szCs w:val="32"/>
          <w:lang w:val="en-US" w:eastAsia="zh-CN"/>
        </w:rPr>
        <w:t>1.35万元、</w:t>
      </w:r>
      <w:r>
        <w:rPr>
          <w:rFonts w:hint="eastAsia" w:ascii="宋体" w:hAnsi="宋体" w:eastAsia="宋体" w:cs="宋体"/>
          <w:color w:val="000000"/>
          <w:sz w:val="32"/>
          <w:szCs w:val="32"/>
        </w:rPr>
        <w:t>住房公积金</w:t>
      </w:r>
      <w:r>
        <w:rPr>
          <w:rFonts w:hint="eastAsia" w:ascii="宋体" w:hAnsi="宋体" w:eastAsia="宋体" w:cs="宋体"/>
          <w:color w:val="000000"/>
          <w:sz w:val="32"/>
          <w:szCs w:val="32"/>
          <w:lang w:val="en-US" w:eastAsia="zh-CN"/>
        </w:rPr>
        <w:t>5.53</w:t>
      </w:r>
      <w:r>
        <w:rPr>
          <w:rFonts w:hint="eastAsia" w:ascii="宋体" w:hAnsi="宋体" w:eastAsia="宋体" w:cs="宋体"/>
          <w:color w:val="000000"/>
          <w:sz w:val="32"/>
          <w:szCs w:val="32"/>
        </w:rPr>
        <w:t>万元、</w:t>
      </w:r>
      <w:r>
        <w:rPr>
          <w:rFonts w:hint="eastAsia" w:ascii="宋体" w:hAnsi="宋体" w:eastAsia="宋体" w:cs="宋体"/>
          <w:color w:val="000000"/>
          <w:sz w:val="32"/>
          <w:szCs w:val="32"/>
          <w:lang w:eastAsia="zh-CN"/>
        </w:rPr>
        <w:t>其他工资福利支出</w:t>
      </w:r>
      <w:r>
        <w:rPr>
          <w:rFonts w:hint="eastAsia" w:ascii="宋体" w:hAnsi="宋体" w:eastAsia="宋体" w:cs="宋体"/>
          <w:color w:val="000000"/>
          <w:sz w:val="32"/>
          <w:szCs w:val="32"/>
          <w:lang w:val="en-US" w:eastAsia="zh-CN"/>
        </w:rPr>
        <w:t>0.12万元、</w:t>
      </w:r>
      <w:r>
        <w:rPr>
          <w:rFonts w:hint="eastAsia" w:ascii="宋体" w:hAnsi="宋体" w:eastAsia="宋体" w:cs="宋体"/>
          <w:color w:val="000000"/>
          <w:sz w:val="32"/>
          <w:szCs w:val="32"/>
        </w:rPr>
        <w:t>对个人和家庭的补助</w:t>
      </w:r>
      <w:r>
        <w:rPr>
          <w:rFonts w:hint="eastAsia" w:ascii="宋体" w:hAnsi="宋体" w:eastAsia="宋体" w:cs="宋体"/>
          <w:color w:val="000000"/>
          <w:sz w:val="32"/>
          <w:szCs w:val="32"/>
          <w:lang w:val="en-US" w:eastAsia="zh-CN"/>
        </w:rPr>
        <w:t>1.86</w:t>
      </w:r>
      <w:r>
        <w:rPr>
          <w:rFonts w:hint="eastAsia" w:ascii="宋体" w:hAnsi="宋体" w:eastAsia="宋体" w:cs="宋体"/>
          <w:color w:val="000000"/>
          <w:sz w:val="32"/>
          <w:szCs w:val="32"/>
        </w:rPr>
        <w:t>万元；公用经费</w:t>
      </w:r>
      <w:r>
        <w:rPr>
          <w:rFonts w:hint="eastAsia" w:ascii="宋体" w:hAnsi="宋体" w:eastAsia="宋体" w:cs="宋体"/>
          <w:color w:val="000000"/>
          <w:sz w:val="32"/>
          <w:szCs w:val="32"/>
          <w:lang w:val="en-US" w:eastAsia="zh-CN"/>
        </w:rPr>
        <w:t>11.49</w:t>
      </w:r>
      <w:r>
        <w:rPr>
          <w:rFonts w:hint="eastAsia" w:ascii="宋体" w:hAnsi="宋体" w:eastAsia="宋体" w:cs="宋体"/>
          <w:color w:val="000000"/>
          <w:sz w:val="32"/>
          <w:szCs w:val="32"/>
        </w:rPr>
        <w:t>万元，占基本支出的</w:t>
      </w:r>
      <w:r>
        <w:rPr>
          <w:rFonts w:hint="eastAsia" w:ascii="宋体" w:hAnsi="宋体" w:eastAsia="宋体" w:cs="宋体"/>
          <w:color w:val="000000"/>
          <w:sz w:val="32"/>
          <w:szCs w:val="32"/>
          <w:lang w:val="en-US" w:eastAsia="zh-CN"/>
        </w:rPr>
        <w:t>8.45</w:t>
      </w:r>
      <w:r>
        <w:rPr>
          <w:rFonts w:hint="eastAsia" w:ascii="宋体" w:hAnsi="宋体" w:eastAsia="宋体" w:cs="宋体"/>
          <w:color w:val="000000"/>
          <w:sz w:val="32"/>
          <w:szCs w:val="32"/>
        </w:rPr>
        <w:t>%，主要包括办公费</w:t>
      </w:r>
      <w:r>
        <w:rPr>
          <w:rFonts w:hint="eastAsia" w:ascii="宋体" w:hAnsi="宋体" w:eastAsia="宋体" w:cs="宋体"/>
          <w:color w:val="000000"/>
          <w:sz w:val="32"/>
          <w:szCs w:val="32"/>
          <w:lang w:val="en-US" w:eastAsia="zh-CN"/>
        </w:rPr>
        <w:t>0.96</w:t>
      </w:r>
      <w:r>
        <w:rPr>
          <w:rFonts w:hint="eastAsia" w:ascii="宋体" w:hAnsi="宋体" w:eastAsia="宋体" w:cs="宋体"/>
          <w:color w:val="000000"/>
          <w:sz w:val="32"/>
          <w:szCs w:val="32"/>
        </w:rPr>
        <w:t>万元、</w:t>
      </w:r>
      <w:r>
        <w:rPr>
          <w:rFonts w:hint="eastAsia" w:ascii="宋体" w:hAnsi="宋体" w:eastAsia="宋体" w:cs="宋体"/>
          <w:color w:val="000000"/>
          <w:sz w:val="32"/>
          <w:szCs w:val="32"/>
          <w:lang w:eastAsia="zh-CN"/>
        </w:rPr>
        <w:t>印刷费</w:t>
      </w:r>
      <w:r>
        <w:rPr>
          <w:rFonts w:hint="eastAsia" w:ascii="宋体" w:hAnsi="宋体" w:eastAsia="宋体" w:cs="宋体"/>
          <w:color w:val="000000"/>
          <w:sz w:val="32"/>
          <w:szCs w:val="32"/>
          <w:lang w:val="en-US" w:eastAsia="zh-CN"/>
        </w:rPr>
        <w:t>0.84万元、</w:t>
      </w:r>
      <w:r>
        <w:rPr>
          <w:rFonts w:hint="eastAsia" w:ascii="宋体" w:hAnsi="宋体" w:eastAsia="宋体" w:cs="宋体"/>
          <w:color w:val="000000"/>
          <w:sz w:val="32"/>
          <w:szCs w:val="32"/>
        </w:rPr>
        <w:t>咨询费</w:t>
      </w:r>
      <w:r>
        <w:rPr>
          <w:rFonts w:hint="eastAsia" w:ascii="宋体" w:hAnsi="宋体" w:eastAsia="宋体" w:cs="宋体"/>
          <w:color w:val="000000"/>
          <w:sz w:val="32"/>
          <w:szCs w:val="32"/>
          <w:lang w:val="en-US" w:eastAsia="zh-CN"/>
        </w:rPr>
        <w:t>1.08</w:t>
      </w:r>
      <w:r>
        <w:rPr>
          <w:rFonts w:hint="eastAsia" w:ascii="宋体" w:hAnsi="宋体" w:eastAsia="宋体" w:cs="宋体"/>
          <w:color w:val="000000"/>
          <w:sz w:val="32"/>
          <w:szCs w:val="32"/>
        </w:rPr>
        <w:t>万元、</w:t>
      </w:r>
      <w:r>
        <w:rPr>
          <w:rFonts w:hint="eastAsia" w:ascii="宋体" w:hAnsi="宋体" w:eastAsia="宋体" w:cs="宋体"/>
          <w:color w:val="000000"/>
          <w:sz w:val="32"/>
          <w:szCs w:val="32"/>
          <w:lang w:eastAsia="zh-CN"/>
        </w:rPr>
        <w:t>水费</w:t>
      </w:r>
      <w:r>
        <w:rPr>
          <w:rFonts w:hint="eastAsia" w:ascii="宋体" w:hAnsi="宋体" w:eastAsia="宋体" w:cs="宋体"/>
          <w:color w:val="000000"/>
          <w:sz w:val="32"/>
          <w:szCs w:val="32"/>
          <w:lang w:val="en-US" w:eastAsia="zh-CN"/>
        </w:rPr>
        <w:t>0.01万元、邮电费0.44万元、</w:t>
      </w:r>
      <w:r>
        <w:rPr>
          <w:rFonts w:hint="eastAsia" w:ascii="宋体" w:hAnsi="宋体" w:eastAsia="宋体" w:cs="宋体"/>
          <w:color w:val="000000"/>
          <w:sz w:val="32"/>
          <w:szCs w:val="32"/>
        </w:rPr>
        <w:t>差旅费</w:t>
      </w:r>
      <w:r>
        <w:rPr>
          <w:rFonts w:hint="eastAsia" w:ascii="宋体" w:hAnsi="宋体" w:eastAsia="宋体" w:cs="宋体"/>
          <w:color w:val="000000"/>
          <w:sz w:val="32"/>
          <w:szCs w:val="32"/>
          <w:lang w:val="en-US" w:eastAsia="zh-CN"/>
        </w:rPr>
        <w:t>0.91</w:t>
      </w:r>
      <w:r>
        <w:rPr>
          <w:rFonts w:hint="eastAsia" w:ascii="宋体" w:hAnsi="宋体" w:eastAsia="宋体" w:cs="宋体"/>
          <w:color w:val="000000"/>
          <w:sz w:val="32"/>
          <w:szCs w:val="32"/>
        </w:rPr>
        <w:t>万元、</w:t>
      </w:r>
      <w:r>
        <w:rPr>
          <w:rFonts w:hint="eastAsia" w:ascii="宋体" w:hAnsi="宋体" w:eastAsia="宋体" w:cs="宋体"/>
          <w:color w:val="000000"/>
          <w:sz w:val="32"/>
          <w:szCs w:val="32"/>
          <w:lang w:eastAsia="zh-CN"/>
        </w:rPr>
        <w:t>公务接待费</w:t>
      </w:r>
      <w:r>
        <w:rPr>
          <w:rFonts w:hint="eastAsia" w:ascii="宋体" w:hAnsi="宋体" w:eastAsia="宋体" w:cs="宋体"/>
          <w:color w:val="000000"/>
          <w:sz w:val="32"/>
          <w:szCs w:val="32"/>
          <w:lang w:val="en-US" w:eastAsia="zh-CN"/>
        </w:rPr>
        <w:t>0.14万元、劳务费0.05万元、</w:t>
      </w:r>
      <w:r>
        <w:rPr>
          <w:rFonts w:hint="eastAsia" w:ascii="宋体" w:hAnsi="宋体" w:eastAsia="宋体" w:cs="宋体"/>
          <w:color w:val="000000"/>
          <w:sz w:val="32"/>
          <w:szCs w:val="32"/>
        </w:rPr>
        <w:t>工会经费</w:t>
      </w:r>
      <w:r>
        <w:rPr>
          <w:rFonts w:hint="eastAsia" w:ascii="宋体" w:hAnsi="宋体" w:eastAsia="宋体" w:cs="宋体"/>
          <w:color w:val="000000"/>
          <w:sz w:val="32"/>
          <w:szCs w:val="32"/>
          <w:lang w:val="en-US" w:eastAsia="zh-CN"/>
        </w:rPr>
        <w:t>4.27</w:t>
      </w:r>
      <w:r>
        <w:rPr>
          <w:rFonts w:hint="eastAsia" w:ascii="宋体" w:hAnsi="宋体" w:eastAsia="宋体" w:cs="宋体"/>
          <w:color w:val="000000"/>
          <w:sz w:val="32"/>
          <w:szCs w:val="32"/>
        </w:rPr>
        <w:t>万元、其他交通费</w:t>
      </w:r>
      <w:r>
        <w:rPr>
          <w:rFonts w:hint="eastAsia" w:ascii="宋体" w:hAnsi="宋体" w:eastAsia="宋体" w:cs="宋体"/>
          <w:color w:val="000000"/>
          <w:sz w:val="32"/>
          <w:szCs w:val="32"/>
          <w:lang w:val="en-US" w:eastAsia="zh-CN"/>
        </w:rPr>
        <w:t>1.92</w:t>
      </w:r>
      <w:r>
        <w:rPr>
          <w:rFonts w:hint="eastAsia" w:ascii="宋体" w:hAnsi="宋体" w:eastAsia="宋体" w:cs="宋体"/>
          <w:color w:val="000000"/>
          <w:sz w:val="32"/>
          <w:szCs w:val="32"/>
        </w:rPr>
        <w:t>万元、其他商品和服务支出</w:t>
      </w:r>
      <w:r>
        <w:rPr>
          <w:rFonts w:hint="eastAsia" w:ascii="宋体" w:hAnsi="宋体" w:eastAsia="宋体" w:cs="宋体"/>
          <w:color w:val="000000"/>
          <w:sz w:val="32"/>
          <w:szCs w:val="32"/>
          <w:lang w:val="en-US" w:eastAsia="zh-CN"/>
        </w:rPr>
        <w:t>0.87</w:t>
      </w:r>
      <w:r>
        <w:rPr>
          <w:rFonts w:hint="eastAsia" w:ascii="宋体" w:hAnsi="宋体" w:eastAsia="宋体" w:cs="宋体"/>
          <w:color w:val="000000"/>
          <w:sz w:val="32"/>
          <w:szCs w:val="32"/>
        </w:rPr>
        <w:t>万元。</w:t>
      </w:r>
    </w:p>
    <w:p w14:paraId="0FBC8301">
      <w:pPr>
        <w:keepNext w:val="0"/>
        <w:keepLines w:val="0"/>
        <w:pageBreakBefore w:val="0"/>
        <w:numPr>
          <w:ilvl w:val="0"/>
          <w:numId w:val="3"/>
        </w:numPr>
        <w:kinsoku/>
        <w:wordWrap w:val="0"/>
        <w:overflowPunct/>
        <w:topLinePunct w:val="0"/>
        <w:autoSpaceDE/>
        <w:autoSpaceDN/>
        <w:bidi w:val="0"/>
        <w:adjustRightInd/>
        <w:snapToGrid/>
        <w:spacing w:line="500" w:lineRule="exact"/>
        <w:ind w:left="0" w:leftChars="0" w:firstLine="680"/>
        <w:jc w:val="both"/>
        <w:rPr>
          <w:rFonts w:hint="eastAsia" w:ascii="宋体" w:hAnsi="宋体" w:eastAsia="宋体" w:cs="宋体"/>
          <w:color w:val="000000"/>
          <w:sz w:val="32"/>
          <w:szCs w:val="32"/>
        </w:rPr>
      </w:pPr>
      <w:r>
        <w:rPr>
          <w:rFonts w:hint="eastAsia" w:ascii="宋体" w:hAnsi="宋体" w:eastAsia="宋体" w:cs="宋体"/>
          <w:color w:val="000000"/>
          <w:sz w:val="32"/>
          <w:szCs w:val="32"/>
        </w:rPr>
        <w:t>项目支出情况</w:t>
      </w:r>
    </w:p>
    <w:p w14:paraId="2D9ABEC0">
      <w:pPr>
        <w:keepNext w:val="0"/>
        <w:keepLines w:val="0"/>
        <w:pageBreakBefore w:val="0"/>
        <w:kinsoku/>
        <w:overflowPunct/>
        <w:topLinePunct w:val="0"/>
        <w:autoSpaceDE/>
        <w:autoSpaceDN/>
        <w:bidi w:val="0"/>
        <w:adjustRightInd/>
        <w:snapToGrid/>
        <w:spacing w:line="500" w:lineRule="exact"/>
        <w:ind w:left="0" w:leftChars="0" w:firstLine="640" w:firstLineChars="200"/>
        <w:jc w:val="left"/>
        <w:rPr>
          <w:rFonts w:hint="eastAsia" w:ascii="宋体" w:hAnsi="宋体" w:eastAsia="宋体" w:cs="宋体"/>
          <w:color w:val="000000"/>
          <w:sz w:val="32"/>
          <w:szCs w:val="32"/>
        </w:rPr>
      </w:pPr>
      <w:r>
        <w:rPr>
          <w:rFonts w:hint="eastAsia" w:ascii="宋体" w:hAnsi="宋体" w:eastAsia="宋体" w:cs="宋体"/>
          <w:color w:val="000000"/>
          <w:kern w:val="0"/>
          <w:sz w:val="32"/>
          <w:szCs w:val="32"/>
        </w:rPr>
        <w:t>20</w:t>
      </w:r>
      <w:r>
        <w:rPr>
          <w:rFonts w:hint="eastAsia" w:ascii="宋体" w:hAnsi="宋体" w:eastAsia="宋体" w:cs="宋体"/>
          <w:color w:val="000000"/>
          <w:kern w:val="0"/>
          <w:sz w:val="32"/>
          <w:szCs w:val="32"/>
          <w:lang w:val="en-US" w:eastAsia="zh-CN"/>
        </w:rPr>
        <w:t>23</w:t>
      </w:r>
      <w:r>
        <w:rPr>
          <w:rFonts w:hint="eastAsia" w:ascii="宋体" w:hAnsi="宋体" w:eastAsia="宋体" w:cs="宋体"/>
          <w:color w:val="000000"/>
          <w:kern w:val="0"/>
          <w:sz w:val="32"/>
          <w:szCs w:val="32"/>
        </w:rPr>
        <w:t>年财政共拨付再就业资金</w:t>
      </w:r>
      <w:r>
        <w:rPr>
          <w:rFonts w:hint="eastAsia" w:ascii="宋体" w:hAnsi="宋体" w:eastAsia="宋体" w:cs="宋体"/>
          <w:color w:val="000000"/>
          <w:kern w:val="0"/>
          <w:sz w:val="32"/>
          <w:szCs w:val="32"/>
          <w:lang w:val="en-US" w:eastAsia="zh-CN"/>
        </w:rPr>
        <w:t>389.52</w:t>
      </w:r>
      <w:r>
        <w:rPr>
          <w:rFonts w:hint="eastAsia" w:ascii="宋体" w:hAnsi="宋体" w:eastAsia="宋体" w:cs="宋体"/>
          <w:color w:val="000000"/>
          <w:kern w:val="0"/>
          <w:sz w:val="32"/>
          <w:szCs w:val="32"/>
        </w:rPr>
        <w:t>万元，保障了高校毕业生、建档立卡贫困人员等群体人员充分就业、</w:t>
      </w:r>
      <w:r>
        <w:rPr>
          <w:rFonts w:hint="eastAsia" w:ascii="宋体" w:hAnsi="宋体" w:eastAsia="宋体" w:cs="宋体"/>
          <w:color w:val="000000"/>
          <w:sz w:val="32"/>
          <w:szCs w:val="32"/>
        </w:rPr>
        <w:t>“点亮万家灯火”就业帮扶服务</w:t>
      </w:r>
      <w:r>
        <w:rPr>
          <w:rFonts w:hint="eastAsia" w:ascii="宋体" w:hAnsi="宋体" w:eastAsia="宋体" w:cs="宋体"/>
          <w:color w:val="000000"/>
          <w:kern w:val="0"/>
          <w:sz w:val="32"/>
          <w:szCs w:val="32"/>
          <w:lang w:eastAsia="zh-CN"/>
        </w:rPr>
        <w:t>、</w:t>
      </w:r>
      <w:r>
        <w:rPr>
          <w:rFonts w:hint="eastAsia" w:ascii="宋体" w:hAnsi="宋体" w:eastAsia="宋体" w:cs="宋体"/>
          <w:color w:val="000000"/>
          <w:kern w:val="0"/>
          <w:sz w:val="32"/>
          <w:szCs w:val="32"/>
        </w:rPr>
        <w:t>全年按月组织开展春风行动、高校毕业生就业服务月、贫困人员就业援助月</w:t>
      </w:r>
      <w:r>
        <w:rPr>
          <w:rFonts w:hint="eastAsia" w:ascii="宋体" w:hAnsi="宋体" w:eastAsia="宋体" w:cs="宋体"/>
          <w:color w:val="000000"/>
          <w:kern w:val="0"/>
          <w:sz w:val="32"/>
          <w:szCs w:val="32"/>
          <w:lang w:eastAsia="zh-CN"/>
        </w:rPr>
        <w:t>、流动人员人事档案管理数字化、人社驿站鹤城园区站扩建、鹤城官方抖音号运营、零工市场建设</w:t>
      </w:r>
      <w:r>
        <w:rPr>
          <w:rFonts w:hint="eastAsia" w:ascii="宋体" w:hAnsi="宋体" w:eastAsia="宋体" w:cs="宋体"/>
          <w:color w:val="000000"/>
          <w:kern w:val="0"/>
          <w:sz w:val="32"/>
          <w:szCs w:val="32"/>
        </w:rPr>
        <w:t>等专项活动。</w:t>
      </w:r>
    </w:p>
    <w:p w14:paraId="3D95A787">
      <w:pPr>
        <w:keepNext w:val="0"/>
        <w:keepLines w:val="0"/>
        <w:pageBreakBefore w:val="0"/>
        <w:numPr>
          <w:ilvl w:val="0"/>
          <w:numId w:val="4"/>
        </w:numPr>
        <w:kinsoku/>
        <w:wordWrap w:val="0"/>
        <w:overflowPunct/>
        <w:topLinePunct w:val="0"/>
        <w:autoSpaceDE/>
        <w:autoSpaceDN/>
        <w:bidi w:val="0"/>
        <w:adjustRightInd/>
        <w:snapToGrid/>
        <w:spacing w:line="500" w:lineRule="exact"/>
        <w:ind w:left="0" w:leftChars="0" w:firstLine="760"/>
        <w:jc w:val="both"/>
        <w:rPr>
          <w:rFonts w:hint="eastAsia" w:ascii="宋体" w:hAnsi="宋体" w:eastAsia="宋体" w:cs="宋体"/>
          <w:color w:val="000000"/>
          <w:sz w:val="32"/>
          <w:szCs w:val="32"/>
        </w:rPr>
      </w:pPr>
      <w:r>
        <w:rPr>
          <w:rFonts w:hint="eastAsia" w:ascii="宋体" w:hAnsi="宋体" w:eastAsia="宋体" w:cs="宋体"/>
          <w:color w:val="000000"/>
          <w:sz w:val="32"/>
          <w:szCs w:val="32"/>
        </w:rPr>
        <w:t>＂三公＂经费使用和管理情况</w:t>
      </w:r>
    </w:p>
    <w:p w14:paraId="3E122F12">
      <w:pPr>
        <w:keepNext w:val="0"/>
        <w:keepLines w:val="0"/>
        <w:pageBreakBefore w:val="0"/>
        <w:numPr>
          <w:ilvl w:val="0"/>
          <w:numId w:val="0"/>
        </w:numPr>
        <w:kinsoku/>
        <w:wordWrap w:val="0"/>
        <w:overflowPunct/>
        <w:topLinePunct w:val="0"/>
        <w:autoSpaceDE/>
        <w:autoSpaceDN/>
        <w:bidi w:val="0"/>
        <w:adjustRightInd/>
        <w:snapToGrid/>
        <w:spacing w:line="500" w:lineRule="exact"/>
        <w:ind w:left="0" w:leftChars="0" w:firstLine="640" w:firstLineChars="200"/>
        <w:jc w:val="both"/>
        <w:rPr>
          <w:rFonts w:hint="eastAsia" w:ascii="宋体" w:hAnsi="宋体" w:eastAsia="宋体" w:cs="宋体"/>
          <w:color w:val="000000"/>
          <w:sz w:val="32"/>
          <w:szCs w:val="32"/>
          <w:lang w:eastAsia="zh-CN"/>
        </w:rPr>
      </w:pPr>
      <w:r>
        <w:rPr>
          <w:rFonts w:hint="eastAsia" w:ascii="宋体" w:hAnsi="宋体" w:eastAsia="宋体" w:cs="宋体"/>
          <w:sz w:val="32"/>
          <w:szCs w:val="32"/>
        </w:rPr>
        <w:t>202</w:t>
      </w:r>
      <w:r>
        <w:rPr>
          <w:rFonts w:hint="eastAsia" w:ascii="宋体" w:hAnsi="宋体" w:eastAsia="宋体" w:cs="宋体"/>
          <w:sz w:val="32"/>
          <w:szCs w:val="32"/>
          <w:lang w:val="en-US" w:eastAsia="zh-CN"/>
        </w:rPr>
        <w:t>3</w:t>
      </w:r>
      <w:r>
        <w:rPr>
          <w:rFonts w:hint="eastAsia" w:ascii="宋体" w:hAnsi="宋体" w:eastAsia="宋体" w:cs="宋体"/>
          <w:sz w:val="32"/>
          <w:szCs w:val="32"/>
        </w:rPr>
        <w:t>年本部门“三公”经费</w:t>
      </w:r>
      <w:r>
        <w:rPr>
          <w:rFonts w:hint="eastAsia" w:ascii="宋体" w:hAnsi="宋体" w:eastAsia="宋体" w:cs="宋体"/>
          <w:sz w:val="32"/>
          <w:szCs w:val="32"/>
          <w:lang w:eastAsia="zh-CN"/>
        </w:rPr>
        <w:t>支出</w:t>
      </w:r>
      <w:r>
        <w:rPr>
          <w:rFonts w:hint="eastAsia" w:ascii="宋体" w:hAnsi="宋体" w:eastAsia="宋体" w:cs="宋体"/>
          <w:sz w:val="32"/>
          <w:szCs w:val="32"/>
        </w:rPr>
        <w:t>为0.</w:t>
      </w:r>
      <w:r>
        <w:rPr>
          <w:rFonts w:hint="eastAsia" w:ascii="宋体" w:hAnsi="宋体" w:eastAsia="宋体" w:cs="宋体"/>
          <w:sz w:val="32"/>
          <w:szCs w:val="32"/>
          <w:lang w:val="en-US" w:eastAsia="zh-CN"/>
        </w:rPr>
        <w:t>14</w:t>
      </w:r>
      <w:r>
        <w:rPr>
          <w:rFonts w:hint="eastAsia" w:ascii="宋体" w:hAnsi="宋体" w:eastAsia="宋体" w:cs="宋体"/>
          <w:sz w:val="32"/>
          <w:szCs w:val="32"/>
        </w:rPr>
        <w:t>万元，其中，公务接待费0.</w:t>
      </w:r>
      <w:r>
        <w:rPr>
          <w:rFonts w:hint="eastAsia" w:ascii="宋体" w:hAnsi="宋体" w:eastAsia="宋体" w:cs="宋体"/>
          <w:sz w:val="32"/>
          <w:szCs w:val="32"/>
          <w:lang w:val="en-US" w:eastAsia="zh-CN"/>
        </w:rPr>
        <w:t>14</w:t>
      </w:r>
      <w:r>
        <w:rPr>
          <w:rFonts w:hint="eastAsia" w:ascii="宋体" w:hAnsi="宋体" w:eastAsia="宋体" w:cs="宋体"/>
          <w:sz w:val="32"/>
          <w:szCs w:val="32"/>
        </w:rPr>
        <w:t>万元，公务用车购置及运行费0万元（其中，公务用车购置费0万元，公务用车运行费0万元），因公出国（境）费0万元。</w:t>
      </w:r>
      <w:r>
        <w:rPr>
          <w:rFonts w:hint="eastAsia" w:ascii="宋体" w:hAnsi="宋体" w:eastAsia="宋体" w:cs="宋体"/>
          <w:sz w:val="32"/>
          <w:szCs w:val="32"/>
          <w:lang w:eastAsia="zh-CN"/>
        </w:rPr>
        <w:t>本单位严格按照“三公”经费支出程序和规定标准控制执行。</w:t>
      </w:r>
    </w:p>
    <w:p w14:paraId="7B3D3A48">
      <w:pPr>
        <w:keepNext w:val="0"/>
        <w:keepLines w:val="0"/>
        <w:pageBreakBefore w:val="0"/>
        <w:kinsoku/>
        <w:wordWrap w:val="0"/>
        <w:overflowPunct/>
        <w:topLinePunct w:val="0"/>
        <w:autoSpaceDE/>
        <w:autoSpaceDN/>
        <w:bidi w:val="0"/>
        <w:adjustRightInd/>
        <w:snapToGrid/>
        <w:spacing w:line="500" w:lineRule="exact"/>
        <w:ind w:left="0" w:leftChars="0" w:firstLine="640"/>
        <w:jc w:val="both"/>
        <w:rPr>
          <w:rFonts w:hint="eastAsia" w:ascii="宋体" w:hAnsi="宋体" w:eastAsia="宋体" w:cs="宋体"/>
          <w:color w:val="000000"/>
          <w:sz w:val="32"/>
          <w:szCs w:val="32"/>
        </w:rPr>
      </w:pPr>
      <w:r>
        <w:rPr>
          <w:rFonts w:hint="eastAsia" w:ascii="宋体" w:hAnsi="宋体" w:eastAsia="宋体" w:cs="宋体"/>
          <w:b/>
          <w:color w:val="000000"/>
          <w:sz w:val="32"/>
          <w:szCs w:val="32"/>
        </w:rPr>
        <w:t>三、政府性基金预算支出情况</w:t>
      </w:r>
      <w:r>
        <w:rPr>
          <w:rFonts w:hint="eastAsia" w:ascii="宋体" w:hAnsi="宋体" w:eastAsia="宋体" w:cs="宋体"/>
          <w:b/>
          <w:color w:val="000000"/>
          <w:sz w:val="32"/>
          <w:szCs w:val="32"/>
          <w:lang w:eastAsia="zh-CN"/>
        </w:rPr>
        <w:t>：无</w:t>
      </w:r>
    </w:p>
    <w:p w14:paraId="4448A650">
      <w:pPr>
        <w:keepNext w:val="0"/>
        <w:keepLines w:val="0"/>
        <w:pageBreakBefore w:val="0"/>
        <w:kinsoku/>
        <w:wordWrap w:val="0"/>
        <w:overflowPunct/>
        <w:topLinePunct w:val="0"/>
        <w:autoSpaceDE/>
        <w:autoSpaceDN/>
        <w:bidi w:val="0"/>
        <w:adjustRightInd/>
        <w:snapToGrid/>
        <w:spacing w:line="500" w:lineRule="exact"/>
        <w:ind w:left="0" w:leftChars="0" w:firstLine="640"/>
        <w:jc w:val="both"/>
        <w:rPr>
          <w:rFonts w:hint="eastAsia" w:ascii="宋体" w:hAnsi="宋体" w:eastAsia="宋体" w:cs="宋体"/>
          <w:sz w:val="32"/>
          <w:szCs w:val="32"/>
          <w:lang w:eastAsia="zh-CN"/>
        </w:rPr>
      </w:pPr>
      <w:r>
        <w:rPr>
          <w:rFonts w:hint="eastAsia" w:ascii="宋体" w:hAnsi="宋体" w:eastAsia="宋体" w:cs="宋体"/>
          <w:b/>
          <w:color w:val="000000"/>
          <w:sz w:val="32"/>
          <w:szCs w:val="32"/>
        </w:rPr>
        <w:t>四、国有资本经营预算支出情况</w:t>
      </w:r>
      <w:r>
        <w:rPr>
          <w:rFonts w:hint="eastAsia" w:ascii="宋体" w:hAnsi="宋体" w:eastAsia="宋体" w:cs="宋体"/>
          <w:b/>
          <w:color w:val="000000"/>
          <w:sz w:val="32"/>
          <w:szCs w:val="32"/>
          <w:lang w:eastAsia="zh-CN"/>
        </w:rPr>
        <w:t>：无</w:t>
      </w:r>
    </w:p>
    <w:p w14:paraId="093700CA">
      <w:pPr>
        <w:keepNext w:val="0"/>
        <w:keepLines w:val="0"/>
        <w:pageBreakBefore w:val="0"/>
        <w:kinsoku/>
        <w:wordWrap w:val="0"/>
        <w:overflowPunct/>
        <w:topLinePunct w:val="0"/>
        <w:autoSpaceDE/>
        <w:autoSpaceDN/>
        <w:bidi w:val="0"/>
        <w:adjustRightInd/>
        <w:snapToGrid/>
        <w:spacing w:line="500" w:lineRule="exact"/>
        <w:ind w:left="0" w:leftChars="0" w:firstLine="620"/>
        <w:jc w:val="both"/>
        <w:rPr>
          <w:rFonts w:hint="eastAsia" w:ascii="宋体" w:hAnsi="宋体" w:eastAsia="宋体" w:cs="宋体"/>
          <w:sz w:val="32"/>
          <w:szCs w:val="32"/>
          <w:lang w:eastAsia="zh-CN"/>
        </w:rPr>
      </w:pPr>
      <w:r>
        <w:rPr>
          <w:rFonts w:hint="eastAsia" w:ascii="宋体" w:hAnsi="宋体" w:eastAsia="宋体" w:cs="宋体"/>
          <w:b/>
          <w:color w:val="000000"/>
          <w:sz w:val="32"/>
          <w:szCs w:val="32"/>
        </w:rPr>
        <w:t>五、社会保险基金预算支出情况</w:t>
      </w:r>
      <w:r>
        <w:rPr>
          <w:rFonts w:hint="eastAsia" w:ascii="宋体" w:hAnsi="宋体" w:eastAsia="宋体" w:cs="宋体"/>
          <w:b/>
          <w:color w:val="000000"/>
          <w:sz w:val="32"/>
          <w:szCs w:val="32"/>
          <w:lang w:eastAsia="zh-CN"/>
        </w:rPr>
        <w:t>：无</w:t>
      </w:r>
    </w:p>
    <w:p w14:paraId="66721DF6">
      <w:pPr>
        <w:keepNext w:val="0"/>
        <w:keepLines w:val="0"/>
        <w:pageBreakBefore w:val="0"/>
        <w:kinsoku/>
        <w:wordWrap w:val="0"/>
        <w:overflowPunct/>
        <w:topLinePunct w:val="0"/>
        <w:autoSpaceDE/>
        <w:autoSpaceDN/>
        <w:bidi w:val="0"/>
        <w:adjustRightInd/>
        <w:snapToGrid/>
        <w:spacing w:line="500" w:lineRule="exact"/>
        <w:ind w:left="0" w:leftChars="0" w:firstLine="640"/>
        <w:jc w:val="both"/>
        <w:rPr>
          <w:rFonts w:hint="eastAsia" w:ascii="宋体" w:hAnsi="宋体" w:eastAsia="宋体" w:cs="宋体"/>
          <w:color w:val="000000"/>
          <w:sz w:val="32"/>
          <w:szCs w:val="32"/>
        </w:rPr>
      </w:pPr>
      <w:r>
        <w:rPr>
          <w:rFonts w:hint="eastAsia" w:ascii="宋体" w:hAnsi="宋体" w:eastAsia="宋体" w:cs="宋体"/>
          <w:b/>
          <w:color w:val="000000"/>
          <w:sz w:val="32"/>
          <w:szCs w:val="32"/>
        </w:rPr>
        <w:t>六、部门整体支出绩效情况</w:t>
      </w:r>
    </w:p>
    <w:p w14:paraId="69A64947">
      <w:pPr>
        <w:keepNext w:val="0"/>
        <w:keepLines w:val="0"/>
        <w:pageBreakBefore w:val="0"/>
        <w:kinsoku/>
        <w:wordWrap w:val="0"/>
        <w:overflowPunct/>
        <w:topLinePunct w:val="0"/>
        <w:autoSpaceDE/>
        <w:autoSpaceDN/>
        <w:bidi w:val="0"/>
        <w:adjustRightInd/>
        <w:snapToGrid/>
        <w:spacing w:line="500" w:lineRule="exact"/>
        <w:ind w:left="0" w:leftChars="0" w:firstLine="700"/>
        <w:jc w:val="both"/>
        <w:rPr>
          <w:rFonts w:hint="eastAsia" w:ascii="宋体" w:hAnsi="宋体" w:eastAsia="宋体" w:cs="宋体"/>
          <w:sz w:val="32"/>
          <w:szCs w:val="32"/>
        </w:rPr>
      </w:pPr>
      <w:r>
        <w:rPr>
          <w:rFonts w:hint="eastAsia" w:ascii="宋体" w:hAnsi="宋体" w:eastAsia="宋体" w:cs="宋体"/>
          <w:color w:val="000000"/>
          <w:sz w:val="32"/>
          <w:szCs w:val="32"/>
        </w:rPr>
        <w:t>（一）综合评价结论。自评得分</w:t>
      </w:r>
      <w:r>
        <w:rPr>
          <w:rFonts w:hint="eastAsia" w:ascii="宋体" w:hAnsi="宋体" w:eastAsia="宋体" w:cs="宋体"/>
          <w:color w:val="000000"/>
          <w:sz w:val="32"/>
          <w:szCs w:val="32"/>
          <w:lang w:val="en-US" w:eastAsia="zh-CN"/>
        </w:rPr>
        <w:t>98分</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评价等级</w:t>
      </w:r>
      <w:r>
        <w:rPr>
          <w:rFonts w:hint="eastAsia" w:ascii="宋体" w:hAnsi="宋体" w:eastAsia="宋体" w:cs="宋体"/>
          <w:color w:val="000000"/>
          <w:sz w:val="32"/>
          <w:szCs w:val="32"/>
          <w:lang w:eastAsia="zh-CN"/>
        </w:rPr>
        <w:t>为优</w:t>
      </w:r>
      <w:r>
        <w:rPr>
          <w:rFonts w:hint="eastAsia" w:ascii="宋体" w:hAnsi="宋体" w:eastAsia="宋体" w:cs="宋体"/>
          <w:color w:val="000000"/>
          <w:sz w:val="32"/>
          <w:szCs w:val="32"/>
        </w:rPr>
        <w:t>。</w:t>
      </w:r>
    </w:p>
    <w:p w14:paraId="220F575E">
      <w:pPr>
        <w:keepNext w:val="0"/>
        <w:keepLines w:val="0"/>
        <w:pageBreakBefore w:val="0"/>
        <w:kinsoku/>
        <w:wordWrap w:val="0"/>
        <w:overflowPunct/>
        <w:topLinePunct w:val="0"/>
        <w:autoSpaceDE/>
        <w:autoSpaceDN/>
        <w:bidi w:val="0"/>
        <w:adjustRightInd/>
        <w:snapToGrid/>
        <w:spacing w:line="500" w:lineRule="exact"/>
        <w:ind w:left="0" w:leftChars="0" w:right="40"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rPr>
        <w:t>（二）评价指标分析（或综合评价情况）。</w:t>
      </w:r>
    </w:p>
    <w:p w14:paraId="451E3233">
      <w:pPr>
        <w:keepNext w:val="0"/>
        <w:keepLines w:val="0"/>
        <w:pageBreakBefore w:val="0"/>
        <w:kinsoku/>
        <w:wordWrap w:val="0"/>
        <w:overflowPunct/>
        <w:topLinePunct w:val="0"/>
        <w:autoSpaceDE/>
        <w:autoSpaceDN/>
        <w:bidi w:val="0"/>
        <w:adjustRightInd/>
        <w:snapToGrid/>
        <w:spacing w:line="500" w:lineRule="exact"/>
        <w:ind w:left="0" w:leftChars="0" w:right="40" w:firstLine="960" w:firstLineChars="300"/>
        <w:jc w:val="both"/>
        <w:rPr>
          <w:rFonts w:hint="eastAsia" w:ascii="宋体" w:hAnsi="宋体" w:eastAsia="宋体" w:cs="宋体"/>
          <w:color w:val="000000"/>
          <w:sz w:val="32"/>
          <w:szCs w:val="32"/>
        </w:rPr>
      </w:pPr>
      <w:r>
        <w:rPr>
          <w:rFonts w:hint="eastAsia" w:ascii="宋体" w:hAnsi="宋体" w:eastAsia="宋体" w:cs="宋体"/>
          <w:color w:val="000000"/>
          <w:sz w:val="32"/>
          <w:szCs w:val="32"/>
        </w:rPr>
        <w:t>年初以来，我们始终聚焦“稳就业”总体部署，认真贯彻省厅、市局和区委区政府指示要求，在局党委的坚强领导下，坚持零工劳务市场和人力资源市场“两块阵地”一起建、网络招聘和线下服务“两个战场”一起打、用工单位和求职者“两个对象”一起做，以公共就业服务为重点的各项工作开拓了新局面，取得了新进步。在“dou来云招聘——金九银十开播季”中，“鹤城就业”抖音荣获全国二等奖。</w:t>
      </w:r>
    </w:p>
    <w:p w14:paraId="1C7083EE">
      <w:pPr>
        <w:keepNext w:val="0"/>
        <w:keepLines w:val="0"/>
        <w:pageBreakBefore w:val="0"/>
        <w:kinsoku/>
        <w:wordWrap w:val="0"/>
        <w:overflowPunct/>
        <w:topLinePunct w:val="0"/>
        <w:autoSpaceDE/>
        <w:autoSpaceDN/>
        <w:bidi w:val="0"/>
        <w:adjustRightInd/>
        <w:snapToGrid/>
        <w:spacing w:line="500" w:lineRule="exact"/>
        <w:ind w:left="0" w:leftChars="0" w:right="40"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rPr>
        <w:t>截止目前，累计举办现场招聘会、就业服务活动87场，服务用工企业4657家次，推送岗位信息16.4万个次，为入场求职人员5.2万人提供就业创业服务，实现初步就业意向1.3万人/次；举办网络招聘会12场，入驻企业194家次，提供岗位9164人，成功达成就业意向116人；开展抖音直播带岗41期，圈粉5.8万人，抖音就业服务群48个共2.3万余人，达成就业意向8500余人；微信公众号为企业发布用工信息40期，浏览求职人员14万人/次。</w:t>
      </w:r>
    </w:p>
    <w:p w14:paraId="5DA9CB74">
      <w:pPr>
        <w:keepNext w:val="0"/>
        <w:keepLines w:val="0"/>
        <w:pageBreakBefore w:val="0"/>
        <w:kinsoku/>
        <w:wordWrap w:val="0"/>
        <w:overflowPunct/>
        <w:topLinePunct w:val="0"/>
        <w:autoSpaceDE/>
        <w:autoSpaceDN/>
        <w:bidi w:val="0"/>
        <w:adjustRightInd/>
        <w:snapToGrid/>
        <w:spacing w:line="500" w:lineRule="exact"/>
        <w:ind w:left="0" w:leftChars="0" w:right="40"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rPr>
        <w:t>一是狠抓“柔性战队”暖心暖情服务。结合中心女性占比高的实际和女性特有的优势，着力将由“娘子军”主导的工作团队打造成人力资源“柔性战队”，积极为广大用工企业提供人性化、细腻化、柔性化、亲情化服务。进行专门走访，采取送服务上门的方式，对区64家企业开展人社链式服务，面对面收集用工信息2200多条，帮助解决招工难问题。开展专场招聘，将招聘会开进园区、商场和高校，先后举办箱包产业企业巡回招聘、链式服务用工企业等专场招聘会5场，为560多家企业，发布用工信息1.7万余个次，促成1300多人达成了就业意向。提供专门援助，大力开展助企纾困活动，针对年初寰宇材料厂急需用工，中心及时启动应急预案，仅1天就为该厂送工30人，解决了企业用工难题；针对怀化方诺科技订单急增、用工量增大实际，采取到该企业附近的泸阳镇开展专场招聘、依托线上线下就业服务平台加大招聘信息推送力度等办法，为该用工企业输送流水线工人、暑假工等120多人。开通专车送工，为满足湖南途家、纳美科技等箱包企业用工需求，先后多次开通“点对点”用工专车，输送箱包厂400多名务工人员前往怀化国际陆港经济开发区箱包之都产业园进行实地考察、面试洽谈、上岗工作，为用工企业提供了“保姆式”的周到细致服务。</w:t>
      </w:r>
    </w:p>
    <w:p w14:paraId="7AC6E031">
      <w:pPr>
        <w:keepNext w:val="0"/>
        <w:keepLines w:val="0"/>
        <w:pageBreakBefore w:val="0"/>
        <w:kinsoku/>
        <w:wordWrap w:val="0"/>
        <w:overflowPunct/>
        <w:topLinePunct w:val="0"/>
        <w:autoSpaceDE/>
        <w:autoSpaceDN/>
        <w:bidi w:val="0"/>
        <w:adjustRightInd/>
        <w:snapToGrid/>
        <w:spacing w:line="500" w:lineRule="exact"/>
        <w:ind w:left="0" w:leftChars="0" w:right="40"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rPr>
        <w:t>二是狠抓“就业大篷车”送政策送岗位活动。大力开展“春风行动”专项服务行动，组成“就业大篷车”队，将惠企惠民人社政策、企业用工信息汇编成册，抽调人社“政策通”、职业指导师等工作人员，深入乡镇、易地扶贫搬迁集中安置点、社区等地摆摊设点，将服务送到群众“家门口”，让有就业意愿的群众得到有效的政策咨询、岗位信息、职业指导和职业介绍，架起就业的“暖心桥”。今年来，先后8次组织3辆“就业大篷车”先后深入东兴社区中心市场、贺家田村易地搬迁安置点等地发放宣传资料5000余份，服务群众1800余人。</w:t>
      </w:r>
    </w:p>
    <w:p w14:paraId="446C0C6B">
      <w:pPr>
        <w:keepNext w:val="0"/>
        <w:keepLines w:val="0"/>
        <w:pageBreakBefore w:val="0"/>
        <w:kinsoku/>
        <w:wordWrap w:val="0"/>
        <w:overflowPunct/>
        <w:topLinePunct w:val="0"/>
        <w:autoSpaceDE/>
        <w:autoSpaceDN/>
        <w:bidi w:val="0"/>
        <w:adjustRightInd/>
        <w:snapToGrid/>
        <w:spacing w:line="500" w:lineRule="exact"/>
        <w:ind w:left="0" w:leftChars="0" w:right="40" w:firstLine="0"/>
        <w:jc w:val="both"/>
        <w:rPr>
          <w:rFonts w:hint="eastAsia" w:ascii="宋体" w:hAnsi="宋体" w:eastAsia="宋体" w:cs="宋体"/>
          <w:color w:val="000000"/>
          <w:sz w:val="32"/>
          <w:szCs w:val="32"/>
        </w:rPr>
      </w:pPr>
      <w:r>
        <w:rPr>
          <w:rFonts w:hint="eastAsia" w:ascii="宋体" w:hAnsi="宋体" w:eastAsia="宋体" w:cs="宋体"/>
          <w:color w:val="000000"/>
          <w:sz w:val="32"/>
          <w:szCs w:val="32"/>
        </w:rPr>
        <w:t xml:space="preserve">    三是狠抓“就业红娘”援企助工。组织三位极具亲和力的中年妇女担当“就业红娘”，积极拓展外联就业服务工作，进一步解决企业用工难问题，不断促进当地劳动力就业。“就业红娘”团以解决大龄工就业问题为重点，以企业季节性用工为突破口，多方整合市内外企业用工资源，采取“送工上岗”、“专车送岗”等方式，先后为怀化国际陆港经开区箱包之都产业园企业、长沙蓝思科技、浙江衢州果汁加工厂等200多家用工企业，输送普工、仓管、保安、保洁等岗位人员2600余人次。</w:t>
      </w:r>
    </w:p>
    <w:p w14:paraId="7AC04170">
      <w:pPr>
        <w:keepNext w:val="0"/>
        <w:keepLines w:val="0"/>
        <w:pageBreakBefore w:val="0"/>
        <w:kinsoku/>
        <w:wordWrap w:val="0"/>
        <w:overflowPunct/>
        <w:topLinePunct w:val="0"/>
        <w:autoSpaceDE/>
        <w:autoSpaceDN/>
        <w:bidi w:val="0"/>
        <w:adjustRightInd/>
        <w:snapToGrid/>
        <w:spacing w:line="500" w:lineRule="exact"/>
        <w:ind w:left="0" w:leftChars="0" w:right="40"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rPr>
        <w:t>四是狠抓“鹤城就业”直播带岗。着眼数字赋能高质量就业服务，持续优化创新“鹤城就业”抖音“直播带岗”就业新模式，使就业和招聘从“面对面”转变为“屏对屏”，进一步推动岗位可视化、招聘数字化，让用人单位实现云端“招贤”，让求职者在线“淘岗”，实现就业“零距离”，促进高质量精准就业。今年以来“鹤城就业”抖音开展直播带岗52场，观看人数203万人次，粉丝关注量5.8万人，建立粉丝群48个，精准对接服务2.4万人，帮助11000余人达成就业意向。同时，大力推广“鹤城人力资源市场”微信公众号和小程序使用，微信公众号浏览量达14万人/次，发布企业用工信息40期，小程序举办网络招聘会12场，入驻企业194家次，提供岗位9164人，达成就业意向116人。</w:t>
      </w:r>
    </w:p>
    <w:p w14:paraId="250172A8">
      <w:pPr>
        <w:keepNext w:val="0"/>
        <w:keepLines w:val="0"/>
        <w:pageBreakBefore w:val="0"/>
        <w:kinsoku/>
        <w:wordWrap w:val="0"/>
        <w:overflowPunct/>
        <w:topLinePunct w:val="0"/>
        <w:autoSpaceDE/>
        <w:autoSpaceDN/>
        <w:bidi w:val="0"/>
        <w:adjustRightInd/>
        <w:snapToGrid/>
        <w:spacing w:line="500" w:lineRule="exact"/>
        <w:ind w:left="0" w:leftChars="0" w:right="40" w:firstLine="640" w:firstLineChars="200"/>
        <w:jc w:val="both"/>
        <w:rPr>
          <w:rFonts w:hint="eastAsia" w:ascii="宋体" w:hAnsi="宋体" w:eastAsia="宋体" w:cs="宋体"/>
          <w:color w:val="000000"/>
          <w:sz w:val="32"/>
          <w:szCs w:val="32"/>
        </w:rPr>
      </w:pPr>
      <w:r>
        <w:rPr>
          <w:rFonts w:hint="eastAsia" w:ascii="宋体" w:hAnsi="宋体" w:eastAsia="宋体" w:cs="宋体"/>
          <w:color w:val="000000"/>
          <w:sz w:val="32"/>
          <w:szCs w:val="32"/>
        </w:rPr>
        <w:t>五是狠抓“重点群体”特殊援助。突出高校毕业生、退捕渔民、就业困难人员等重点群体就业帮扶，结合开学季毕业季等时机深入辖区高校开展“学在鹤城，‘就'有未来”、“乐业五溪，‘职'等你来”等就业服务活动，截止目前先后开展线上线下现场活动15场，推送岗位信息14500个次，服务毕业生11000多人，帮助2040多人达成了就业意向。对区1109名实名登记离校未就业高校毕业生认真开展就业跟踪服务，跟踪回访率100%、就业服务率100%、就业率达标。坚持每周对无就业意愿退捕渔民进行上门走访、每月对动态出现的未就业退捕渔民进行一轮跟踪服务、每半年对已就业退捕渔民全部电话回访一遍，有就业意愿的退捕渔民100%实现了就业。大力开展就业困难人员援助月活动，举办第33次“全国助残日”暨怀化市残疾人就业专场招聘会，在人才市场举办7场专场招聘会，促成966人达成就业意向。</w:t>
      </w:r>
    </w:p>
    <w:p w14:paraId="49773594">
      <w:pPr>
        <w:keepNext w:val="0"/>
        <w:keepLines w:val="0"/>
        <w:pageBreakBefore w:val="0"/>
        <w:kinsoku/>
        <w:wordWrap w:val="0"/>
        <w:overflowPunct/>
        <w:topLinePunct w:val="0"/>
        <w:autoSpaceDE/>
        <w:autoSpaceDN/>
        <w:bidi w:val="0"/>
        <w:adjustRightInd/>
        <w:snapToGrid/>
        <w:spacing w:line="500" w:lineRule="exact"/>
        <w:ind w:left="0" w:leftChars="0" w:firstLine="620"/>
        <w:jc w:val="both"/>
        <w:rPr>
          <w:rFonts w:hint="eastAsia" w:ascii="宋体" w:hAnsi="宋体" w:eastAsia="宋体" w:cs="宋体"/>
          <w:sz w:val="32"/>
          <w:szCs w:val="32"/>
        </w:rPr>
      </w:pPr>
      <w:r>
        <w:rPr>
          <w:rFonts w:hint="eastAsia" w:ascii="宋体" w:hAnsi="宋体" w:eastAsia="宋体" w:cs="宋体"/>
          <w:b/>
          <w:color w:val="000000"/>
          <w:sz w:val="32"/>
          <w:szCs w:val="32"/>
        </w:rPr>
        <w:t>七、存在的问题及原因分析</w:t>
      </w:r>
    </w:p>
    <w:p w14:paraId="6A04884E">
      <w:pPr>
        <w:keepNext w:val="0"/>
        <w:keepLines w:val="0"/>
        <w:pageBreakBefore w:val="0"/>
        <w:widowControl/>
        <w:shd w:val="clear" w:color="auto" w:fill="FFFFFF"/>
        <w:kinsoku/>
        <w:overflowPunct/>
        <w:topLinePunct w:val="0"/>
        <w:autoSpaceDE/>
        <w:autoSpaceDN/>
        <w:bidi w:val="0"/>
        <w:adjustRightInd/>
        <w:snapToGrid/>
        <w:spacing w:line="500" w:lineRule="exact"/>
        <w:ind w:left="0" w:leftChars="0" w:firstLine="640"/>
        <w:rPr>
          <w:rFonts w:hint="eastAsia" w:ascii="宋体" w:hAnsi="宋体" w:eastAsia="宋体" w:cs="宋体"/>
          <w:color w:val="000000"/>
          <w:sz w:val="32"/>
          <w:szCs w:val="32"/>
        </w:rPr>
      </w:pPr>
      <w:r>
        <w:rPr>
          <w:rFonts w:hint="eastAsia" w:ascii="宋体" w:hAnsi="宋体" w:eastAsia="宋体" w:cs="宋体"/>
          <w:sz w:val="32"/>
          <w:szCs w:val="32"/>
        </w:rPr>
        <w:t>财务制度执行力有待加强，资金使用计划有待细化。</w:t>
      </w:r>
    </w:p>
    <w:p w14:paraId="130ED29D">
      <w:pPr>
        <w:keepNext w:val="0"/>
        <w:keepLines w:val="0"/>
        <w:pageBreakBefore w:val="0"/>
        <w:numPr>
          <w:ilvl w:val="0"/>
          <w:numId w:val="5"/>
        </w:numPr>
        <w:kinsoku/>
        <w:wordWrap w:val="0"/>
        <w:overflowPunct/>
        <w:topLinePunct w:val="0"/>
        <w:autoSpaceDE/>
        <w:autoSpaceDN/>
        <w:bidi w:val="0"/>
        <w:adjustRightInd/>
        <w:snapToGrid/>
        <w:spacing w:line="500" w:lineRule="exact"/>
        <w:ind w:left="0" w:leftChars="0" w:firstLine="600"/>
        <w:jc w:val="both"/>
        <w:rPr>
          <w:rFonts w:hint="eastAsia" w:ascii="宋体" w:hAnsi="宋体" w:eastAsia="宋体" w:cs="宋体"/>
          <w:b/>
          <w:color w:val="000000"/>
          <w:sz w:val="32"/>
          <w:szCs w:val="32"/>
        </w:rPr>
      </w:pPr>
      <w:r>
        <w:rPr>
          <w:rFonts w:hint="eastAsia" w:ascii="宋体" w:hAnsi="宋体" w:eastAsia="宋体" w:cs="宋体"/>
          <w:b/>
          <w:color w:val="000000"/>
          <w:sz w:val="32"/>
          <w:szCs w:val="32"/>
        </w:rPr>
        <w:t>下一步改进措施</w:t>
      </w:r>
    </w:p>
    <w:p w14:paraId="25527902">
      <w:pPr>
        <w:keepNext w:val="0"/>
        <w:keepLines w:val="0"/>
        <w:pageBreakBefore w:val="0"/>
        <w:widowControl/>
        <w:numPr>
          <w:ilvl w:val="0"/>
          <w:numId w:val="0"/>
        </w:numPr>
        <w:shd w:val="clear" w:color="auto" w:fill="FFFFFF"/>
        <w:kinsoku/>
        <w:overflowPunct/>
        <w:topLinePunct w:val="0"/>
        <w:autoSpaceDE/>
        <w:autoSpaceDN/>
        <w:bidi w:val="0"/>
        <w:adjustRightInd/>
        <w:snapToGrid/>
        <w:spacing w:line="500" w:lineRule="exact"/>
        <w:ind w:left="0" w:leftChars="0" w:firstLine="632" w:firstLineChars="200"/>
        <w:rPr>
          <w:rFonts w:hint="eastAsia" w:ascii="宋体" w:hAnsi="宋体" w:eastAsia="宋体" w:cs="宋体"/>
          <w:spacing w:val="-2"/>
          <w:sz w:val="32"/>
          <w:szCs w:val="32"/>
        </w:rPr>
      </w:pPr>
      <w:r>
        <w:rPr>
          <w:rFonts w:hint="eastAsia" w:ascii="宋体" w:hAnsi="宋体" w:eastAsia="宋体" w:cs="宋体"/>
          <w:spacing w:val="-2"/>
          <w:sz w:val="32"/>
          <w:szCs w:val="32"/>
        </w:rPr>
        <w:t>1、加强财务管理，严格财务审核。在费用报账支付时，按照预算规定的费用项目和用途进行资金使用审核，杜绝超支现象的发生。</w:t>
      </w:r>
    </w:p>
    <w:p w14:paraId="42EA8D61">
      <w:pPr>
        <w:keepNext w:val="0"/>
        <w:keepLines w:val="0"/>
        <w:pageBreakBefore w:val="0"/>
        <w:kinsoku/>
        <w:overflowPunct/>
        <w:topLinePunct w:val="0"/>
        <w:autoSpaceDE/>
        <w:autoSpaceDN/>
        <w:bidi w:val="0"/>
        <w:adjustRightInd/>
        <w:snapToGrid/>
        <w:spacing w:line="500" w:lineRule="exact"/>
        <w:ind w:left="0" w:leftChars="0" w:firstLine="632" w:firstLineChars="200"/>
        <w:rPr>
          <w:rFonts w:hint="eastAsia" w:ascii="宋体" w:hAnsi="宋体" w:eastAsia="宋体" w:cs="宋体"/>
          <w:color w:val="000000"/>
          <w:sz w:val="32"/>
          <w:szCs w:val="32"/>
        </w:rPr>
      </w:pPr>
      <w:r>
        <w:rPr>
          <w:rFonts w:hint="eastAsia" w:ascii="宋体" w:hAnsi="宋体" w:eastAsia="宋体" w:cs="宋体"/>
          <w:spacing w:val="-2"/>
          <w:sz w:val="32"/>
          <w:szCs w:val="32"/>
        </w:rPr>
        <w:t>2、加强项目开展进度的跟踪，开展项目绩效评价，确保项目绩效目标的完成。</w:t>
      </w:r>
    </w:p>
    <w:p w14:paraId="091C1246">
      <w:pPr>
        <w:keepNext w:val="0"/>
        <w:keepLines w:val="0"/>
        <w:pageBreakBefore w:val="0"/>
        <w:kinsoku/>
        <w:wordWrap w:val="0"/>
        <w:overflowPunct/>
        <w:topLinePunct w:val="0"/>
        <w:autoSpaceDE/>
        <w:autoSpaceDN/>
        <w:bidi w:val="0"/>
        <w:adjustRightInd/>
        <w:snapToGrid/>
        <w:spacing w:line="500" w:lineRule="exact"/>
        <w:ind w:left="0" w:leftChars="0" w:firstLine="600"/>
        <w:jc w:val="both"/>
        <w:rPr>
          <w:rFonts w:hint="eastAsia" w:ascii="宋体" w:hAnsi="宋体" w:eastAsia="宋体" w:cs="宋体"/>
          <w:sz w:val="32"/>
          <w:szCs w:val="32"/>
          <w:lang w:eastAsia="zh-CN"/>
        </w:rPr>
      </w:pPr>
      <w:r>
        <w:rPr>
          <w:rFonts w:hint="eastAsia" w:ascii="宋体" w:hAnsi="宋体" w:eastAsia="宋体" w:cs="宋体"/>
          <w:b/>
          <w:color w:val="000000"/>
          <w:sz w:val="32"/>
          <w:szCs w:val="32"/>
        </w:rPr>
        <w:t>九、其他需要说明的情况</w:t>
      </w:r>
      <w:r>
        <w:rPr>
          <w:rFonts w:hint="eastAsia" w:ascii="宋体" w:hAnsi="宋体" w:eastAsia="宋体" w:cs="宋体"/>
          <w:b/>
          <w:color w:val="000000"/>
          <w:sz w:val="32"/>
          <w:szCs w:val="32"/>
          <w:lang w:eastAsia="zh-CN"/>
        </w:rPr>
        <w:t>：无</w:t>
      </w:r>
    </w:p>
    <w:p w14:paraId="5F6A6283">
      <w:pPr>
        <w:wordWrap w:val="0"/>
        <w:spacing w:line="240" w:lineRule="auto"/>
        <w:ind w:firstLine="0"/>
        <w:jc w:val="both"/>
        <w:rPr>
          <w:rFonts w:hint="eastAsia" w:ascii="宋体" w:hAnsi="宋体" w:eastAsia="宋体"/>
          <w:color w:val="000000"/>
          <w:sz w:val="21"/>
        </w:rPr>
      </w:pPr>
    </w:p>
    <w:p w14:paraId="43C24F7C">
      <w:pPr>
        <w:wordWrap w:val="0"/>
        <w:spacing w:line="240" w:lineRule="auto"/>
        <w:ind w:firstLine="0"/>
        <w:jc w:val="both"/>
        <w:rPr>
          <w:rFonts w:hint="eastAsia" w:ascii="宋体" w:hAnsi="宋体" w:eastAsia="宋体"/>
          <w:color w:val="000000"/>
          <w:sz w:val="21"/>
        </w:rPr>
      </w:pPr>
      <w:r>
        <w:rPr>
          <w:rFonts w:hint="eastAsia" w:ascii="宋体" w:hAnsi="宋体" w:eastAsia="宋体"/>
          <w:color w:val="000000"/>
          <w:sz w:val="21"/>
          <w:lang w:val="en-US" w:eastAsia="zh-CN"/>
        </w:rPr>
        <w:t xml:space="preserve">  </w:t>
      </w:r>
      <w:r>
        <w:rPr>
          <w:rFonts w:hint="eastAsia" w:ascii="仿宋" w:hAnsi="仿宋" w:eastAsia="仿宋"/>
          <w:spacing w:val="-2"/>
          <w:sz w:val="32"/>
          <w:szCs w:val="32"/>
          <w:lang w:val="en-US" w:eastAsia="zh-CN"/>
        </w:rPr>
        <w:t xml:space="preserve">   </w:t>
      </w:r>
    </w:p>
    <w:p w14:paraId="4D8E5F97">
      <w:pPr>
        <w:wordWrap w:val="0"/>
        <w:spacing w:line="240" w:lineRule="auto"/>
        <w:ind w:firstLine="0"/>
        <w:jc w:val="both"/>
        <w:rPr>
          <w:rFonts w:hint="eastAsia" w:ascii="宋体" w:hAnsi="宋体" w:eastAsia="宋体"/>
          <w:color w:val="000000"/>
          <w:sz w:val="21"/>
        </w:rPr>
      </w:pPr>
    </w:p>
    <w:p w14:paraId="6EE72131">
      <w:pPr>
        <w:wordWrap w:val="0"/>
        <w:spacing w:line="240" w:lineRule="auto"/>
        <w:ind w:firstLine="0"/>
        <w:jc w:val="both"/>
        <w:rPr>
          <w:rFonts w:hint="eastAsia" w:ascii="宋体" w:hAnsi="宋体" w:eastAsia="宋体"/>
          <w:color w:val="000000"/>
          <w:sz w:val="21"/>
        </w:rPr>
      </w:pPr>
    </w:p>
    <w:p w14:paraId="533D6FEB">
      <w:pPr>
        <w:wordWrap w:val="0"/>
        <w:spacing w:line="235" w:lineRule="auto"/>
        <w:ind w:firstLine="600"/>
        <w:jc w:val="both"/>
        <w:rPr>
          <w:sz w:val="34"/>
        </w:rPr>
      </w:pPr>
      <w:r>
        <w:rPr>
          <w:rFonts w:hint="eastAsia" w:ascii="宋体" w:hAnsi="宋体" w:eastAsia="宋体"/>
          <w:color w:val="000000"/>
          <w:sz w:val="34"/>
        </w:rPr>
        <w:t>报告应包括以下附件：</w:t>
      </w:r>
    </w:p>
    <w:p w14:paraId="3B77A282">
      <w:pPr>
        <w:wordWrap w:val="0"/>
        <w:spacing w:line="240" w:lineRule="auto"/>
        <w:ind w:firstLine="0"/>
        <w:jc w:val="both"/>
        <w:rPr>
          <w:rFonts w:hint="eastAsia" w:ascii="宋体" w:hAnsi="宋体" w:eastAsia="宋体"/>
          <w:color w:val="000000"/>
          <w:sz w:val="21"/>
        </w:rPr>
      </w:pPr>
    </w:p>
    <w:p w14:paraId="2034FE56">
      <w:pPr>
        <w:wordWrap w:val="0"/>
        <w:spacing w:line="225" w:lineRule="auto"/>
        <w:ind w:firstLine="620"/>
        <w:jc w:val="both"/>
        <w:rPr>
          <w:sz w:val="34"/>
        </w:rPr>
      </w:pPr>
      <w:r>
        <w:rPr>
          <w:rFonts w:hint="eastAsia" w:ascii="Calibri" w:hAnsi="Calibri" w:eastAsia="Calibri"/>
          <w:color w:val="000000"/>
          <w:sz w:val="34"/>
        </w:rPr>
        <w:t>1</w:t>
      </w:r>
      <w:r>
        <w:rPr>
          <w:rFonts w:hint="eastAsia" w:ascii="宋体" w:hAnsi="宋体" w:eastAsia="宋体"/>
          <w:color w:val="000000"/>
          <w:sz w:val="34"/>
        </w:rPr>
        <w:t>．部门整体支出绩效评价基础数据表</w:t>
      </w:r>
    </w:p>
    <w:p w14:paraId="36C33DDE">
      <w:pPr>
        <w:wordWrap w:val="0"/>
        <w:spacing w:before="26" w:line="359" w:lineRule="auto"/>
        <w:ind w:firstLine="620"/>
        <w:jc w:val="both"/>
        <w:rPr>
          <w:sz w:val="34"/>
        </w:rPr>
        <w:sectPr>
          <w:headerReference r:id="rId3" w:type="default"/>
          <w:footerReference r:id="rId4" w:type="default"/>
          <w:type w:val="continuous"/>
          <w:pgSz w:w="11900" w:h="16820"/>
          <w:pgMar w:top="1200" w:right="1200" w:bottom="2880" w:left="1200" w:header="600" w:footer="1440" w:gutter="0"/>
          <w:cols w:space="720" w:num="1"/>
        </w:sectPr>
      </w:pPr>
      <w:r>
        <w:rPr>
          <w:rFonts w:hint="eastAsia" w:ascii="Calibri" w:hAnsi="Calibri" w:eastAsia="Calibri"/>
          <w:color w:val="000000"/>
          <w:sz w:val="34"/>
        </w:rPr>
        <w:t>2</w:t>
      </w:r>
      <w:r>
        <w:rPr>
          <w:rFonts w:hint="eastAsia" w:ascii="宋体" w:hAnsi="宋体" w:eastAsia="宋体"/>
          <w:color w:val="000000"/>
          <w:sz w:val="34"/>
        </w:rPr>
        <w:t>．部门整体支出绩效自评表</w:t>
      </w:r>
    </w:p>
    <w:p w14:paraId="524FADB4">
      <w:pPr>
        <w:wordWrap w:val="0"/>
        <w:spacing w:line="216" w:lineRule="auto"/>
        <w:jc w:val="center"/>
        <w:rPr>
          <w:rFonts w:hint="eastAsia" w:ascii="宋体" w:hAnsi="宋体" w:eastAsia="宋体"/>
          <w:b/>
          <w:color w:val="000000"/>
          <w:sz w:val="37"/>
        </w:rPr>
      </w:pPr>
    </w:p>
    <w:p w14:paraId="55B15B2D">
      <w:pPr>
        <w:wordWrap w:val="0"/>
        <w:spacing w:line="216" w:lineRule="auto"/>
        <w:jc w:val="center"/>
        <w:rPr>
          <w:rFonts w:hint="eastAsia" w:ascii="宋体" w:hAnsi="宋体" w:eastAsia="宋体"/>
          <w:b/>
          <w:color w:val="000000"/>
          <w:sz w:val="37"/>
        </w:rPr>
      </w:pPr>
    </w:p>
    <w:p w14:paraId="5A4D0D38">
      <w:pPr>
        <w:wordWrap w:val="0"/>
        <w:spacing w:line="216" w:lineRule="auto"/>
        <w:jc w:val="center"/>
        <w:rPr>
          <w:rFonts w:hint="eastAsia" w:ascii="宋体" w:hAnsi="宋体" w:eastAsia="宋体"/>
          <w:b/>
          <w:color w:val="000000"/>
          <w:sz w:val="37"/>
        </w:rPr>
      </w:pPr>
    </w:p>
    <w:p w14:paraId="28B73A94">
      <w:pPr>
        <w:wordWrap w:val="0"/>
        <w:spacing w:line="216" w:lineRule="auto"/>
        <w:jc w:val="center"/>
        <w:rPr>
          <w:sz w:val="37"/>
        </w:rPr>
      </w:pPr>
      <w:r>
        <w:rPr>
          <w:rFonts w:hint="eastAsia" w:ascii="宋体" w:hAnsi="宋体" w:eastAsia="宋体"/>
          <w:b/>
          <w:color w:val="000000"/>
          <w:sz w:val="37"/>
        </w:rPr>
        <w:t>部门整体支出绩效评价基础数据表</w:t>
      </w:r>
    </w:p>
    <w:p w14:paraId="09AD2ABE">
      <w:pPr>
        <w:wordWrap w:val="0"/>
        <w:spacing w:before="212" w:line="288" w:lineRule="auto"/>
        <w:ind w:firstLine="800"/>
        <w:jc w:val="both"/>
        <w:rPr>
          <w:rFonts w:hint="eastAsia" w:eastAsia="宋体"/>
          <w:sz w:val="19"/>
          <w:lang w:eastAsia="zh-CN"/>
        </w:rPr>
      </w:pPr>
      <w:r>
        <w:rPr>
          <w:rFonts w:hint="eastAsia" w:ascii="宋体" w:hAnsi="宋体" w:eastAsia="宋体"/>
          <w:color w:val="000000"/>
          <w:sz w:val="19"/>
        </w:rPr>
        <w:t>填报单位：</w:t>
      </w:r>
      <w:r>
        <w:rPr>
          <w:rFonts w:hint="eastAsia" w:ascii="宋体" w:hAnsi="宋体" w:eastAsia="宋体"/>
          <w:color w:val="000000"/>
          <w:sz w:val="19"/>
          <w:lang w:eastAsia="zh-CN"/>
        </w:rPr>
        <w:t>怀化市鹤城区人力资源服务中心</w:t>
      </w:r>
    </w:p>
    <w:p w14:paraId="3B8383FB">
      <w:pPr>
        <w:wordWrap w:val="0"/>
        <w:spacing w:before="4" w:line="288" w:lineRule="auto"/>
        <w:ind w:firstLine="6960"/>
        <w:jc w:val="both"/>
        <w:rPr>
          <w:sz w:val="19"/>
        </w:rPr>
      </w:pPr>
      <w:r>
        <w:rPr>
          <w:rFonts w:hint="eastAsia" w:ascii="宋体" w:hAnsi="宋体" w:eastAsia="宋体"/>
          <w:color w:val="000000"/>
          <w:sz w:val="19"/>
        </w:rPr>
        <w:t>单位：万元</w:t>
      </w:r>
    </w:p>
    <w:p w14:paraId="04308301">
      <w:pPr>
        <w:wordWrap w:val="0"/>
        <w:spacing w:line="92" w:lineRule="auto"/>
        <w:ind w:firstLine="0"/>
        <w:jc w:val="both"/>
        <w:rPr>
          <w:rFonts w:hint="eastAsia" w:ascii="宋体" w:hAnsi="宋体" w:eastAsia="宋体"/>
          <w:color w:val="000000"/>
          <w:sz w:val="12"/>
        </w:rPr>
      </w:pPr>
    </w:p>
    <w:tbl>
      <w:tblPr>
        <w:tblStyle w:val="4"/>
        <w:tblW w:w="0" w:type="auto"/>
        <w:tblInd w:w="2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3320"/>
        <w:gridCol w:w="1200"/>
        <w:gridCol w:w="860"/>
        <w:gridCol w:w="1100"/>
        <w:gridCol w:w="1040"/>
        <w:gridCol w:w="1020"/>
        <w:gridCol w:w="880"/>
      </w:tblGrid>
      <w:tr w14:paraId="2305129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80" w:hRule="atLeast"/>
        </w:trPr>
        <w:tc>
          <w:tcPr>
            <w:tcW w:w="3320" w:type="dxa"/>
            <w:vMerge w:val="restart"/>
            <w:tcBorders>
              <w:top w:val="single" w:color="000000" w:sz="4" w:space="0"/>
              <w:left w:val="single" w:color="000000" w:sz="4" w:space="0"/>
              <w:bottom w:val="single" w:color="000000" w:sz="4" w:space="0"/>
              <w:right w:val="single" w:color="000000" w:sz="4" w:space="0"/>
            </w:tcBorders>
            <w:vAlign w:val="top"/>
          </w:tcPr>
          <w:p w14:paraId="4C68F381">
            <w:pPr>
              <w:spacing w:before="145" w:line="383" w:lineRule="auto"/>
              <w:ind w:firstLine="940"/>
              <w:jc w:val="both"/>
              <w:rPr>
                <w:sz w:val="19"/>
              </w:rPr>
            </w:pPr>
            <w:r>
              <w:rPr>
                <w:rFonts w:hint="eastAsia" w:ascii="宋体" w:hAnsi="宋体" w:eastAsia="宋体"/>
                <w:color w:val="000000"/>
                <w:sz w:val="19"/>
              </w:rPr>
              <w:t>财政供养人员情况</w:t>
            </w:r>
          </w:p>
        </w:tc>
        <w:tc>
          <w:tcPr>
            <w:tcW w:w="2060" w:type="dxa"/>
            <w:gridSpan w:val="2"/>
            <w:tcBorders>
              <w:top w:val="single" w:color="000000" w:sz="4" w:space="0"/>
              <w:left w:val="single" w:color="000000" w:sz="4" w:space="0"/>
              <w:bottom w:val="single" w:color="000000" w:sz="4" w:space="0"/>
              <w:right w:val="single" w:color="000000" w:sz="4" w:space="0"/>
            </w:tcBorders>
            <w:vAlign w:val="top"/>
          </w:tcPr>
          <w:p w14:paraId="341A5A56">
            <w:pPr>
              <w:spacing w:line="249" w:lineRule="auto"/>
              <w:jc w:val="center"/>
              <w:rPr>
                <w:sz w:val="19"/>
              </w:rPr>
            </w:pPr>
            <w:r>
              <w:rPr>
                <w:rFonts w:hint="eastAsia" w:ascii="宋体" w:hAnsi="宋体" w:eastAsia="宋体"/>
                <w:color w:val="000000"/>
                <w:sz w:val="19"/>
              </w:rPr>
              <w:t>编制数</w:t>
            </w:r>
          </w:p>
        </w:tc>
        <w:tc>
          <w:tcPr>
            <w:tcW w:w="2140" w:type="dxa"/>
            <w:gridSpan w:val="2"/>
            <w:tcBorders>
              <w:top w:val="single" w:color="000000" w:sz="4" w:space="0"/>
              <w:left w:val="single" w:color="000000" w:sz="4" w:space="0"/>
              <w:bottom w:val="single" w:color="000000" w:sz="4" w:space="0"/>
              <w:right w:val="single" w:color="000000" w:sz="4" w:space="0"/>
            </w:tcBorders>
            <w:vAlign w:val="top"/>
          </w:tcPr>
          <w:p w14:paraId="0D2994CC">
            <w:pPr>
              <w:spacing w:line="230" w:lineRule="auto"/>
              <w:jc w:val="center"/>
              <w:rPr>
                <w:sz w:val="19"/>
              </w:rPr>
            </w:pPr>
            <w:r>
              <w:rPr>
                <w:rFonts w:hint="eastAsia" w:ascii="Calibri" w:hAnsi="Calibri" w:eastAsia="Calibri"/>
                <w:color w:val="000000"/>
                <w:sz w:val="19"/>
              </w:rPr>
              <w:t>2023</w:t>
            </w:r>
            <w:r>
              <w:rPr>
                <w:rFonts w:hint="eastAsia" w:ascii="宋体" w:hAnsi="宋体" w:eastAsia="宋体"/>
                <w:color w:val="000000"/>
                <w:sz w:val="19"/>
              </w:rPr>
              <w:t>年实际在职人数</w:t>
            </w:r>
          </w:p>
        </w:tc>
        <w:tc>
          <w:tcPr>
            <w:tcW w:w="1900" w:type="dxa"/>
            <w:gridSpan w:val="2"/>
            <w:tcBorders>
              <w:top w:val="single" w:color="000000" w:sz="4" w:space="0"/>
              <w:left w:val="single" w:color="000000" w:sz="4" w:space="0"/>
              <w:bottom w:val="single" w:color="000000" w:sz="4" w:space="0"/>
              <w:right w:val="single" w:color="000000" w:sz="4" w:space="0"/>
            </w:tcBorders>
            <w:vAlign w:val="top"/>
          </w:tcPr>
          <w:p w14:paraId="5C1F320F">
            <w:pPr>
              <w:spacing w:before="5" w:line="383" w:lineRule="auto"/>
              <w:jc w:val="center"/>
              <w:rPr>
                <w:sz w:val="19"/>
              </w:rPr>
            </w:pPr>
            <w:r>
              <w:rPr>
                <w:rFonts w:hint="eastAsia" w:ascii="宋体" w:hAnsi="宋体" w:eastAsia="宋体"/>
                <w:color w:val="000000"/>
                <w:sz w:val="19"/>
              </w:rPr>
              <w:t>控制率</w:t>
            </w:r>
          </w:p>
        </w:tc>
      </w:tr>
      <w:tr w14:paraId="11257AC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280" w:hRule="atLeast"/>
        </w:trPr>
        <w:tc>
          <w:tcPr>
            <w:tcW w:w="3320" w:type="dxa"/>
            <w:vMerge w:val="continue"/>
            <w:tcBorders>
              <w:top w:val="single" w:color="000000" w:sz="4" w:space="0"/>
              <w:left w:val="single" w:color="000000" w:sz="4" w:space="0"/>
              <w:bottom w:val="single" w:color="000000" w:sz="4" w:space="0"/>
              <w:right w:val="single" w:color="000000" w:sz="4" w:space="0"/>
            </w:tcBorders>
          </w:tcPr>
          <w:p w14:paraId="1D3F6FEE"/>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50D7292B">
            <w:pPr>
              <w:rPr>
                <w:rFonts w:hint="default" w:eastAsiaTheme="minorEastAsia"/>
                <w:lang w:val="en-US" w:eastAsia="zh-CN"/>
              </w:rPr>
            </w:pPr>
            <w:r>
              <w:rPr>
                <w:rFonts w:hint="eastAsia"/>
                <w:lang w:val="en-US" w:eastAsia="zh-CN"/>
              </w:rPr>
              <w:t xml:space="preserve">        33人</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7CF7695E">
            <w:pPr>
              <w:jc w:val="center"/>
              <w:rPr>
                <w:rFonts w:hint="default" w:eastAsiaTheme="minorEastAsia"/>
                <w:lang w:val="en-US" w:eastAsia="zh-CN"/>
              </w:rPr>
            </w:pPr>
            <w:r>
              <w:rPr>
                <w:rFonts w:hint="eastAsia"/>
                <w:lang w:val="en-US" w:eastAsia="zh-CN"/>
              </w:rPr>
              <w:t>11人</w:t>
            </w: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183D58F9">
            <w:pPr>
              <w:jc w:val="center"/>
              <w:rPr>
                <w:rFonts w:hint="default" w:eastAsiaTheme="minorEastAsia"/>
                <w:lang w:val="en-US" w:eastAsia="zh-CN"/>
              </w:rPr>
            </w:pPr>
            <w:r>
              <w:rPr>
                <w:rFonts w:hint="eastAsia"/>
                <w:lang w:val="en-US" w:eastAsia="zh-CN"/>
              </w:rPr>
              <w:t>33.33%</w:t>
            </w:r>
          </w:p>
        </w:tc>
      </w:tr>
      <w:tr w14:paraId="6AB5D56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2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65CADA33">
            <w:pPr>
              <w:spacing w:before="1" w:line="383" w:lineRule="auto"/>
              <w:ind w:firstLine="1100"/>
              <w:jc w:val="both"/>
              <w:rPr>
                <w:sz w:val="19"/>
              </w:rPr>
            </w:pPr>
            <w:r>
              <w:rPr>
                <w:rFonts w:hint="eastAsia" w:ascii="宋体" w:hAnsi="宋体" w:eastAsia="宋体"/>
                <w:color w:val="000000"/>
                <w:sz w:val="19"/>
              </w:rPr>
              <w:t>经费控制情况</w:t>
            </w:r>
          </w:p>
        </w:tc>
        <w:tc>
          <w:tcPr>
            <w:tcW w:w="2060" w:type="dxa"/>
            <w:gridSpan w:val="2"/>
            <w:tcBorders>
              <w:top w:val="single" w:color="000000" w:sz="4" w:space="0"/>
              <w:left w:val="single" w:color="000000" w:sz="4" w:space="0"/>
              <w:bottom w:val="single" w:color="000000" w:sz="4" w:space="0"/>
              <w:right w:val="single" w:color="000000" w:sz="4" w:space="0"/>
            </w:tcBorders>
            <w:vAlign w:val="top"/>
          </w:tcPr>
          <w:p w14:paraId="0C316783">
            <w:pPr>
              <w:spacing w:before="1" w:line="383" w:lineRule="auto"/>
              <w:jc w:val="center"/>
              <w:rPr>
                <w:sz w:val="19"/>
              </w:rPr>
            </w:pPr>
            <w:r>
              <w:rPr>
                <w:rFonts w:hint="eastAsia" w:ascii="Calibri" w:hAnsi="Calibri" w:eastAsia="Calibri"/>
                <w:color w:val="000000"/>
                <w:sz w:val="19"/>
              </w:rPr>
              <w:t>2022</w:t>
            </w:r>
            <w:r>
              <w:rPr>
                <w:rFonts w:hint="eastAsia" w:ascii="宋体" w:hAnsi="宋体" w:eastAsia="宋体"/>
                <w:color w:val="000000"/>
                <w:sz w:val="19"/>
              </w:rPr>
              <w:t>年决算数</w:t>
            </w:r>
          </w:p>
        </w:tc>
        <w:tc>
          <w:tcPr>
            <w:tcW w:w="2140" w:type="dxa"/>
            <w:gridSpan w:val="2"/>
            <w:tcBorders>
              <w:top w:val="single" w:color="000000" w:sz="4" w:space="0"/>
              <w:left w:val="single" w:color="000000" w:sz="4" w:space="0"/>
              <w:bottom w:val="single" w:color="000000" w:sz="4" w:space="0"/>
              <w:right w:val="single" w:color="000000" w:sz="4" w:space="0"/>
            </w:tcBorders>
            <w:vAlign w:val="top"/>
          </w:tcPr>
          <w:p w14:paraId="5B6524E5">
            <w:pPr>
              <w:spacing w:before="1" w:line="383" w:lineRule="auto"/>
              <w:jc w:val="center"/>
              <w:rPr>
                <w:sz w:val="19"/>
              </w:rPr>
            </w:pPr>
            <w:r>
              <w:rPr>
                <w:rFonts w:hint="eastAsia" w:ascii="Calibri" w:hAnsi="Calibri" w:eastAsia="Calibri"/>
                <w:color w:val="000000"/>
                <w:sz w:val="19"/>
              </w:rPr>
              <w:t>2023</w:t>
            </w:r>
            <w:r>
              <w:rPr>
                <w:rFonts w:hint="eastAsia" w:ascii="宋体" w:hAnsi="宋体" w:eastAsia="宋体"/>
                <w:color w:val="000000"/>
                <w:sz w:val="19"/>
              </w:rPr>
              <w:t>年预算数</w:t>
            </w:r>
          </w:p>
        </w:tc>
        <w:tc>
          <w:tcPr>
            <w:tcW w:w="1900" w:type="dxa"/>
            <w:gridSpan w:val="2"/>
            <w:tcBorders>
              <w:top w:val="single" w:color="000000" w:sz="4" w:space="0"/>
              <w:left w:val="single" w:color="000000" w:sz="4" w:space="0"/>
              <w:bottom w:val="single" w:color="000000" w:sz="4" w:space="0"/>
              <w:right w:val="single" w:color="000000" w:sz="4" w:space="0"/>
            </w:tcBorders>
            <w:vAlign w:val="top"/>
          </w:tcPr>
          <w:p w14:paraId="20124187">
            <w:pPr>
              <w:spacing w:before="41" w:line="383" w:lineRule="auto"/>
              <w:jc w:val="center"/>
              <w:rPr>
                <w:sz w:val="19"/>
              </w:rPr>
            </w:pPr>
            <w:r>
              <w:rPr>
                <w:rFonts w:hint="eastAsia" w:ascii="Calibri" w:hAnsi="Calibri" w:eastAsia="Calibri"/>
                <w:color w:val="000000"/>
                <w:sz w:val="19"/>
              </w:rPr>
              <w:t>2023</w:t>
            </w:r>
            <w:r>
              <w:rPr>
                <w:rFonts w:hint="eastAsia" w:ascii="宋体" w:hAnsi="宋体" w:eastAsia="宋体"/>
                <w:color w:val="000000"/>
                <w:sz w:val="19"/>
              </w:rPr>
              <w:t>年决算数</w:t>
            </w:r>
          </w:p>
        </w:tc>
      </w:tr>
      <w:tr w14:paraId="595CEFB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8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07790999">
            <w:pPr>
              <w:spacing w:before="57" w:line="288" w:lineRule="auto"/>
              <w:ind w:firstLine="180"/>
              <w:jc w:val="both"/>
              <w:rPr>
                <w:sz w:val="19"/>
              </w:rPr>
            </w:pPr>
            <w:r>
              <w:rPr>
                <w:rFonts w:hint="eastAsia" w:ascii="宋体" w:hAnsi="宋体" w:eastAsia="宋体"/>
                <w:color w:val="000000"/>
                <w:sz w:val="19"/>
              </w:rPr>
              <w:t>三公经费</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3C467AE7">
            <w:pPr>
              <w:jc w:val="center"/>
              <w:rPr>
                <w:rFonts w:hint="default" w:eastAsiaTheme="minorEastAsia"/>
                <w:lang w:val="en-US" w:eastAsia="zh-CN"/>
              </w:rPr>
            </w:pPr>
            <w:r>
              <w:rPr>
                <w:rFonts w:hint="eastAsia"/>
                <w:lang w:val="en-US" w:eastAsia="zh-CN"/>
              </w:rPr>
              <w:t>0.472万元</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29CAF5AC">
            <w:pPr>
              <w:jc w:val="center"/>
              <w:rPr>
                <w:rFonts w:hint="default" w:eastAsiaTheme="minorEastAsia"/>
                <w:lang w:val="en-US" w:eastAsia="zh-CN"/>
              </w:rPr>
            </w:pPr>
            <w:r>
              <w:rPr>
                <w:rFonts w:hint="eastAsia"/>
                <w:lang w:val="en-US" w:eastAsia="zh-CN"/>
              </w:rPr>
              <w:t>0.5万元</w:t>
            </w: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4A7CFF06">
            <w:pPr>
              <w:jc w:val="center"/>
              <w:rPr>
                <w:rFonts w:hint="default" w:eastAsiaTheme="minorEastAsia"/>
                <w:lang w:val="en-US" w:eastAsia="zh-CN"/>
              </w:rPr>
            </w:pPr>
            <w:r>
              <w:rPr>
                <w:rFonts w:hint="eastAsia"/>
                <w:lang w:val="en-US" w:eastAsia="zh-CN"/>
              </w:rPr>
              <w:t>0.14万元</w:t>
            </w:r>
          </w:p>
        </w:tc>
      </w:tr>
      <w:tr w14:paraId="056B4DB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0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7D349127">
            <w:pPr>
              <w:spacing w:before="95" w:line="288" w:lineRule="auto"/>
              <w:ind w:firstLine="460"/>
              <w:jc w:val="both"/>
              <w:rPr>
                <w:sz w:val="19"/>
              </w:rPr>
            </w:pPr>
            <w:r>
              <w:rPr>
                <w:rFonts w:hint="eastAsia" w:ascii="Calibri" w:hAnsi="Calibri" w:eastAsia="Calibri"/>
                <w:color w:val="000000"/>
                <w:sz w:val="19"/>
              </w:rPr>
              <w:t>1</w:t>
            </w:r>
            <w:r>
              <w:rPr>
                <w:rFonts w:hint="eastAsia" w:ascii="宋体" w:hAnsi="宋体" w:eastAsia="宋体"/>
                <w:color w:val="000000"/>
                <w:sz w:val="19"/>
              </w:rPr>
              <w:t>、公务用车购置和维护经费</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293CEEA9">
            <w:pPr>
              <w:jc w:val="center"/>
              <w:rPr>
                <w:rFonts w:hint="eastAsia" w:eastAsiaTheme="minorEastAsia"/>
                <w:lang w:val="en-US" w:eastAsia="zh-CN"/>
              </w:rPr>
            </w:pPr>
            <w:r>
              <w:rPr>
                <w:rFonts w:hint="eastAsia"/>
                <w:lang w:val="en-US" w:eastAsia="zh-CN"/>
              </w:rPr>
              <w:t>0</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63F394E0">
            <w:pPr>
              <w:jc w:val="center"/>
              <w:rPr>
                <w:rFonts w:hint="eastAsia" w:eastAsiaTheme="minorEastAsia"/>
                <w:lang w:val="en-US" w:eastAsia="zh-CN"/>
              </w:rPr>
            </w:pPr>
            <w:r>
              <w:rPr>
                <w:rFonts w:hint="eastAsia"/>
                <w:lang w:val="en-US" w:eastAsia="zh-CN"/>
              </w:rPr>
              <w:t>0</w:t>
            </w: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7FB4CFA4">
            <w:pPr>
              <w:jc w:val="center"/>
              <w:rPr>
                <w:rFonts w:hint="eastAsia" w:eastAsiaTheme="minorEastAsia"/>
                <w:lang w:val="en-US" w:eastAsia="zh-CN"/>
              </w:rPr>
            </w:pPr>
            <w:r>
              <w:rPr>
                <w:rFonts w:hint="eastAsia"/>
                <w:lang w:val="en-US" w:eastAsia="zh-CN"/>
              </w:rPr>
              <w:t>0</w:t>
            </w:r>
          </w:p>
        </w:tc>
      </w:tr>
      <w:tr w14:paraId="5891249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0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192DCE06">
            <w:pPr>
              <w:spacing w:before="52" w:line="288" w:lineRule="auto"/>
              <w:ind w:firstLine="880"/>
              <w:jc w:val="both"/>
              <w:rPr>
                <w:sz w:val="19"/>
              </w:rPr>
            </w:pPr>
            <w:r>
              <w:rPr>
                <w:rFonts w:hint="eastAsia" w:ascii="宋体" w:hAnsi="宋体" w:eastAsia="宋体"/>
                <w:color w:val="000000"/>
                <w:sz w:val="19"/>
              </w:rPr>
              <w:t>其中：公车购置</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7AD8C52C">
            <w:pPr>
              <w:jc w:val="center"/>
            </w:pP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7A5F01E1">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1C7E0BAF">
            <w:pPr>
              <w:jc w:val="center"/>
            </w:pPr>
          </w:p>
        </w:tc>
      </w:tr>
      <w:tr w14:paraId="005EA44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8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102F0B75">
            <w:pPr>
              <w:spacing w:before="50" w:line="288" w:lineRule="auto"/>
              <w:ind w:firstLine="1420"/>
              <w:jc w:val="both"/>
              <w:rPr>
                <w:sz w:val="19"/>
              </w:rPr>
            </w:pPr>
            <w:r>
              <w:rPr>
                <w:rFonts w:hint="eastAsia" w:ascii="宋体" w:hAnsi="宋体" w:eastAsia="宋体"/>
                <w:color w:val="000000"/>
                <w:sz w:val="19"/>
              </w:rPr>
              <w:t>公车运行维护</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6D41C21A">
            <w:pPr>
              <w:jc w:val="center"/>
            </w:pP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111ED6B6">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36CFF214">
            <w:pPr>
              <w:jc w:val="center"/>
            </w:pPr>
          </w:p>
        </w:tc>
      </w:tr>
      <w:tr w14:paraId="7CA4D4F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0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0D8ED8CE">
            <w:pPr>
              <w:spacing w:before="48" w:line="288" w:lineRule="auto"/>
              <w:ind w:firstLine="420"/>
              <w:jc w:val="both"/>
              <w:rPr>
                <w:sz w:val="19"/>
              </w:rPr>
            </w:pPr>
            <w:r>
              <w:rPr>
                <w:rFonts w:hint="eastAsia" w:ascii="Calibri" w:hAnsi="Calibri" w:eastAsia="Calibri"/>
                <w:color w:val="000000"/>
                <w:sz w:val="19"/>
              </w:rPr>
              <w:t>2</w:t>
            </w:r>
            <w:r>
              <w:rPr>
                <w:rFonts w:hint="eastAsia" w:ascii="宋体" w:hAnsi="宋体" w:eastAsia="宋体"/>
                <w:color w:val="000000"/>
                <w:sz w:val="19"/>
              </w:rPr>
              <w:t>、出国经费</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54FFAC27">
            <w:pPr>
              <w:jc w:val="center"/>
              <w:rPr>
                <w:rFonts w:hint="eastAsia" w:eastAsiaTheme="minorEastAsia"/>
                <w:lang w:val="en-US" w:eastAsia="zh-CN"/>
              </w:rPr>
            </w:pPr>
            <w:r>
              <w:rPr>
                <w:rFonts w:hint="eastAsia"/>
                <w:lang w:val="en-US" w:eastAsia="zh-CN"/>
              </w:rPr>
              <w:t>0</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7559F99E">
            <w:pPr>
              <w:jc w:val="center"/>
              <w:rPr>
                <w:rFonts w:hint="eastAsia" w:eastAsiaTheme="minorEastAsia"/>
                <w:lang w:val="en-US" w:eastAsia="zh-CN"/>
              </w:rPr>
            </w:pPr>
            <w:r>
              <w:rPr>
                <w:rFonts w:hint="eastAsia"/>
                <w:lang w:val="en-US" w:eastAsia="zh-CN"/>
              </w:rPr>
              <w:t>0</w:t>
            </w: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38FCB126">
            <w:pPr>
              <w:jc w:val="center"/>
              <w:rPr>
                <w:rFonts w:hint="eastAsia" w:eastAsiaTheme="minorEastAsia"/>
                <w:lang w:val="en-US" w:eastAsia="zh-CN"/>
              </w:rPr>
            </w:pPr>
            <w:r>
              <w:rPr>
                <w:rFonts w:hint="eastAsia"/>
                <w:lang w:val="en-US" w:eastAsia="zh-CN"/>
              </w:rPr>
              <w:t>0</w:t>
            </w:r>
          </w:p>
        </w:tc>
      </w:tr>
      <w:tr w14:paraId="70003E9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6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2D2392F3">
            <w:pPr>
              <w:spacing w:before="45" w:line="288" w:lineRule="auto"/>
              <w:ind w:firstLine="420"/>
              <w:jc w:val="both"/>
              <w:rPr>
                <w:sz w:val="19"/>
              </w:rPr>
            </w:pPr>
            <w:r>
              <w:rPr>
                <w:rFonts w:hint="eastAsia" w:ascii="Calibri" w:hAnsi="Calibri" w:eastAsia="Calibri"/>
                <w:color w:val="000000"/>
                <w:sz w:val="19"/>
              </w:rPr>
              <w:t>3</w:t>
            </w:r>
            <w:r>
              <w:rPr>
                <w:rFonts w:hint="eastAsia" w:ascii="宋体" w:hAnsi="宋体" w:eastAsia="宋体"/>
                <w:color w:val="000000"/>
                <w:sz w:val="19"/>
              </w:rPr>
              <w:t>、公务接待</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7D62E43F">
            <w:pPr>
              <w:jc w:val="center"/>
              <w:rPr>
                <w:rFonts w:hint="default" w:eastAsiaTheme="minorEastAsia"/>
                <w:lang w:val="en-US" w:eastAsia="zh-CN"/>
              </w:rPr>
            </w:pPr>
            <w:r>
              <w:rPr>
                <w:rFonts w:hint="eastAsia"/>
                <w:lang w:val="en-US" w:eastAsia="zh-CN"/>
              </w:rPr>
              <w:t>0.472万元</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0652C7FC">
            <w:pPr>
              <w:jc w:val="center"/>
              <w:rPr>
                <w:rFonts w:hint="default" w:eastAsiaTheme="minorEastAsia"/>
                <w:lang w:val="en-US" w:eastAsia="zh-CN"/>
              </w:rPr>
            </w:pPr>
            <w:r>
              <w:rPr>
                <w:rFonts w:hint="eastAsia"/>
                <w:lang w:val="en-US" w:eastAsia="zh-CN"/>
              </w:rPr>
              <w:t>0.5万元</w:t>
            </w: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6F2D4683">
            <w:pPr>
              <w:jc w:val="center"/>
              <w:rPr>
                <w:rFonts w:hint="default" w:eastAsiaTheme="minorEastAsia"/>
                <w:lang w:val="en-US" w:eastAsia="zh-CN"/>
              </w:rPr>
            </w:pPr>
            <w:r>
              <w:rPr>
                <w:rFonts w:hint="eastAsia"/>
                <w:lang w:val="en-US" w:eastAsia="zh-CN"/>
              </w:rPr>
              <w:t>0.14万元</w:t>
            </w:r>
          </w:p>
        </w:tc>
      </w:tr>
      <w:tr w14:paraId="3DCAB2D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0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3A85D31F">
            <w:pPr>
              <w:spacing w:before="63" w:line="288" w:lineRule="auto"/>
              <w:ind w:firstLine="160"/>
              <w:jc w:val="both"/>
              <w:rPr>
                <w:sz w:val="19"/>
              </w:rPr>
            </w:pPr>
            <w:r>
              <w:rPr>
                <w:rFonts w:hint="eastAsia" w:ascii="宋体" w:hAnsi="宋体" w:eastAsia="宋体"/>
                <w:color w:val="000000"/>
                <w:sz w:val="19"/>
              </w:rPr>
              <w:t>项目支出：</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40FB69C1">
            <w:pPr>
              <w:jc w:val="center"/>
              <w:rPr>
                <w:rFonts w:hint="default" w:eastAsiaTheme="minorEastAsia"/>
                <w:lang w:val="en-US" w:eastAsia="zh-CN"/>
              </w:rPr>
            </w:pPr>
            <w:r>
              <w:rPr>
                <w:rFonts w:hint="eastAsia"/>
                <w:lang w:val="en-US" w:eastAsia="zh-CN"/>
              </w:rPr>
              <w:t>166.38万元</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19D0A728">
            <w:pPr>
              <w:jc w:val="center"/>
              <w:rPr>
                <w:rFonts w:hint="default" w:eastAsiaTheme="minorEastAsia"/>
                <w:lang w:val="en-US" w:eastAsia="zh-CN"/>
              </w:rPr>
            </w:pPr>
            <w:r>
              <w:rPr>
                <w:rFonts w:hint="eastAsia"/>
                <w:lang w:val="en-US" w:eastAsia="zh-CN"/>
              </w:rPr>
              <w:t>136.8万元</w:t>
            </w: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5A3BF92E">
            <w:pPr>
              <w:jc w:val="center"/>
              <w:rPr>
                <w:rFonts w:hint="default" w:eastAsiaTheme="minorEastAsia"/>
                <w:lang w:val="en-US" w:eastAsia="zh-CN"/>
              </w:rPr>
            </w:pPr>
            <w:r>
              <w:rPr>
                <w:rFonts w:hint="eastAsia"/>
                <w:lang w:val="en-US" w:eastAsia="zh-CN"/>
              </w:rPr>
              <w:t>389.52万元</w:t>
            </w:r>
          </w:p>
        </w:tc>
      </w:tr>
      <w:tr w14:paraId="749BF4E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8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3E6DBDC6">
            <w:pPr>
              <w:spacing w:before="60" w:line="288" w:lineRule="auto"/>
              <w:ind w:firstLine="540"/>
              <w:jc w:val="both"/>
              <w:rPr>
                <w:sz w:val="19"/>
              </w:rPr>
            </w:pPr>
            <w:r>
              <w:rPr>
                <w:rFonts w:hint="eastAsia" w:ascii="Calibri" w:hAnsi="Calibri" w:eastAsia="Calibri"/>
                <w:color w:val="000000"/>
                <w:sz w:val="19"/>
              </w:rPr>
              <w:t>1</w:t>
            </w:r>
            <w:r>
              <w:rPr>
                <w:rFonts w:hint="eastAsia" w:ascii="宋体" w:hAnsi="宋体" w:eastAsia="宋体"/>
                <w:color w:val="000000"/>
                <w:sz w:val="19"/>
              </w:rPr>
              <w:t>、业务工作经费</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D26332">
            <w:pPr>
              <w:jc w:val="center"/>
              <w:rPr>
                <w:rFonts w:hint="default" w:asciiTheme="minorHAnsi" w:hAnsiTheme="minorHAnsi" w:eastAsiaTheme="minorEastAsia" w:cstheme="minorBidi"/>
                <w:sz w:val="21"/>
                <w:szCs w:val="22"/>
                <w:lang w:val="en-US" w:eastAsia="zh-CN"/>
              </w:rPr>
            </w:pPr>
            <w:r>
              <w:rPr>
                <w:rFonts w:hint="eastAsia"/>
                <w:lang w:val="en-US" w:eastAsia="zh-CN"/>
              </w:rPr>
              <w:t>166.38万元</w:t>
            </w:r>
          </w:p>
        </w:tc>
        <w:tc>
          <w:tcPr>
            <w:tcW w:w="2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AD12D">
            <w:pPr>
              <w:jc w:val="center"/>
              <w:rPr>
                <w:rFonts w:hint="default" w:asciiTheme="minorHAnsi" w:hAnsiTheme="minorHAnsi" w:eastAsiaTheme="minorEastAsia" w:cstheme="minorBidi"/>
                <w:sz w:val="21"/>
                <w:szCs w:val="22"/>
                <w:lang w:val="en-US" w:eastAsia="zh-CN"/>
              </w:rPr>
            </w:pPr>
            <w:r>
              <w:rPr>
                <w:rFonts w:hint="eastAsia"/>
                <w:lang w:val="en-US" w:eastAsia="zh-CN"/>
              </w:rPr>
              <w:t>136.8万元</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A56B46">
            <w:pPr>
              <w:jc w:val="center"/>
              <w:rPr>
                <w:rFonts w:hint="default" w:asciiTheme="minorHAnsi" w:hAnsiTheme="minorHAnsi" w:eastAsiaTheme="minorEastAsia" w:cstheme="minorBidi"/>
                <w:sz w:val="21"/>
                <w:szCs w:val="22"/>
                <w:lang w:val="en-US" w:eastAsia="zh-CN"/>
              </w:rPr>
            </w:pPr>
            <w:r>
              <w:rPr>
                <w:rFonts w:hint="eastAsia"/>
                <w:lang w:val="en-US" w:eastAsia="zh-CN"/>
              </w:rPr>
              <w:t>389.52万元</w:t>
            </w:r>
          </w:p>
        </w:tc>
      </w:tr>
      <w:tr w14:paraId="72377C2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2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74980493">
            <w:pPr>
              <w:spacing w:before="58" w:line="288" w:lineRule="auto"/>
              <w:ind w:firstLine="500"/>
              <w:jc w:val="both"/>
              <w:rPr>
                <w:sz w:val="19"/>
              </w:rPr>
            </w:pPr>
            <w:r>
              <w:rPr>
                <w:rFonts w:hint="eastAsia" w:ascii="Calibri" w:hAnsi="Calibri" w:eastAsia="Calibri"/>
                <w:color w:val="000000"/>
                <w:sz w:val="19"/>
              </w:rPr>
              <w:t>2</w:t>
            </w:r>
            <w:r>
              <w:rPr>
                <w:rFonts w:hint="eastAsia" w:ascii="宋体" w:hAnsi="宋体" w:eastAsia="宋体"/>
                <w:color w:val="000000"/>
                <w:sz w:val="19"/>
              </w:rPr>
              <w:t>、运行维护经费</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73DFE54C">
            <w:pPr>
              <w:jc w:val="center"/>
            </w:pP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149F984E">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2D97BD28">
            <w:pPr>
              <w:jc w:val="center"/>
            </w:pPr>
          </w:p>
        </w:tc>
      </w:tr>
      <w:tr w14:paraId="37D33E5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60" w:hRule="atLeast"/>
        </w:trPr>
        <w:tc>
          <w:tcPr>
            <w:tcW w:w="3320" w:type="dxa"/>
            <w:vMerge w:val="restart"/>
            <w:tcBorders>
              <w:top w:val="single" w:color="000000" w:sz="4" w:space="0"/>
              <w:left w:val="single" w:color="000000" w:sz="4" w:space="0"/>
              <w:bottom w:val="single" w:color="000000" w:sz="4" w:space="0"/>
              <w:right w:val="single" w:color="000000" w:sz="4" w:space="0"/>
            </w:tcBorders>
            <w:vAlign w:val="top"/>
          </w:tcPr>
          <w:p w14:paraId="09AFAABF">
            <w:pPr>
              <w:spacing w:line="249" w:lineRule="auto"/>
              <w:ind w:firstLine="500"/>
              <w:jc w:val="both"/>
              <w:rPr>
                <w:sz w:val="19"/>
              </w:rPr>
            </w:pPr>
            <w:r>
              <w:rPr>
                <w:rFonts w:hint="eastAsia" w:ascii="Calibri" w:hAnsi="Calibri" w:eastAsia="Calibri"/>
                <w:color w:val="000000"/>
                <w:sz w:val="19"/>
              </w:rPr>
              <w:t>3</w:t>
            </w:r>
            <w:r>
              <w:rPr>
                <w:rFonts w:hint="eastAsia" w:ascii="宋体" w:hAnsi="宋体" w:eastAsia="宋体"/>
                <w:color w:val="000000"/>
                <w:sz w:val="19"/>
              </w:rPr>
              <w:t>、市级专项资金</w:t>
            </w:r>
          </w:p>
          <w:p w14:paraId="1DCF5A0A">
            <w:pPr>
              <w:spacing w:before="39" w:line="288" w:lineRule="auto"/>
              <w:ind w:firstLine="880"/>
              <w:jc w:val="both"/>
              <w:rPr>
                <w:sz w:val="19"/>
              </w:rPr>
            </w:pPr>
            <w:r>
              <w:rPr>
                <w:rFonts w:hint="eastAsia" w:ascii="宋体" w:hAnsi="宋体" w:eastAsia="宋体"/>
                <w:color w:val="000000"/>
                <w:sz w:val="19"/>
              </w:rPr>
              <w:t>（一个专项一行）</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7C60AF1B">
            <w:pPr>
              <w:jc w:val="center"/>
            </w:pPr>
          </w:p>
        </w:tc>
        <w:tc>
          <w:tcPr>
            <w:tcW w:w="2140" w:type="dxa"/>
            <w:gridSpan w:val="2"/>
            <w:vMerge w:val="restart"/>
            <w:tcBorders>
              <w:top w:val="single" w:color="000000" w:sz="4" w:space="0"/>
              <w:left w:val="single" w:color="000000" w:sz="4" w:space="0"/>
              <w:right w:val="single" w:color="000000" w:sz="4" w:space="0"/>
            </w:tcBorders>
            <w:vAlign w:val="center"/>
          </w:tcPr>
          <w:p w14:paraId="32B781E5">
            <w:pPr>
              <w:jc w:val="center"/>
            </w:pPr>
          </w:p>
        </w:tc>
        <w:tc>
          <w:tcPr>
            <w:tcW w:w="1900" w:type="dxa"/>
            <w:gridSpan w:val="2"/>
            <w:vMerge w:val="restart"/>
            <w:tcBorders>
              <w:top w:val="single" w:color="000000" w:sz="4" w:space="0"/>
              <w:left w:val="single" w:color="000000" w:sz="4" w:space="0"/>
              <w:bottom w:val="single" w:color="000000" w:sz="4" w:space="0"/>
              <w:right w:val="single" w:color="000000" w:sz="4" w:space="0"/>
            </w:tcBorders>
            <w:vAlign w:val="center"/>
          </w:tcPr>
          <w:p w14:paraId="77DE7CD7">
            <w:pPr>
              <w:jc w:val="center"/>
            </w:pPr>
          </w:p>
        </w:tc>
      </w:tr>
      <w:tr w14:paraId="3099173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220" w:hRule="atLeast"/>
        </w:trPr>
        <w:tc>
          <w:tcPr>
            <w:tcW w:w="3320" w:type="dxa"/>
            <w:vMerge w:val="continue"/>
            <w:tcBorders>
              <w:top w:val="single" w:color="000000" w:sz="4" w:space="0"/>
              <w:left w:val="single" w:color="000000" w:sz="4" w:space="0"/>
              <w:bottom w:val="single" w:color="000000" w:sz="4" w:space="0"/>
              <w:right w:val="single" w:color="000000" w:sz="4" w:space="0"/>
            </w:tcBorders>
          </w:tcPr>
          <w:p w14:paraId="42C9068D"/>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7BAEB57E">
            <w:pPr>
              <w:wordWrap w:val="0"/>
              <w:spacing w:line="207" w:lineRule="auto"/>
              <w:ind w:firstLine="0"/>
              <w:jc w:val="center"/>
              <w:rPr>
                <w:rFonts w:hint="eastAsia" w:ascii="宋体" w:hAnsi="宋体" w:eastAsia="宋体"/>
                <w:color w:val="000000"/>
                <w:sz w:val="18"/>
              </w:rPr>
            </w:pPr>
          </w:p>
        </w:tc>
        <w:tc>
          <w:tcPr>
            <w:tcW w:w="2140" w:type="dxa"/>
            <w:gridSpan w:val="2"/>
            <w:vMerge w:val="continue"/>
            <w:tcBorders>
              <w:left w:val="single" w:color="000000" w:sz="4" w:space="0"/>
              <w:bottom w:val="single" w:color="000000" w:sz="4" w:space="0"/>
              <w:right w:val="single" w:color="000000" w:sz="4" w:space="0"/>
            </w:tcBorders>
            <w:vAlign w:val="center"/>
          </w:tcPr>
          <w:p w14:paraId="0CC608A9">
            <w:pPr>
              <w:wordWrap w:val="0"/>
              <w:spacing w:line="207" w:lineRule="auto"/>
              <w:ind w:firstLine="0"/>
              <w:jc w:val="center"/>
              <w:rPr>
                <w:rFonts w:hint="eastAsia" w:ascii="宋体" w:hAnsi="宋体" w:eastAsia="宋体"/>
                <w:color w:val="000000"/>
                <w:sz w:val="18"/>
              </w:rPr>
            </w:pPr>
          </w:p>
        </w:tc>
        <w:tc>
          <w:tcPr>
            <w:tcW w:w="1900" w:type="dxa"/>
            <w:gridSpan w:val="2"/>
            <w:vMerge w:val="continue"/>
            <w:tcBorders>
              <w:top w:val="single" w:color="000000" w:sz="4" w:space="0"/>
              <w:left w:val="single" w:color="000000" w:sz="4" w:space="0"/>
              <w:bottom w:val="single" w:color="000000" w:sz="4" w:space="0"/>
              <w:right w:val="single" w:color="000000" w:sz="4" w:space="0"/>
            </w:tcBorders>
          </w:tcPr>
          <w:p w14:paraId="4AB6956D">
            <w:pPr>
              <w:jc w:val="center"/>
            </w:pPr>
          </w:p>
        </w:tc>
      </w:tr>
      <w:tr w14:paraId="27E9D14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0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76652F51">
            <w:pPr>
              <w:spacing w:before="32" w:line="288" w:lineRule="auto"/>
              <w:ind w:firstLine="560"/>
              <w:jc w:val="both"/>
              <w:rPr>
                <w:sz w:val="19"/>
              </w:rPr>
            </w:pPr>
            <w:r>
              <w:rPr>
                <w:rFonts w:hint="eastAsia" w:ascii="Calibri" w:hAnsi="Calibri" w:eastAsia="Calibri"/>
                <w:color w:val="000000"/>
                <w:sz w:val="19"/>
              </w:rPr>
              <w:t>4</w:t>
            </w:r>
            <w:r>
              <w:rPr>
                <w:rFonts w:hint="eastAsia" w:ascii="宋体" w:hAnsi="宋体" w:eastAsia="宋体"/>
                <w:color w:val="000000"/>
                <w:sz w:val="19"/>
              </w:rPr>
              <w:t>、其他事业类发展资金</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7870BA4C">
            <w:pPr>
              <w:jc w:val="center"/>
            </w:pP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3B50C312">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6F5DDB6B">
            <w:pPr>
              <w:jc w:val="center"/>
            </w:pPr>
          </w:p>
        </w:tc>
      </w:tr>
      <w:tr w14:paraId="59AC40F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00" w:hRule="atLeast"/>
        </w:trPr>
        <w:tc>
          <w:tcPr>
            <w:tcW w:w="3320" w:type="dxa"/>
            <w:tcBorders>
              <w:top w:val="single" w:color="000000" w:sz="4" w:space="0"/>
              <w:left w:val="single" w:color="000000" w:sz="4" w:space="0"/>
              <w:bottom w:val="single" w:color="000000" w:sz="4" w:space="0"/>
              <w:right w:val="single" w:color="000000" w:sz="4" w:space="0"/>
            </w:tcBorders>
            <w:vAlign w:val="center"/>
          </w:tcPr>
          <w:p w14:paraId="37E1BAB5"/>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6AA6AE71">
            <w:pPr>
              <w:jc w:val="center"/>
            </w:pP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5F457D2A">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63D85145">
            <w:pPr>
              <w:jc w:val="center"/>
            </w:pPr>
          </w:p>
        </w:tc>
      </w:tr>
      <w:tr w14:paraId="23D5388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8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45A09C08">
            <w:pPr>
              <w:spacing w:before="27" w:line="288" w:lineRule="auto"/>
              <w:ind w:firstLine="140"/>
              <w:jc w:val="both"/>
              <w:rPr>
                <w:sz w:val="19"/>
              </w:rPr>
            </w:pPr>
            <w:r>
              <w:rPr>
                <w:rFonts w:hint="eastAsia" w:ascii="宋体" w:hAnsi="宋体" w:eastAsia="宋体"/>
                <w:color w:val="000000"/>
                <w:sz w:val="19"/>
              </w:rPr>
              <w:t>公用经费</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66CF2E9C">
            <w:pPr>
              <w:jc w:val="center"/>
              <w:rPr>
                <w:rFonts w:hint="default" w:eastAsiaTheme="minorEastAsia"/>
                <w:lang w:val="en-US" w:eastAsia="zh-CN"/>
              </w:rPr>
            </w:pPr>
            <w:r>
              <w:rPr>
                <w:rFonts w:hint="eastAsia"/>
                <w:lang w:val="en-US" w:eastAsia="zh-CN"/>
              </w:rPr>
              <w:t>27.86万元</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401161A8">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270B4C0D">
            <w:pPr>
              <w:jc w:val="center"/>
              <w:rPr>
                <w:rFonts w:hint="default" w:eastAsiaTheme="minorEastAsia"/>
                <w:lang w:val="en-US" w:eastAsia="zh-CN"/>
              </w:rPr>
            </w:pPr>
            <w:r>
              <w:rPr>
                <w:rFonts w:hint="eastAsia"/>
                <w:lang w:val="en-US" w:eastAsia="zh-CN"/>
              </w:rPr>
              <w:t>11.49万元</w:t>
            </w:r>
          </w:p>
        </w:tc>
      </w:tr>
      <w:tr w14:paraId="65C855C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6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57955B0E">
            <w:pPr>
              <w:spacing w:before="45" w:line="288" w:lineRule="auto"/>
              <w:ind w:firstLine="560"/>
              <w:jc w:val="both"/>
              <w:rPr>
                <w:sz w:val="19"/>
              </w:rPr>
            </w:pPr>
            <w:r>
              <w:rPr>
                <w:rFonts w:hint="eastAsia" w:ascii="宋体" w:hAnsi="宋体" w:eastAsia="宋体"/>
                <w:color w:val="000000"/>
                <w:sz w:val="19"/>
              </w:rPr>
              <w:t>其中：办公费</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30904DB8">
            <w:pPr>
              <w:jc w:val="center"/>
              <w:rPr>
                <w:rFonts w:hint="default" w:eastAsiaTheme="minorEastAsia"/>
                <w:lang w:val="en-US" w:eastAsia="zh-CN"/>
              </w:rPr>
            </w:pPr>
            <w:r>
              <w:rPr>
                <w:rFonts w:hint="eastAsia"/>
                <w:lang w:val="en-US" w:eastAsia="zh-CN"/>
              </w:rPr>
              <w:t>0.69万元</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7159F30E">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51D65EB9">
            <w:pPr>
              <w:jc w:val="center"/>
              <w:rPr>
                <w:rFonts w:hint="default" w:eastAsiaTheme="minorEastAsia"/>
                <w:lang w:val="en-US" w:eastAsia="zh-CN"/>
              </w:rPr>
            </w:pPr>
            <w:r>
              <w:rPr>
                <w:rFonts w:hint="eastAsia"/>
                <w:lang w:val="en-US" w:eastAsia="zh-CN"/>
              </w:rPr>
              <w:t>0.96万元</w:t>
            </w:r>
          </w:p>
        </w:tc>
      </w:tr>
      <w:tr w14:paraId="0929BB7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0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1912DE8E">
            <w:pPr>
              <w:spacing w:before="63" w:line="288" w:lineRule="auto"/>
              <w:ind w:firstLine="1120"/>
              <w:jc w:val="both"/>
              <w:rPr>
                <w:sz w:val="19"/>
              </w:rPr>
            </w:pPr>
            <w:r>
              <w:rPr>
                <w:rFonts w:hint="eastAsia" w:ascii="宋体" w:hAnsi="宋体" w:eastAsia="宋体"/>
                <w:color w:val="000000"/>
                <w:sz w:val="19"/>
              </w:rPr>
              <w:t>水费、电费、差旅费</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7614DCD8">
            <w:pPr>
              <w:jc w:val="center"/>
              <w:rPr>
                <w:rFonts w:hint="default" w:eastAsiaTheme="minorEastAsia"/>
                <w:lang w:val="en-US" w:eastAsia="zh-CN"/>
              </w:rPr>
            </w:pPr>
            <w:r>
              <w:rPr>
                <w:rFonts w:hint="eastAsia"/>
                <w:lang w:val="en-US" w:eastAsia="zh-CN"/>
              </w:rPr>
              <w:t>0.66万元</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1658955A">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076F2360">
            <w:pPr>
              <w:jc w:val="center"/>
              <w:rPr>
                <w:rFonts w:hint="default" w:eastAsiaTheme="minorEastAsia"/>
                <w:lang w:val="en-US" w:eastAsia="zh-CN"/>
              </w:rPr>
            </w:pPr>
            <w:r>
              <w:rPr>
                <w:rFonts w:hint="eastAsia"/>
                <w:lang w:val="en-US" w:eastAsia="zh-CN"/>
              </w:rPr>
              <w:t>0.92万元</w:t>
            </w:r>
          </w:p>
        </w:tc>
      </w:tr>
      <w:tr w14:paraId="46A6B78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4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029CAEED">
            <w:pPr>
              <w:spacing w:before="20" w:line="288" w:lineRule="auto"/>
              <w:ind w:firstLine="1120"/>
              <w:jc w:val="both"/>
              <w:rPr>
                <w:sz w:val="19"/>
              </w:rPr>
            </w:pPr>
            <w:r>
              <w:rPr>
                <w:rFonts w:hint="eastAsia" w:ascii="宋体" w:hAnsi="宋体" w:eastAsia="宋体"/>
                <w:color w:val="000000"/>
                <w:sz w:val="19"/>
              </w:rPr>
              <w:t>会议费、培训费</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5F3EADEB">
            <w:pPr>
              <w:jc w:val="center"/>
              <w:rPr>
                <w:rFonts w:hint="eastAsia" w:eastAsiaTheme="minorEastAsia"/>
                <w:lang w:val="en-US" w:eastAsia="zh-CN"/>
              </w:rPr>
            </w:pPr>
            <w:r>
              <w:rPr>
                <w:rFonts w:hint="eastAsia"/>
                <w:lang w:val="en-US" w:eastAsia="zh-CN"/>
              </w:rPr>
              <w:t>0</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198F60F9">
            <w:pPr>
              <w:jc w:val="center"/>
            </w:pP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47A20B7D">
            <w:pPr>
              <w:jc w:val="center"/>
              <w:rPr>
                <w:rFonts w:hint="eastAsia" w:eastAsiaTheme="minorEastAsia"/>
                <w:lang w:val="en-US" w:eastAsia="zh-CN"/>
              </w:rPr>
            </w:pPr>
            <w:r>
              <w:rPr>
                <w:rFonts w:hint="eastAsia"/>
                <w:lang w:val="en-US" w:eastAsia="zh-CN"/>
              </w:rPr>
              <w:t>0</w:t>
            </w:r>
          </w:p>
        </w:tc>
      </w:tr>
      <w:tr w14:paraId="13E0BAB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0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6F7515B1">
            <w:pPr>
              <w:spacing w:line="268" w:lineRule="auto"/>
              <w:ind w:firstLine="140"/>
              <w:jc w:val="both"/>
              <w:rPr>
                <w:sz w:val="19"/>
              </w:rPr>
            </w:pPr>
            <w:r>
              <w:rPr>
                <w:rFonts w:hint="eastAsia" w:ascii="宋体" w:hAnsi="宋体" w:eastAsia="宋体"/>
                <w:color w:val="000000"/>
                <w:sz w:val="19"/>
              </w:rPr>
              <w:t>政府采购金额</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44A295AB">
            <w:pPr>
              <w:jc w:val="center"/>
              <w:rPr>
                <w:rFonts w:hint="eastAsia" w:eastAsiaTheme="minorEastAsia"/>
                <w:lang w:val="en-US" w:eastAsia="zh-CN"/>
              </w:rPr>
            </w:pPr>
            <w:r>
              <w:rPr>
                <w:rFonts w:hint="eastAsia"/>
                <w:lang w:val="en-US" w:eastAsia="zh-CN"/>
              </w:rPr>
              <w:t>0</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2BA4569E">
            <w:pPr>
              <w:jc w:val="center"/>
              <w:rPr>
                <w:rFonts w:hint="eastAsia" w:eastAsiaTheme="minorEastAsia"/>
                <w:lang w:val="en-US" w:eastAsia="zh-CN"/>
              </w:rPr>
            </w:pPr>
            <w:r>
              <w:rPr>
                <w:rFonts w:hint="eastAsia"/>
                <w:lang w:val="en-US" w:eastAsia="zh-CN"/>
              </w:rPr>
              <w:t>0</w:t>
            </w: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4280FBC8">
            <w:pPr>
              <w:jc w:val="center"/>
              <w:rPr>
                <w:rFonts w:hint="eastAsia" w:eastAsiaTheme="minorEastAsia"/>
                <w:lang w:val="en-US" w:eastAsia="zh-CN"/>
              </w:rPr>
            </w:pPr>
            <w:r>
              <w:rPr>
                <w:rFonts w:hint="eastAsia"/>
                <w:lang w:val="en-US" w:eastAsia="zh-CN"/>
              </w:rPr>
              <w:t>0</w:t>
            </w:r>
          </w:p>
        </w:tc>
      </w:tr>
      <w:tr w14:paraId="7378D7B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0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43CA100B">
            <w:pPr>
              <w:spacing w:before="16" w:line="288" w:lineRule="auto"/>
              <w:ind w:firstLine="140"/>
              <w:jc w:val="both"/>
              <w:rPr>
                <w:sz w:val="19"/>
              </w:rPr>
            </w:pPr>
            <w:r>
              <w:rPr>
                <w:rFonts w:hint="eastAsia" w:ascii="宋体" w:hAnsi="宋体" w:eastAsia="宋体"/>
                <w:color w:val="000000"/>
                <w:sz w:val="19"/>
              </w:rPr>
              <w:t>部门基本支出预算调整</w:t>
            </w:r>
          </w:p>
        </w:tc>
        <w:tc>
          <w:tcPr>
            <w:tcW w:w="2060" w:type="dxa"/>
            <w:gridSpan w:val="2"/>
            <w:tcBorders>
              <w:top w:val="single" w:color="000000" w:sz="4" w:space="0"/>
              <w:left w:val="single" w:color="000000" w:sz="4" w:space="0"/>
              <w:bottom w:val="single" w:color="000000" w:sz="4" w:space="0"/>
              <w:right w:val="single" w:color="000000" w:sz="4" w:space="0"/>
            </w:tcBorders>
            <w:vAlign w:val="center"/>
          </w:tcPr>
          <w:p w14:paraId="7E35BE2C">
            <w:pPr>
              <w:jc w:val="center"/>
              <w:rPr>
                <w:rFonts w:hint="eastAsia" w:eastAsiaTheme="minorEastAsia"/>
                <w:lang w:val="en-US" w:eastAsia="zh-CN"/>
              </w:rPr>
            </w:pPr>
            <w:r>
              <w:rPr>
                <w:rFonts w:hint="eastAsia"/>
                <w:lang w:val="en-US" w:eastAsia="zh-CN"/>
              </w:rPr>
              <w:t>0</w:t>
            </w:r>
          </w:p>
        </w:tc>
        <w:tc>
          <w:tcPr>
            <w:tcW w:w="2140" w:type="dxa"/>
            <w:gridSpan w:val="2"/>
            <w:tcBorders>
              <w:top w:val="single" w:color="000000" w:sz="4" w:space="0"/>
              <w:left w:val="single" w:color="000000" w:sz="4" w:space="0"/>
              <w:bottom w:val="single" w:color="000000" w:sz="4" w:space="0"/>
              <w:right w:val="single" w:color="000000" w:sz="4" w:space="0"/>
            </w:tcBorders>
            <w:vAlign w:val="center"/>
          </w:tcPr>
          <w:p w14:paraId="7B26F195">
            <w:pPr>
              <w:jc w:val="center"/>
              <w:rPr>
                <w:rFonts w:hint="eastAsia" w:eastAsiaTheme="minorEastAsia"/>
                <w:lang w:val="en-US" w:eastAsia="zh-CN"/>
              </w:rPr>
            </w:pPr>
            <w:r>
              <w:rPr>
                <w:rFonts w:hint="eastAsia"/>
                <w:lang w:val="en-US" w:eastAsia="zh-CN"/>
              </w:rPr>
              <w:t>0</w:t>
            </w:r>
          </w:p>
        </w:tc>
        <w:tc>
          <w:tcPr>
            <w:tcW w:w="1900" w:type="dxa"/>
            <w:gridSpan w:val="2"/>
            <w:tcBorders>
              <w:top w:val="single" w:color="000000" w:sz="4" w:space="0"/>
              <w:left w:val="single" w:color="000000" w:sz="4" w:space="0"/>
              <w:bottom w:val="single" w:color="000000" w:sz="4" w:space="0"/>
              <w:right w:val="single" w:color="000000" w:sz="4" w:space="0"/>
            </w:tcBorders>
            <w:vAlign w:val="center"/>
          </w:tcPr>
          <w:p w14:paraId="71D5B191">
            <w:pPr>
              <w:jc w:val="center"/>
              <w:rPr>
                <w:rFonts w:hint="eastAsia" w:eastAsiaTheme="minorEastAsia"/>
                <w:lang w:val="en-US" w:eastAsia="zh-CN"/>
              </w:rPr>
            </w:pPr>
            <w:r>
              <w:rPr>
                <w:rFonts w:hint="eastAsia"/>
                <w:lang w:val="en-US" w:eastAsia="zh-CN"/>
              </w:rPr>
              <w:t>0</w:t>
            </w:r>
          </w:p>
        </w:tc>
      </w:tr>
      <w:tr w14:paraId="406BAB0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840" w:hRule="atLeast"/>
        </w:trPr>
        <w:tc>
          <w:tcPr>
            <w:tcW w:w="3320" w:type="dxa"/>
            <w:vMerge w:val="restart"/>
            <w:tcBorders>
              <w:top w:val="single" w:color="000000" w:sz="4" w:space="0"/>
              <w:left w:val="single" w:color="000000" w:sz="4" w:space="0"/>
              <w:bottom w:val="single" w:color="000000" w:sz="4" w:space="0"/>
              <w:right w:val="single" w:color="000000" w:sz="4" w:space="0"/>
            </w:tcBorders>
            <w:vAlign w:val="top"/>
          </w:tcPr>
          <w:p w14:paraId="6F1E2C5C">
            <w:pPr>
              <w:wordWrap w:val="0"/>
              <w:spacing w:line="216" w:lineRule="auto"/>
              <w:ind w:firstLine="0"/>
              <w:jc w:val="both"/>
              <w:rPr>
                <w:rFonts w:hint="eastAsia" w:ascii="宋体" w:hAnsi="宋体" w:eastAsia="宋体"/>
                <w:color w:val="000000"/>
                <w:sz w:val="19"/>
              </w:rPr>
            </w:pPr>
          </w:p>
          <w:p w14:paraId="664888DC">
            <w:pPr>
              <w:spacing w:before="47" w:line="249" w:lineRule="auto"/>
              <w:ind w:firstLine="920"/>
              <w:jc w:val="both"/>
              <w:rPr>
                <w:sz w:val="19"/>
              </w:rPr>
            </w:pPr>
            <w:r>
              <w:rPr>
                <w:rFonts w:hint="eastAsia" w:ascii="宋体" w:hAnsi="宋体" w:eastAsia="宋体"/>
                <w:color w:val="000000"/>
                <w:sz w:val="19"/>
              </w:rPr>
              <w:t>楼堂馆所控制情况</w:t>
            </w:r>
          </w:p>
        </w:tc>
        <w:tc>
          <w:tcPr>
            <w:tcW w:w="1200" w:type="dxa"/>
            <w:tcBorders>
              <w:top w:val="single" w:color="000000" w:sz="4" w:space="0"/>
              <w:left w:val="single" w:color="000000" w:sz="4" w:space="0"/>
              <w:bottom w:val="single" w:color="000000" w:sz="4" w:space="0"/>
              <w:right w:val="single" w:color="000000" w:sz="4" w:space="0"/>
            </w:tcBorders>
            <w:vAlign w:val="top"/>
          </w:tcPr>
          <w:p w14:paraId="4E7432A4">
            <w:pPr>
              <w:spacing w:before="189" w:line="230" w:lineRule="auto"/>
              <w:jc w:val="center"/>
              <w:rPr>
                <w:sz w:val="19"/>
              </w:rPr>
            </w:pPr>
            <w:r>
              <w:rPr>
                <w:rFonts w:hint="eastAsia" w:ascii="宋体" w:hAnsi="宋体" w:eastAsia="宋体"/>
                <w:color w:val="000000"/>
                <w:sz w:val="19"/>
              </w:rPr>
              <w:t>批复规模</w:t>
            </w:r>
          </w:p>
          <w:p w14:paraId="700410B7">
            <w:pPr>
              <w:spacing w:before="3" w:line="244" w:lineRule="auto"/>
              <w:jc w:val="center"/>
              <w:rPr>
                <w:sz w:val="19"/>
              </w:rPr>
            </w:pPr>
            <w:r>
              <w:rPr>
                <w:rFonts w:hint="eastAsia" w:ascii="Calibri" w:hAnsi="Calibri" w:eastAsia="Calibri"/>
                <w:color w:val="000000"/>
                <w:sz w:val="19"/>
              </w:rPr>
              <w:t>(㎡)</w:t>
            </w:r>
          </w:p>
        </w:tc>
        <w:tc>
          <w:tcPr>
            <w:tcW w:w="860" w:type="dxa"/>
            <w:tcBorders>
              <w:top w:val="single" w:color="000000" w:sz="4" w:space="0"/>
              <w:left w:val="single" w:color="000000" w:sz="4" w:space="0"/>
              <w:bottom w:val="single" w:color="000000" w:sz="4" w:space="0"/>
              <w:right w:val="single" w:color="000000" w:sz="4" w:space="0"/>
            </w:tcBorders>
            <w:vAlign w:val="top"/>
          </w:tcPr>
          <w:p w14:paraId="3C883C4B">
            <w:pPr>
              <w:spacing w:before="167" w:line="216" w:lineRule="auto"/>
              <w:jc w:val="center"/>
              <w:rPr>
                <w:sz w:val="19"/>
              </w:rPr>
            </w:pPr>
            <w:r>
              <w:rPr>
                <w:rFonts w:hint="eastAsia" w:ascii="宋体" w:hAnsi="宋体" w:eastAsia="宋体"/>
                <w:color w:val="000000"/>
                <w:sz w:val="19"/>
              </w:rPr>
              <w:t>实际规</w:t>
            </w:r>
          </w:p>
          <w:p w14:paraId="51A3F772">
            <w:pPr>
              <w:spacing w:before="20" w:line="230" w:lineRule="auto"/>
              <w:jc w:val="center"/>
              <w:rPr>
                <w:sz w:val="19"/>
              </w:rPr>
            </w:pPr>
            <w:r>
              <w:rPr>
                <w:rFonts w:hint="eastAsia" w:ascii="宋体" w:hAnsi="宋体" w:eastAsia="宋体"/>
                <w:color w:val="000000"/>
                <w:sz w:val="19"/>
              </w:rPr>
              <w:t>模（㎡）</w:t>
            </w:r>
          </w:p>
        </w:tc>
        <w:tc>
          <w:tcPr>
            <w:tcW w:w="1100" w:type="dxa"/>
            <w:tcBorders>
              <w:top w:val="single" w:color="000000" w:sz="4" w:space="0"/>
              <w:left w:val="single" w:color="000000" w:sz="4" w:space="0"/>
              <w:bottom w:val="single" w:color="000000" w:sz="4" w:space="0"/>
              <w:right w:val="single" w:color="000000" w:sz="4" w:space="0"/>
            </w:tcBorders>
            <w:vAlign w:val="top"/>
          </w:tcPr>
          <w:p w14:paraId="17534B22">
            <w:pPr>
              <w:spacing w:before="169" w:line="249" w:lineRule="auto"/>
              <w:jc w:val="center"/>
              <w:rPr>
                <w:sz w:val="19"/>
              </w:rPr>
            </w:pPr>
            <w:r>
              <w:rPr>
                <w:rFonts w:hint="eastAsia" w:ascii="宋体" w:hAnsi="宋体" w:eastAsia="宋体"/>
                <w:color w:val="000000"/>
                <w:sz w:val="19"/>
              </w:rPr>
              <w:t>规模控制</w:t>
            </w:r>
          </w:p>
          <w:p w14:paraId="06E29923">
            <w:pPr>
              <w:spacing w:before="3" w:line="249" w:lineRule="auto"/>
              <w:jc w:val="center"/>
              <w:rPr>
                <w:sz w:val="19"/>
              </w:rPr>
            </w:pPr>
            <w:r>
              <w:rPr>
                <w:rFonts w:hint="eastAsia" w:ascii="宋体" w:hAnsi="宋体" w:eastAsia="宋体"/>
                <w:color w:val="000000"/>
                <w:sz w:val="19"/>
              </w:rPr>
              <w:t>率</w:t>
            </w:r>
          </w:p>
        </w:tc>
        <w:tc>
          <w:tcPr>
            <w:tcW w:w="1040" w:type="dxa"/>
            <w:tcBorders>
              <w:top w:val="single" w:color="000000" w:sz="4" w:space="0"/>
              <w:left w:val="single" w:color="000000" w:sz="4" w:space="0"/>
              <w:bottom w:val="single" w:color="000000" w:sz="4" w:space="0"/>
              <w:right w:val="single" w:color="000000" w:sz="4" w:space="0"/>
            </w:tcBorders>
            <w:vAlign w:val="top"/>
          </w:tcPr>
          <w:p w14:paraId="2553FFDB">
            <w:pPr>
              <w:spacing w:before="169" w:line="259" w:lineRule="auto"/>
              <w:jc w:val="center"/>
              <w:rPr>
                <w:sz w:val="19"/>
              </w:rPr>
            </w:pPr>
            <w:r>
              <w:rPr>
                <w:rFonts w:hint="eastAsia" w:ascii="宋体" w:hAnsi="宋体" w:eastAsia="宋体"/>
                <w:color w:val="000000"/>
                <w:sz w:val="19"/>
              </w:rPr>
              <w:t>预算投资（万元）</w:t>
            </w:r>
          </w:p>
        </w:tc>
        <w:tc>
          <w:tcPr>
            <w:tcW w:w="1020" w:type="dxa"/>
            <w:tcBorders>
              <w:top w:val="single" w:color="000000" w:sz="4" w:space="0"/>
              <w:left w:val="single" w:color="000000" w:sz="4" w:space="0"/>
              <w:bottom w:val="single" w:color="000000" w:sz="4" w:space="0"/>
              <w:right w:val="single" w:color="000000" w:sz="4" w:space="0"/>
            </w:tcBorders>
            <w:vAlign w:val="top"/>
          </w:tcPr>
          <w:p w14:paraId="7925B0FB">
            <w:pPr>
              <w:spacing w:before="29" w:line="379" w:lineRule="auto"/>
              <w:jc w:val="center"/>
              <w:rPr>
                <w:sz w:val="19"/>
              </w:rPr>
            </w:pPr>
            <w:r>
              <w:rPr>
                <w:rFonts w:hint="eastAsia" w:ascii="宋体" w:hAnsi="宋体" w:eastAsia="宋体"/>
                <w:color w:val="000000"/>
                <w:sz w:val="19"/>
              </w:rPr>
              <w:t>实际投资（万元）</w:t>
            </w:r>
          </w:p>
        </w:tc>
        <w:tc>
          <w:tcPr>
            <w:tcW w:w="880" w:type="dxa"/>
            <w:tcBorders>
              <w:top w:val="single" w:color="000000" w:sz="4" w:space="0"/>
              <w:left w:val="single" w:color="000000" w:sz="4" w:space="0"/>
              <w:bottom w:val="single" w:color="000000" w:sz="4" w:space="0"/>
              <w:right w:val="single" w:color="000000" w:sz="4" w:space="0"/>
            </w:tcBorders>
            <w:vAlign w:val="top"/>
          </w:tcPr>
          <w:p w14:paraId="3B3A9ADB">
            <w:pPr>
              <w:spacing w:before="29" w:line="369" w:lineRule="auto"/>
              <w:jc w:val="center"/>
              <w:rPr>
                <w:sz w:val="19"/>
              </w:rPr>
            </w:pPr>
            <w:r>
              <w:rPr>
                <w:rFonts w:hint="eastAsia" w:ascii="宋体" w:hAnsi="宋体" w:eastAsia="宋体"/>
                <w:color w:val="000000"/>
                <w:sz w:val="19"/>
              </w:rPr>
              <w:t>投资概算控制率</w:t>
            </w:r>
          </w:p>
        </w:tc>
      </w:tr>
      <w:tr w14:paraId="125DE47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280" w:hRule="atLeast"/>
        </w:trPr>
        <w:tc>
          <w:tcPr>
            <w:tcW w:w="3320" w:type="dxa"/>
            <w:vMerge w:val="continue"/>
            <w:tcBorders>
              <w:top w:val="single" w:color="000000" w:sz="4" w:space="0"/>
              <w:left w:val="single" w:color="000000" w:sz="4" w:space="0"/>
              <w:bottom w:val="single" w:color="000000" w:sz="4" w:space="0"/>
              <w:right w:val="single" w:color="000000" w:sz="4" w:space="0"/>
            </w:tcBorders>
          </w:tcPr>
          <w:p w14:paraId="08D6D1F9"/>
        </w:tc>
        <w:tc>
          <w:tcPr>
            <w:tcW w:w="1200" w:type="dxa"/>
            <w:tcBorders>
              <w:top w:val="single" w:color="000000" w:sz="4" w:space="0"/>
              <w:left w:val="single" w:color="000000" w:sz="4" w:space="0"/>
              <w:bottom w:val="single" w:color="000000" w:sz="4" w:space="0"/>
              <w:right w:val="single" w:color="000000" w:sz="4" w:space="0"/>
            </w:tcBorders>
            <w:vAlign w:val="center"/>
          </w:tcPr>
          <w:p w14:paraId="15841E4D"/>
        </w:tc>
        <w:tc>
          <w:tcPr>
            <w:tcW w:w="860" w:type="dxa"/>
            <w:tcBorders>
              <w:top w:val="single" w:color="000000" w:sz="4" w:space="0"/>
              <w:left w:val="single" w:color="000000" w:sz="4" w:space="0"/>
              <w:bottom w:val="single" w:color="000000" w:sz="4" w:space="0"/>
              <w:right w:val="single" w:color="000000" w:sz="4" w:space="0"/>
            </w:tcBorders>
            <w:vAlign w:val="center"/>
          </w:tcPr>
          <w:p w14:paraId="17481499"/>
        </w:tc>
        <w:tc>
          <w:tcPr>
            <w:tcW w:w="1100" w:type="dxa"/>
            <w:tcBorders>
              <w:top w:val="single" w:color="000000" w:sz="4" w:space="0"/>
              <w:left w:val="single" w:color="000000" w:sz="4" w:space="0"/>
              <w:bottom w:val="single" w:color="000000" w:sz="4" w:space="0"/>
              <w:right w:val="single" w:color="000000" w:sz="4" w:space="0"/>
            </w:tcBorders>
            <w:vAlign w:val="center"/>
          </w:tcPr>
          <w:p w14:paraId="68E749AC"/>
        </w:tc>
        <w:tc>
          <w:tcPr>
            <w:tcW w:w="1040" w:type="dxa"/>
            <w:tcBorders>
              <w:top w:val="single" w:color="000000" w:sz="4" w:space="0"/>
              <w:left w:val="single" w:color="000000" w:sz="4" w:space="0"/>
              <w:bottom w:val="single" w:color="000000" w:sz="4" w:space="0"/>
              <w:right w:val="single" w:color="000000" w:sz="4" w:space="0"/>
            </w:tcBorders>
            <w:vAlign w:val="center"/>
          </w:tcPr>
          <w:p w14:paraId="5D930C95"/>
        </w:tc>
        <w:tc>
          <w:tcPr>
            <w:tcW w:w="1020" w:type="dxa"/>
            <w:tcBorders>
              <w:top w:val="single" w:color="000000" w:sz="4" w:space="0"/>
              <w:left w:val="single" w:color="000000" w:sz="4" w:space="0"/>
              <w:bottom w:val="single" w:color="000000" w:sz="4" w:space="0"/>
              <w:right w:val="single" w:color="000000" w:sz="4" w:space="0"/>
            </w:tcBorders>
            <w:vAlign w:val="center"/>
          </w:tcPr>
          <w:p w14:paraId="0E272E77"/>
        </w:tc>
        <w:tc>
          <w:tcPr>
            <w:tcW w:w="880" w:type="dxa"/>
            <w:tcBorders>
              <w:top w:val="single" w:color="000000" w:sz="4" w:space="0"/>
              <w:left w:val="single" w:color="000000" w:sz="4" w:space="0"/>
              <w:bottom w:val="single" w:color="000000" w:sz="4" w:space="0"/>
              <w:right w:val="single" w:color="000000" w:sz="4" w:space="0"/>
            </w:tcBorders>
            <w:vAlign w:val="center"/>
          </w:tcPr>
          <w:p w14:paraId="242FE26A"/>
        </w:tc>
      </w:tr>
      <w:tr w14:paraId="2618C47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20" w:hRule="atLeast"/>
        </w:trPr>
        <w:tc>
          <w:tcPr>
            <w:tcW w:w="3320" w:type="dxa"/>
            <w:tcBorders>
              <w:top w:val="single" w:color="000000" w:sz="4" w:space="0"/>
              <w:left w:val="single" w:color="000000" w:sz="4" w:space="0"/>
              <w:bottom w:val="single" w:color="000000" w:sz="4" w:space="0"/>
              <w:right w:val="single" w:color="000000" w:sz="4" w:space="0"/>
            </w:tcBorders>
            <w:vAlign w:val="top"/>
          </w:tcPr>
          <w:p w14:paraId="0F38718A">
            <w:pPr>
              <w:spacing w:before="46" w:line="288" w:lineRule="auto"/>
              <w:ind w:firstLine="940"/>
              <w:jc w:val="center"/>
              <w:rPr>
                <w:sz w:val="19"/>
              </w:rPr>
            </w:pPr>
            <w:r>
              <w:rPr>
                <w:rFonts w:hint="eastAsia" w:ascii="宋体" w:hAnsi="宋体" w:eastAsia="宋体"/>
                <w:color w:val="000000"/>
                <w:sz w:val="19"/>
              </w:rPr>
              <w:t>厉行节约保障措施</w:t>
            </w:r>
          </w:p>
        </w:tc>
        <w:tc>
          <w:tcPr>
            <w:tcW w:w="6100" w:type="dxa"/>
            <w:gridSpan w:val="6"/>
            <w:tcBorders>
              <w:top w:val="single" w:color="000000" w:sz="4" w:space="0"/>
              <w:left w:val="single" w:color="000000" w:sz="4" w:space="0"/>
              <w:bottom w:val="single" w:color="000000" w:sz="4" w:space="0"/>
              <w:right w:val="single" w:color="000000" w:sz="4" w:space="0"/>
            </w:tcBorders>
            <w:vAlign w:val="center"/>
          </w:tcPr>
          <w:p w14:paraId="4AB90982">
            <w:pPr>
              <w:jc w:val="center"/>
              <w:rPr>
                <w:rFonts w:hint="eastAsia" w:eastAsiaTheme="minorEastAsia"/>
                <w:lang w:eastAsia="zh-CN"/>
              </w:rPr>
            </w:pPr>
            <w:r>
              <w:rPr>
                <w:rFonts w:hint="eastAsia"/>
                <w:lang w:eastAsia="zh-CN"/>
              </w:rPr>
              <w:t>本单位没有楼堂馆</w:t>
            </w:r>
          </w:p>
        </w:tc>
      </w:tr>
    </w:tbl>
    <w:p w14:paraId="26035477">
      <w:pPr>
        <w:wordWrap w:val="0"/>
        <w:spacing w:line="288" w:lineRule="auto"/>
        <w:ind w:left="220" w:right="600" w:firstLine="460"/>
        <w:jc w:val="both"/>
        <w:rPr>
          <w:sz w:val="19"/>
        </w:rPr>
      </w:pPr>
      <w:r>
        <w:rPr>
          <w:rFonts w:hint="eastAsia" w:ascii="宋体" w:hAnsi="宋体" w:eastAsia="宋体"/>
          <w:color w:val="000000"/>
          <w:sz w:val="19"/>
        </w:rPr>
        <w:t>说明：“项目支出”需要填报基本支出以外的所有项目支出情况，“公用经费”填报基本支出中的一般商品和服务支出。</w:t>
      </w:r>
    </w:p>
    <w:p w14:paraId="26F7F33C">
      <w:pPr>
        <w:wordWrap w:val="0"/>
        <w:spacing w:before="72" w:line="288" w:lineRule="auto"/>
        <w:ind w:firstLine="640"/>
        <w:jc w:val="both"/>
        <w:rPr>
          <w:rFonts w:hint="default" w:eastAsia="宋体"/>
          <w:sz w:val="19"/>
          <w:lang w:val="en-US" w:eastAsia="zh-CN"/>
        </w:rPr>
        <w:sectPr>
          <w:headerReference r:id="rId5" w:type="default"/>
          <w:type w:val="continuous"/>
          <w:pgSz w:w="11900" w:h="16820"/>
          <w:pgMar w:top="1440" w:right="1200" w:bottom="2640" w:left="1200" w:header="720" w:footer="1320" w:gutter="0"/>
          <w:cols w:space="720" w:num="1"/>
        </w:sectPr>
      </w:pPr>
      <w:r>
        <w:rPr>
          <w:rFonts w:hint="eastAsia" w:ascii="宋体" w:hAnsi="宋体" w:eastAsia="宋体"/>
          <w:color w:val="000000"/>
          <w:sz w:val="19"/>
        </w:rPr>
        <w:t>填表人：</w:t>
      </w:r>
      <w:r>
        <w:rPr>
          <w:rFonts w:hint="eastAsia" w:ascii="宋体" w:hAnsi="宋体" w:eastAsia="宋体"/>
          <w:color w:val="000000"/>
          <w:sz w:val="19"/>
          <w:lang w:eastAsia="zh-CN"/>
        </w:rPr>
        <w:t>周亮</w:t>
      </w:r>
      <w:r>
        <w:rPr>
          <w:rFonts w:hint="eastAsia" w:ascii="宋体" w:hAnsi="宋体" w:eastAsia="宋体"/>
          <w:color w:val="000000"/>
          <w:sz w:val="19"/>
          <w:lang w:val="en-US" w:eastAsia="zh-CN"/>
        </w:rPr>
        <w:t xml:space="preserve">             </w:t>
      </w:r>
      <w:r>
        <w:rPr>
          <w:rFonts w:hint="eastAsia" w:ascii="宋体" w:hAnsi="宋体" w:eastAsia="宋体"/>
          <w:color w:val="000000"/>
          <w:sz w:val="19"/>
        </w:rPr>
        <w:t>填报日期：</w:t>
      </w:r>
      <w:r>
        <w:rPr>
          <w:rFonts w:hint="eastAsia" w:ascii="宋体" w:hAnsi="宋体" w:eastAsia="宋体"/>
          <w:color w:val="000000"/>
          <w:sz w:val="19"/>
          <w:lang w:val="en-US" w:eastAsia="zh-CN"/>
        </w:rPr>
        <w:t xml:space="preserve">2024年10月21日       </w:t>
      </w:r>
      <w:r>
        <w:rPr>
          <w:rFonts w:hint="eastAsia" w:ascii="宋体" w:hAnsi="宋体" w:eastAsia="宋体"/>
          <w:color w:val="000000"/>
          <w:sz w:val="19"/>
        </w:rPr>
        <w:t>联系电话：</w:t>
      </w:r>
      <w:r>
        <w:rPr>
          <w:rFonts w:hint="eastAsia" w:ascii="宋体" w:hAnsi="宋体" w:eastAsia="宋体"/>
          <w:color w:val="000000"/>
          <w:sz w:val="19"/>
          <w:lang w:val="en-US" w:eastAsia="zh-CN"/>
        </w:rPr>
        <w:t>18244827777</w:t>
      </w:r>
    </w:p>
    <w:p w14:paraId="6E4A5B9C">
      <w:pPr>
        <w:wordWrap w:val="0"/>
        <w:spacing w:line="216" w:lineRule="auto"/>
        <w:jc w:val="center"/>
        <w:rPr>
          <w:rFonts w:hint="eastAsia" w:ascii="宋体" w:hAnsi="宋体" w:eastAsia="宋体"/>
          <w:b/>
          <w:color w:val="000000"/>
          <w:sz w:val="37"/>
        </w:rPr>
      </w:pPr>
    </w:p>
    <w:p w14:paraId="184F5183">
      <w:pPr>
        <w:wordWrap w:val="0"/>
        <w:spacing w:line="216" w:lineRule="auto"/>
        <w:jc w:val="center"/>
        <w:rPr>
          <w:sz w:val="37"/>
        </w:rPr>
      </w:pPr>
      <w:r>
        <w:rPr>
          <w:rFonts w:hint="eastAsia" w:ascii="宋体" w:hAnsi="宋体" w:eastAsia="宋体"/>
          <w:b/>
          <w:color w:val="000000"/>
          <w:sz w:val="37"/>
        </w:rPr>
        <w:t>整体支出绩效自评表</w:t>
      </w:r>
    </w:p>
    <w:p w14:paraId="48F90C1D">
      <w:pPr>
        <w:wordWrap w:val="0"/>
        <w:spacing w:line="43" w:lineRule="auto"/>
        <w:ind w:firstLine="0"/>
        <w:jc w:val="both"/>
        <w:rPr>
          <w:rFonts w:hint="eastAsia" w:ascii="宋体" w:hAnsi="宋体" w:eastAsia="宋体"/>
          <w:color w:val="000000"/>
          <w:sz w:val="12"/>
        </w:rPr>
      </w:pPr>
    </w:p>
    <w:tbl>
      <w:tblPr>
        <w:tblStyle w:val="4"/>
        <w:tblW w:w="0" w:type="auto"/>
        <w:tblInd w:w="2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1155"/>
        <w:gridCol w:w="1136"/>
        <w:gridCol w:w="1110"/>
        <w:gridCol w:w="1098"/>
        <w:gridCol w:w="1227"/>
        <w:gridCol w:w="1123"/>
        <w:gridCol w:w="707"/>
        <w:gridCol w:w="756"/>
        <w:gridCol w:w="1188"/>
      </w:tblGrid>
      <w:tr w14:paraId="15D5DA2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80" w:hRule="atLeast"/>
        </w:trPr>
        <w:tc>
          <w:tcPr>
            <w:tcW w:w="1155" w:type="dxa"/>
            <w:tcBorders>
              <w:top w:val="single" w:color="000000" w:sz="4" w:space="0"/>
              <w:left w:val="single" w:color="000000" w:sz="4" w:space="0"/>
              <w:bottom w:val="single" w:color="000000" w:sz="4" w:space="0"/>
              <w:right w:val="single" w:color="000000" w:sz="4" w:space="0"/>
            </w:tcBorders>
            <w:vAlign w:val="top"/>
          </w:tcPr>
          <w:p w14:paraId="413181C0">
            <w:pPr>
              <w:spacing w:line="239" w:lineRule="auto"/>
              <w:jc w:val="center"/>
              <w:rPr>
                <w:sz w:val="19"/>
              </w:rPr>
            </w:pPr>
            <w:r>
              <w:rPr>
                <w:rFonts w:hint="eastAsia" w:ascii="宋体" w:hAnsi="宋体" w:eastAsia="宋体"/>
                <w:color w:val="000000"/>
                <w:sz w:val="19"/>
              </w:rPr>
              <w:t>预算单位名称</w:t>
            </w:r>
          </w:p>
        </w:tc>
        <w:tc>
          <w:tcPr>
            <w:tcW w:w="8345" w:type="dxa"/>
            <w:gridSpan w:val="8"/>
            <w:tcBorders>
              <w:top w:val="single" w:color="000000" w:sz="4" w:space="0"/>
              <w:left w:val="single" w:color="000000" w:sz="4" w:space="0"/>
              <w:bottom w:val="single" w:color="000000" w:sz="4" w:space="0"/>
              <w:right w:val="single" w:color="000000" w:sz="4" w:space="0"/>
            </w:tcBorders>
            <w:vAlign w:val="center"/>
          </w:tcPr>
          <w:p w14:paraId="291C2713">
            <w:r>
              <w:rPr>
                <w:rFonts w:hint="eastAsia" w:ascii="Times New Roman" w:hAnsi="Times New Roman" w:eastAsia="仿宋_GB2312" w:cs="Times New Roman"/>
                <w:sz w:val="20"/>
                <w:szCs w:val="20"/>
                <w:lang w:eastAsia="zh-CN"/>
              </w:rPr>
              <w:t>怀化市鹤城区人力资源服务中心</w:t>
            </w:r>
            <w:r>
              <w:rPr>
                <w:rFonts w:ascii="Times New Roman" w:hAnsi="Times New Roman" w:eastAsia="仿宋_GB2312" w:cs="Times New Roman"/>
                <w:color w:val="000000"/>
                <w:sz w:val="20"/>
                <w:szCs w:val="20"/>
              </w:rPr>
              <w:t>　</w:t>
            </w:r>
          </w:p>
        </w:tc>
      </w:tr>
      <w:tr w14:paraId="6D3B1DC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740" w:hRule="atLeast"/>
        </w:trPr>
        <w:tc>
          <w:tcPr>
            <w:tcW w:w="1155" w:type="dxa"/>
            <w:vMerge w:val="restart"/>
            <w:tcBorders>
              <w:top w:val="single" w:color="000000" w:sz="4" w:space="0"/>
              <w:left w:val="single" w:color="000000" w:sz="4" w:space="0"/>
              <w:bottom w:val="single" w:color="000000" w:sz="4" w:space="0"/>
              <w:right w:val="single" w:color="000000" w:sz="4" w:space="0"/>
            </w:tcBorders>
            <w:vAlign w:val="top"/>
          </w:tcPr>
          <w:p w14:paraId="53391315">
            <w:pPr>
              <w:wordWrap w:val="0"/>
              <w:spacing w:line="216" w:lineRule="auto"/>
              <w:ind w:firstLine="0"/>
              <w:jc w:val="both"/>
              <w:rPr>
                <w:rFonts w:hint="eastAsia" w:ascii="宋体" w:hAnsi="宋体" w:eastAsia="宋体"/>
                <w:color w:val="000000"/>
                <w:sz w:val="19"/>
              </w:rPr>
            </w:pPr>
          </w:p>
          <w:p w14:paraId="5B19CD57">
            <w:pPr>
              <w:wordWrap w:val="0"/>
              <w:spacing w:line="216" w:lineRule="auto"/>
              <w:ind w:firstLine="0"/>
              <w:jc w:val="both"/>
              <w:rPr>
                <w:rFonts w:hint="eastAsia" w:ascii="宋体" w:hAnsi="宋体" w:eastAsia="宋体"/>
                <w:color w:val="000000"/>
                <w:sz w:val="19"/>
              </w:rPr>
            </w:pPr>
          </w:p>
          <w:p w14:paraId="5C6AD147">
            <w:pPr>
              <w:wordWrap w:val="0"/>
              <w:spacing w:line="216" w:lineRule="auto"/>
              <w:ind w:firstLine="0"/>
              <w:jc w:val="both"/>
              <w:rPr>
                <w:rFonts w:hint="eastAsia" w:ascii="宋体" w:hAnsi="宋体" w:eastAsia="宋体"/>
                <w:color w:val="000000"/>
                <w:sz w:val="19"/>
              </w:rPr>
            </w:pPr>
          </w:p>
          <w:p w14:paraId="09D2694B">
            <w:pPr>
              <w:wordWrap w:val="0"/>
              <w:spacing w:line="216" w:lineRule="auto"/>
              <w:ind w:firstLine="0"/>
              <w:jc w:val="both"/>
              <w:rPr>
                <w:rFonts w:hint="eastAsia" w:ascii="宋体" w:hAnsi="宋体" w:eastAsia="宋体"/>
                <w:color w:val="000000"/>
                <w:sz w:val="19"/>
              </w:rPr>
            </w:pPr>
          </w:p>
          <w:p w14:paraId="050FB3C4">
            <w:pPr>
              <w:spacing w:before="171" w:line="359" w:lineRule="auto"/>
              <w:jc w:val="center"/>
              <w:rPr>
                <w:sz w:val="19"/>
              </w:rPr>
            </w:pPr>
            <w:r>
              <w:rPr>
                <w:rFonts w:hint="eastAsia" w:ascii="宋体" w:hAnsi="宋体" w:eastAsia="宋体"/>
                <w:color w:val="000000"/>
                <w:sz w:val="19"/>
              </w:rPr>
              <w:t>年度预算申请（万元）</w:t>
            </w:r>
          </w:p>
        </w:tc>
        <w:tc>
          <w:tcPr>
            <w:tcW w:w="2246" w:type="dxa"/>
            <w:gridSpan w:val="2"/>
            <w:tcBorders>
              <w:top w:val="single" w:color="000000" w:sz="4" w:space="0"/>
              <w:left w:val="single" w:color="000000" w:sz="4" w:space="0"/>
              <w:bottom w:val="single" w:color="000000" w:sz="4" w:space="0"/>
              <w:right w:val="single" w:color="000000" w:sz="4" w:space="0"/>
            </w:tcBorders>
            <w:vAlign w:val="center"/>
          </w:tcPr>
          <w:p w14:paraId="55BD4AA4"/>
        </w:tc>
        <w:tc>
          <w:tcPr>
            <w:tcW w:w="1098" w:type="dxa"/>
            <w:tcBorders>
              <w:top w:val="single" w:color="000000" w:sz="4" w:space="0"/>
              <w:left w:val="single" w:color="000000" w:sz="4" w:space="0"/>
              <w:bottom w:val="single" w:color="000000" w:sz="4" w:space="0"/>
              <w:right w:val="single" w:color="000000" w:sz="4" w:space="0"/>
            </w:tcBorders>
            <w:vAlign w:val="top"/>
          </w:tcPr>
          <w:p w14:paraId="1F85CC70">
            <w:pPr>
              <w:spacing w:before="176" w:line="216" w:lineRule="auto"/>
              <w:jc w:val="center"/>
              <w:rPr>
                <w:sz w:val="19"/>
              </w:rPr>
            </w:pPr>
            <w:r>
              <w:rPr>
                <w:rFonts w:hint="eastAsia" w:ascii="宋体" w:hAnsi="宋体" w:eastAsia="宋体"/>
                <w:color w:val="000000"/>
                <w:sz w:val="19"/>
              </w:rPr>
              <w:t>年初</w:t>
            </w:r>
          </w:p>
          <w:p w14:paraId="5436FB8F">
            <w:pPr>
              <w:spacing w:before="18" w:line="216" w:lineRule="auto"/>
              <w:jc w:val="center"/>
              <w:rPr>
                <w:sz w:val="19"/>
              </w:rPr>
            </w:pPr>
            <w:r>
              <w:rPr>
                <w:rFonts w:hint="eastAsia" w:ascii="宋体" w:hAnsi="宋体" w:eastAsia="宋体"/>
                <w:color w:val="000000"/>
                <w:sz w:val="19"/>
              </w:rPr>
              <w:t>预算数</w:t>
            </w:r>
          </w:p>
        </w:tc>
        <w:tc>
          <w:tcPr>
            <w:tcW w:w="1227" w:type="dxa"/>
            <w:tcBorders>
              <w:top w:val="single" w:color="000000" w:sz="4" w:space="0"/>
              <w:left w:val="single" w:color="000000" w:sz="4" w:space="0"/>
              <w:bottom w:val="single" w:color="000000" w:sz="4" w:space="0"/>
              <w:right w:val="single" w:color="000000" w:sz="4" w:space="0"/>
            </w:tcBorders>
            <w:vAlign w:val="top"/>
          </w:tcPr>
          <w:p w14:paraId="4436D4FE">
            <w:pPr>
              <w:wordWrap w:val="0"/>
              <w:spacing w:line="216" w:lineRule="auto"/>
              <w:ind w:firstLine="0"/>
              <w:jc w:val="both"/>
              <w:rPr>
                <w:rFonts w:hint="eastAsia" w:ascii="宋体" w:hAnsi="宋体" w:eastAsia="宋体"/>
                <w:color w:val="000000"/>
                <w:sz w:val="19"/>
              </w:rPr>
            </w:pPr>
          </w:p>
          <w:p w14:paraId="2904201E">
            <w:pPr>
              <w:spacing w:before="36" w:line="288" w:lineRule="auto"/>
              <w:jc w:val="center"/>
              <w:rPr>
                <w:sz w:val="19"/>
              </w:rPr>
            </w:pPr>
            <w:r>
              <w:rPr>
                <w:rFonts w:hint="eastAsia" w:ascii="宋体" w:hAnsi="宋体" w:eastAsia="宋体"/>
                <w:color w:val="000000"/>
                <w:sz w:val="19"/>
              </w:rPr>
              <w:t>全年预算数</w:t>
            </w:r>
          </w:p>
        </w:tc>
        <w:tc>
          <w:tcPr>
            <w:tcW w:w="1123" w:type="dxa"/>
            <w:tcBorders>
              <w:top w:val="single" w:color="000000" w:sz="4" w:space="0"/>
              <w:left w:val="single" w:color="000000" w:sz="4" w:space="0"/>
              <w:bottom w:val="single" w:color="000000" w:sz="4" w:space="0"/>
              <w:right w:val="single" w:color="000000" w:sz="4" w:space="0"/>
            </w:tcBorders>
            <w:vAlign w:val="top"/>
          </w:tcPr>
          <w:p w14:paraId="33E1543B">
            <w:pPr>
              <w:spacing w:before="156" w:line="216" w:lineRule="auto"/>
              <w:jc w:val="center"/>
              <w:rPr>
                <w:sz w:val="19"/>
              </w:rPr>
            </w:pPr>
            <w:r>
              <w:rPr>
                <w:rFonts w:hint="eastAsia" w:ascii="宋体" w:hAnsi="宋体" w:eastAsia="宋体"/>
                <w:color w:val="000000"/>
                <w:sz w:val="19"/>
              </w:rPr>
              <w:t>全年</w:t>
            </w:r>
          </w:p>
          <w:p w14:paraId="44B83084">
            <w:pPr>
              <w:spacing w:before="20" w:line="230" w:lineRule="auto"/>
              <w:jc w:val="center"/>
              <w:rPr>
                <w:sz w:val="19"/>
              </w:rPr>
            </w:pPr>
            <w:r>
              <w:rPr>
                <w:rFonts w:hint="eastAsia" w:ascii="宋体" w:hAnsi="宋体" w:eastAsia="宋体"/>
                <w:color w:val="000000"/>
                <w:sz w:val="19"/>
              </w:rPr>
              <w:t>执行数</w:t>
            </w:r>
          </w:p>
        </w:tc>
        <w:tc>
          <w:tcPr>
            <w:tcW w:w="707" w:type="dxa"/>
            <w:tcBorders>
              <w:top w:val="single" w:color="000000" w:sz="4" w:space="0"/>
              <w:left w:val="single" w:color="000000" w:sz="4" w:space="0"/>
              <w:bottom w:val="single" w:color="000000" w:sz="4" w:space="0"/>
              <w:right w:val="single" w:color="000000" w:sz="4" w:space="0"/>
            </w:tcBorders>
            <w:vAlign w:val="top"/>
          </w:tcPr>
          <w:p w14:paraId="3EFB934B">
            <w:pPr>
              <w:wordWrap w:val="0"/>
              <w:spacing w:line="216" w:lineRule="auto"/>
              <w:ind w:firstLine="0"/>
              <w:jc w:val="both"/>
              <w:rPr>
                <w:rFonts w:hint="eastAsia" w:ascii="宋体" w:hAnsi="宋体" w:eastAsia="宋体"/>
                <w:color w:val="000000"/>
                <w:sz w:val="19"/>
              </w:rPr>
            </w:pPr>
          </w:p>
          <w:p w14:paraId="049B591F">
            <w:pPr>
              <w:spacing w:before="76" w:line="230" w:lineRule="auto"/>
              <w:jc w:val="center"/>
              <w:rPr>
                <w:sz w:val="19"/>
              </w:rPr>
            </w:pPr>
            <w:r>
              <w:rPr>
                <w:rFonts w:hint="eastAsia" w:ascii="宋体" w:hAnsi="宋体" w:eastAsia="宋体"/>
                <w:color w:val="000000"/>
                <w:sz w:val="19"/>
              </w:rPr>
              <w:t>分值</w:t>
            </w:r>
          </w:p>
        </w:tc>
        <w:tc>
          <w:tcPr>
            <w:tcW w:w="756" w:type="dxa"/>
            <w:tcBorders>
              <w:top w:val="single" w:color="000000" w:sz="4" w:space="0"/>
              <w:left w:val="single" w:color="000000" w:sz="4" w:space="0"/>
              <w:bottom w:val="single" w:color="000000" w:sz="4" w:space="0"/>
              <w:right w:val="single" w:color="000000" w:sz="4" w:space="0"/>
            </w:tcBorders>
            <w:vAlign w:val="center"/>
          </w:tcPr>
          <w:p w14:paraId="00A17F62">
            <w:pPr>
              <w:spacing w:line="215" w:lineRule="auto"/>
              <w:jc w:val="center"/>
              <w:rPr>
                <w:sz w:val="19"/>
              </w:rPr>
            </w:pPr>
            <w:r>
              <w:rPr>
                <w:rFonts w:hint="eastAsia" w:ascii="宋体" w:hAnsi="宋体" w:eastAsia="宋体"/>
                <w:color w:val="000000"/>
                <w:sz w:val="19"/>
                <w:szCs w:val="19"/>
              </w:rPr>
              <w:t>执行率</w:t>
            </w:r>
          </w:p>
        </w:tc>
        <w:tc>
          <w:tcPr>
            <w:tcW w:w="1188" w:type="dxa"/>
            <w:tcBorders>
              <w:top w:val="single" w:color="000000" w:sz="4" w:space="0"/>
              <w:left w:val="single" w:color="000000" w:sz="4" w:space="0"/>
              <w:bottom w:val="single" w:color="000000" w:sz="4" w:space="0"/>
              <w:right w:val="single" w:color="000000" w:sz="4" w:space="0"/>
            </w:tcBorders>
            <w:vAlign w:val="center"/>
          </w:tcPr>
          <w:p w14:paraId="6F137015">
            <w:pPr>
              <w:spacing w:before="96" w:line="230" w:lineRule="auto"/>
              <w:ind w:firstLine="380" w:firstLineChars="200"/>
              <w:jc w:val="both"/>
              <w:rPr>
                <w:sz w:val="19"/>
              </w:rPr>
            </w:pPr>
            <w:r>
              <w:rPr>
                <w:rFonts w:hint="eastAsia" w:ascii="宋体" w:hAnsi="宋体" w:eastAsia="宋体"/>
                <w:color w:val="000000"/>
                <w:sz w:val="19"/>
              </w:rPr>
              <w:t>得分</w:t>
            </w:r>
          </w:p>
        </w:tc>
      </w:tr>
      <w:tr w14:paraId="6A9645B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20" w:hRule="atLeast"/>
        </w:trPr>
        <w:tc>
          <w:tcPr>
            <w:tcW w:w="1155" w:type="dxa"/>
            <w:vMerge w:val="continue"/>
            <w:tcBorders>
              <w:top w:val="single" w:color="000000" w:sz="4" w:space="0"/>
              <w:left w:val="single" w:color="000000" w:sz="4" w:space="0"/>
              <w:bottom w:val="single" w:color="000000" w:sz="4" w:space="0"/>
              <w:right w:val="single" w:color="000000" w:sz="4" w:space="0"/>
            </w:tcBorders>
          </w:tcPr>
          <w:p w14:paraId="120CEB7C"/>
        </w:tc>
        <w:tc>
          <w:tcPr>
            <w:tcW w:w="2246" w:type="dxa"/>
            <w:gridSpan w:val="2"/>
            <w:tcBorders>
              <w:top w:val="single" w:color="000000" w:sz="4" w:space="0"/>
              <w:left w:val="single" w:color="000000" w:sz="4" w:space="0"/>
              <w:bottom w:val="single" w:color="000000" w:sz="4" w:space="0"/>
              <w:right w:val="single" w:color="000000" w:sz="4" w:space="0"/>
            </w:tcBorders>
            <w:vAlign w:val="top"/>
          </w:tcPr>
          <w:p w14:paraId="6C48F681">
            <w:pPr>
              <w:spacing w:before="35" w:line="268" w:lineRule="auto"/>
              <w:jc w:val="center"/>
              <w:rPr>
                <w:sz w:val="19"/>
              </w:rPr>
            </w:pPr>
            <w:r>
              <w:rPr>
                <w:rFonts w:hint="eastAsia" w:ascii="宋体" w:hAnsi="宋体" w:eastAsia="宋体"/>
                <w:color w:val="000000"/>
                <w:sz w:val="19"/>
              </w:rPr>
              <w:t>年度资金总额</w:t>
            </w:r>
          </w:p>
        </w:tc>
        <w:tc>
          <w:tcPr>
            <w:tcW w:w="1098" w:type="dxa"/>
            <w:tcBorders>
              <w:top w:val="single" w:color="000000" w:sz="4" w:space="0"/>
              <w:left w:val="single" w:color="000000" w:sz="4" w:space="0"/>
              <w:bottom w:val="single" w:color="000000" w:sz="4" w:space="0"/>
              <w:right w:val="single" w:color="000000" w:sz="4" w:space="0"/>
            </w:tcBorders>
            <w:vAlign w:val="center"/>
          </w:tcPr>
          <w:p w14:paraId="06BFB4FC">
            <w:pPr>
              <w:spacing w:before="35" w:line="268" w:lineRule="auto"/>
              <w:jc w:val="center"/>
              <w:rPr>
                <w:rFonts w:hint="default" w:ascii="宋体" w:hAnsi="宋体" w:eastAsia="宋体"/>
                <w:color w:val="000000"/>
                <w:sz w:val="19"/>
                <w:lang w:val="en-US" w:eastAsia="zh-CN"/>
              </w:rPr>
            </w:pPr>
            <w:r>
              <w:rPr>
                <w:rFonts w:hint="eastAsia" w:ascii="宋体" w:hAnsi="宋体" w:eastAsia="宋体"/>
                <w:color w:val="000000"/>
                <w:sz w:val="19"/>
                <w:lang w:val="en-US" w:eastAsia="zh-CN"/>
              </w:rPr>
              <w:t>289.53万元</w:t>
            </w:r>
          </w:p>
        </w:tc>
        <w:tc>
          <w:tcPr>
            <w:tcW w:w="1227" w:type="dxa"/>
            <w:tcBorders>
              <w:top w:val="single" w:color="000000" w:sz="4" w:space="0"/>
              <w:left w:val="single" w:color="000000" w:sz="4" w:space="0"/>
              <w:bottom w:val="single" w:color="000000" w:sz="4" w:space="0"/>
              <w:right w:val="single" w:color="000000" w:sz="4" w:space="0"/>
            </w:tcBorders>
            <w:vAlign w:val="center"/>
          </w:tcPr>
          <w:p w14:paraId="15DBE04F">
            <w:pPr>
              <w:spacing w:before="35" w:line="268" w:lineRule="auto"/>
              <w:jc w:val="center"/>
              <w:rPr>
                <w:rFonts w:hint="default" w:ascii="宋体" w:hAnsi="宋体" w:eastAsia="宋体"/>
                <w:color w:val="000000"/>
                <w:sz w:val="19"/>
                <w:lang w:val="en-US" w:eastAsia="zh-CN"/>
              </w:rPr>
            </w:pPr>
            <w:r>
              <w:rPr>
                <w:rFonts w:hint="eastAsia" w:ascii="宋体" w:hAnsi="宋体" w:eastAsia="宋体"/>
                <w:color w:val="000000"/>
                <w:sz w:val="19"/>
                <w:lang w:val="en-US" w:eastAsia="zh-CN"/>
              </w:rPr>
              <w:t>525.57万元</w:t>
            </w:r>
          </w:p>
        </w:tc>
        <w:tc>
          <w:tcPr>
            <w:tcW w:w="1123" w:type="dxa"/>
            <w:tcBorders>
              <w:top w:val="single" w:color="000000" w:sz="4" w:space="0"/>
              <w:left w:val="single" w:color="000000" w:sz="4" w:space="0"/>
              <w:bottom w:val="single" w:color="000000" w:sz="4" w:space="0"/>
              <w:right w:val="single" w:color="000000" w:sz="4" w:space="0"/>
            </w:tcBorders>
            <w:vAlign w:val="center"/>
          </w:tcPr>
          <w:p w14:paraId="4C18625D">
            <w:pPr>
              <w:spacing w:before="35" w:line="268" w:lineRule="auto"/>
              <w:jc w:val="center"/>
              <w:rPr>
                <w:rFonts w:hint="default" w:ascii="宋体" w:hAnsi="宋体" w:eastAsia="宋体"/>
                <w:color w:val="000000"/>
                <w:sz w:val="19"/>
                <w:lang w:val="en-US" w:eastAsia="zh-CN"/>
              </w:rPr>
            </w:pPr>
            <w:r>
              <w:rPr>
                <w:rFonts w:hint="eastAsia" w:ascii="宋体" w:hAnsi="宋体" w:eastAsia="宋体"/>
                <w:color w:val="000000"/>
                <w:sz w:val="19"/>
                <w:lang w:val="en-US" w:eastAsia="zh-CN"/>
              </w:rPr>
              <w:t>525.57万元</w:t>
            </w:r>
          </w:p>
        </w:tc>
        <w:tc>
          <w:tcPr>
            <w:tcW w:w="707" w:type="dxa"/>
            <w:tcBorders>
              <w:top w:val="single" w:color="000000" w:sz="4" w:space="0"/>
              <w:left w:val="single" w:color="000000" w:sz="4" w:space="0"/>
              <w:bottom w:val="single" w:color="000000" w:sz="4" w:space="0"/>
              <w:right w:val="single" w:color="000000" w:sz="4" w:space="0"/>
            </w:tcBorders>
            <w:vAlign w:val="top"/>
          </w:tcPr>
          <w:p w14:paraId="4B93E9F0">
            <w:pPr>
              <w:spacing w:before="35" w:line="268" w:lineRule="auto"/>
              <w:jc w:val="center"/>
              <w:rPr>
                <w:rFonts w:hint="eastAsia" w:ascii="宋体" w:hAnsi="宋体" w:eastAsia="宋体"/>
                <w:color w:val="000000"/>
                <w:sz w:val="19"/>
              </w:rPr>
            </w:pPr>
            <w:r>
              <w:rPr>
                <w:rFonts w:hint="eastAsia" w:ascii="宋体" w:hAnsi="宋体" w:eastAsia="宋体"/>
                <w:color w:val="000000"/>
                <w:sz w:val="19"/>
              </w:rPr>
              <w:t>10</w:t>
            </w:r>
          </w:p>
        </w:tc>
        <w:tc>
          <w:tcPr>
            <w:tcW w:w="756" w:type="dxa"/>
            <w:tcBorders>
              <w:top w:val="single" w:color="000000" w:sz="4" w:space="0"/>
              <w:left w:val="single" w:color="000000" w:sz="4" w:space="0"/>
              <w:bottom w:val="single" w:color="000000" w:sz="4" w:space="0"/>
              <w:right w:val="single" w:color="000000" w:sz="4" w:space="0"/>
            </w:tcBorders>
            <w:vAlign w:val="center"/>
          </w:tcPr>
          <w:p w14:paraId="2B3102AC">
            <w:pPr>
              <w:spacing w:before="35" w:line="268" w:lineRule="auto"/>
              <w:jc w:val="center"/>
              <w:rPr>
                <w:rFonts w:hint="default" w:ascii="宋体" w:hAnsi="宋体" w:eastAsia="宋体"/>
                <w:color w:val="000000"/>
                <w:sz w:val="19"/>
                <w:lang w:val="en-US" w:eastAsia="zh-CN"/>
              </w:rPr>
            </w:pPr>
            <w:r>
              <w:rPr>
                <w:rFonts w:hint="eastAsia" w:ascii="宋体" w:hAnsi="宋体" w:eastAsia="宋体"/>
                <w:color w:val="000000"/>
                <w:sz w:val="19"/>
                <w:lang w:val="en-US" w:eastAsia="zh-CN"/>
              </w:rPr>
              <w:t>181.53%</w:t>
            </w:r>
          </w:p>
        </w:tc>
        <w:tc>
          <w:tcPr>
            <w:tcW w:w="1188" w:type="dxa"/>
            <w:tcBorders>
              <w:top w:val="single" w:color="000000" w:sz="4" w:space="0"/>
              <w:left w:val="single" w:color="000000" w:sz="4" w:space="0"/>
              <w:bottom w:val="single" w:color="000000" w:sz="4" w:space="0"/>
              <w:right w:val="single" w:color="000000" w:sz="4" w:space="0"/>
            </w:tcBorders>
            <w:vAlign w:val="center"/>
          </w:tcPr>
          <w:p w14:paraId="23A7F638">
            <w:pPr>
              <w:spacing w:before="35" w:line="268" w:lineRule="auto"/>
              <w:jc w:val="center"/>
              <w:rPr>
                <w:rFonts w:hint="default" w:ascii="宋体" w:hAnsi="宋体" w:eastAsia="宋体"/>
                <w:color w:val="000000"/>
                <w:sz w:val="19"/>
                <w:lang w:val="en-US" w:eastAsia="zh-CN"/>
              </w:rPr>
            </w:pPr>
            <w:r>
              <w:rPr>
                <w:rFonts w:hint="eastAsia" w:ascii="宋体" w:hAnsi="宋体" w:eastAsia="宋体"/>
                <w:color w:val="000000"/>
                <w:sz w:val="19"/>
                <w:lang w:val="en-US" w:eastAsia="zh-CN"/>
              </w:rPr>
              <w:t>10</w:t>
            </w:r>
          </w:p>
        </w:tc>
      </w:tr>
      <w:tr w14:paraId="2FD8C53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40" w:hRule="atLeast"/>
        </w:trPr>
        <w:tc>
          <w:tcPr>
            <w:tcW w:w="1155" w:type="dxa"/>
            <w:vMerge w:val="continue"/>
            <w:tcBorders>
              <w:top w:val="single" w:color="000000" w:sz="4" w:space="0"/>
              <w:left w:val="single" w:color="000000" w:sz="4" w:space="0"/>
              <w:bottom w:val="single" w:color="000000" w:sz="4" w:space="0"/>
              <w:right w:val="single" w:color="000000" w:sz="4" w:space="0"/>
            </w:tcBorders>
          </w:tcPr>
          <w:p w14:paraId="7333672B"/>
        </w:tc>
        <w:tc>
          <w:tcPr>
            <w:tcW w:w="4571" w:type="dxa"/>
            <w:gridSpan w:val="4"/>
            <w:tcBorders>
              <w:top w:val="single" w:color="000000" w:sz="4" w:space="0"/>
              <w:left w:val="single" w:color="000000" w:sz="4" w:space="0"/>
              <w:bottom w:val="single" w:color="000000" w:sz="4" w:space="0"/>
              <w:right w:val="single" w:color="000000" w:sz="4" w:space="0"/>
            </w:tcBorders>
            <w:vAlign w:val="top"/>
          </w:tcPr>
          <w:p w14:paraId="1E8280C6">
            <w:pPr>
              <w:spacing w:before="34" w:line="288" w:lineRule="auto"/>
              <w:ind w:firstLine="400"/>
              <w:jc w:val="both"/>
              <w:rPr>
                <w:rFonts w:hint="default" w:eastAsia="宋体"/>
                <w:sz w:val="19"/>
                <w:lang w:val="en-US" w:eastAsia="zh-CN"/>
              </w:rPr>
            </w:pPr>
            <w:r>
              <w:rPr>
                <w:rFonts w:hint="eastAsia" w:ascii="宋体" w:hAnsi="宋体" w:eastAsia="宋体"/>
                <w:color w:val="000000"/>
                <w:sz w:val="19"/>
              </w:rPr>
              <w:t>按收入性质分：</w:t>
            </w:r>
            <w:r>
              <w:rPr>
                <w:rFonts w:hint="eastAsia" w:ascii="宋体" w:hAnsi="宋体" w:eastAsia="宋体"/>
                <w:color w:val="000000"/>
                <w:sz w:val="19"/>
                <w:lang w:val="en-US" w:eastAsia="zh-CN"/>
              </w:rPr>
              <w:t>525.57万元</w:t>
            </w:r>
          </w:p>
        </w:tc>
        <w:tc>
          <w:tcPr>
            <w:tcW w:w="3774" w:type="dxa"/>
            <w:gridSpan w:val="4"/>
            <w:tcBorders>
              <w:top w:val="single" w:color="000000" w:sz="4" w:space="0"/>
              <w:left w:val="single" w:color="000000" w:sz="4" w:space="0"/>
              <w:bottom w:val="single" w:color="000000" w:sz="4" w:space="0"/>
              <w:right w:val="single" w:color="000000" w:sz="4" w:space="0"/>
            </w:tcBorders>
            <w:vAlign w:val="top"/>
          </w:tcPr>
          <w:p w14:paraId="33B119CB">
            <w:pPr>
              <w:spacing w:before="74" w:line="249" w:lineRule="auto"/>
              <w:ind w:firstLine="160"/>
              <w:jc w:val="both"/>
              <w:rPr>
                <w:rFonts w:hint="default" w:eastAsia="宋体"/>
                <w:sz w:val="19"/>
                <w:lang w:val="en-US" w:eastAsia="zh-CN"/>
              </w:rPr>
            </w:pPr>
            <w:r>
              <w:rPr>
                <w:rFonts w:hint="eastAsia" w:ascii="宋体" w:hAnsi="宋体" w:eastAsia="宋体"/>
                <w:color w:val="000000"/>
                <w:sz w:val="19"/>
              </w:rPr>
              <w:t>按支出性质分：</w:t>
            </w:r>
            <w:r>
              <w:rPr>
                <w:rFonts w:hint="eastAsia" w:ascii="宋体" w:hAnsi="宋体" w:eastAsia="宋体"/>
                <w:color w:val="000000"/>
                <w:sz w:val="19"/>
                <w:lang w:val="en-US" w:eastAsia="zh-CN"/>
              </w:rPr>
              <w:t>525.57万元</w:t>
            </w:r>
          </w:p>
        </w:tc>
      </w:tr>
      <w:tr w14:paraId="22A6A7D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60" w:hRule="atLeast"/>
        </w:trPr>
        <w:tc>
          <w:tcPr>
            <w:tcW w:w="1155" w:type="dxa"/>
            <w:vMerge w:val="continue"/>
            <w:tcBorders>
              <w:top w:val="single" w:color="000000" w:sz="4" w:space="0"/>
              <w:left w:val="single" w:color="000000" w:sz="4" w:space="0"/>
              <w:bottom w:val="single" w:color="000000" w:sz="4" w:space="0"/>
              <w:right w:val="single" w:color="000000" w:sz="4" w:space="0"/>
            </w:tcBorders>
          </w:tcPr>
          <w:p w14:paraId="202CE34C"/>
        </w:tc>
        <w:tc>
          <w:tcPr>
            <w:tcW w:w="4571" w:type="dxa"/>
            <w:gridSpan w:val="4"/>
            <w:tcBorders>
              <w:top w:val="single" w:color="000000" w:sz="4" w:space="0"/>
              <w:left w:val="single" w:color="000000" w:sz="4" w:space="0"/>
              <w:bottom w:val="single" w:color="000000" w:sz="4" w:space="0"/>
              <w:right w:val="single" w:color="000000" w:sz="4" w:space="0"/>
            </w:tcBorders>
            <w:vAlign w:val="top"/>
          </w:tcPr>
          <w:p w14:paraId="699F15D7">
            <w:pPr>
              <w:spacing w:before="42" w:line="263" w:lineRule="auto"/>
              <w:ind w:firstLine="380"/>
              <w:jc w:val="both"/>
              <w:rPr>
                <w:rFonts w:hint="eastAsia" w:eastAsia="宋体"/>
                <w:sz w:val="19"/>
                <w:lang w:val="en-US" w:eastAsia="zh-CN"/>
              </w:rPr>
            </w:pPr>
            <w:r>
              <w:rPr>
                <w:rFonts w:hint="eastAsia" w:ascii="宋体" w:hAnsi="宋体" w:eastAsia="宋体"/>
                <w:color w:val="000000"/>
                <w:sz w:val="19"/>
              </w:rPr>
              <w:t>其中：一般公共预算：</w:t>
            </w:r>
            <w:r>
              <w:rPr>
                <w:rFonts w:hint="eastAsia" w:ascii="宋体" w:hAnsi="宋体" w:eastAsia="宋体"/>
                <w:color w:val="000000"/>
                <w:sz w:val="19"/>
                <w:lang w:val="en-US" w:eastAsia="zh-CN"/>
              </w:rPr>
              <w:t>0</w:t>
            </w:r>
          </w:p>
        </w:tc>
        <w:tc>
          <w:tcPr>
            <w:tcW w:w="3774" w:type="dxa"/>
            <w:gridSpan w:val="4"/>
            <w:tcBorders>
              <w:top w:val="single" w:color="000000" w:sz="4" w:space="0"/>
              <w:left w:val="single" w:color="000000" w:sz="4" w:space="0"/>
              <w:bottom w:val="single" w:color="000000" w:sz="4" w:space="0"/>
              <w:right w:val="single" w:color="000000" w:sz="4" w:space="0"/>
            </w:tcBorders>
            <w:vAlign w:val="top"/>
          </w:tcPr>
          <w:p w14:paraId="47CE079C">
            <w:pPr>
              <w:spacing w:before="73" w:line="249" w:lineRule="auto"/>
              <w:ind w:firstLine="160"/>
              <w:jc w:val="both"/>
              <w:rPr>
                <w:rFonts w:hint="default" w:eastAsia="宋体"/>
                <w:sz w:val="19"/>
                <w:lang w:val="en-US" w:eastAsia="zh-CN"/>
              </w:rPr>
            </w:pPr>
            <w:r>
              <w:rPr>
                <w:rFonts w:hint="eastAsia" w:ascii="宋体" w:hAnsi="宋体" w:eastAsia="宋体"/>
                <w:color w:val="000000"/>
                <w:sz w:val="19"/>
              </w:rPr>
              <w:t>其中：基本支出：</w:t>
            </w:r>
            <w:r>
              <w:rPr>
                <w:rFonts w:hint="eastAsia" w:ascii="宋体" w:hAnsi="宋体" w:eastAsia="宋体"/>
                <w:color w:val="000000"/>
                <w:sz w:val="19"/>
                <w:lang w:val="en-US" w:eastAsia="zh-CN"/>
              </w:rPr>
              <w:t>136.05万元</w:t>
            </w:r>
          </w:p>
        </w:tc>
      </w:tr>
      <w:tr w14:paraId="7CCB3E1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20" w:hRule="atLeast"/>
        </w:trPr>
        <w:tc>
          <w:tcPr>
            <w:tcW w:w="1155" w:type="dxa"/>
            <w:vMerge w:val="continue"/>
            <w:tcBorders>
              <w:top w:val="single" w:color="000000" w:sz="4" w:space="0"/>
              <w:left w:val="single" w:color="000000" w:sz="4" w:space="0"/>
              <w:bottom w:val="single" w:color="000000" w:sz="4" w:space="0"/>
              <w:right w:val="single" w:color="000000" w:sz="4" w:space="0"/>
            </w:tcBorders>
          </w:tcPr>
          <w:p w14:paraId="170279D8"/>
        </w:tc>
        <w:tc>
          <w:tcPr>
            <w:tcW w:w="4571" w:type="dxa"/>
            <w:gridSpan w:val="4"/>
            <w:tcBorders>
              <w:top w:val="single" w:color="000000" w:sz="4" w:space="0"/>
              <w:left w:val="single" w:color="000000" w:sz="4" w:space="0"/>
              <w:bottom w:val="single" w:color="000000" w:sz="4" w:space="0"/>
              <w:right w:val="single" w:color="000000" w:sz="4" w:space="0"/>
            </w:tcBorders>
            <w:vAlign w:val="top"/>
          </w:tcPr>
          <w:p w14:paraId="1277DD78">
            <w:pPr>
              <w:spacing w:before="20" w:line="263" w:lineRule="auto"/>
              <w:ind w:firstLine="960"/>
              <w:jc w:val="both"/>
              <w:rPr>
                <w:rFonts w:hint="eastAsia" w:eastAsia="宋体"/>
                <w:sz w:val="19"/>
                <w:lang w:val="en-US" w:eastAsia="zh-CN"/>
              </w:rPr>
            </w:pPr>
            <w:r>
              <w:rPr>
                <w:rFonts w:hint="eastAsia" w:ascii="宋体" w:hAnsi="宋体" w:eastAsia="宋体"/>
                <w:color w:val="000000"/>
                <w:sz w:val="19"/>
              </w:rPr>
              <w:t>政府性基金拨款：</w:t>
            </w:r>
            <w:r>
              <w:rPr>
                <w:rFonts w:hint="eastAsia" w:ascii="宋体" w:hAnsi="宋体" w:eastAsia="宋体"/>
                <w:color w:val="000000"/>
                <w:sz w:val="19"/>
                <w:lang w:val="en-US" w:eastAsia="zh-CN"/>
              </w:rPr>
              <w:t>0</w:t>
            </w:r>
          </w:p>
        </w:tc>
        <w:tc>
          <w:tcPr>
            <w:tcW w:w="3774" w:type="dxa"/>
            <w:gridSpan w:val="4"/>
            <w:tcBorders>
              <w:top w:val="single" w:color="000000" w:sz="4" w:space="0"/>
              <w:left w:val="single" w:color="000000" w:sz="4" w:space="0"/>
              <w:bottom w:val="single" w:color="000000" w:sz="4" w:space="0"/>
              <w:right w:val="single" w:color="000000" w:sz="4" w:space="0"/>
            </w:tcBorders>
            <w:vAlign w:val="top"/>
          </w:tcPr>
          <w:p w14:paraId="5423934A">
            <w:pPr>
              <w:spacing w:line="249" w:lineRule="auto"/>
              <w:ind w:firstLine="780"/>
              <w:jc w:val="both"/>
              <w:rPr>
                <w:rFonts w:hint="default" w:eastAsia="宋体"/>
                <w:sz w:val="19"/>
                <w:lang w:val="en-US" w:eastAsia="zh-CN"/>
              </w:rPr>
            </w:pPr>
            <w:r>
              <w:rPr>
                <w:rFonts w:hint="eastAsia" w:ascii="宋体" w:hAnsi="宋体" w:eastAsia="宋体"/>
                <w:color w:val="000000"/>
                <w:sz w:val="19"/>
              </w:rPr>
              <w:t>项目支出：</w:t>
            </w:r>
            <w:r>
              <w:rPr>
                <w:rFonts w:hint="eastAsia" w:ascii="宋体" w:hAnsi="宋体" w:eastAsia="宋体"/>
                <w:color w:val="000000"/>
                <w:sz w:val="19"/>
                <w:lang w:val="en-US" w:eastAsia="zh-CN"/>
              </w:rPr>
              <w:t>389.52万元</w:t>
            </w:r>
          </w:p>
        </w:tc>
      </w:tr>
      <w:tr w14:paraId="46D50AC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20" w:hRule="atLeast"/>
        </w:trPr>
        <w:tc>
          <w:tcPr>
            <w:tcW w:w="1155" w:type="dxa"/>
            <w:vMerge w:val="continue"/>
            <w:tcBorders>
              <w:top w:val="single" w:color="000000" w:sz="4" w:space="0"/>
              <w:left w:val="single" w:color="000000" w:sz="4" w:space="0"/>
              <w:bottom w:val="single" w:color="000000" w:sz="4" w:space="0"/>
              <w:right w:val="single" w:color="000000" w:sz="4" w:space="0"/>
            </w:tcBorders>
          </w:tcPr>
          <w:p w14:paraId="6A406AC4"/>
        </w:tc>
        <w:tc>
          <w:tcPr>
            <w:tcW w:w="4571" w:type="dxa"/>
            <w:gridSpan w:val="4"/>
            <w:tcBorders>
              <w:top w:val="single" w:color="000000" w:sz="4" w:space="0"/>
              <w:left w:val="single" w:color="000000" w:sz="4" w:space="0"/>
              <w:bottom w:val="single" w:color="000000" w:sz="4" w:space="0"/>
              <w:right w:val="single" w:color="000000" w:sz="4" w:space="0"/>
            </w:tcBorders>
            <w:vAlign w:val="top"/>
          </w:tcPr>
          <w:p w14:paraId="7CDFF41E">
            <w:pPr>
              <w:spacing w:before="19" w:line="263" w:lineRule="auto"/>
              <w:ind w:firstLine="400"/>
              <w:jc w:val="both"/>
              <w:rPr>
                <w:rFonts w:hint="eastAsia" w:eastAsia="宋体"/>
                <w:sz w:val="19"/>
                <w:lang w:val="en-US" w:eastAsia="zh-CN"/>
              </w:rPr>
            </w:pPr>
            <w:r>
              <w:rPr>
                <w:rFonts w:hint="eastAsia" w:ascii="宋体" w:hAnsi="宋体" w:eastAsia="宋体"/>
                <w:color w:val="000000"/>
                <w:sz w:val="19"/>
              </w:rPr>
              <w:t>纳入专户管理的非税收入拨款：</w:t>
            </w:r>
            <w:r>
              <w:rPr>
                <w:rFonts w:hint="eastAsia" w:ascii="宋体" w:hAnsi="宋体" w:eastAsia="宋体"/>
                <w:color w:val="000000"/>
                <w:sz w:val="19"/>
                <w:lang w:val="en-US" w:eastAsia="zh-CN"/>
              </w:rPr>
              <w:t>0</w:t>
            </w:r>
          </w:p>
        </w:tc>
        <w:tc>
          <w:tcPr>
            <w:tcW w:w="3774" w:type="dxa"/>
            <w:gridSpan w:val="4"/>
            <w:tcBorders>
              <w:top w:val="single" w:color="000000" w:sz="4" w:space="0"/>
              <w:left w:val="single" w:color="000000" w:sz="4" w:space="0"/>
              <w:bottom w:val="single" w:color="000000" w:sz="4" w:space="0"/>
              <w:right w:val="single" w:color="000000" w:sz="4" w:space="0"/>
            </w:tcBorders>
            <w:vAlign w:val="center"/>
          </w:tcPr>
          <w:p w14:paraId="0D4740EE"/>
        </w:tc>
      </w:tr>
      <w:tr w14:paraId="124C6BC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240" w:hRule="atLeast"/>
        </w:trPr>
        <w:tc>
          <w:tcPr>
            <w:tcW w:w="1155" w:type="dxa"/>
            <w:vMerge w:val="continue"/>
            <w:tcBorders>
              <w:top w:val="single" w:color="000000" w:sz="4" w:space="0"/>
              <w:left w:val="single" w:color="000000" w:sz="4" w:space="0"/>
              <w:bottom w:val="single" w:color="000000" w:sz="4" w:space="0"/>
              <w:right w:val="single" w:color="000000" w:sz="4" w:space="0"/>
            </w:tcBorders>
          </w:tcPr>
          <w:p w14:paraId="361E0E9A"/>
        </w:tc>
        <w:tc>
          <w:tcPr>
            <w:tcW w:w="4571" w:type="dxa"/>
            <w:gridSpan w:val="4"/>
            <w:tcBorders>
              <w:top w:val="single" w:color="000000" w:sz="4" w:space="0"/>
              <w:left w:val="single" w:color="000000" w:sz="4" w:space="0"/>
              <w:bottom w:val="single" w:color="000000" w:sz="4" w:space="0"/>
              <w:right w:val="single" w:color="000000" w:sz="4" w:space="0"/>
            </w:tcBorders>
            <w:vAlign w:val="top"/>
          </w:tcPr>
          <w:p w14:paraId="0D0FAC5C">
            <w:pPr>
              <w:spacing w:line="230" w:lineRule="auto"/>
              <w:ind w:firstLine="1580"/>
              <w:jc w:val="both"/>
              <w:rPr>
                <w:rFonts w:hint="eastAsia" w:eastAsia="宋体"/>
                <w:sz w:val="19"/>
                <w:lang w:val="en-US" w:eastAsia="zh-CN"/>
              </w:rPr>
            </w:pPr>
            <w:r>
              <w:rPr>
                <w:rFonts w:hint="eastAsia" w:ascii="宋体" w:hAnsi="宋体" w:eastAsia="宋体"/>
                <w:color w:val="000000"/>
                <w:sz w:val="19"/>
              </w:rPr>
              <w:t>其他资金：</w:t>
            </w:r>
            <w:r>
              <w:rPr>
                <w:rFonts w:hint="eastAsia" w:ascii="宋体" w:hAnsi="宋体" w:eastAsia="宋体"/>
                <w:color w:val="000000"/>
                <w:sz w:val="19"/>
                <w:lang w:val="en-US" w:eastAsia="zh-CN"/>
              </w:rPr>
              <w:t>0</w:t>
            </w:r>
          </w:p>
        </w:tc>
        <w:tc>
          <w:tcPr>
            <w:tcW w:w="3774" w:type="dxa"/>
            <w:gridSpan w:val="4"/>
            <w:tcBorders>
              <w:top w:val="single" w:color="000000" w:sz="4" w:space="0"/>
              <w:left w:val="single" w:color="000000" w:sz="4" w:space="0"/>
              <w:bottom w:val="single" w:color="000000" w:sz="4" w:space="0"/>
              <w:right w:val="single" w:color="000000" w:sz="4" w:space="0"/>
            </w:tcBorders>
            <w:vAlign w:val="center"/>
          </w:tcPr>
          <w:p w14:paraId="48DB54F9">
            <w:pPr>
              <w:wordWrap w:val="0"/>
              <w:spacing w:line="204" w:lineRule="auto"/>
              <w:ind w:firstLine="0"/>
              <w:jc w:val="both"/>
              <w:rPr>
                <w:rFonts w:hint="eastAsia" w:ascii="宋体" w:hAnsi="宋体" w:eastAsia="宋体"/>
                <w:color w:val="000000"/>
                <w:sz w:val="20"/>
              </w:rPr>
            </w:pPr>
          </w:p>
        </w:tc>
      </w:tr>
      <w:tr w14:paraId="1584E8C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60" w:hRule="atLeast"/>
        </w:trPr>
        <w:tc>
          <w:tcPr>
            <w:tcW w:w="1155" w:type="dxa"/>
            <w:vMerge w:val="restart"/>
            <w:tcBorders>
              <w:top w:val="single" w:color="000000" w:sz="4" w:space="0"/>
              <w:left w:val="single" w:color="000000" w:sz="4" w:space="0"/>
              <w:bottom w:val="single" w:color="000000" w:sz="4" w:space="0"/>
              <w:right w:val="single" w:color="000000" w:sz="4" w:space="0"/>
            </w:tcBorders>
            <w:vAlign w:val="top"/>
          </w:tcPr>
          <w:p w14:paraId="290339EE">
            <w:pPr>
              <w:spacing w:before="108" w:line="230" w:lineRule="auto"/>
              <w:jc w:val="center"/>
              <w:rPr>
                <w:sz w:val="19"/>
              </w:rPr>
            </w:pPr>
            <w:r>
              <w:rPr>
                <w:rFonts w:hint="eastAsia" w:ascii="宋体" w:hAnsi="宋体" w:eastAsia="宋体"/>
                <w:color w:val="000000"/>
                <w:sz w:val="19"/>
              </w:rPr>
              <w:t>年度总体目标</w:t>
            </w:r>
          </w:p>
        </w:tc>
        <w:tc>
          <w:tcPr>
            <w:tcW w:w="4571" w:type="dxa"/>
            <w:gridSpan w:val="4"/>
            <w:tcBorders>
              <w:top w:val="single" w:color="000000" w:sz="4" w:space="0"/>
              <w:left w:val="single" w:color="000000" w:sz="4" w:space="0"/>
              <w:bottom w:val="single" w:color="000000" w:sz="4" w:space="0"/>
              <w:right w:val="single" w:color="000000" w:sz="4" w:space="0"/>
            </w:tcBorders>
            <w:vAlign w:val="top"/>
          </w:tcPr>
          <w:p w14:paraId="6ADD1B1C">
            <w:pPr>
              <w:spacing w:before="97" w:line="263" w:lineRule="auto"/>
              <w:jc w:val="center"/>
              <w:rPr>
                <w:sz w:val="19"/>
              </w:rPr>
            </w:pPr>
            <w:r>
              <w:rPr>
                <w:rFonts w:hint="eastAsia" w:ascii="宋体" w:hAnsi="宋体" w:eastAsia="宋体"/>
                <w:color w:val="000000"/>
                <w:sz w:val="19"/>
              </w:rPr>
              <w:t>预期目标</w:t>
            </w:r>
          </w:p>
        </w:tc>
        <w:tc>
          <w:tcPr>
            <w:tcW w:w="3774" w:type="dxa"/>
            <w:gridSpan w:val="4"/>
            <w:tcBorders>
              <w:top w:val="single" w:color="000000" w:sz="4" w:space="0"/>
              <w:left w:val="single" w:color="000000" w:sz="4" w:space="0"/>
              <w:bottom w:val="single" w:color="000000" w:sz="4" w:space="0"/>
              <w:right w:val="single" w:color="000000" w:sz="4" w:space="0"/>
            </w:tcBorders>
            <w:vAlign w:val="top"/>
          </w:tcPr>
          <w:p w14:paraId="03514475">
            <w:pPr>
              <w:spacing w:before="97" w:line="263" w:lineRule="auto"/>
              <w:jc w:val="center"/>
              <w:rPr>
                <w:sz w:val="19"/>
              </w:rPr>
            </w:pPr>
            <w:r>
              <w:rPr>
                <w:rFonts w:hint="eastAsia" w:ascii="宋体" w:hAnsi="宋体" w:eastAsia="宋体"/>
                <w:color w:val="000000"/>
                <w:sz w:val="19"/>
              </w:rPr>
              <w:t>实际完成情况</w:t>
            </w:r>
          </w:p>
        </w:tc>
      </w:tr>
      <w:tr w14:paraId="4B375A6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2481" w:hRule="atLeast"/>
        </w:trPr>
        <w:tc>
          <w:tcPr>
            <w:tcW w:w="1155" w:type="dxa"/>
            <w:vMerge w:val="continue"/>
            <w:tcBorders>
              <w:top w:val="single" w:color="000000" w:sz="4" w:space="0"/>
              <w:left w:val="single" w:color="000000" w:sz="4" w:space="0"/>
              <w:bottom w:val="single" w:color="000000" w:sz="4" w:space="0"/>
              <w:right w:val="single" w:color="000000" w:sz="4" w:space="0"/>
            </w:tcBorders>
          </w:tcPr>
          <w:p w14:paraId="5F5714C4"/>
        </w:tc>
        <w:tc>
          <w:tcPr>
            <w:tcW w:w="4571" w:type="dxa"/>
            <w:gridSpan w:val="4"/>
            <w:tcBorders>
              <w:top w:val="single" w:color="000000" w:sz="4" w:space="0"/>
              <w:left w:val="single" w:color="000000" w:sz="4" w:space="0"/>
              <w:bottom w:val="single" w:color="000000" w:sz="4" w:space="0"/>
              <w:right w:val="single" w:color="000000" w:sz="4" w:space="0"/>
            </w:tcBorders>
            <w:vAlign w:val="center"/>
          </w:tcPr>
          <w:p w14:paraId="76C948B5">
            <w:pPr>
              <w:spacing w:line="230" w:lineRule="auto"/>
              <w:ind w:firstLine="380" w:firstLineChars="200"/>
              <w:jc w:val="both"/>
              <w:rPr>
                <w:rFonts w:hint="eastAsia" w:ascii="宋体" w:hAnsi="宋体" w:eastAsia="宋体"/>
                <w:color w:val="000000"/>
                <w:sz w:val="19"/>
              </w:rPr>
            </w:pPr>
            <w:r>
              <w:rPr>
                <w:rFonts w:hint="eastAsia" w:ascii="宋体" w:hAnsi="宋体" w:eastAsia="宋体"/>
                <w:color w:val="000000"/>
                <w:sz w:val="19"/>
              </w:rPr>
              <w:t>为保障高校毕业生、就业困难人员等重点群体人员充分就业、全年按月组织开展春风行动、高校毕业生就业服务月、贫困人员就业援助月等各类专项活动及“送岗位、送服务、送政策”下乡镇进社区公益活动，零工市场</w:t>
            </w:r>
            <w:r>
              <w:rPr>
                <w:rFonts w:hint="eastAsia" w:ascii="宋体" w:hAnsi="宋体" w:eastAsia="宋体"/>
                <w:color w:val="000000"/>
                <w:sz w:val="19"/>
                <w:lang w:eastAsia="zh-CN"/>
              </w:rPr>
              <w:t>人社驿站</w:t>
            </w:r>
            <w:r>
              <w:rPr>
                <w:rFonts w:hint="eastAsia" w:ascii="宋体" w:hAnsi="宋体" w:eastAsia="宋体"/>
                <w:color w:val="000000"/>
                <w:sz w:val="19"/>
              </w:rPr>
              <w:t>等就业服务活动。</w:t>
            </w:r>
          </w:p>
        </w:tc>
        <w:tc>
          <w:tcPr>
            <w:tcW w:w="3774" w:type="dxa"/>
            <w:gridSpan w:val="4"/>
            <w:tcBorders>
              <w:top w:val="single" w:color="000000" w:sz="4" w:space="0"/>
              <w:left w:val="single" w:color="000000" w:sz="4" w:space="0"/>
              <w:bottom w:val="single" w:color="000000" w:sz="4" w:space="0"/>
              <w:right w:val="single" w:color="000000" w:sz="4" w:space="0"/>
            </w:tcBorders>
            <w:vAlign w:val="center"/>
          </w:tcPr>
          <w:p w14:paraId="6DFBBF48">
            <w:pPr>
              <w:spacing w:line="230" w:lineRule="auto"/>
              <w:ind w:firstLine="380" w:firstLineChars="200"/>
              <w:jc w:val="both"/>
              <w:rPr>
                <w:rFonts w:hint="eastAsia" w:ascii="宋体" w:hAnsi="宋体" w:eastAsia="宋体"/>
                <w:color w:val="000000"/>
                <w:sz w:val="19"/>
              </w:rPr>
            </w:pPr>
            <w:r>
              <w:rPr>
                <w:rFonts w:hint="eastAsia" w:ascii="宋体" w:hAnsi="宋体" w:eastAsia="宋体"/>
                <w:color w:val="000000"/>
                <w:sz w:val="19"/>
              </w:rPr>
              <w:t>累计举办现场招聘会、就业服务活动87场，服务用工企业4657家次，推送岗位信息16.4万个次，为入场求职人员5.2万人提供就业创业服务，实现初步就业意向1.3万人/次；举办网络招聘会12场，入驻企业194家次，提供岗位9164人，成功达成就业意向116人；开展抖音直播带岗41期，圈粉5.8万人，抖音就业服务群48个共2.3万余人，达成就业意向8500余人；微信公众号为企业发布用工信息40期，浏览求职人员14万人/次。</w:t>
            </w:r>
          </w:p>
        </w:tc>
      </w:tr>
      <w:tr w14:paraId="4B4290B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720" w:hRule="atLeast"/>
        </w:trPr>
        <w:tc>
          <w:tcPr>
            <w:tcW w:w="1155" w:type="dxa"/>
            <w:vMerge w:val="restart"/>
            <w:tcBorders>
              <w:top w:val="single" w:color="000000" w:sz="4" w:space="0"/>
              <w:left w:val="single" w:color="000000" w:sz="4" w:space="0"/>
              <w:right w:val="single" w:color="000000" w:sz="4" w:space="0"/>
            </w:tcBorders>
            <w:vAlign w:val="center"/>
          </w:tcPr>
          <w:p w14:paraId="08602585">
            <w:pPr>
              <w:wordWrap w:val="0"/>
              <w:spacing w:line="216" w:lineRule="auto"/>
              <w:ind w:firstLine="0"/>
              <w:jc w:val="both"/>
              <w:rPr>
                <w:rFonts w:hint="eastAsia" w:ascii="宋体" w:hAnsi="宋体" w:eastAsia="宋体"/>
                <w:color w:val="000000"/>
                <w:sz w:val="19"/>
              </w:rPr>
            </w:pPr>
          </w:p>
          <w:p w14:paraId="69322E4C">
            <w:pPr>
              <w:wordWrap w:val="0"/>
              <w:spacing w:line="216" w:lineRule="auto"/>
              <w:ind w:firstLine="0"/>
              <w:jc w:val="both"/>
              <w:rPr>
                <w:rFonts w:hint="eastAsia" w:ascii="宋体" w:hAnsi="宋体" w:eastAsia="宋体"/>
                <w:color w:val="000000"/>
                <w:sz w:val="19"/>
              </w:rPr>
            </w:pPr>
          </w:p>
          <w:p w14:paraId="18AB102D">
            <w:pPr>
              <w:wordWrap w:val="0"/>
              <w:spacing w:line="216" w:lineRule="auto"/>
              <w:ind w:firstLine="0"/>
              <w:jc w:val="both"/>
              <w:rPr>
                <w:rFonts w:hint="eastAsia" w:ascii="宋体" w:hAnsi="宋体" w:eastAsia="宋体"/>
                <w:color w:val="000000"/>
                <w:sz w:val="19"/>
              </w:rPr>
            </w:pPr>
          </w:p>
          <w:p w14:paraId="00D1425E">
            <w:pPr>
              <w:spacing w:before="12" w:line="383" w:lineRule="auto"/>
              <w:jc w:val="center"/>
              <w:rPr>
                <w:sz w:val="19"/>
              </w:rPr>
            </w:pPr>
            <w:r>
              <w:rPr>
                <w:rFonts w:hint="eastAsia" w:ascii="宋体" w:hAnsi="宋体" w:eastAsia="宋体"/>
                <w:color w:val="000000"/>
                <w:sz w:val="21"/>
              </w:rPr>
              <w:t>绩效指标</w:t>
            </w:r>
          </w:p>
        </w:tc>
        <w:tc>
          <w:tcPr>
            <w:tcW w:w="1136" w:type="dxa"/>
            <w:tcBorders>
              <w:top w:val="single" w:color="000000" w:sz="4" w:space="0"/>
              <w:left w:val="single" w:color="000000" w:sz="4" w:space="0"/>
              <w:bottom w:val="single" w:color="000000" w:sz="4" w:space="0"/>
              <w:right w:val="single" w:color="000000" w:sz="4" w:space="0"/>
            </w:tcBorders>
            <w:vAlign w:val="top"/>
          </w:tcPr>
          <w:p w14:paraId="0A451F4B">
            <w:pPr>
              <w:wordWrap w:val="0"/>
              <w:spacing w:line="216" w:lineRule="auto"/>
              <w:ind w:firstLine="0"/>
              <w:jc w:val="both"/>
              <w:rPr>
                <w:rFonts w:hint="eastAsia" w:ascii="宋体" w:hAnsi="宋体" w:eastAsia="宋体"/>
                <w:color w:val="000000"/>
                <w:sz w:val="19"/>
              </w:rPr>
            </w:pPr>
          </w:p>
          <w:p w14:paraId="6382C8D2">
            <w:pPr>
              <w:spacing w:before="4" w:line="268" w:lineRule="auto"/>
              <w:jc w:val="center"/>
              <w:rPr>
                <w:sz w:val="19"/>
              </w:rPr>
            </w:pPr>
            <w:r>
              <w:rPr>
                <w:rFonts w:hint="eastAsia" w:ascii="宋体" w:hAnsi="宋体" w:eastAsia="宋体"/>
                <w:color w:val="000000"/>
                <w:sz w:val="19"/>
              </w:rPr>
              <w:t>一级指标</w:t>
            </w:r>
          </w:p>
        </w:tc>
        <w:tc>
          <w:tcPr>
            <w:tcW w:w="1110" w:type="dxa"/>
            <w:tcBorders>
              <w:top w:val="single" w:color="000000" w:sz="4" w:space="0"/>
              <w:left w:val="single" w:color="000000" w:sz="4" w:space="0"/>
              <w:bottom w:val="single" w:color="000000" w:sz="4" w:space="0"/>
              <w:right w:val="single" w:color="000000" w:sz="4" w:space="0"/>
            </w:tcBorders>
            <w:vAlign w:val="top"/>
          </w:tcPr>
          <w:p w14:paraId="01FB1B5F">
            <w:pPr>
              <w:wordWrap w:val="0"/>
              <w:spacing w:line="216" w:lineRule="auto"/>
              <w:ind w:firstLine="0"/>
              <w:jc w:val="both"/>
              <w:rPr>
                <w:rFonts w:hint="eastAsia" w:ascii="宋体" w:hAnsi="宋体" w:eastAsia="宋体"/>
                <w:color w:val="000000"/>
                <w:sz w:val="19"/>
              </w:rPr>
            </w:pPr>
          </w:p>
          <w:p w14:paraId="3731D4E5">
            <w:pPr>
              <w:spacing w:before="4" w:line="288" w:lineRule="auto"/>
              <w:jc w:val="center"/>
              <w:rPr>
                <w:sz w:val="19"/>
              </w:rPr>
            </w:pPr>
            <w:r>
              <w:rPr>
                <w:rFonts w:hint="eastAsia" w:ascii="宋体" w:hAnsi="宋体" w:eastAsia="宋体"/>
                <w:color w:val="000000"/>
                <w:sz w:val="19"/>
              </w:rPr>
              <w:t>二级指标</w:t>
            </w:r>
          </w:p>
        </w:tc>
        <w:tc>
          <w:tcPr>
            <w:tcW w:w="1098" w:type="dxa"/>
            <w:tcBorders>
              <w:top w:val="single" w:color="000000" w:sz="4" w:space="0"/>
              <w:left w:val="single" w:color="000000" w:sz="4" w:space="0"/>
              <w:bottom w:val="single" w:color="000000" w:sz="4" w:space="0"/>
              <w:right w:val="single" w:color="000000" w:sz="4" w:space="0"/>
            </w:tcBorders>
            <w:vAlign w:val="top"/>
          </w:tcPr>
          <w:p w14:paraId="63767E3D">
            <w:pPr>
              <w:wordWrap w:val="0"/>
              <w:spacing w:line="216" w:lineRule="auto"/>
              <w:ind w:firstLine="0"/>
              <w:jc w:val="both"/>
              <w:rPr>
                <w:rFonts w:hint="eastAsia" w:ascii="宋体" w:hAnsi="宋体" w:eastAsia="宋体"/>
                <w:color w:val="000000"/>
                <w:sz w:val="19"/>
              </w:rPr>
            </w:pPr>
          </w:p>
          <w:p w14:paraId="278A3B2B">
            <w:pPr>
              <w:spacing w:before="24" w:line="268" w:lineRule="auto"/>
              <w:jc w:val="center"/>
              <w:rPr>
                <w:sz w:val="19"/>
              </w:rPr>
            </w:pPr>
            <w:r>
              <w:rPr>
                <w:rFonts w:hint="eastAsia" w:ascii="宋体" w:hAnsi="宋体" w:eastAsia="宋体"/>
                <w:color w:val="000000"/>
                <w:sz w:val="19"/>
              </w:rPr>
              <w:t>三级指标</w:t>
            </w:r>
          </w:p>
        </w:tc>
        <w:tc>
          <w:tcPr>
            <w:tcW w:w="1227" w:type="dxa"/>
            <w:tcBorders>
              <w:top w:val="single" w:color="000000" w:sz="4" w:space="0"/>
              <w:left w:val="single" w:color="000000" w:sz="4" w:space="0"/>
              <w:bottom w:val="single" w:color="000000" w:sz="4" w:space="0"/>
              <w:right w:val="single" w:color="000000" w:sz="4" w:space="0"/>
            </w:tcBorders>
            <w:vAlign w:val="center"/>
          </w:tcPr>
          <w:p w14:paraId="0664AAEA">
            <w:pPr>
              <w:spacing w:before="126" w:line="230" w:lineRule="auto"/>
              <w:jc w:val="center"/>
              <w:rPr>
                <w:sz w:val="19"/>
              </w:rPr>
            </w:pPr>
            <w:r>
              <w:rPr>
                <w:rFonts w:hint="eastAsia" w:ascii="宋体" w:hAnsi="宋体" w:eastAsia="宋体"/>
                <w:color w:val="000000"/>
                <w:sz w:val="19"/>
              </w:rPr>
              <w:t>年度</w:t>
            </w:r>
          </w:p>
          <w:p w14:paraId="431E434F">
            <w:pPr>
              <w:spacing w:before="3" w:line="268" w:lineRule="auto"/>
              <w:jc w:val="center"/>
              <w:rPr>
                <w:sz w:val="19"/>
              </w:rPr>
            </w:pPr>
            <w:r>
              <w:rPr>
                <w:rFonts w:hint="eastAsia" w:ascii="宋体" w:hAnsi="宋体" w:eastAsia="宋体"/>
                <w:color w:val="000000"/>
                <w:sz w:val="19"/>
              </w:rPr>
              <w:t>指标值</w:t>
            </w:r>
          </w:p>
        </w:tc>
        <w:tc>
          <w:tcPr>
            <w:tcW w:w="1123" w:type="dxa"/>
            <w:tcBorders>
              <w:top w:val="single" w:color="000000" w:sz="4" w:space="0"/>
              <w:left w:val="single" w:color="000000" w:sz="4" w:space="0"/>
              <w:bottom w:val="single" w:color="000000" w:sz="4" w:space="0"/>
              <w:right w:val="single" w:color="000000" w:sz="4" w:space="0"/>
            </w:tcBorders>
            <w:vAlign w:val="center"/>
          </w:tcPr>
          <w:p w14:paraId="6218BB72">
            <w:pPr>
              <w:spacing w:before="126" w:line="230" w:lineRule="auto"/>
              <w:jc w:val="center"/>
              <w:rPr>
                <w:sz w:val="19"/>
              </w:rPr>
            </w:pPr>
            <w:r>
              <w:rPr>
                <w:rFonts w:hint="eastAsia" w:ascii="宋体" w:hAnsi="宋体" w:eastAsia="宋体"/>
                <w:color w:val="000000"/>
                <w:sz w:val="19"/>
              </w:rPr>
              <w:t>实际</w:t>
            </w:r>
          </w:p>
          <w:p w14:paraId="01C852E6">
            <w:pPr>
              <w:spacing w:before="23" w:line="268" w:lineRule="auto"/>
              <w:jc w:val="center"/>
              <w:rPr>
                <w:sz w:val="19"/>
              </w:rPr>
            </w:pPr>
            <w:r>
              <w:rPr>
                <w:rFonts w:hint="eastAsia" w:ascii="宋体" w:hAnsi="宋体" w:eastAsia="宋体"/>
                <w:color w:val="000000"/>
                <w:sz w:val="19"/>
              </w:rPr>
              <w:t>完成值</w:t>
            </w:r>
          </w:p>
        </w:tc>
        <w:tc>
          <w:tcPr>
            <w:tcW w:w="707" w:type="dxa"/>
            <w:tcBorders>
              <w:top w:val="single" w:color="000000" w:sz="4" w:space="0"/>
              <w:left w:val="single" w:color="000000" w:sz="4" w:space="0"/>
              <w:bottom w:val="single" w:color="000000" w:sz="4" w:space="0"/>
              <w:right w:val="single" w:color="000000" w:sz="4" w:space="0"/>
            </w:tcBorders>
            <w:vAlign w:val="center"/>
          </w:tcPr>
          <w:p w14:paraId="5CA9A468">
            <w:pPr>
              <w:spacing w:before="44" w:line="249" w:lineRule="auto"/>
              <w:ind w:firstLine="190" w:firstLineChars="100"/>
              <w:jc w:val="both"/>
              <w:rPr>
                <w:sz w:val="19"/>
              </w:rPr>
            </w:pPr>
            <w:r>
              <w:rPr>
                <w:rFonts w:hint="eastAsia" w:ascii="宋体" w:hAnsi="宋体" w:eastAsia="宋体"/>
                <w:color w:val="000000"/>
                <w:sz w:val="19"/>
              </w:rPr>
              <w:t>分值</w:t>
            </w:r>
          </w:p>
        </w:tc>
        <w:tc>
          <w:tcPr>
            <w:tcW w:w="756" w:type="dxa"/>
            <w:tcBorders>
              <w:top w:val="single" w:color="000000" w:sz="4" w:space="0"/>
              <w:left w:val="single" w:color="000000" w:sz="4" w:space="0"/>
              <w:bottom w:val="single" w:color="000000" w:sz="4" w:space="0"/>
              <w:right w:val="single" w:color="000000" w:sz="4" w:space="0"/>
            </w:tcBorders>
            <w:vAlign w:val="center"/>
          </w:tcPr>
          <w:p w14:paraId="626881DE">
            <w:pPr>
              <w:spacing w:before="146" w:line="383" w:lineRule="auto"/>
              <w:jc w:val="center"/>
              <w:rPr>
                <w:rFonts w:hint="eastAsia" w:eastAsiaTheme="minorEastAsia"/>
                <w:sz w:val="19"/>
                <w:lang w:eastAsia="zh-CN"/>
              </w:rPr>
            </w:pPr>
            <w:r>
              <w:rPr>
                <w:rFonts w:hint="eastAsia" w:ascii="宋体" w:hAnsi="宋体" w:eastAsia="宋体"/>
                <w:color w:val="000000"/>
                <w:sz w:val="19"/>
                <w:lang w:eastAsia="zh-CN"/>
              </w:rPr>
              <w:t>得分</w:t>
            </w:r>
          </w:p>
        </w:tc>
        <w:tc>
          <w:tcPr>
            <w:tcW w:w="1188" w:type="dxa"/>
            <w:tcBorders>
              <w:top w:val="single" w:color="000000" w:sz="4" w:space="0"/>
              <w:left w:val="single" w:color="000000" w:sz="4" w:space="0"/>
              <w:bottom w:val="single" w:color="000000" w:sz="4" w:space="0"/>
              <w:right w:val="single" w:color="000000" w:sz="4" w:space="0"/>
            </w:tcBorders>
            <w:vAlign w:val="top"/>
          </w:tcPr>
          <w:p w14:paraId="5D2F97BB">
            <w:pPr>
              <w:spacing w:before="46" w:line="326" w:lineRule="auto"/>
              <w:jc w:val="center"/>
              <w:rPr>
                <w:sz w:val="19"/>
              </w:rPr>
            </w:pPr>
            <w:r>
              <w:rPr>
                <w:rFonts w:hint="eastAsia" w:ascii="宋体" w:hAnsi="宋体" w:eastAsia="宋体"/>
                <w:color w:val="000000"/>
                <w:sz w:val="19"/>
              </w:rPr>
              <w:t>偏差原因分析及改进措施</w:t>
            </w:r>
          </w:p>
        </w:tc>
      </w:tr>
      <w:tr w14:paraId="75E9FD9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90" w:hRule="atLeast"/>
        </w:trPr>
        <w:tc>
          <w:tcPr>
            <w:tcW w:w="1155" w:type="dxa"/>
            <w:vMerge w:val="continue"/>
            <w:tcBorders>
              <w:left w:val="single" w:color="000000" w:sz="4" w:space="0"/>
              <w:right w:val="single" w:color="000000" w:sz="4" w:space="0"/>
            </w:tcBorders>
          </w:tcPr>
          <w:p w14:paraId="6D71BED6"/>
        </w:tc>
        <w:tc>
          <w:tcPr>
            <w:tcW w:w="1136" w:type="dxa"/>
            <w:vMerge w:val="restart"/>
            <w:tcBorders>
              <w:top w:val="single" w:color="000000" w:sz="4" w:space="0"/>
              <w:left w:val="single" w:color="000000" w:sz="4" w:space="0"/>
              <w:right w:val="single" w:color="000000" w:sz="4" w:space="0"/>
            </w:tcBorders>
            <w:vAlign w:val="center"/>
          </w:tcPr>
          <w:p w14:paraId="3078F1C7">
            <w:pPr>
              <w:wordWrap w:val="0"/>
              <w:spacing w:line="263" w:lineRule="auto"/>
              <w:ind w:firstLine="0"/>
              <w:jc w:val="center"/>
              <w:rPr>
                <w:rFonts w:hint="eastAsia" w:ascii="宋体" w:hAnsi="宋体" w:eastAsia="宋体"/>
                <w:color w:val="000000"/>
                <w:sz w:val="19"/>
              </w:rPr>
            </w:pPr>
          </w:p>
          <w:p w14:paraId="39938C20">
            <w:pPr>
              <w:wordWrap w:val="0"/>
              <w:spacing w:line="263" w:lineRule="auto"/>
              <w:ind w:firstLine="0"/>
              <w:jc w:val="center"/>
              <w:rPr>
                <w:rFonts w:hint="eastAsia" w:ascii="宋体" w:hAnsi="宋体" w:eastAsia="宋体"/>
                <w:color w:val="000000"/>
                <w:sz w:val="19"/>
              </w:rPr>
            </w:pPr>
          </w:p>
          <w:p w14:paraId="439C395E">
            <w:pPr>
              <w:wordWrap w:val="0"/>
              <w:spacing w:line="263" w:lineRule="auto"/>
              <w:ind w:firstLine="0"/>
              <w:jc w:val="center"/>
              <w:rPr>
                <w:rFonts w:hint="eastAsia" w:ascii="宋体" w:hAnsi="宋体" w:eastAsia="宋体"/>
                <w:color w:val="000000"/>
                <w:sz w:val="19"/>
              </w:rPr>
            </w:pPr>
          </w:p>
          <w:p w14:paraId="3C66CD58">
            <w:pPr>
              <w:wordWrap w:val="0"/>
              <w:spacing w:line="263" w:lineRule="auto"/>
              <w:ind w:firstLine="0"/>
              <w:jc w:val="center"/>
              <w:rPr>
                <w:rFonts w:hint="eastAsia" w:ascii="宋体" w:hAnsi="宋体" w:eastAsia="宋体"/>
                <w:color w:val="000000"/>
                <w:sz w:val="19"/>
              </w:rPr>
            </w:pPr>
          </w:p>
          <w:p w14:paraId="01BA8DB3">
            <w:pPr>
              <w:spacing w:before="68" w:line="263" w:lineRule="auto"/>
              <w:jc w:val="center"/>
              <w:rPr>
                <w:sz w:val="19"/>
              </w:rPr>
            </w:pPr>
            <w:r>
              <w:rPr>
                <w:rFonts w:hint="eastAsia" w:ascii="宋体" w:hAnsi="宋体" w:eastAsia="宋体"/>
                <w:color w:val="000000"/>
                <w:sz w:val="19"/>
              </w:rPr>
              <w:t>产出指标</w:t>
            </w:r>
            <w:r>
              <w:rPr>
                <w:rFonts w:hint="eastAsia" w:ascii="宋体" w:hAnsi="宋体" w:eastAsia="宋体"/>
                <w:color w:val="000000"/>
                <w:sz w:val="19"/>
                <w:lang w:val="en-US" w:eastAsia="zh-CN"/>
              </w:rPr>
              <w:t xml:space="preserve">  </w:t>
            </w:r>
            <w:r>
              <w:rPr>
                <w:rFonts w:hint="eastAsia" w:ascii="Calibri" w:hAnsi="Calibri" w:eastAsia="Calibri"/>
                <w:color w:val="000000"/>
                <w:sz w:val="19"/>
              </w:rPr>
              <w:t>（50</w:t>
            </w:r>
            <w:r>
              <w:rPr>
                <w:rFonts w:hint="eastAsia" w:ascii="宋体" w:hAnsi="宋体" w:eastAsia="宋体"/>
                <w:color w:val="000000"/>
                <w:sz w:val="19"/>
              </w:rPr>
              <w:t>分</w:t>
            </w:r>
            <w:r>
              <w:rPr>
                <w:rFonts w:hint="eastAsia" w:ascii="Calibri" w:hAnsi="Calibri" w:eastAsia="Calibri"/>
                <w:color w:val="000000"/>
                <w:sz w:val="19"/>
              </w:rPr>
              <w:t>）</w:t>
            </w:r>
          </w:p>
        </w:tc>
        <w:tc>
          <w:tcPr>
            <w:tcW w:w="1110" w:type="dxa"/>
            <w:vMerge w:val="restart"/>
            <w:tcBorders>
              <w:top w:val="single" w:color="000000" w:sz="4" w:space="0"/>
              <w:left w:val="single" w:color="000000" w:sz="4" w:space="0"/>
              <w:bottom w:val="single" w:color="000000" w:sz="4" w:space="0"/>
              <w:right w:val="single" w:color="000000" w:sz="4" w:space="0"/>
            </w:tcBorders>
            <w:vAlign w:val="center"/>
          </w:tcPr>
          <w:p w14:paraId="35639832">
            <w:pPr>
              <w:spacing w:before="123" w:line="383" w:lineRule="auto"/>
              <w:jc w:val="center"/>
              <w:rPr>
                <w:sz w:val="19"/>
              </w:rPr>
            </w:pPr>
            <w:r>
              <w:rPr>
                <w:rFonts w:hint="eastAsia" w:ascii="宋体" w:hAnsi="宋体" w:eastAsia="宋体"/>
                <w:color w:val="000000"/>
                <w:sz w:val="19"/>
              </w:rPr>
              <w:t>数量指标</w:t>
            </w:r>
          </w:p>
        </w:tc>
        <w:tc>
          <w:tcPr>
            <w:tcW w:w="1098" w:type="dxa"/>
            <w:tcBorders>
              <w:top w:val="single" w:color="000000" w:sz="4" w:space="0"/>
              <w:left w:val="single" w:color="000000" w:sz="4" w:space="0"/>
              <w:bottom w:val="single" w:color="000000" w:sz="4" w:space="0"/>
              <w:right w:val="single" w:color="000000" w:sz="4" w:space="0"/>
            </w:tcBorders>
            <w:vAlign w:val="center"/>
          </w:tcPr>
          <w:p w14:paraId="6C49F6E4">
            <w:pPr>
              <w:rPr>
                <w:rFonts w:hint="eastAsia" w:eastAsiaTheme="minorEastAsia"/>
                <w:lang w:eastAsia="zh-CN"/>
              </w:rPr>
            </w:pPr>
            <w:r>
              <w:rPr>
                <w:rFonts w:hint="eastAsia" w:eastAsiaTheme="minorEastAsia"/>
                <w:lang w:eastAsia="zh-CN"/>
              </w:rPr>
              <w:t>举办现场招聘会、开展公益活动</w:t>
            </w:r>
          </w:p>
        </w:tc>
        <w:tc>
          <w:tcPr>
            <w:tcW w:w="1227" w:type="dxa"/>
            <w:tcBorders>
              <w:top w:val="single" w:color="000000" w:sz="4" w:space="0"/>
              <w:left w:val="single" w:color="000000" w:sz="4" w:space="0"/>
              <w:bottom w:val="single" w:color="000000" w:sz="4" w:space="0"/>
              <w:right w:val="single" w:color="000000" w:sz="4" w:space="0"/>
            </w:tcBorders>
            <w:vAlign w:val="center"/>
          </w:tcPr>
          <w:p w14:paraId="32E15752">
            <w:pPr>
              <w:jc w:val="center"/>
              <w:rPr>
                <w:rFonts w:hint="default" w:eastAsiaTheme="minorEastAsia"/>
                <w:lang w:val="en-US" w:eastAsia="zh-CN"/>
              </w:rPr>
            </w:pPr>
            <w:r>
              <w:rPr>
                <w:rFonts w:hint="eastAsia"/>
                <w:lang w:val="en-US" w:eastAsia="zh-CN"/>
              </w:rPr>
              <w:t>72场</w:t>
            </w:r>
          </w:p>
        </w:tc>
        <w:tc>
          <w:tcPr>
            <w:tcW w:w="1123" w:type="dxa"/>
            <w:tcBorders>
              <w:top w:val="single" w:color="000000" w:sz="4" w:space="0"/>
              <w:left w:val="single" w:color="000000" w:sz="4" w:space="0"/>
              <w:bottom w:val="single" w:color="000000" w:sz="4" w:space="0"/>
              <w:right w:val="single" w:color="000000" w:sz="4" w:space="0"/>
            </w:tcBorders>
            <w:vAlign w:val="center"/>
          </w:tcPr>
          <w:p w14:paraId="0735F428">
            <w:pPr>
              <w:jc w:val="center"/>
              <w:rPr>
                <w:rFonts w:hint="default" w:eastAsiaTheme="minorEastAsia"/>
                <w:lang w:val="en-US" w:eastAsia="zh-CN"/>
              </w:rPr>
            </w:pPr>
            <w:r>
              <w:rPr>
                <w:rFonts w:hint="eastAsia"/>
                <w:lang w:val="en-US" w:eastAsia="zh-CN"/>
              </w:rPr>
              <w:t>87场</w:t>
            </w:r>
          </w:p>
        </w:tc>
        <w:tc>
          <w:tcPr>
            <w:tcW w:w="707" w:type="dxa"/>
            <w:tcBorders>
              <w:top w:val="single" w:color="000000" w:sz="4" w:space="0"/>
              <w:left w:val="single" w:color="000000" w:sz="4" w:space="0"/>
              <w:bottom w:val="single" w:color="000000" w:sz="4" w:space="0"/>
              <w:right w:val="single" w:color="000000" w:sz="4" w:space="0"/>
            </w:tcBorders>
            <w:vAlign w:val="center"/>
          </w:tcPr>
          <w:p w14:paraId="6C40DB9A">
            <w:pPr>
              <w:jc w:val="center"/>
              <w:rPr>
                <w:rFonts w:hint="default" w:eastAsiaTheme="minorEastAsia"/>
                <w:lang w:val="en-US" w:eastAsia="zh-CN"/>
              </w:rPr>
            </w:pPr>
            <w:r>
              <w:rPr>
                <w:rFonts w:hint="eastAsia"/>
                <w:lang w:val="en-US" w:eastAsia="zh-CN"/>
              </w:rPr>
              <w:t>5</w:t>
            </w:r>
          </w:p>
        </w:tc>
        <w:tc>
          <w:tcPr>
            <w:tcW w:w="756" w:type="dxa"/>
            <w:tcBorders>
              <w:top w:val="single" w:color="000000" w:sz="4" w:space="0"/>
              <w:left w:val="single" w:color="000000" w:sz="4" w:space="0"/>
              <w:bottom w:val="single" w:color="000000" w:sz="4" w:space="0"/>
              <w:right w:val="single" w:color="000000" w:sz="4" w:space="0"/>
            </w:tcBorders>
            <w:vAlign w:val="center"/>
          </w:tcPr>
          <w:p w14:paraId="5203B388">
            <w:pPr>
              <w:jc w:val="center"/>
              <w:rPr>
                <w:rFonts w:hint="eastAsia" w:eastAsiaTheme="minorEastAsia"/>
                <w:lang w:val="en-US" w:eastAsia="zh-CN"/>
              </w:rPr>
            </w:pPr>
            <w:r>
              <w:rPr>
                <w:rFonts w:hint="eastAsia"/>
                <w:lang w:val="en-US" w:eastAsia="zh-CN"/>
              </w:rPr>
              <w:t>5</w:t>
            </w:r>
          </w:p>
        </w:tc>
        <w:tc>
          <w:tcPr>
            <w:tcW w:w="1188" w:type="dxa"/>
            <w:tcBorders>
              <w:top w:val="single" w:color="000000" w:sz="4" w:space="0"/>
              <w:left w:val="single" w:color="000000" w:sz="4" w:space="0"/>
              <w:bottom w:val="single" w:color="000000" w:sz="4" w:space="0"/>
              <w:right w:val="single" w:color="000000" w:sz="4" w:space="0"/>
            </w:tcBorders>
            <w:vAlign w:val="center"/>
          </w:tcPr>
          <w:p w14:paraId="4A717271">
            <w:pPr>
              <w:jc w:val="center"/>
            </w:pPr>
          </w:p>
        </w:tc>
      </w:tr>
      <w:tr w14:paraId="33EB558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20" w:hRule="atLeast"/>
        </w:trPr>
        <w:tc>
          <w:tcPr>
            <w:tcW w:w="1155" w:type="dxa"/>
            <w:vMerge w:val="continue"/>
            <w:tcBorders>
              <w:left w:val="single" w:color="000000" w:sz="4" w:space="0"/>
              <w:right w:val="single" w:color="000000" w:sz="4" w:space="0"/>
            </w:tcBorders>
          </w:tcPr>
          <w:p w14:paraId="45B83114"/>
        </w:tc>
        <w:tc>
          <w:tcPr>
            <w:tcW w:w="1136" w:type="dxa"/>
            <w:vMerge w:val="continue"/>
            <w:tcBorders>
              <w:left w:val="single" w:color="000000" w:sz="4" w:space="0"/>
              <w:right w:val="single" w:color="000000" w:sz="4" w:space="0"/>
            </w:tcBorders>
          </w:tcPr>
          <w:p w14:paraId="562A154E"/>
        </w:tc>
        <w:tc>
          <w:tcPr>
            <w:tcW w:w="1110" w:type="dxa"/>
            <w:vMerge w:val="continue"/>
            <w:tcBorders>
              <w:top w:val="single" w:color="000000" w:sz="4" w:space="0"/>
              <w:left w:val="single" w:color="000000" w:sz="4" w:space="0"/>
              <w:bottom w:val="single" w:color="000000" w:sz="4" w:space="0"/>
              <w:right w:val="single" w:color="000000" w:sz="4" w:space="0"/>
            </w:tcBorders>
            <w:vAlign w:val="center"/>
          </w:tcPr>
          <w:p w14:paraId="631C3397">
            <w:pPr>
              <w:jc w:val="center"/>
            </w:pPr>
          </w:p>
        </w:tc>
        <w:tc>
          <w:tcPr>
            <w:tcW w:w="1098" w:type="dxa"/>
            <w:tcBorders>
              <w:top w:val="single" w:color="000000" w:sz="4" w:space="0"/>
              <w:left w:val="single" w:color="000000" w:sz="4" w:space="0"/>
              <w:bottom w:val="single" w:color="000000" w:sz="4" w:space="0"/>
              <w:right w:val="single" w:color="000000" w:sz="4" w:space="0"/>
            </w:tcBorders>
            <w:vAlign w:val="center"/>
          </w:tcPr>
          <w:p w14:paraId="46A68A63">
            <w:r>
              <w:rPr>
                <w:rFonts w:hint="eastAsia"/>
              </w:rPr>
              <w:t>服务企业</w:t>
            </w:r>
          </w:p>
        </w:tc>
        <w:tc>
          <w:tcPr>
            <w:tcW w:w="1227" w:type="dxa"/>
            <w:tcBorders>
              <w:top w:val="single" w:color="000000" w:sz="4" w:space="0"/>
              <w:left w:val="single" w:color="000000" w:sz="4" w:space="0"/>
              <w:bottom w:val="single" w:color="000000" w:sz="4" w:space="0"/>
              <w:right w:val="single" w:color="000000" w:sz="4" w:space="0"/>
            </w:tcBorders>
            <w:vAlign w:val="center"/>
          </w:tcPr>
          <w:p w14:paraId="117B8C87">
            <w:pPr>
              <w:jc w:val="center"/>
              <w:rPr>
                <w:rFonts w:hint="default" w:eastAsiaTheme="minorEastAsia"/>
                <w:lang w:val="en-US" w:eastAsia="zh-CN"/>
              </w:rPr>
            </w:pPr>
            <w:r>
              <w:rPr>
                <w:rFonts w:hint="eastAsia"/>
                <w:lang w:val="en-US" w:eastAsia="zh-CN"/>
              </w:rPr>
              <w:t>3000家次</w:t>
            </w:r>
          </w:p>
        </w:tc>
        <w:tc>
          <w:tcPr>
            <w:tcW w:w="1123" w:type="dxa"/>
            <w:tcBorders>
              <w:top w:val="single" w:color="000000" w:sz="4" w:space="0"/>
              <w:left w:val="single" w:color="000000" w:sz="4" w:space="0"/>
              <w:bottom w:val="single" w:color="000000" w:sz="4" w:space="0"/>
              <w:right w:val="single" w:color="000000" w:sz="4" w:space="0"/>
            </w:tcBorders>
            <w:vAlign w:val="center"/>
          </w:tcPr>
          <w:p w14:paraId="17BEB947">
            <w:pPr>
              <w:jc w:val="center"/>
              <w:rPr>
                <w:rFonts w:hint="default" w:eastAsiaTheme="minorEastAsia"/>
                <w:lang w:val="en-US" w:eastAsia="zh-CN"/>
              </w:rPr>
            </w:pPr>
            <w:r>
              <w:rPr>
                <w:rFonts w:hint="eastAsia"/>
                <w:lang w:val="en-US" w:eastAsia="zh-CN"/>
              </w:rPr>
              <w:t>4657家次</w:t>
            </w:r>
          </w:p>
        </w:tc>
        <w:tc>
          <w:tcPr>
            <w:tcW w:w="707" w:type="dxa"/>
            <w:tcBorders>
              <w:top w:val="single" w:color="000000" w:sz="4" w:space="0"/>
              <w:left w:val="single" w:color="000000" w:sz="4" w:space="0"/>
              <w:bottom w:val="single" w:color="000000" w:sz="4" w:space="0"/>
              <w:right w:val="single" w:color="000000" w:sz="4" w:space="0"/>
            </w:tcBorders>
            <w:vAlign w:val="center"/>
          </w:tcPr>
          <w:p w14:paraId="2F596B64">
            <w:pPr>
              <w:jc w:val="center"/>
              <w:rPr>
                <w:rFonts w:hint="default" w:eastAsiaTheme="minorEastAsia"/>
                <w:lang w:val="en-US" w:eastAsia="zh-CN"/>
              </w:rPr>
            </w:pPr>
            <w:r>
              <w:rPr>
                <w:rFonts w:hint="eastAsia"/>
                <w:lang w:val="en-US" w:eastAsia="zh-CN"/>
              </w:rPr>
              <w:t>10</w:t>
            </w:r>
          </w:p>
        </w:tc>
        <w:tc>
          <w:tcPr>
            <w:tcW w:w="756" w:type="dxa"/>
            <w:tcBorders>
              <w:top w:val="single" w:color="000000" w:sz="4" w:space="0"/>
              <w:left w:val="single" w:color="000000" w:sz="4" w:space="0"/>
              <w:bottom w:val="single" w:color="000000" w:sz="4" w:space="0"/>
              <w:right w:val="single" w:color="000000" w:sz="4" w:space="0"/>
            </w:tcBorders>
            <w:vAlign w:val="center"/>
          </w:tcPr>
          <w:p w14:paraId="14E761DA">
            <w:pPr>
              <w:jc w:val="center"/>
              <w:rPr>
                <w:rFonts w:hint="default" w:eastAsiaTheme="minorEastAsia"/>
                <w:lang w:val="en-US" w:eastAsia="zh-CN"/>
              </w:rPr>
            </w:pPr>
            <w:r>
              <w:rPr>
                <w:rFonts w:hint="eastAsia"/>
                <w:lang w:val="en-US" w:eastAsia="zh-CN"/>
              </w:rPr>
              <w:t>10</w:t>
            </w:r>
          </w:p>
        </w:tc>
        <w:tc>
          <w:tcPr>
            <w:tcW w:w="1188" w:type="dxa"/>
            <w:tcBorders>
              <w:top w:val="single" w:color="000000" w:sz="4" w:space="0"/>
              <w:left w:val="single" w:color="000000" w:sz="4" w:space="0"/>
              <w:bottom w:val="single" w:color="000000" w:sz="4" w:space="0"/>
              <w:right w:val="single" w:color="000000" w:sz="4" w:space="0"/>
            </w:tcBorders>
            <w:vAlign w:val="center"/>
          </w:tcPr>
          <w:p w14:paraId="50562F17">
            <w:pPr>
              <w:jc w:val="center"/>
            </w:pPr>
          </w:p>
        </w:tc>
      </w:tr>
      <w:tr w14:paraId="4B3F7C6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20" w:hRule="atLeast"/>
        </w:trPr>
        <w:tc>
          <w:tcPr>
            <w:tcW w:w="1155" w:type="dxa"/>
            <w:vMerge w:val="continue"/>
            <w:tcBorders>
              <w:left w:val="single" w:color="000000" w:sz="4" w:space="0"/>
              <w:right w:val="single" w:color="000000" w:sz="4" w:space="0"/>
            </w:tcBorders>
          </w:tcPr>
          <w:p w14:paraId="145034E9"/>
        </w:tc>
        <w:tc>
          <w:tcPr>
            <w:tcW w:w="1136" w:type="dxa"/>
            <w:vMerge w:val="continue"/>
            <w:tcBorders>
              <w:left w:val="single" w:color="000000" w:sz="4" w:space="0"/>
              <w:right w:val="single" w:color="000000" w:sz="4" w:space="0"/>
            </w:tcBorders>
          </w:tcPr>
          <w:p w14:paraId="2F0C90C8"/>
        </w:tc>
        <w:tc>
          <w:tcPr>
            <w:tcW w:w="1110" w:type="dxa"/>
            <w:vMerge w:val="continue"/>
            <w:tcBorders>
              <w:top w:val="single" w:color="000000" w:sz="4" w:space="0"/>
              <w:left w:val="single" w:color="000000" w:sz="4" w:space="0"/>
              <w:bottom w:val="single" w:color="000000" w:sz="4" w:space="0"/>
              <w:right w:val="single" w:color="000000" w:sz="4" w:space="0"/>
            </w:tcBorders>
            <w:vAlign w:val="center"/>
          </w:tcPr>
          <w:p w14:paraId="6240AA82">
            <w:pPr>
              <w:jc w:val="center"/>
            </w:pPr>
          </w:p>
        </w:tc>
        <w:tc>
          <w:tcPr>
            <w:tcW w:w="1098" w:type="dxa"/>
            <w:tcBorders>
              <w:top w:val="single" w:color="000000" w:sz="4" w:space="0"/>
              <w:left w:val="single" w:color="000000" w:sz="4" w:space="0"/>
              <w:bottom w:val="single" w:color="000000" w:sz="4" w:space="0"/>
              <w:right w:val="single" w:color="000000" w:sz="4" w:space="0"/>
            </w:tcBorders>
            <w:vAlign w:val="center"/>
          </w:tcPr>
          <w:p w14:paraId="0180228B">
            <w:r>
              <w:rPr>
                <w:rFonts w:hint="eastAsia"/>
              </w:rPr>
              <w:t>服务求职人员</w:t>
            </w:r>
          </w:p>
        </w:tc>
        <w:tc>
          <w:tcPr>
            <w:tcW w:w="1227" w:type="dxa"/>
            <w:tcBorders>
              <w:top w:val="single" w:color="000000" w:sz="4" w:space="0"/>
              <w:left w:val="single" w:color="000000" w:sz="4" w:space="0"/>
              <w:bottom w:val="single" w:color="000000" w:sz="4" w:space="0"/>
              <w:right w:val="single" w:color="000000" w:sz="4" w:space="0"/>
            </w:tcBorders>
            <w:vAlign w:val="center"/>
          </w:tcPr>
          <w:p w14:paraId="5E70458A">
            <w:pPr>
              <w:jc w:val="center"/>
              <w:rPr>
                <w:rFonts w:hint="default" w:eastAsiaTheme="minorEastAsia"/>
                <w:lang w:val="en-US" w:eastAsia="zh-CN"/>
              </w:rPr>
            </w:pPr>
            <w:r>
              <w:rPr>
                <w:rFonts w:hint="eastAsia"/>
                <w:lang w:val="en-US" w:eastAsia="zh-CN"/>
              </w:rPr>
              <w:t>50000人</w:t>
            </w:r>
          </w:p>
        </w:tc>
        <w:tc>
          <w:tcPr>
            <w:tcW w:w="1123" w:type="dxa"/>
            <w:tcBorders>
              <w:top w:val="single" w:color="000000" w:sz="4" w:space="0"/>
              <w:left w:val="single" w:color="000000" w:sz="4" w:space="0"/>
              <w:bottom w:val="single" w:color="000000" w:sz="4" w:space="0"/>
              <w:right w:val="single" w:color="000000" w:sz="4" w:space="0"/>
            </w:tcBorders>
            <w:vAlign w:val="center"/>
          </w:tcPr>
          <w:p w14:paraId="4CD2A91D">
            <w:pPr>
              <w:jc w:val="center"/>
              <w:rPr>
                <w:rFonts w:hint="default" w:eastAsiaTheme="minorEastAsia"/>
                <w:lang w:val="en-US" w:eastAsia="zh-CN"/>
              </w:rPr>
            </w:pPr>
            <w:r>
              <w:rPr>
                <w:rFonts w:hint="eastAsia"/>
                <w:lang w:val="en-US" w:eastAsia="zh-CN"/>
              </w:rPr>
              <w:t>52000人</w:t>
            </w:r>
          </w:p>
        </w:tc>
        <w:tc>
          <w:tcPr>
            <w:tcW w:w="707" w:type="dxa"/>
            <w:tcBorders>
              <w:top w:val="single" w:color="000000" w:sz="4" w:space="0"/>
              <w:left w:val="single" w:color="000000" w:sz="4" w:space="0"/>
              <w:bottom w:val="single" w:color="000000" w:sz="4" w:space="0"/>
              <w:right w:val="single" w:color="000000" w:sz="4" w:space="0"/>
            </w:tcBorders>
            <w:vAlign w:val="center"/>
          </w:tcPr>
          <w:p w14:paraId="096438E5">
            <w:pPr>
              <w:jc w:val="center"/>
              <w:rPr>
                <w:rFonts w:hint="default" w:eastAsiaTheme="minorEastAsia"/>
                <w:lang w:val="en-US" w:eastAsia="zh-CN"/>
              </w:rPr>
            </w:pPr>
            <w:r>
              <w:rPr>
                <w:rFonts w:hint="eastAsia"/>
                <w:lang w:val="en-US" w:eastAsia="zh-CN"/>
              </w:rPr>
              <w:t>10</w:t>
            </w:r>
          </w:p>
        </w:tc>
        <w:tc>
          <w:tcPr>
            <w:tcW w:w="756" w:type="dxa"/>
            <w:tcBorders>
              <w:top w:val="single" w:color="000000" w:sz="4" w:space="0"/>
              <w:left w:val="single" w:color="000000" w:sz="4" w:space="0"/>
              <w:bottom w:val="single" w:color="000000" w:sz="4" w:space="0"/>
              <w:right w:val="single" w:color="000000" w:sz="4" w:space="0"/>
            </w:tcBorders>
            <w:vAlign w:val="center"/>
          </w:tcPr>
          <w:p w14:paraId="06805E2C">
            <w:pPr>
              <w:jc w:val="center"/>
              <w:rPr>
                <w:rFonts w:hint="default" w:eastAsiaTheme="minorEastAsia"/>
                <w:lang w:val="en-US" w:eastAsia="zh-CN"/>
              </w:rPr>
            </w:pPr>
            <w:r>
              <w:rPr>
                <w:rFonts w:hint="eastAsia"/>
                <w:lang w:val="en-US" w:eastAsia="zh-CN"/>
              </w:rPr>
              <w:t>10</w:t>
            </w:r>
          </w:p>
        </w:tc>
        <w:tc>
          <w:tcPr>
            <w:tcW w:w="1188" w:type="dxa"/>
            <w:tcBorders>
              <w:top w:val="single" w:color="000000" w:sz="4" w:space="0"/>
              <w:left w:val="single" w:color="000000" w:sz="4" w:space="0"/>
              <w:bottom w:val="single" w:color="000000" w:sz="4" w:space="0"/>
              <w:right w:val="single" w:color="000000" w:sz="4" w:space="0"/>
            </w:tcBorders>
            <w:vAlign w:val="center"/>
          </w:tcPr>
          <w:p w14:paraId="075D2E18">
            <w:pPr>
              <w:jc w:val="center"/>
            </w:pPr>
          </w:p>
        </w:tc>
      </w:tr>
      <w:tr w14:paraId="3504E4B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40" w:hRule="atLeast"/>
        </w:trPr>
        <w:tc>
          <w:tcPr>
            <w:tcW w:w="1155" w:type="dxa"/>
            <w:vMerge w:val="continue"/>
            <w:tcBorders>
              <w:left w:val="single" w:color="000000" w:sz="4" w:space="0"/>
              <w:right w:val="single" w:color="000000" w:sz="4" w:space="0"/>
            </w:tcBorders>
          </w:tcPr>
          <w:p w14:paraId="04E33371"/>
        </w:tc>
        <w:tc>
          <w:tcPr>
            <w:tcW w:w="1136" w:type="dxa"/>
            <w:vMerge w:val="continue"/>
            <w:tcBorders>
              <w:left w:val="single" w:color="000000" w:sz="4" w:space="0"/>
              <w:right w:val="single" w:color="000000" w:sz="4" w:space="0"/>
            </w:tcBorders>
          </w:tcPr>
          <w:p w14:paraId="3489CF56"/>
        </w:tc>
        <w:tc>
          <w:tcPr>
            <w:tcW w:w="1110" w:type="dxa"/>
            <w:tcBorders>
              <w:top w:val="single" w:color="000000" w:sz="4" w:space="0"/>
              <w:left w:val="single" w:color="000000" w:sz="4" w:space="0"/>
              <w:bottom w:val="single" w:color="000000" w:sz="4" w:space="0"/>
              <w:right w:val="single" w:color="000000" w:sz="4" w:space="0"/>
            </w:tcBorders>
            <w:vAlign w:val="center"/>
          </w:tcPr>
          <w:p w14:paraId="755C2210">
            <w:pPr>
              <w:spacing w:before="101" w:line="383" w:lineRule="auto"/>
              <w:jc w:val="center"/>
              <w:rPr>
                <w:sz w:val="19"/>
              </w:rPr>
            </w:pPr>
            <w:r>
              <w:rPr>
                <w:rFonts w:hint="eastAsia" w:ascii="宋体" w:hAnsi="宋体" w:eastAsia="宋体"/>
                <w:color w:val="000000"/>
                <w:sz w:val="19"/>
              </w:rPr>
              <w:t>质量指标</w:t>
            </w:r>
          </w:p>
        </w:tc>
        <w:tc>
          <w:tcPr>
            <w:tcW w:w="1098" w:type="dxa"/>
            <w:tcBorders>
              <w:top w:val="single" w:color="000000" w:sz="4" w:space="0"/>
              <w:left w:val="single" w:color="000000" w:sz="4" w:space="0"/>
              <w:right w:val="single" w:color="000000" w:sz="4" w:space="0"/>
            </w:tcBorders>
            <w:vAlign w:val="center"/>
          </w:tcPr>
          <w:p w14:paraId="36CCDEBA">
            <w:r>
              <w:rPr>
                <w:rFonts w:hint="eastAsia"/>
              </w:rPr>
              <w:t>绩效目标达标率</w:t>
            </w:r>
          </w:p>
        </w:tc>
        <w:tc>
          <w:tcPr>
            <w:tcW w:w="1227" w:type="dxa"/>
            <w:tcBorders>
              <w:top w:val="single" w:color="000000" w:sz="4" w:space="0"/>
              <w:left w:val="single" w:color="000000" w:sz="4" w:space="0"/>
              <w:right w:val="single" w:color="000000" w:sz="4" w:space="0"/>
            </w:tcBorders>
            <w:vAlign w:val="center"/>
          </w:tcPr>
          <w:p w14:paraId="3B4395AF">
            <w:pPr>
              <w:jc w:val="center"/>
              <w:rPr>
                <w:rFonts w:hint="default" w:eastAsiaTheme="minorEastAsia"/>
                <w:lang w:val="en-US" w:eastAsia="zh-CN"/>
              </w:rPr>
            </w:pPr>
            <w:r>
              <w:rPr>
                <w:rFonts w:hint="eastAsia"/>
                <w:lang w:val="en-US" w:eastAsia="zh-CN"/>
              </w:rPr>
              <w:t>100%</w:t>
            </w:r>
          </w:p>
        </w:tc>
        <w:tc>
          <w:tcPr>
            <w:tcW w:w="1123" w:type="dxa"/>
            <w:tcBorders>
              <w:top w:val="single" w:color="000000" w:sz="4" w:space="0"/>
              <w:left w:val="single" w:color="000000" w:sz="4" w:space="0"/>
              <w:right w:val="single" w:color="000000" w:sz="4" w:space="0"/>
            </w:tcBorders>
            <w:vAlign w:val="center"/>
          </w:tcPr>
          <w:p w14:paraId="26FBC147">
            <w:pPr>
              <w:jc w:val="center"/>
              <w:rPr>
                <w:rFonts w:hint="default" w:eastAsiaTheme="minorEastAsia"/>
                <w:lang w:val="en-US" w:eastAsia="zh-CN"/>
              </w:rPr>
            </w:pPr>
            <w:r>
              <w:rPr>
                <w:rFonts w:hint="eastAsia"/>
                <w:lang w:val="en-US" w:eastAsia="zh-CN"/>
              </w:rPr>
              <w:t>100%</w:t>
            </w:r>
          </w:p>
        </w:tc>
        <w:tc>
          <w:tcPr>
            <w:tcW w:w="707" w:type="dxa"/>
            <w:tcBorders>
              <w:top w:val="single" w:color="000000" w:sz="4" w:space="0"/>
              <w:left w:val="single" w:color="000000" w:sz="4" w:space="0"/>
              <w:right w:val="single" w:color="000000" w:sz="4" w:space="0"/>
            </w:tcBorders>
            <w:vAlign w:val="center"/>
          </w:tcPr>
          <w:p w14:paraId="460F1299">
            <w:pPr>
              <w:jc w:val="center"/>
              <w:rPr>
                <w:rFonts w:hint="default" w:eastAsiaTheme="minorEastAsia"/>
                <w:lang w:val="en-US" w:eastAsia="zh-CN"/>
              </w:rPr>
            </w:pPr>
            <w:r>
              <w:rPr>
                <w:rFonts w:hint="eastAsia"/>
                <w:lang w:val="en-US" w:eastAsia="zh-CN"/>
              </w:rPr>
              <w:t>10</w:t>
            </w:r>
          </w:p>
        </w:tc>
        <w:tc>
          <w:tcPr>
            <w:tcW w:w="756" w:type="dxa"/>
            <w:tcBorders>
              <w:top w:val="single" w:color="000000" w:sz="4" w:space="0"/>
              <w:left w:val="single" w:color="000000" w:sz="4" w:space="0"/>
              <w:right w:val="single" w:color="000000" w:sz="4" w:space="0"/>
            </w:tcBorders>
            <w:vAlign w:val="center"/>
          </w:tcPr>
          <w:p w14:paraId="7A40D03B">
            <w:pPr>
              <w:jc w:val="center"/>
              <w:rPr>
                <w:rFonts w:hint="default" w:eastAsiaTheme="minorEastAsia"/>
                <w:lang w:val="en-US" w:eastAsia="zh-CN"/>
              </w:rPr>
            </w:pPr>
            <w:r>
              <w:rPr>
                <w:rFonts w:hint="eastAsia"/>
                <w:lang w:val="en-US" w:eastAsia="zh-CN"/>
              </w:rPr>
              <w:t>10</w:t>
            </w:r>
          </w:p>
        </w:tc>
        <w:tc>
          <w:tcPr>
            <w:tcW w:w="1188" w:type="dxa"/>
            <w:tcBorders>
              <w:top w:val="single" w:color="000000" w:sz="4" w:space="0"/>
              <w:left w:val="single" w:color="000000" w:sz="4" w:space="0"/>
              <w:bottom w:val="single" w:color="000000" w:sz="4" w:space="0"/>
              <w:right w:val="single" w:color="000000" w:sz="4" w:space="0"/>
            </w:tcBorders>
            <w:vAlign w:val="center"/>
          </w:tcPr>
          <w:p w14:paraId="02B87511">
            <w:pPr>
              <w:jc w:val="center"/>
            </w:pPr>
          </w:p>
        </w:tc>
      </w:tr>
      <w:tr w14:paraId="0099343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60" w:hRule="atLeast"/>
        </w:trPr>
        <w:tc>
          <w:tcPr>
            <w:tcW w:w="1155" w:type="dxa"/>
            <w:vMerge w:val="continue"/>
            <w:tcBorders>
              <w:left w:val="single" w:color="000000" w:sz="4" w:space="0"/>
              <w:right w:val="single" w:color="000000" w:sz="4" w:space="0"/>
            </w:tcBorders>
            <w:vAlign w:val="center"/>
          </w:tcPr>
          <w:p w14:paraId="6CB76693"/>
        </w:tc>
        <w:tc>
          <w:tcPr>
            <w:tcW w:w="1136" w:type="dxa"/>
            <w:vMerge w:val="continue"/>
            <w:tcBorders>
              <w:left w:val="single" w:color="000000" w:sz="4" w:space="0"/>
              <w:right w:val="single" w:color="000000" w:sz="4" w:space="0"/>
            </w:tcBorders>
            <w:vAlign w:val="top"/>
          </w:tcPr>
          <w:p w14:paraId="52F364F9">
            <w:pPr>
              <w:spacing w:before="7" w:line="263" w:lineRule="auto"/>
              <w:jc w:val="center"/>
              <w:rPr>
                <w:sz w:val="19"/>
              </w:rPr>
            </w:pPr>
          </w:p>
        </w:tc>
        <w:tc>
          <w:tcPr>
            <w:tcW w:w="1110" w:type="dxa"/>
            <w:tcBorders>
              <w:top w:val="single" w:color="000000" w:sz="4" w:space="0"/>
              <w:left w:val="single" w:color="000000" w:sz="4" w:space="0"/>
              <w:right w:val="single" w:color="000000" w:sz="4" w:space="0"/>
            </w:tcBorders>
            <w:vAlign w:val="center"/>
          </w:tcPr>
          <w:p w14:paraId="7A4CD981">
            <w:pPr>
              <w:spacing w:before="18" w:line="288" w:lineRule="auto"/>
              <w:jc w:val="center"/>
              <w:rPr>
                <w:sz w:val="19"/>
              </w:rPr>
            </w:pPr>
            <w:r>
              <w:rPr>
                <w:rFonts w:hint="eastAsia" w:ascii="宋体" w:hAnsi="宋体" w:eastAsia="宋体"/>
                <w:color w:val="000000"/>
                <w:sz w:val="19"/>
              </w:rPr>
              <w:t>时效指标</w:t>
            </w:r>
          </w:p>
        </w:tc>
        <w:tc>
          <w:tcPr>
            <w:tcW w:w="1098" w:type="dxa"/>
            <w:tcBorders>
              <w:top w:val="single" w:color="000000" w:sz="4" w:space="0"/>
              <w:left w:val="single" w:color="000000" w:sz="4" w:space="0"/>
              <w:right w:val="single" w:color="000000" w:sz="4" w:space="0"/>
            </w:tcBorders>
            <w:vAlign w:val="center"/>
          </w:tcPr>
          <w:p w14:paraId="5CFB5961">
            <w:r>
              <w:rPr>
                <w:rFonts w:hint="eastAsia"/>
              </w:rPr>
              <w:t>完成及时性</w:t>
            </w:r>
          </w:p>
        </w:tc>
        <w:tc>
          <w:tcPr>
            <w:tcW w:w="1227" w:type="dxa"/>
            <w:tcBorders>
              <w:top w:val="single" w:color="000000" w:sz="4" w:space="0"/>
              <w:left w:val="single" w:color="000000" w:sz="4" w:space="0"/>
              <w:right w:val="single" w:color="000000" w:sz="4" w:space="0"/>
            </w:tcBorders>
            <w:vAlign w:val="center"/>
          </w:tcPr>
          <w:p w14:paraId="2D0E8AC3">
            <w:pPr>
              <w:jc w:val="center"/>
              <w:rPr>
                <w:rFonts w:hint="default" w:eastAsiaTheme="minorEastAsia"/>
                <w:lang w:val="en-US" w:eastAsia="zh-CN"/>
              </w:rPr>
            </w:pPr>
            <w:r>
              <w:rPr>
                <w:rFonts w:hint="eastAsia"/>
                <w:lang w:val="en-US" w:eastAsia="zh-CN"/>
              </w:rPr>
              <w:t>2023年</w:t>
            </w:r>
          </w:p>
        </w:tc>
        <w:tc>
          <w:tcPr>
            <w:tcW w:w="1123" w:type="dxa"/>
            <w:tcBorders>
              <w:top w:val="single" w:color="000000" w:sz="4" w:space="0"/>
              <w:left w:val="single" w:color="000000" w:sz="4" w:space="0"/>
              <w:right w:val="single" w:color="000000" w:sz="4" w:space="0"/>
            </w:tcBorders>
            <w:vAlign w:val="center"/>
          </w:tcPr>
          <w:p w14:paraId="6CECA819">
            <w:pPr>
              <w:jc w:val="center"/>
              <w:rPr>
                <w:rFonts w:hint="default" w:eastAsiaTheme="minorEastAsia"/>
                <w:lang w:val="en-US" w:eastAsia="zh-CN"/>
              </w:rPr>
            </w:pPr>
            <w:r>
              <w:rPr>
                <w:rFonts w:hint="eastAsia"/>
                <w:lang w:val="en-US" w:eastAsia="zh-CN"/>
              </w:rPr>
              <w:t>2023年</w:t>
            </w:r>
          </w:p>
        </w:tc>
        <w:tc>
          <w:tcPr>
            <w:tcW w:w="707" w:type="dxa"/>
            <w:tcBorders>
              <w:top w:val="single" w:color="000000" w:sz="4" w:space="0"/>
              <w:left w:val="single" w:color="000000" w:sz="4" w:space="0"/>
              <w:right w:val="single" w:color="000000" w:sz="4" w:space="0"/>
            </w:tcBorders>
            <w:vAlign w:val="center"/>
          </w:tcPr>
          <w:p w14:paraId="7FFFE94D">
            <w:pPr>
              <w:jc w:val="center"/>
              <w:rPr>
                <w:rFonts w:hint="default" w:eastAsiaTheme="minorEastAsia"/>
                <w:lang w:val="en-US" w:eastAsia="zh-CN"/>
              </w:rPr>
            </w:pPr>
            <w:r>
              <w:rPr>
                <w:rFonts w:hint="eastAsia"/>
                <w:lang w:val="en-US" w:eastAsia="zh-CN"/>
              </w:rPr>
              <w:t>10</w:t>
            </w:r>
          </w:p>
        </w:tc>
        <w:tc>
          <w:tcPr>
            <w:tcW w:w="756" w:type="dxa"/>
            <w:tcBorders>
              <w:top w:val="single" w:color="000000" w:sz="4" w:space="0"/>
              <w:left w:val="single" w:color="000000" w:sz="4" w:space="0"/>
              <w:right w:val="single" w:color="000000" w:sz="4" w:space="0"/>
            </w:tcBorders>
            <w:vAlign w:val="center"/>
          </w:tcPr>
          <w:p w14:paraId="5DD214D5">
            <w:pPr>
              <w:jc w:val="center"/>
              <w:rPr>
                <w:rFonts w:hint="default" w:eastAsiaTheme="minorEastAsia"/>
                <w:lang w:val="en-US" w:eastAsia="zh-CN"/>
              </w:rPr>
            </w:pPr>
            <w:r>
              <w:rPr>
                <w:rFonts w:hint="eastAsia"/>
                <w:lang w:val="en-US" w:eastAsia="zh-CN"/>
              </w:rPr>
              <w:t>10</w:t>
            </w:r>
          </w:p>
        </w:tc>
        <w:tc>
          <w:tcPr>
            <w:tcW w:w="1188" w:type="dxa"/>
            <w:tcBorders>
              <w:top w:val="single" w:color="000000" w:sz="4" w:space="0"/>
              <w:left w:val="single" w:color="000000" w:sz="4" w:space="0"/>
              <w:bottom w:val="single" w:color="000000" w:sz="4" w:space="0"/>
              <w:right w:val="single" w:color="000000" w:sz="4" w:space="0"/>
            </w:tcBorders>
            <w:vAlign w:val="center"/>
          </w:tcPr>
          <w:p w14:paraId="7A28898D">
            <w:pPr>
              <w:jc w:val="center"/>
            </w:pPr>
          </w:p>
        </w:tc>
      </w:tr>
      <w:tr w14:paraId="5E9687C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90" w:hRule="atLeast"/>
        </w:trPr>
        <w:tc>
          <w:tcPr>
            <w:tcW w:w="1155" w:type="dxa"/>
            <w:vMerge w:val="continue"/>
            <w:tcBorders>
              <w:left w:val="single" w:color="000000" w:sz="4" w:space="0"/>
              <w:right w:val="single" w:color="000000" w:sz="4" w:space="0"/>
            </w:tcBorders>
          </w:tcPr>
          <w:p w14:paraId="0184ED9C"/>
        </w:tc>
        <w:tc>
          <w:tcPr>
            <w:tcW w:w="1136" w:type="dxa"/>
            <w:vMerge w:val="continue"/>
            <w:tcBorders>
              <w:left w:val="single" w:color="000000" w:sz="4" w:space="0"/>
              <w:right w:val="single" w:color="000000" w:sz="4" w:space="0"/>
            </w:tcBorders>
          </w:tcPr>
          <w:p w14:paraId="1B2815ED"/>
        </w:tc>
        <w:tc>
          <w:tcPr>
            <w:tcW w:w="1110" w:type="dxa"/>
            <w:tcBorders>
              <w:top w:val="single" w:color="000000" w:sz="4" w:space="0"/>
              <w:left w:val="single" w:color="000000" w:sz="4" w:space="0"/>
              <w:bottom w:val="single" w:color="000000" w:sz="4" w:space="0"/>
              <w:right w:val="single" w:color="000000" w:sz="4" w:space="0"/>
            </w:tcBorders>
            <w:vAlign w:val="top"/>
          </w:tcPr>
          <w:p w14:paraId="005E92C5">
            <w:pPr>
              <w:spacing w:before="96" w:line="383" w:lineRule="auto"/>
              <w:jc w:val="center"/>
              <w:rPr>
                <w:sz w:val="19"/>
              </w:rPr>
            </w:pPr>
            <w:r>
              <w:rPr>
                <w:rFonts w:hint="eastAsia" w:ascii="宋体" w:hAnsi="宋体" w:eastAsia="宋体"/>
                <w:color w:val="000000"/>
                <w:sz w:val="19"/>
              </w:rPr>
              <w:t>成本指标</w:t>
            </w:r>
          </w:p>
        </w:tc>
        <w:tc>
          <w:tcPr>
            <w:tcW w:w="1098" w:type="dxa"/>
            <w:tcBorders>
              <w:top w:val="single" w:color="000000" w:sz="4" w:space="0"/>
              <w:left w:val="single" w:color="000000" w:sz="4" w:space="0"/>
              <w:right w:val="single" w:color="000000" w:sz="4" w:space="0"/>
            </w:tcBorders>
            <w:vAlign w:val="center"/>
          </w:tcPr>
          <w:p w14:paraId="06498678">
            <w:r>
              <w:rPr>
                <w:rFonts w:hint="eastAsia"/>
              </w:rPr>
              <w:t>整体支出成本控制额</w:t>
            </w:r>
          </w:p>
        </w:tc>
        <w:tc>
          <w:tcPr>
            <w:tcW w:w="1227" w:type="dxa"/>
            <w:tcBorders>
              <w:top w:val="single" w:color="000000" w:sz="4" w:space="0"/>
              <w:left w:val="single" w:color="000000" w:sz="4" w:space="0"/>
              <w:right w:val="single" w:color="000000" w:sz="4" w:space="0"/>
            </w:tcBorders>
            <w:vAlign w:val="center"/>
          </w:tcPr>
          <w:p w14:paraId="1CE9C9F4">
            <w:pPr>
              <w:jc w:val="center"/>
              <w:rPr>
                <w:rFonts w:hint="default" w:eastAsiaTheme="minorEastAsia"/>
                <w:lang w:val="en-US" w:eastAsia="zh-CN"/>
              </w:rPr>
            </w:pPr>
            <w:r>
              <w:rPr>
                <w:rFonts w:hint="eastAsia"/>
                <w:lang w:val="en-US" w:eastAsia="zh-CN"/>
              </w:rPr>
              <w:t>289.53万元</w:t>
            </w:r>
          </w:p>
        </w:tc>
        <w:tc>
          <w:tcPr>
            <w:tcW w:w="1123" w:type="dxa"/>
            <w:tcBorders>
              <w:top w:val="single" w:color="000000" w:sz="4" w:space="0"/>
              <w:left w:val="single" w:color="000000" w:sz="4" w:space="0"/>
              <w:right w:val="single" w:color="000000" w:sz="4" w:space="0"/>
            </w:tcBorders>
            <w:vAlign w:val="center"/>
          </w:tcPr>
          <w:p w14:paraId="1D5F9B89">
            <w:pPr>
              <w:jc w:val="center"/>
              <w:rPr>
                <w:rFonts w:hint="default" w:eastAsiaTheme="minorEastAsia"/>
                <w:lang w:val="en-US" w:eastAsia="zh-CN"/>
              </w:rPr>
            </w:pPr>
            <w:r>
              <w:rPr>
                <w:rFonts w:hint="eastAsia"/>
                <w:lang w:val="en-US" w:eastAsia="zh-CN"/>
              </w:rPr>
              <w:t>525.57万元</w:t>
            </w:r>
          </w:p>
        </w:tc>
        <w:tc>
          <w:tcPr>
            <w:tcW w:w="707" w:type="dxa"/>
            <w:tcBorders>
              <w:top w:val="single" w:color="000000" w:sz="4" w:space="0"/>
              <w:left w:val="single" w:color="000000" w:sz="4" w:space="0"/>
              <w:right w:val="single" w:color="000000" w:sz="4" w:space="0"/>
            </w:tcBorders>
            <w:vAlign w:val="center"/>
          </w:tcPr>
          <w:p w14:paraId="009E301D">
            <w:pPr>
              <w:jc w:val="center"/>
              <w:rPr>
                <w:rFonts w:hint="eastAsia" w:eastAsiaTheme="minorEastAsia"/>
                <w:lang w:val="en-US" w:eastAsia="zh-CN"/>
              </w:rPr>
            </w:pPr>
            <w:r>
              <w:rPr>
                <w:rFonts w:hint="eastAsia"/>
                <w:lang w:val="en-US" w:eastAsia="zh-CN"/>
              </w:rPr>
              <w:t>5</w:t>
            </w:r>
          </w:p>
        </w:tc>
        <w:tc>
          <w:tcPr>
            <w:tcW w:w="756" w:type="dxa"/>
            <w:tcBorders>
              <w:top w:val="single" w:color="000000" w:sz="4" w:space="0"/>
              <w:left w:val="single" w:color="000000" w:sz="4" w:space="0"/>
              <w:right w:val="single" w:color="000000" w:sz="4" w:space="0"/>
            </w:tcBorders>
            <w:vAlign w:val="center"/>
          </w:tcPr>
          <w:p w14:paraId="0B0F2A2A">
            <w:pPr>
              <w:jc w:val="center"/>
              <w:rPr>
                <w:rFonts w:hint="default" w:eastAsiaTheme="minorEastAsia"/>
                <w:lang w:val="en-US" w:eastAsia="zh-CN"/>
              </w:rPr>
            </w:pPr>
            <w:r>
              <w:rPr>
                <w:rFonts w:hint="eastAsia"/>
                <w:lang w:val="en-US" w:eastAsia="zh-CN"/>
              </w:rPr>
              <w:t>3</w:t>
            </w:r>
          </w:p>
        </w:tc>
        <w:tc>
          <w:tcPr>
            <w:tcW w:w="1188" w:type="dxa"/>
            <w:tcBorders>
              <w:top w:val="single" w:color="000000" w:sz="4" w:space="0"/>
              <w:left w:val="single" w:color="000000" w:sz="4" w:space="0"/>
              <w:bottom w:val="single" w:color="000000" w:sz="4" w:space="0"/>
              <w:right w:val="single" w:color="000000" w:sz="4" w:space="0"/>
            </w:tcBorders>
            <w:vAlign w:val="center"/>
          </w:tcPr>
          <w:p w14:paraId="3E84D686">
            <w:pPr>
              <w:jc w:val="center"/>
              <w:rPr>
                <w:rFonts w:hint="eastAsia"/>
                <w:lang w:val="en-US" w:eastAsia="zh-CN"/>
              </w:rPr>
            </w:pPr>
            <w:r>
              <w:rPr>
                <w:rFonts w:hint="eastAsia"/>
                <w:lang w:val="en-US" w:eastAsia="zh-CN"/>
              </w:rPr>
              <w:t>支出新增了城东新市场建设、流动人员人事档案管理数字化、人社驿站鹤城园区站扩建、零工市场改造等</w:t>
            </w:r>
          </w:p>
        </w:tc>
      </w:tr>
      <w:tr w14:paraId="45B4EB2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40" w:hRule="atLeast"/>
        </w:trPr>
        <w:tc>
          <w:tcPr>
            <w:tcW w:w="1155" w:type="dxa"/>
            <w:vMerge w:val="continue"/>
            <w:tcBorders>
              <w:left w:val="single" w:color="000000" w:sz="4" w:space="0"/>
              <w:right w:val="single" w:color="000000" w:sz="4" w:space="0"/>
            </w:tcBorders>
          </w:tcPr>
          <w:p w14:paraId="55DA2440"/>
        </w:tc>
        <w:tc>
          <w:tcPr>
            <w:tcW w:w="1136" w:type="dxa"/>
            <w:vMerge w:val="restart"/>
            <w:tcBorders>
              <w:top w:val="single" w:color="000000" w:sz="4" w:space="0"/>
              <w:left w:val="single" w:color="000000" w:sz="4" w:space="0"/>
              <w:bottom w:val="single" w:color="000000" w:sz="4" w:space="0"/>
              <w:right w:val="single" w:color="000000" w:sz="4" w:space="0"/>
            </w:tcBorders>
            <w:vAlign w:val="top"/>
          </w:tcPr>
          <w:p w14:paraId="1D4258BC">
            <w:pPr>
              <w:wordWrap w:val="0"/>
              <w:spacing w:line="216" w:lineRule="auto"/>
              <w:ind w:firstLine="0"/>
              <w:jc w:val="both"/>
              <w:rPr>
                <w:rFonts w:hint="eastAsia" w:ascii="宋体" w:hAnsi="宋体" w:eastAsia="宋体"/>
                <w:color w:val="000000"/>
                <w:sz w:val="19"/>
              </w:rPr>
            </w:pPr>
          </w:p>
          <w:p w14:paraId="710F4A0A">
            <w:pPr>
              <w:wordWrap w:val="0"/>
              <w:spacing w:line="216" w:lineRule="auto"/>
              <w:ind w:firstLine="0"/>
              <w:jc w:val="both"/>
              <w:rPr>
                <w:rFonts w:hint="eastAsia" w:ascii="宋体" w:hAnsi="宋体" w:eastAsia="宋体"/>
                <w:color w:val="000000"/>
                <w:sz w:val="19"/>
              </w:rPr>
            </w:pPr>
          </w:p>
          <w:p w14:paraId="7DFD07C2">
            <w:pPr>
              <w:wordWrap w:val="0"/>
              <w:spacing w:line="216" w:lineRule="auto"/>
              <w:ind w:firstLine="0"/>
              <w:jc w:val="both"/>
              <w:rPr>
                <w:rFonts w:hint="eastAsia" w:ascii="宋体" w:hAnsi="宋体" w:eastAsia="宋体"/>
                <w:color w:val="000000"/>
                <w:sz w:val="19"/>
              </w:rPr>
            </w:pPr>
          </w:p>
          <w:p w14:paraId="6C07D8CE">
            <w:pPr>
              <w:wordWrap w:val="0"/>
              <w:spacing w:line="216" w:lineRule="auto"/>
              <w:ind w:firstLine="0"/>
              <w:jc w:val="both"/>
              <w:rPr>
                <w:rFonts w:hint="eastAsia" w:ascii="宋体" w:hAnsi="宋体" w:eastAsia="宋体"/>
                <w:color w:val="000000"/>
                <w:sz w:val="19"/>
              </w:rPr>
            </w:pPr>
          </w:p>
          <w:p w14:paraId="516FC9C2">
            <w:pPr>
              <w:wordWrap w:val="0"/>
              <w:spacing w:line="216" w:lineRule="auto"/>
              <w:ind w:firstLine="0"/>
              <w:jc w:val="both"/>
              <w:rPr>
                <w:rFonts w:hint="eastAsia" w:ascii="宋体" w:hAnsi="宋体" w:eastAsia="宋体"/>
                <w:color w:val="000000"/>
                <w:sz w:val="19"/>
              </w:rPr>
            </w:pPr>
          </w:p>
          <w:p w14:paraId="3795A47A">
            <w:pPr>
              <w:spacing w:before="4" w:line="249" w:lineRule="auto"/>
              <w:jc w:val="center"/>
              <w:rPr>
                <w:sz w:val="19"/>
              </w:rPr>
            </w:pPr>
            <w:r>
              <w:rPr>
                <w:rFonts w:hint="eastAsia" w:ascii="宋体" w:hAnsi="宋体" w:eastAsia="宋体"/>
                <w:color w:val="000000"/>
                <w:sz w:val="19"/>
              </w:rPr>
              <w:t>效益指标</w:t>
            </w:r>
            <w:r>
              <w:rPr>
                <w:rFonts w:hint="eastAsia" w:ascii="宋体" w:hAnsi="宋体" w:eastAsia="宋体"/>
                <w:color w:val="000000"/>
                <w:sz w:val="19"/>
                <w:lang w:val="en-US" w:eastAsia="zh-CN"/>
              </w:rPr>
              <w:t xml:space="preserve"> </w:t>
            </w:r>
            <w:r>
              <w:rPr>
                <w:rFonts w:hint="eastAsia" w:ascii="Calibri" w:hAnsi="Calibri" w:eastAsia="Calibri"/>
                <w:color w:val="000000"/>
                <w:sz w:val="19"/>
              </w:rPr>
              <w:t>（30</w:t>
            </w:r>
            <w:r>
              <w:rPr>
                <w:rFonts w:hint="eastAsia" w:ascii="宋体" w:hAnsi="宋体" w:eastAsia="宋体"/>
                <w:color w:val="000000"/>
                <w:sz w:val="19"/>
              </w:rPr>
              <w:t>分</w:t>
            </w:r>
            <w:r>
              <w:rPr>
                <w:rFonts w:hint="eastAsia" w:ascii="Calibri" w:hAnsi="Calibri" w:eastAsia="Calibri"/>
                <w:color w:val="000000"/>
                <w:sz w:val="19"/>
              </w:rPr>
              <w:t>）</w:t>
            </w:r>
          </w:p>
        </w:tc>
        <w:tc>
          <w:tcPr>
            <w:tcW w:w="1110" w:type="dxa"/>
            <w:tcBorders>
              <w:top w:val="single" w:color="000000" w:sz="4" w:space="0"/>
              <w:left w:val="single" w:color="000000" w:sz="4" w:space="0"/>
              <w:bottom w:val="single" w:color="000000" w:sz="4" w:space="0"/>
              <w:right w:val="single" w:color="000000" w:sz="4" w:space="0"/>
            </w:tcBorders>
            <w:vAlign w:val="top"/>
          </w:tcPr>
          <w:p w14:paraId="23AE1D20">
            <w:pPr>
              <w:spacing w:before="91" w:line="216" w:lineRule="auto"/>
              <w:jc w:val="center"/>
              <w:rPr>
                <w:sz w:val="19"/>
              </w:rPr>
            </w:pPr>
            <w:r>
              <w:rPr>
                <w:rFonts w:hint="eastAsia" w:ascii="宋体" w:hAnsi="宋体" w:eastAsia="宋体"/>
                <w:color w:val="000000"/>
                <w:sz w:val="19"/>
              </w:rPr>
              <w:t>经济效</w:t>
            </w:r>
          </w:p>
          <w:p w14:paraId="5CE05028">
            <w:pPr>
              <w:spacing w:before="20" w:line="249" w:lineRule="auto"/>
              <w:jc w:val="center"/>
              <w:rPr>
                <w:sz w:val="19"/>
              </w:rPr>
            </w:pPr>
            <w:r>
              <w:rPr>
                <w:rFonts w:hint="eastAsia" w:ascii="宋体" w:hAnsi="宋体" w:eastAsia="宋体"/>
                <w:color w:val="000000"/>
                <w:sz w:val="19"/>
              </w:rPr>
              <w:t>益指标</w:t>
            </w:r>
          </w:p>
        </w:tc>
        <w:tc>
          <w:tcPr>
            <w:tcW w:w="1098" w:type="dxa"/>
            <w:tcBorders>
              <w:top w:val="single" w:color="000000" w:sz="4" w:space="0"/>
              <w:left w:val="single" w:color="000000" w:sz="4" w:space="0"/>
              <w:right w:val="single" w:color="000000" w:sz="4" w:space="0"/>
            </w:tcBorders>
            <w:vAlign w:val="center"/>
          </w:tcPr>
          <w:p w14:paraId="48A7AB36">
            <w:pPr>
              <w:rPr>
                <w:rFonts w:hint="eastAsia" w:eastAsiaTheme="minorEastAsia"/>
                <w:lang w:eastAsia="zh-CN"/>
              </w:rPr>
            </w:pPr>
            <w:r>
              <w:rPr>
                <w:rFonts w:hint="eastAsia"/>
                <w:lang w:eastAsia="zh-CN"/>
              </w:rPr>
              <w:t>资金使用效益</w:t>
            </w:r>
          </w:p>
        </w:tc>
        <w:tc>
          <w:tcPr>
            <w:tcW w:w="1227" w:type="dxa"/>
            <w:tcBorders>
              <w:top w:val="single" w:color="000000" w:sz="4" w:space="0"/>
              <w:left w:val="single" w:color="000000" w:sz="4" w:space="0"/>
              <w:right w:val="single" w:color="000000" w:sz="4" w:space="0"/>
            </w:tcBorders>
            <w:vAlign w:val="center"/>
          </w:tcPr>
          <w:p w14:paraId="7D23103F">
            <w:pPr>
              <w:jc w:val="center"/>
              <w:rPr>
                <w:rFonts w:hint="eastAsia" w:eastAsiaTheme="minorEastAsia"/>
                <w:lang w:eastAsia="zh-CN"/>
              </w:rPr>
            </w:pPr>
            <w:r>
              <w:rPr>
                <w:rFonts w:hint="eastAsia"/>
                <w:lang w:eastAsia="zh-CN"/>
              </w:rPr>
              <w:t>效果明显</w:t>
            </w:r>
          </w:p>
        </w:tc>
        <w:tc>
          <w:tcPr>
            <w:tcW w:w="1123" w:type="dxa"/>
            <w:tcBorders>
              <w:top w:val="single" w:color="000000" w:sz="4" w:space="0"/>
              <w:left w:val="single" w:color="000000" w:sz="4" w:space="0"/>
              <w:right w:val="single" w:color="000000" w:sz="4" w:space="0"/>
            </w:tcBorders>
            <w:vAlign w:val="center"/>
          </w:tcPr>
          <w:p w14:paraId="480D1AF6">
            <w:pPr>
              <w:jc w:val="center"/>
            </w:pPr>
            <w:r>
              <w:rPr>
                <w:rFonts w:hint="eastAsia"/>
                <w:lang w:eastAsia="zh-CN"/>
              </w:rPr>
              <w:t>效果明显</w:t>
            </w:r>
          </w:p>
        </w:tc>
        <w:tc>
          <w:tcPr>
            <w:tcW w:w="707" w:type="dxa"/>
            <w:tcBorders>
              <w:top w:val="single" w:color="000000" w:sz="4" w:space="0"/>
              <w:left w:val="single" w:color="000000" w:sz="4" w:space="0"/>
              <w:right w:val="single" w:color="000000" w:sz="4" w:space="0"/>
            </w:tcBorders>
            <w:vAlign w:val="center"/>
          </w:tcPr>
          <w:p w14:paraId="14657136">
            <w:pPr>
              <w:jc w:val="center"/>
              <w:rPr>
                <w:rFonts w:hint="default" w:eastAsiaTheme="minorEastAsia"/>
                <w:lang w:val="en-US" w:eastAsia="zh-CN"/>
              </w:rPr>
            </w:pPr>
            <w:r>
              <w:rPr>
                <w:rFonts w:hint="eastAsia"/>
                <w:lang w:val="en-US" w:eastAsia="zh-CN"/>
              </w:rPr>
              <w:t>10</w:t>
            </w:r>
          </w:p>
        </w:tc>
        <w:tc>
          <w:tcPr>
            <w:tcW w:w="756" w:type="dxa"/>
            <w:tcBorders>
              <w:top w:val="single" w:color="000000" w:sz="4" w:space="0"/>
              <w:left w:val="single" w:color="000000" w:sz="4" w:space="0"/>
              <w:right w:val="single" w:color="000000" w:sz="4" w:space="0"/>
            </w:tcBorders>
            <w:vAlign w:val="center"/>
          </w:tcPr>
          <w:p w14:paraId="3A980334">
            <w:pPr>
              <w:jc w:val="center"/>
              <w:rPr>
                <w:rFonts w:hint="default" w:eastAsiaTheme="minorEastAsia"/>
                <w:lang w:val="en-US" w:eastAsia="zh-CN"/>
              </w:rPr>
            </w:pPr>
            <w:r>
              <w:rPr>
                <w:rFonts w:hint="eastAsia"/>
                <w:lang w:val="en-US" w:eastAsia="zh-CN"/>
              </w:rPr>
              <w:t>10</w:t>
            </w:r>
          </w:p>
        </w:tc>
        <w:tc>
          <w:tcPr>
            <w:tcW w:w="1188" w:type="dxa"/>
            <w:tcBorders>
              <w:top w:val="single" w:color="000000" w:sz="4" w:space="0"/>
              <w:left w:val="single" w:color="000000" w:sz="4" w:space="0"/>
              <w:bottom w:val="single" w:color="000000" w:sz="4" w:space="0"/>
              <w:right w:val="single" w:color="000000" w:sz="4" w:space="0"/>
            </w:tcBorders>
            <w:vAlign w:val="center"/>
          </w:tcPr>
          <w:p w14:paraId="7BD12921">
            <w:pPr>
              <w:jc w:val="center"/>
            </w:pPr>
          </w:p>
        </w:tc>
      </w:tr>
      <w:tr w14:paraId="0CED406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83" w:hRule="atLeast"/>
        </w:trPr>
        <w:tc>
          <w:tcPr>
            <w:tcW w:w="1155" w:type="dxa"/>
            <w:vMerge w:val="continue"/>
            <w:tcBorders>
              <w:left w:val="single" w:color="000000" w:sz="4" w:space="0"/>
              <w:right w:val="single" w:color="000000" w:sz="4" w:space="0"/>
            </w:tcBorders>
          </w:tcPr>
          <w:p w14:paraId="33B93352"/>
        </w:tc>
        <w:tc>
          <w:tcPr>
            <w:tcW w:w="1136" w:type="dxa"/>
            <w:vMerge w:val="continue"/>
            <w:tcBorders>
              <w:top w:val="single" w:color="000000" w:sz="4" w:space="0"/>
              <w:left w:val="single" w:color="000000" w:sz="4" w:space="0"/>
              <w:bottom w:val="single" w:color="000000" w:sz="4" w:space="0"/>
              <w:right w:val="single" w:color="000000" w:sz="4" w:space="0"/>
            </w:tcBorders>
          </w:tcPr>
          <w:p w14:paraId="0447D361"/>
        </w:tc>
        <w:tc>
          <w:tcPr>
            <w:tcW w:w="1110" w:type="dxa"/>
            <w:tcBorders>
              <w:top w:val="single" w:color="000000" w:sz="4" w:space="0"/>
              <w:left w:val="single" w:color="000000" w:sz="4" w:space="0"/>
              <w:bottom w:val="single" w:color="000000" w:sz="4" w:space="0"/>
              <w:right w:val="single" w:color="000000" w:sz="4" w:space="0"/>
            </w:tcBorders>
            <w:vAlign w:val="top"/>
          </w:tcPr>
          <w:p w14:paraId="6241F441">
            <w:pPr>
              <w:spacing w:before="71" w:line="268" w:lineRule="auto"/>
              <w:jc w:val="center"/>
              <w:rPr>
                <w:sz w:val="19"/>
              </w:rPr>
            </w:pPr>
            <w:r>
              <w:rPr>
                <w:rFonts w:hint="eastAsia" w:ascii="宋体" w:hAnsi="宋体" w:eastAsia="宋体"/>
                <w:color w:val="000000"/>
                <w:sz w:val="19"/>
              </w:rPr>
              <w:t>社会效</w:t>
            </w:r>
          </w:p>
          <w:p w14:paraId="031DDD95">
            <w:pPr>
              <w:spacing w:before="24" w:line="230" w:lineRule="auto"/>
              <w:jc w:val="center"/>
              <w:rPr>
                <w:sz w:val="19"/>
              </w:rPr>
            </w:pPr>
            <w:r>
              <w:rPr>
                <w:rFonts w:hint="eastAsia" w:ascii="宋体" w:hAnsi="宋体" w:eastAsia="宋体"/>
                <w:color w:val="000000"/>
                <w:sz w:val="19"/>
              </w:rPr>
              <w:t>益指标</w:t>
            </w:r>
          </w:p>
        </w:tc>
        <w:tc>
          <w:tcPr>
            <w:tcW w:w="1098" w:type="dxa"/>
            <w:tcBorders>
              <w:top w:val="single" w:color="000000" w:sz="4" w:space="0"/>
              <w:left w:val="single" w:color="000000" w:sz="4" w:space="0"/>
              <w:right w:val="single" w:color="000000" w:sz="4" w:space="0"/>
            </w:tcBorders>
            <w:vAlign w:val="center"/>
          </w:tcPr>
          <w:p w14:paraId="2E133DB0">
            <w:pPr>
              <w:rPr>
                <w:rFonts w:hint="eastAsia" w:eastAsiaTheme="minorEastAsia"/>
                <w:lang w:eastAsia="zh-CN"/>
              </w:rPr>
            </w:pPr>
            <w:r>
              <w:rPr>
                <w:rFonts w:hint="eastAsia"/>
                <w:lang w:eastAsia="zh-CN"/>
              </w:rPr>
              <w:t>促进就业</w:t>
            </w:r>
          </w:p>
        </w:tc>
        <w:tc>
          <w:tcPr>
            <w:tcW w:w="1227" w:type="dxa"/>
            <w:tcBorders>
              <w:top w:val="single" w:color="000000" w:sz="4" w:space="0"/>
              <w:left w:val="single" w:color="000000" w:sz="4" w:space="0"/>
              <w:right w:val="single" w:color="000000" w:sz="4" w:space="0"/>
            </w:tcBorders>
            <w:vAlign w:val="center"/>
          </w:tcPr>
          <w:p w14:paraId="21E862E6">
            <w:pPr>
              <w:jc w:val="center"/>
              <w:rPr>
                <w:rFonts w:hint="default" w:eastAsiaTheme="minorEastAsia"/>
                <w:lang w:val="en-US" w:eastAsia="zh-CN"/>
              </w:rPr>
            </w:pPr>
            <w:r>
              <w:rPr>
                <w:rFonts w:hint="eastAsia"/>
                <w:lang w:val="en-US" w:eastAsia="zh-CN"/>
              </w:rPr>
              <w:t>3000人/次</w:t>
            </w:r>
          </w:p>
        </w:tc>
        <w:tc>
          <w:tcPr>
            <w:tcW w:w="1123" w:type="dxa"/>
            <w:tcBorders>
              <w:top w:val="single" w:color="000000" w:sz="4" w:space="0"/>
              <w:left w:val="single" w:color="000000" w:sz="4" w:space="0"/>
              <w:right w:val="single" w:color="000000" w:sz="4" w:space="0"/>
            </w:tcBorders>
            <w:vAlign w:val="center"/>
          </w:tcPr>
          <w:p w14:paraId="0A9E4695">
            <w:pPr>
              <w:jc w:val="center"/>
              <w:rPr>
                <w:rFonts w:hint="default" w:eastAsiaTheme="minorEastAsia"/>
                <w:lang w:val="en-US" w:eastAsia="zh-CN"/>
              </w:rPr>
            </w:pPr>
            <w:r>
              <w:rPr>
                <w:rFonts w:hint="eastAsia"/>
                <w:lang w:val="en-US" w:eastAsia="zh-CN"/>
              </w:rPr>
              <w:t>13000人/次</w:t>
            </w:r>
          </w:p>
        </w:tc>
        <w:tc>
          <w:tcPr>
            <w:tcW w:w="707" w:type="dxa"/>
            <w:tcBorders>
              <w:top w:val="single" w:color="000000" w:sz="4" w:space="0"/>
              <w:left w:val="single" w:color="000000" w:sz="4" w:space="0"/>
              <w:right w:val="single" w:color="000000" w:sz="4" w:space="0"/>
            </w:tcBorders>
            <w:vAlign w:val="center"/>
          </w:tcPr>
          <w:p w14:paraId="5C0AFCF8">
            <w:pPr>
              <w:jc w:val="center"/>
              <w:rPr>
                <w:rFonts w:hint="default" w:eastAsiaTheme="minorEastAsia"/>
                <w:lang w:val="en-US" w:eastAsia="zh-CN"/>
              </w:rPr>
            </w:pPr>
            <w:r>
              <w:rPr>
                <w:rFonts w:hint="eastAsia"/>
                <w:lang w:val="en-US" w:eastAsia="zh-CN"/>
              </w:rPr>
              <w:t>10</w:t>
            </w:r>
          </w:p>
        </w:tc>
        <w:tc>
          <w:tcPr>
            <w:tcW w:w="756" w:type="dxa"/>
            <w:tcBorders>
              <w:top w:val="single" w:color="000000" w:sz="4" w:space="0"/>
              <w:left w:val="single" w:color="000000" w:sz="4" w:space="0"/>
              <w:right w:val="single" w:color="000000" w:sz="4" w:space="0"/>
            </w:tcBorders>
            <w:vAlign w:val="center"/>
          </w:tcPr>
          <w:p w14:paraId="31886F4F">
            <w:pPr>
              <w:jc w:val="center"/>
              <w:rPr>
                <w:rFonts w:hint="default" w:eastAsiaTheme="minorEastAsia"/>
                <w:lang w:val="en-US" w:eastAsia="zh-CN"/>
              </w:rPr>
            </w:pPr>
            <w:r>
              <w:rPr>
                <w:rFonts w:hint="eastAsia"/>
                <w:lang w:val="en-US" w:eastAsia="zh-CN"/>
              </w:rPr>
              <w:t>10</w:t>
            </w:r>
          </w:p>
        </w:tc>
        <w:tc>
          <w:tcPr>
            <w:tcW w:w="1188" w:type="dxa"/>
            <w:tcBorders>
              <w:top w:val="single" w:color="000000" w:sz="4" w:space="0"/>
              <w:left w:val="single" w:color="000000" w:sz="4" w:space="0"/>
              <w:bottom w:val="single" w:color="000000" w:sz="4" w:space="0"/>
              <w:right w:val="single" w:color="000000" w:sz="4" w:space="0"/>
            </w:tcBorders>
            <w:vAlign w:val="center"/>
          </w:tcPr>
          <w:p w14:paraId="78ECBD7D">
            <w:pPr>
              <w:jc w:val="center"/>
            </w:pPr>
          </w:p>
        </w:tc>
      </w:tr>
      <w:tr w14:paraId="3C0C1C1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90" w:hRule="atLeast"/>
        </w:trPr>
        <w:tc>
          <w:tcPr>
            <w:tcW w:w="1155" w:type="dxa"/>
            <w:vMerge w:val="continue"/>
            <w:tcBorders>
              <w:left w:val="single" w:color="000000" w:sz="4" w:space="0"/>
              <w:right w:val="single" w:color="000000" w:sz="4" w:space="0"/>
            </w:tcBorders>
          </w:tcPr>
          <w:p w14:paraId="5A238839"/>
        </w:tc>
        <w:tc>
          <w:tcPr>
            <w:tcW w:w="1136" w:type="dxa"/>
            <w:vMerge w:val="continue"/>
            <w:tcBorders>
              <w:top w:val="single" w:color="000000" w:sz="4" w:space="0"/>
              <w:left w:val="single" w:color="000000" w:sz="4" w:space="0"/>
              <w:bottom w:val="single" w:color="000000" w:sz="4" w:space="0"/>
              <w:right w:val="single" w:color="000000" w:sz="4" w:space="0"/>
            </w:tcBorders>
          </w:tcPr>
          <w:p w14:paraId="0FC17A31"/>
        </w:tc>
        <w:tc>
          <w:tcPr>
            <w:tcW w:w="1110" w:type="dxa"/>
            <w:tcBorders>
              <w:top w:val="single" w:color="000000" w:sz="4" w:space="0"/>
              <w:left w:val="single" w:color="000000" w:sz="4" w:space="0"/>
              <w:bottom w:val="single" w:color="000000" w:sz="4" w:space="0"/>
              <w:right w:val="single" w:color="000000" w:sz="4" w:space="0"/>
            </w:tcBorders>
            <w:vAlign w:val="top"/>
          </w:tcPr>
          <w:p w14:paraId="21A10717">
            <w:pPr>
              <w:spacing w:before="88" w:line="249" w:lineRule="auto"/>
              <w:jc w:val="center"/>
              <w:rPr>
                <w:sz w:val="19"/>
              </w:rPr>
            </w:pPr>
            <w:r>
              <w:rPr>
                <w:rFonts w:hint="eastAsia" w:ascii="宋体" w:hAnsi="宋体" w:eastAsia="宋体"/>
                <w:color w:val="000000"/>
                <w:sz w:val="19"/>
              </w:rPr>
              <w:t>生态效</w:t>
            </w:r>
          </w:p>
          <w:p w14:paraId="6B9A53B9">
            <w:pPr>
              <w:spacing w:before="3" w:line="230" w:lineRule="auto"/>
              <w:jc w:val="center"/>
              <w:rPr>
                <w:sz w:val="19"/>
              </w:rPr>
            </w:pPr>
            <w:r>
              <w:rPr>
                <w:rFonts w:hint="eastAsia" w:ascii="宋体" w:hAnsi="宋体" w:eastAsia="宋体"/>
                <w:color w:val="000000"/>
                <w:sz w:val="19"/>
              </w:rPr>
              <w:t>益指标</w:t>
            </w:r>
          </w:p>
        </w:tc>
        <w:tc>
          <w:tcPr>
            <w:tcW w:w="1098" w:type="dxa"/>
            <w:tcBorders>
              <w:top w:val="single" w:color="000000" w:sz="4" w:space="0"/>
              <w:left w:val="single" w:color="000000" w:sz="4" w:space="0"/>
              <w:right w:val="single" w:color="000000" w:sz="4" w:space="0"/>
            </w:tcBorders>
            <w:vAlign w:val="center"/>
          </w:tcPr>
          <w:p w14:paraId="032FB393">
            <w:pPr>
              <w:rPr>
                <w:rFonts w:hint="eastAsia" w:eastAsiaTheme="minorEastAsia"/>
                <w:lang w:eastAsia="zh-CN"/>
              </w:rPr>
            </w:pPr>
            <w:r>
              <w:rPr>
                <w:rFonts w:hint="eastAsia"/>
                <w:lang w:eastAsia="zh-CN"/>
              </w:rPr>
              <w:t>生态效益情况</w:t>
            </w:r>
          </w:p>
        </w:tc>
        <w:tc>
          <w:tcPr>
            <w:tcW w:w="1227" w:type="dxa"/>
            <w:tcBorders>
              <w:top w:val="single" w:color="000000" w:sz="4" w:space="0"/>
              <w:left w:val="single" w:color="000000" w:sz="4" w:space="0"/>
              <w:right w:val="single" w:color="000000" w:sz="4" w:space="0"/>
            </w:tcBorders>
            <w:vAlign w:val="center"/>
          </w:tcPr>
          <w:p w14:paraId="6EE90561">
            <w:pPr>
              <w:jc w:val="center"/>
              <w:rPr>
                <w:rFonts w:hint="eastAsia" w:eastAsiaTheme="minorEastAsia"/>
                <w:lang w:eastAsia="zh-CN"/>
              </w:rPr>
            </w:pPr>
            <w:r>
              <w:rPr>
                <w:rFonts w:hint="eastAsia"/>
                <w:lang w:eastAsia="zh-CN"/>
              </w:rPr>
              <w:t>效果明显</w:t>
            </w:r>
          </w:p>
        </w:tc>
        <w:tc>
          <w:tcPr>
            <w:tcW w:w="1123" w:type="dxa"/>
            <w:tcBorders>
              <w:top w:val="single" w:color="000000" w:sz="4" w:space="0"/>
              <w:left w:val="single" w:color="000000" w:sz="4" w:space="0"/>
              <w:right w:val="single" w:color="000000" w:sz="4" w:space="0"/>
            </w:tcBorders>
            <w:vAlign w:val="center"/>
          </w:tcPr>
          <w:p w14:paraId="75B6DA4E">
            <w:pPr>
              <w:jc w:val="center"/>
            </w:pPr>
            <w:r>
              <w:rPr>
                <w:rFonts w:hint="eastAsia"/>
                <w:lang w:eastAsia="zh-CN"/>
              </w:rPr>
              <w:t>效果明显</w:t>
            </w:r>
          </w:p>
        </w:tc>
        <w:tc>
          <w:tcPr>
            <w:tcW w:w="707" w:type="dxa"/>
            <w:tcBorders>
              <w:top w:val="single" w:color="000000" w:sz="4" w:space="0"/>
              <w:left w:val="single" w:color="000000" w:sz="4" w:space="0"/>
              <w:right w:val="single" w:color="000000" w:sz="4" w:space="0"/>
            </w:tcBorders>
            <w:vAlign w:val="center"/>
          </w:tcPr>
          <w:p w14:paraId="53CF38B4">
            <w:pPr>
              <w:jc w:val="center"/>
              <w:rPr>
                <w:rFonts w:hint="default" w:eastAsiaTheme="minorEastAsia"/>
                <w:lang w:val="en-US" w:eastAsia="zh-CN"/>
              </w:rPr>
            </w:pPr>
            <w:r>
              <w:rPr>
                <w:rFonts w:hint="eastAsia"/>
                <w:lang w:val="en-US" w:eastAsia="zh-CN"/>
              </w:rPr>
              <w:t>5</w:t>
            </w:r>
          </w:p>
        </w:tc>
        <w:tc>
          <w:tcPr>
            <w:tcW w:w="756" w:type="dxa"/>
            <w:tcBorders>
              <w:top w:val="single" w:color="000000" w:sz="4" w:space="0"/>
              <w:left w:val="single" w:color="000000" w:sz="4" w:space="0"/>
              <w:right w:val="single" w:color="000000" w:sz="4" w:space="0"/>
            </w:tcBorders>
            <w:vAlign w:val="center"/>
          </w:tcPr>
          <w:p w14:paraId="4D4932CF">
            <w:pPr>
              <w:jc w:val="center"/>
              <w:rPr>
                <w:rFonts w:hint="default" w:eastAsiaTheme="minorEastAsia"/>
                <w:lang w:val="en-US" w:eastAsia="zh-CN"/>
              </w:rPr>
            </w:pPr>
            <w:r>
              <w:rPr>
                <w:rFonts w:hint="eastAsia"/>
                <w:lang w:val="en-US" w:eastAsia="zh-CN"/>
              </w:rPr>
              <w:t>5</w:t>
            </w:r>
          </w:p>
        </w:tc>
        <w:tc>
          <w:tcPr>
            <w:tcW w:w="1188" w:type="dxa"/>
            <w:tcBorders>
              <w:top w:val="single" w:color="000000" w:sz="4" w:space="0"/>
              <w:left w:val="single" w:color="000000" w:sz="4" w:space="0"/>
              <w:bottom w:val="single" w:color="000000" w:sz="4" w:space="0"/>
              <w:right w:val="single" w:color="000000" w:sz="4" w:space="0"/>
            </w:tcBorders>
            <w:vAlign w:val="center"/>
          </w:tcPr>
          <w:p w14:paraId="023E2D7A">
            <w:pPr>
              <w:jc w:val="center"/>
            </w:pPr>
          </w:p>
        </w:tc>
      </w:tr>
      <w:tr w14:paraId="238AB3E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1155" w:type="dxa"/>
            <w:vMerge w:val="continue"/>
            <w:tcBorders>
              <w:left w:val="single" w:color="000000" w:sz="4" w:space="0"/>
              <w:right w:val="single" w:color="000000" w:sz="4" w:space="0"/>
            </w:tcBorders>
          </w:tcPr>
          <w:p w14:paraId="696FAE21"/>
        </w:tc>
        <w:tc>
          <w:tcPr>
            <w:tcW w:w="1136" w:type="dxa"/>
            <w:vMerge w:val="continue"/>
            <w:tcBorders>
              <w:top w:val="single" w:color="000000" w:sz="4" w:space="0"/>
              <w:left w:val="single" w:color="000000" w:sz="4" w:space="0"/>
              <w:bottom w:val="single" w:color="000000" w:sz="4" w:space="0"/>
              <w:right w:val="single" w:color="000000" w:sz="4" w:space="0"/>
            </w:tcBorders>
          </w:tcPr>
          <w:p w14:paraId="6CB2647F"/>
        </w:tc>
        <w:tc>
          <w:tcPr>
            <w:tcW w:w="1110" w:type="dxa"/>
            <w:tcBorders>
              <w:top w:val="single" w:color="000000" w:sz="4" w:space="0"/>
              <w:left w:val="single" w:color="000000" w:sz="4" w:space="0"/>
              <w:bottom w:val="single" w:color="000000" w:sz="4" w:space="0"/>
              <w:right w:val="single" w:color="000000" w:sz="4" w:space="0"/>
            </w:tcBorders>
            <w:vAlign w:val="top"/>
          </w:tcPr>
          <w:p w14:paraId="6861D8B4">
            <w:pPr>
              <w:spacing w:before="46" w:line="268" w:lineRule="auto"/>
              <w:jc w:val="center"/>
              <w:rPr>
                <w:sz w:val="19"/>
              </w:rPr>
            </w:pPr>
            <w:r>
              <w:rPr>
                <w:rFonts w:hint="eastAsia" w:ascii="宋体" w:hAnsi="宋体" w:eastAsia="宋体"/>
                <w:color w:val="000000"/>
                <w:sz w:val="19"/>
              </w:rPr>
              <w:t>可持续影</w:t>
            </w:r>
          </w:p>
          <w:p w14:paraId="109A2A8C">
            <w:pPr>
              <w:spacing w:before="24" w:line="230" w:lineRule="auto"/>
              <w:jc w:val="center"/>
              <w:rPr>
                <w:sz w:val="19"/>
              </w:rPr>
            </w:pPr>
            <w:r>
              <w:rPr>
                <w:rFonts w:hint="eastAsia" w:ascii="宋体" w:hAnsi="宋体" w:eastAsia="宋体"/>
                <w:color w:val="000000"/>
                <w:sz w:val="19"/>
              </w:rPr>
              <w:t>响指标</w:t>
            </w:r>
          </w:p>
        </w:tc>
        <w:tc>
          <w:tcPr>
            <w:tcW w:w="1098" w:type="dxa"/>
            <w:tcBorders>
              <w:top w:val="single" w:color="000000" w:sz="4" w:space="0"/>
              <w:left w:val="single" w:color="000000" w:sz="4" w:space="0"/>
              <w:right w:val="single" w:color="000000" w:sz="4" w:space="0"/>
            </w:tcBorders>
            <w:vAlign w:val="center"/>
          </w:tcPr>
          <w:p w14:paraId="7A6E37C9">
            <w:pPr>
              <w:rPr>
                <w:rFonts w:hint="eastAsia" w:eastAsiaTheme="minorEastAsia"/>
                <w:lang w:eastAsia="zh-CN"/>
              </w:rPr>
            </w:pPr>
            <w:r>
              <w:rPr>
                <w:rFonts w:hint="eastAsia"/>
                <w:lang w:eastAsia="zh-CN"/>
              </w:rPr>
              <w:t>更加充分和更高质量的就业</w:t>
            </w:r>
          </w:p>
        </w:tc>
        <w:tc>
          <w:tcPr>
            <w:tcW w:w="1227" w:type="dxa"/>
            <w:tcBorders>
              <w:top w:val="single" w:color="000000" w:sz="4" w:space="0"/>
              <w:left w:val="single" w:color="000000" w:sz="4" w:space="0"/>
              <w:right w:val="single" w:color="000000" w:sz="4" w:space="0"/>
            </w:tcBorders>
            <w:vAlign w:val="center"/>
          </w:tcPr>
          <w:p w14:paraId="3638CF78">
            <w:pPr>
              <w:jc w:val="center"/>
              <w:rPr>
                <w:rFonts w:hint="eastAsia" w:eastAsiaTheme="minorEastAsia"/>
                <w:lang w:eastAsia="zh-CN"/>
              </w:rPr>
            </w:pPr>
            <w:r>
              <w:rPr>
                <w:rFonts w:hint="eastAsia"/>
                <w:lang w:eastAsia="zh-CN"/>
              </w:rPr>
              <w:t>效果明显</w:t>
            </w:r>
          </w:p>
        </w:tc>
        <w:tc>
          <w:tcPr>
            <w:tcW w:w="1123" w:type="dxa"/>
            <w:tcBorders>
              <w:top w:val="single" w:color="000000" w:sz="4" w:space="0"/>
              <w:left w:val="single" w:color="000000" w:sz="4" w:space="0"/>
              <w:right w:val="single" w:color="000000" w:sz="4" w:space="0"/>
            </w:tcBorders>
            <w:vAlign w:val="center"/>
          </w:tcPr>
          <w:p w14:paraId="474B926E">
            <w:pPr>
              <w:jc w:val="center"/>
            </w:pPr>
            <w:r>
              <w:rPr>
                <w:rFonts w:hint="eastAsia"/>
                <w:lang w:eastAsia="zh-CN"/>
              </w:rPr>
              <w:t>效果明显</w:t>
            </w:r>
          </w:p>
        </w:tc>
        <w:tc>
          <w:tcPr>
            <w:tcW w:w="707" w:type="dxa"/>
            <w:tcBorders>
              <w:top w:val="single" w:color="000000" w:sz="4" w:space="0"/>
              <w:left w:val="single" w:color="000000" w:sz="4" w:space="0"/>
              <w:right w:val="single" w:color="000000" w:sz="4" w:space="0"/>
            </w:tcBorders>
            <w:vAlign w:val="center"/>
          </w:tcPr>
          <w:p w14:paraId="48106714">
            <w:pPr>
              <w:jc w:val="center"/>
              <w:rPr>
                <w:rFonts w:hint="default" w:eastAsiaTheme="minorEastAsia"/>
                <w:lang w:val="en-US" w:eastAsia="zh-CN"/>
              </w:rPr>
            </w:pPr>
            <w:r>
              <w:rPr>
                <w:rFonts w:hint="eastAsia"/>
                <w:lang w:val="en-US" w:eastAsia="zh-CN"/>
              </w:rPr>
              <w:t>5</w:t>
            </w:r>
          </w:p>
        </w:tc>
        <w:tc>
          <w:tcPr>
            <w:tcW w:w="756" w:type="dxa"/>
            <w:tcBorders>
              <w:top w:val="single" w:color="000000" w:sz="4" w:space="0"/>
              <w:left w:val="single" w:color="000000" w:sz="4" w:space="0"/>
              <w:right w:val="single" w:color="000000" w:sz="4" w:space="0"/>
            </w:tcBorders>
            <w:vAlign w:val="center"/>
          </w:tcPr>
          <w:p w14:paraId="2066FB3B">
            <w:pPr>
              <w:jc w:val="center"/>
              <w:rPr>
                <w:rFonts w:hint="default" w:eastAsiaTheme="minorEastAsia"/>
                <w:lang w:val="en-US" w:eastAsia="zh-CN"/>
              </w:rPr>
            </w:pPr>
            <w:r>
              <w:rPr>
                <w:rFonts w:hint="eastAsia"/>
                <w:lang w:val="en-US" w:eastAsia="zh-CN"/>
              </w:rPr>
              <w:t>5</w:t>
            </w:r>
          </w:p>
        </w:tc>
        <w:tc>
          <w:tcPr>
            <w:tcW w:w="1188" w:type="dxa"/>
            <w:tcBorders>
              <w:top w:val="single" w:color="000000" w:sz="4" w:space="0"/>
              <w:left w:val="single" w:color="000000" w:sz="4" w:space="0"/>
              <w:bottom w:val="single" w:color="000000" w:sz="4" w:space="0"/>
              <w:right w:val="single" w:color="000000" w:sz="4" w:space="0"/>
            </w:tcBorders>
            <w:vAlign w:val="center"/>
          </w:tcPr>
          <w:p w14:paraId="0DE5A331">
            <w:pPr>
              <w:jc w:val="center"/>
            </w:pPr>
          </w:p>
        </w:tc>
      </w:tr>
      <w:tr w14:paraId="11153F6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42" w:hRule="atLeast"/>
        </w:trPr>
        <w:tc>
          <w:tcPr>
            <w:tcW w:w="1155" w:type="dxa"/>
            <w:vMerge w:val="continue"/>
            <w:tcBorders>
              <w:left w:val="single" w:color="000000" w:sz="4" w:space="0"/>
              <w:right w:val="single" w:color="000000" w:sz="4" w:space="0"/>
            </w:tcBorders>
          </w:tcPr>
          <w:p w14:paraId="149ADE21"/>
        </w:tc>
        <w:tc>
          <w:tcPr>
            <w:tcW w:w="1136" w:type="dxa"/>
            <w:tcBorders>
              <w:top w:val="single" w:color="000000" w:sz="4" w:space="0"/>
              <w:left w:val="single" w:color="000000" w:sz="4" w:space="0"/>
              <w:bottom w:val="single" w:color="000000" w:sz="4" w:space="0"/>
              <w:right w:val="single" w:color="000000" w:sz="4" w:space="0"/>
            </w:tcBorders>
            <w:vAlign w:val="top"/>
          </w:tcPr>
          <w:p w14:paraId="538BF2B7">
            <w:pPr>
              <w:spacing w:before="3" w:line="326" w:lineRule="auto"/>
              <w:jc w:val="center"/>
              <w:rPr>
                <w:sz w:val="19"/>
              </w:rPr>
            </w:pPr>
            <w:r>
              <w:rPr>
                <w:rFonts w:hint="eastAsia" w:ascii="宋体" w:hAnsi="宋体" w:eastAsia="宋体"/>
                <w:color w:val="000000"/>
                <w:sz w:val="19"/>
              </w:rPr>
              <w:t>满意度指标</w:t>
            </w:r>
            <w:r>
              <w:rPr>
                <w:rFonts w:hint="eastAsia" w:ascii="Calibri" w:hAnsi="Calibri" w:eastAsia="Calibri"/>
                <w:color w:val="000000"/>
                <w:sz w:val="19"/>
              </w:rPr>
              <w:t>（10</w:t>
            </w:r>
            <w:r>
              <w:rPr>
                <w:rFonts w:hint="eastAsia" w:ascii="宋体" w:hAnsi="宋体" w:eastAsia="宋体"/>
                <w:color w:val="000000"/>
                <w:sz w:val="19"/>
              </w:rPr>
              <w:t>分</w:t>
            </w:r>
            <w:r>
              <w:rPr>
                <w:rFonts w:hint="eastAsia" w:ascii="Calibri" w:hAnsi="Calibri" w:eastAsia="Calibri"/>
                <w:color w:val="000000"/>
                <w:sz w:val="19"/>
              </w:rPr>
              <w:t>）</w:t>
            </w:r>
          </w:p>
        </w:tc>
        <w:tc>
          <w:tcPr>
            <w:tcW w:w="1110" w:type="dxa"/>
            <w:tcBorders>
              <w:top w:val="single" w:color="000000" w:sz="4" w:space="0"/>
              <w:left w:val="single" w:color="000000" w:sz="4" w:space="0"/>
              <w:bottom w:val="single" w:color="000000" w:sz="4" w:space="0"/>
              <w:right w:val="single" w:color="000000" w:sz="4" w:space="0"/>
            </w:tcBorders>
            <w:vAlign w:val="top"/>
          </w:tcPr>
          <w:p w14:paraId="396EFDF5">
            <w:pPr>
              <w:spacing w:before="3" w:line="326" w:lineRule="auto"/>
              <w:jc w:val="center"/>
              <w:rPr>
                <w:sz w:val="19"/>
              </w:rPr>
            </w:pPr>
            <w:r>
              <w:rPr>
                <w:rFonts w:hint="eastAsia" w:ascii="宋体" w:hAnsi="宋体" w:eastAsia="宋体"/>
                <w:color w:val="000000"/>
                <w:sz w:val="19"/>
              </w:rPr>
              <w:t>服务对象满意度指标</w:t>
            </w:r>
          </w:p>
        </w:tc>
        <w:tc>
          <w:tcPr>
            <w:tcW w:w="1098" w:type="dxa"/>
            <w:tcBorders>
              <w:top w:val="single" w:color="000000" w:sz="4" w:space="0"/>
              <w:left w:val="single" w:color="000000" w:sz="4" w:space="0"/>
              <w:right w:val="single" w:color="000000" w:sz="4" w:space="0"/>
            </w:tcBorders>
            <w:vAlign w:val="center"/>
          </w:tcPr>
          <w:p w14:paraId="365D4B03">
            <w:r>
              <w:rPr>
                <w:rFonts w:hint="eastAsia"/>
              </w:rPr>
              <w:t>中心工作人员、企业招聘及求职人员满意度</w:t>
            </w:r>
          </w:p>
        </w:tc>
        <w:tc>
          <w:tcPr>
            <w:tcW w:w="1227" w:type="dxa"/>
            <w:tcBorders>
              <w:top w:val="single" w:color="000000" w:sz="4" w:space="0"/>
              <w:left w:val="single" w:color="000000" w:sz="4" w:space="0"/>
              <w:right w:val="single" w:color="000000" w:sz="4" w:space="0"/>
            </w:tcBorders>
            <w:vAlign w:val="center"/>
          </w:tcPr>
          <w:p w14:paraId="5918B83D">
            <w:pPr>
              <w:jc w:val="center"/>
              <w:rPr>
                <w:rFonts w:hint="default" w:eastAsiaTheme="minorEastAsia"/>
                <w:lang w:val="en-US" w:eastAsia="zh-CN"/>
              </w:rPr>
            </w:pPr>
            <w:r>
              <w:rPr>
                <w:rFonts w:hint="eastAsia"/>
                <w:lang w:val="en-US" w:eastAsia="zh-CN"/>
              </w:rPr>
              <w:t>95%</w:t>
            </w:r>
          </w:p>
        </w:tc>
        <w:tc>
          <w:tcPr>
            <w:tcW w:w="1123" w:type="dxa"/>
            <w:tcBorders>
              <w:top w:val="single" w:color="000000" w:sz="4" w:space="0"/>
              <w:left w:val="single" w:color="000000" w:sz="4" w:space="0"/>
              <w:right w:val="single" w:color="000000" w:sz="4" w:space="0"/>
            </w:tcBorders>
            <w:vAlign w:val="center"/>
          </w:tcPr>
          <w:p w14:paraId="18C9647F">
            <w:pPr>
              <w:jc w:val="center"/>
              <w:rPr>
                <w:rFonts w:hint="default" w:eastAsiaTheme="minorEastAsia"/>
                <w:lang w:val="en-US" w:eastAsia="zh-CN"/>
              </w:rPr>
            </w:pPr>
            <w:r>
              <w:rPr>
                <w:rFonts w:hint="eastAsia"/>
                <w:lang w:val="en-US" w:eastAsia="zh-CN"/>
              </w:rPr>
              <w:t>100%</w:t>
            </w:r>
          </w:p>
        </w:tc>
        <w:tc>
          <w:tcPr>
            <w:tcW w:w="707" w:type="dxa"/>
            <w:tcBorders>
              <w:top w:val="single" w:color="000000" w:sz="4" w:space="0"/>
              <w:left w:val="single" w:color="000000" w:sz="4" w:space="0"/>
              <w:right w:val="single" w:color="000000" w:sz="4" w:space="0"/>
            </w:tcBorders>
            <w:vAlign w:val="center"/>
          </w:tcPr>
          <w:p w14:paraId="6CB594C9">
            <w:pPr>
              <w:jc w:val="center"/>
              <w:rPr>
                <w:rFonts w:hint="default" w:eastAsiaTheme="minorEastAsia"/>
                <w:lang w:val="en-US" w:eastAsia="zh-CN"/>
              </w:rPr>
            </w:pPr>
            <w:r>
              <w:rPr>
                <w:rFonts w:hint="eastAsia"/>
                <w:lang w:val="en-US" w:eastAsia="zh-CN"/>
              </w:rPr>
              <w:t>10</w:t>
            </w:r>
          </w:p>
        </w:tc>
        <w:tc>
          <w:tcPr>
            <w:tcW w:w="756" w:type="dxa"/>
            <w:tcBorders>
              <w:top w:val="single" w:color="000000" w:sz="4" w:space="0"/>
              <w:left w:val="single" w:color="000000" w:sz="4" w:space="0"/>
              <w:right w:val="single" w:color="000000" w:sz="4" w:space="0"/>
            </w:tcBorders>
            <w:vAlign w:val="center"/>
          </w:tcPr>
          <w:p w14:paraId="334E5030">
            <w:pPr>
              <w:jc w:val="center"/>
              <w:rPr>
                <w:rFonts w:hint="default" w:eastAsiaTheme="minorEastAsia"/>
                <w:lang w:val="en-US" w:eastAsia="zh-CN"/>
              </w:rPr>
            </w:pPr>
            <w:r>
              <w:rPr>
                <w:rFonts w:hint="eastAsia"/>
                <w:lang w:val="en-US" w:eastAsia="zh-CN"/>
              </w:rPr>
              <w:t>10</w:t>
            </w:r>
          </w:p>
        </w:tc>
        <w:tc>
          <w:tcPr>
            <w:tcW w:w="1188" w:type="dxa"/>
            <w:tcBorders>
              <w:top w:val="single" w:color="000000" w:sz="4" w:space="0"/>
              <w:left w:val="single" w:color="000000" w:sz="4" w:space="0"/>
              <w:bottom w:val="single" w:color="000000" w:sz="4" w:space="0"/>
              <w:right w:val="single" w:color="000000" w:sz="4" w:space="0"/>
            </w:tcBorders>
            <w:vAlign w:val="center"/>
          </w:tcPr>
          <w:p w14:paraId="2B1B7331">
            <w:pPr>
              <w:jc w:val="center"/>
            </w:pPr>
          </w:p>
        </w:tc>
      </w:tr>
      <w:tr w14:paraId="2300DE0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340" w:hRule="atLeast"/>
        </w:trPr>
        <w:tc>
          <w:tcPr>
            <w:tcW w:w="6849" w:type="dxa"/>
            <w:gridSpan w:val="6"/>
            <w:tcBorders>
              <w:top w:val="single" w:color="000000" w:sz="4" w:space="0"/>
              <w:left w:val="single" w:color="000000" w:sz="4" w:space="0"/>
              <w:bottom w:val="single" w:color="000000" w:sz="4" w:space="0"/>
              <w:right w:val="single" w:color="000000" w:sz="4" w:space="0"/>
            </w:tcBorders>
            <w:vAlign w:val="top"/>
          </w:tcPr>
          <w:p w14:paraId="096D0365">
            <w:pPr>
              <w:spacing w:before="61" w:line="249" w:lineRule="auto"/>
              <w:jc w:val="center"/>
              <w:rPr>
                <w:sz w:val="19"/>
              </w:rPr>
            </w:pPr>
            <w:r>
              <w:rPr>
                <w:rFonts w:hint="eastAsia" w:ascii="宋体" w:hAnsi="宋体" w:eastAsia="宋体"/>
                <w:color w:val="000000"/>
                <w:sz w:val="19"/>
              </w:rPr>
              <w:t>总分</w:t>
            </w:r>
          </w:p>
        </w:tc>
        <w:tc>
          <w:tcPr>
            <w:tcW w:w="707" w:type="dxa"/>
            <w:tcBorders>
              <w:top w:val="single" w:color="000000" w:sz="4" w:space="0"/>
              <w:left w:val="single" w:color="000000" w:sz="4" w:space="0"/>
              <w:bottom w:val="single" w:color="000000" w:sz="4" w:space="0"/>
              <w:right w:val="single" w:color="000000" w:sz="4" w:space="0"/>
            </w:tcBorders>
            <w:vAlign w:val="top"/>
          </w:tcPr>
          <w:p w14:paraId="36F8540B">
            <w:pPr>
              <w:spacing w:before="1" w:line="345" w:lineRule="auto"/>
              <w:jc w:val="center"/>
              <w:rPr>
                <w:rFonts w:hint="eastAsia" w:ascii="Calibri" w:hAnsi="Calibri" w:eastAsia="Calibri"/>
                <w:color w:val="000000"/>
                <w:sz w:val="19"/>
              </w:rPr>
            </w:pPr>
            <w:r>
              <w:rPr>
                <w:rFonts w:hint="eastAsia" w:ascii="Calibri" w:hAnsi="Calibri" w:eastAsia="Calibri"/>
                <w:color w:val="000000"/>
                <w:sz w:val="19"/>
              </w:rPr>
              <w:t>100</w:t>
            </w:r>
          </w:p>
        </w:tc>
        <w:tc>
          <w:tcPr>
            <w:tcW w:w="756" w:type="dxa"/>
            <w:tcBorders>
              <w:top w:val="single" w:color="000000" w:sz="4" w:space="0"/>
              <w:left w:val="single" w:color="000000" w:sz="4" w:space="0"/>
              <w:bottom w:val="single" w:color="000000" w:sz="4" w:space="0"/>
              <w:right w:val="single" w:color="000000" w:sz="4" w:space="0"/>
            </w:tcBorders>
            <w:vAlign w:val="center"/>
          </w:tcPr>
          <w:p w14:paraId="0158315C">
            <w:pPr>
              <w:spacing w:before="1" w:line="345" w:lineRule="auto"/>
              <w:jc w:val="center"/>
              <w:rPr>
                <w:rFonts w:hint="default" w:ascii="Calibri" w:hAnsi="Calibri" w:eastAsia="Calibri"/>
                <w:color w:val="000000"/>
                <w:sz w:val="19"/>
                <w:lang w:val="en-US" w:eastAsia="zh-CN"/>
              </w:rPr>
            </w:pPr>
            <w:r>
              <w:rPr>
                <w:rFonts w:hint="eastAsia" w:ascii="Calibri" w:hAnsi="Calibri" w:eastAsia="Calibri"/>
                <w:color w:val="000000"/>
                <w:sz w:val="19"/>
                <w:lang w:val="en-US" w:eastAsia="zh-CN"/>
              </w:rPr>
              <w:t>98</w:t>
            </w:r>
          </w:p>
        </w:tc>
        <w:tc>
          <w:tcPr>
            <w:tcW w:w="1188" w:type="dxa"/>
            <w:tcBorders>
              <w:top w:val="single" w:color="000000" w:sz="4" w:space="0"/>
              <w:left w:val="single" w:color="000000" w:sz="4" w:space="0"/>
              <w:bottom w:val="single" w:color="000000" w:sz="4" w:space="0"/>
              <w:right w:val="single" w:color="000000" w:sz="4" w:space="0"/>
            </w:tcBorders>
            <w:vAlign w:val="center"/>
          </w:tcPr>
          <w:p w14:paraId="79A2FC0A"/>
        </w:tc>
      </w:tr>
    </w:tbl>
    <w:p w14:paraId="6D994341">
      <w:pPr>
        <w:wordWrap w:val="0"/>
        <w:spacing w:before="72" w:line="288" w:lineRule="auto"/>
        <w:ind w:firstLine="640"/>
        <w:jc w:val="both"/>
        <w:rPr>
          <w:rFonts w:hint="default" w:eastAsia="宋体"/>
          <w:sz w:val="19"/>
          <w:lang w:val="en-US" w:eastAsia="zh-CN"/>
        </w:rPr>
        <w:sectPr>
          <w:headerReference r:id="rId6" w:type="default"/>
          <w:type w:val="continuous"/>
          <w:pgSz w:w="11900" w:h="16820"/>
          <w:pgMar w:top="873" w:right="1200" w:bottom="1757" w:left="1200" w:header="720" w:footer="1320" w:gutter="0"/>
          <w:cols w:space="720" w:num="1"/>
        </w:sectPr>
      </w:pPr>
      <w:r>
        <w:rPr>
          <w:rFonts w:hint="eastAsia" w:ascii="宋体" w:hAnsi="宋体" w:eastAsia="宋体"/>
          <w:color w:val="000000"/>
          <w:sz w:val="19"/>
        </w:rPr>
        <w:t>填表人：</w:t>
      </w:r>
      <w:r>
        <w:rPr>
          <w:rFonts w:hint="eastAsia" w:ascii="宋体" w:hAnsi="宋体" w:eastAsia="宋体"/>
          <w:color w:val="000000"/>
          <w:sz w:val="19"/>
          <w:lang w:eastAsia="zh-CN"/>
        </w:rPr>
        <w:t>周亮</w:t>
      </w:r>
      <w:r>
        <w:rPr>
          <w:rFonts w:hint="eastAsia" w:ascii="宋体" w:hAnsi="宋体" w:eastAsia="宋体"/>
          <w:color w:val="000000"/>
          <w:sz w:val="19"/>
          <w:lang w:val="en-US" w:eastAsia="zh-CN"/>
        </w:rPr>
        <w:t xml:space="preserve">             </w:t>
      </w:r>
      <w:r>
        <w:rPr>
          <w:rFonts w:hint="eastAsia" w:ascii="宋体" w:hAnsi="宋体" w:eastAsia="宋体"/>
          <w:color w:val="000000"/>
          <w:sz w:val="19"/>
        </w:rPr>
        <w:t>填报日期：</w:t>
      </w:r>
      <w:r>
        <w:rPr>
          <w:rFonts w:hint="eastAsia" w:ascii="宋体" w:hAnsi="宋体" w:eastAsia="宋体"/>
          <w:color w:val="000000"/>
          <w:sz w:val="19"/>
          <w:lang w:val="en-US" w:eastAsia="zh-CN"/>
        </w:rPr>
        <w:t xml:space="preserve">2024年10月21日       </w:t>
      </w:r>
      <w:r>
        <w:rPr>
          <w:rFonts w:hint="eastAsia" w:ascii="宋体" w:hAnsi="宋体" w:eastAsia="宋体"/>
          <w:color w:val="000000"/>
          <w:sz w:val="19"/>
        </w:rPr>
        <w:t>联系电话：</w:t>
      </w:r>
      <w:r>
        <w:rPr>
          <w:rFonts w:hint="eastAsia" w:ascii="宋体" w:hAnsi="宋体" w:eastAsia="宋体"/>
          <w:color w:val="000000"/>
          <w:sz w:val="19"/>
          <w:lang w:val="en-US" w:eastAsia="zh-CN"/>
        </w:rPr>
        <w:t>18244827777</w:t>
      </w:r>
    </w:p>
    <w:p w14:paraId="69D41B88">
      <w:pPr>
        <w:wordWrap w:val="0"/>
        <w:spacing w:line="201" w:lineRule="auto"/>
        <w:jc w:val="center"/>
        <w:rPr>
          <w:rFonts w:hint="eastAsia" w:ascii="宋体" w:hAnsi="宋体" w:eastAsia="宋体"/>
          <w:b/>
          <w:color w:val="000000"/>
          <w:sz w:val="45"/>
        </w:rPr>
      </w:pPr>
    </w:p>
    <w:p w14:paraId="0B688386">
      <w:pPr>
        <w:wordWrap w:val="0"/>
        <w:spacing w:line="201" w:lineRule="auto"/>
        <w:jc w:val="center"/>
        <w:rPr>
          <w:rFonts w:hint="eastAsia" w:ascii="宋体" w:hAnsi="宋体" w:eastAsia="宋体"/>
          <w:b/>
          <w:color w:val="000000"/>
          <w:sz w:val="45"/>
        </w:rPr>
      </w:pPr>
    </w:p>
    <w:p w14:paraId="5A95497D">
      <w:pPr>
        <w:wordWrap w:val="0"/>
        <w:spacing w:line="201" w:lineRule="auto"/>
        <w:jc w:val="center"/>
        <w:rPr>
          <w:rFonts w:hint="eastAsia" w:ascii="宋体" w:hAnsi="宋体" w:eastAsia="宋体"/>
          <w:b/>
          <w:color w:val="000000"/>
          <w:sz w:val="45"/>
        </w:rPr>
      </w:pPr>
    </w:p>
    <w:p w14:paraId="753E6CA6">
      <w:pPr>
        <w:wordWrap w:val="0"/>
        <w:spacing w:line="201" w:lineRule="auto"/>
        <w:jc w:val="center"/>
        <w:rPr>
          <w:rFonts w:hint="eastAsia" w:ascii="宋体" w:hAnsi="宋体" w:eastAsia="宋体"/>
          <w:b/>
          <w:color w:val="000000"/>
          <w:sz w:val="45"/>
        </w:rPr>
      </w:pPr>
    </w:p>
    <w:p w14:paraId="7F0CBDEA">
      <w:pPr>
        <w:wordWrap w:val="0"/>
        <w:spacing w:line="201" w:lineRule="auto"/>
        <w:jc w:val="center"/>
        <w:rPr>
          <w:rFonts w:hint="eastAsia" w:ascii="宋体" w:hAnsi="宋体" w:eastAsia="宋体"/>
          <w:b/>
          <w:color w:val="000000"/>
          <w:sz w:val="45"/>
        </w:rPr>
      </w:pPr>
    </w:p>
    <w:p w14:paraId="19F88848">
      <w:pPr>
        <w:wordWrap w:val="0"/>
        <w:spacing w:line="201" w:lineRule="auto"/>
        <w:jc w:val="center"/>
        <w:rPr>
          <w:rFonts w:hint="eastAsia" w:ascii="宋体" w:hAnsi="宋体" w:eastAsia="宋体"/>
          <w:b/>
          <w:color w:val="000000"/>
          <w:sz w:val="45"/>
        </w:rPr>
      </w:pPr>
    </w:p>
    <w:p w14:paraId="0FAE16C3">
      <w:pPr>
        <w:wordWrap w:val="0"/>
        <w:spacing w:line="201" w:lineRule="auto"/>
        <w:jc w:val="center"/>
        <w:rPr>
          <w:rFonts w:hint="eastAsia" w:ascii="宋体" w:hAnsi="宋体" w:eastAsia="宋体"/>
          <w:b/>
          <w:color w:val="000000"/>
          <w:sz w:val="45"/>
        </w:rPr>
      </w:pPr>
    </w:p>
    <w:p w14:paraId="476F8081">
      <w:pPr>
        <w:wordWrap w:val="0"/>
        <w:spacing w:line="201" w:lineRule="auto"/>
        <w:jc w:val="center"/>
        <w:rPr>
          <w:rFonts w:hint="eastAsia" w:ascii="宋体" w:hAnsi="宋体" w:eastAsia="宋体"/>
          <w:b/>
          <w:color w:val="000000"/>
          <w:sz w:val="45"/>
        </w:rPr>
      </w:pPr>
    </w:p>
    <w:p w14:paraId="19B14898">
      <w:pPr>
        <w:wordWrap w:val="0"/>
        <w:spacing w:line="201" w:lineRule="auto"/>
        <w:jc w:val="center"/>
        <w:rPr>
          <w:rFonts w:hint="eastAsia" w:ascii="宋体" w:hAnsi="宋体" w:eastAsia="宋体"/>
          <w:b/>
          <w:color w:val="000000"/>
          <w:sz w:val="45"/>
        </w:rPr>
      </w:pPr>
    </w:p>
    <w:p w14:paraId="7F0CF414">
      <w:pPr>
        <w:wordWrap w:val="0"/>
        <w:spacing w:line="201" w:lineRule="auto"/>
        <w:jc w:val="center"/>
        <w:rPr>
          <w:rFonts w:hint="eastAsia" w:ascii="宋体" w:hAnsi="宋体" w:eastAsia="宋体"/>
          <w:b/>
          <w:color w:val="000000"/>
          <w:sz w:val="45"/>
        </w:rPr>
      </w:pPr>
    </w:p>
    <w:p w14:paraId="654DE6BA">
      <w:pPr>
        <w:wordWrap w:val="0"/>
        <w:spacing w:line="201" w:lineRule="auto"/>
        <w:jc w:val="center"/>
        <w:rPr>
          <w:rFonts w:hint="eastAsia" w:ascii="宋体" w:hAnsi="宋体" w:eastAsia="宋体"/>
          <w:b/>
          <w:color w:val="000000"/>
          <w:sz w:val="45"/>
        </w:rPr>
      </w:pPr>
    </w:p>
    <w:p w14:paraId="18568784">
      <w:pPr>
        <w:wordWrap w:val="0"/>
        <w:spacing w:line="201" w:lineRule="auto"/>
        <w:jc w:val="center"/>
        <w:rPr>
          <w:rFonts w:hint="eastAsia" w:ascii="宋体" w:hAnsi="宋体" w:eastAsia="宋体"/>
          <w:b/>
          <w:color w:val="000000"/>
          <w:sz w:val="45"/>
        </w:rPr>
      </w:pPr>
    </w:p>
    <w:p w14:paraId="7F1CA0E1">
      <w:pPr>
        <w:wordWrap w:val="0"/>
        <w:spacing w:line="201" w:lineRule="auto"/>
        <w:jc w:val="center"/>
        <w:rPr>
          <w:rFonts w:hint="eastAsia" w:ascii="宋体" w:hAnsi="宋体" w:eastAsia="宋体"/>
          <w:b/>
          <w:color w:val="000000"/>
          <w:sz w:val="45"/>
        </w:rPr>
      </w:pPr>
    </w:p>
    <w:p w14:paraId="41276429">
      <w:pPr>
        <w:wordWrap w:val="0"/>
        <w:spacing w:line="201" w:lineRule="auto"/>
        <w:jc w:val="center"/>
        <w:rPr>
          <w:rFonts w:hint="eastAsia" w:ascii="宋体" w:hAnsi="宋体" w:eastAsia="宋体"/>
          <w:b/>
          <w:color w:val="000000"/>
          <w:sz w:val="45"/>
        </w:rPr>
      </w:pPr>
    </w:p>
    <w:p w14:paraId="2E033379">
      <w:pPr>
        <w:wordWrap w:val="0"/>
        <w:spacing w:line="201" w:lineRule="auto"/>
        <w:jc w:val="center"/>
        <w:rPr>
          <w:rFonts w:hint="eastAsia" w:ascii="宋体" w:hAnsi="宋体" w:eastAsia="宋体"/>
          <w:b/>
          <w:color w:val="000000"/>
          <w:sz w:val="45"/>
        </w:rPr>
      </w:pPr>
    </w:p>
    <w:p w14:paraId="68978D9A">
      <w:pPr>
        <w:wordWrap w:val="0"/>
        <w:spacing w:line="201" w:lineRule="auto"/>
        <w:jc w:val="center"/>
        <w:rPr>
          <w:rFonts w:hint="eastAsia" w:ascii="宋体" w:hAnsi="宋体" w:eastAsia="宋体"/>
          <w:b/>
          <w:color w:val="000000"/>
          <w:sz w:val="45"/>
        </w:rPr>
      </w:pPr>
    </w:p>
    <w:p w14:paraId="66C19AB2">
      <w:pPr>
        <w:wordWrap w:val="0"/>
        <w:spacing w:line="201" w:lineRule="auto"/>
        <w:jc w:val="center"/>
        <w:rPr>
          <w:rFonts w:hint="eastAsia" w:ascii="宋体" w:hAnsi="宋体" w:eastAsia="宋体"/>
          <w:b/>
          <w:color w:val="000000"/>
          <w:sz w:val="45"/>
        </w:rPr>
      </w:pPr>
    </w:p>
    <w:p w14:paraId="0AD04867">
      <w:pPr>
        <w:wordWrap w:val="0"/>
        <w:spacing w:line="201" w:lineRule="auto"/>
        <w:jc w:val="center"/>
        <w:rPr>
          <w:rFonts w:hint="eastAsia" w:ascii="宋体" w:hAnsi="宋体" w:eastAsia="宋体"/>
          <w:b/>
          <w:color w:val="000000"/>
          <w:sz w:val="45"/>
        </w:rPr>
      </w:pPr>
    </w:p>
    <w:p w14:paraId="3FADAA82">
      <w:pPr>
        <w:wordWrap w:val="0"/>
        <w:spacing w:line="201" w:lineRule="auto"/>
        <w:jc w:val="center"/>
        <w:rPr>
          <w:rFonts w:hint="eastAsia" w:ascii="宋体" w:hAnsi="宋体" w:eastAsia="宋体"/>
          <w:b/>
          <w:color w:val="000000"/>
          <w:sz w:val="45"/>
        </w:rPr>
      </w:pPr>
    </w:p>
    <w:p w14:paraId="1024D305">
      <w:pPr>
        <w:wordWrap w:val="0"/>
        <w:spacing w:line="201" w:lineRule="auto"/>
        <w:jc w:val="center"/>
        <w:rPr>
          <w:rFonts w:hint="eastAsia" w:ascii="宋体" w:hAnsi="宋体" w:eastAsia="宋体"/>
          <w:b/>
          <w:color w:val="000000"/>
          <w:sz w:val="45"/>
        </w:rPr>
      </w:pPr>
    </w:p>
    <w:p w14:paraId="1930E3C3">
      <w:pPr>
        <w:wordWrap w:val="0"/>
        <w:spacing w:line="201" w:lineRule="auto"/>
        <w:jc w:val="center"/>
        <w:rPr>
          <w:rFonts w:hint="eastAsia" w:ascii="宋体" w:hAnsi="宋体" w:eastAsia="宋体"/>
          <w:b/>
          <w:color w:val="000000"/>
          <w:sz w:val="45"/>
        </w:rPr>
      </w:pPr>
    </w:p>
    <w:p w14:paraId="7E2AC467">
      <w:pPr>
        <w:wordWrap w:val="0"/>
        <w:spacing w:before="27" w:line="307" w:lineRule="auto"/>
        <w:jc w:val="both"/>
        <w:rPr>
          <w:sz w:val="19"/>
        </w:rPr>
      </w:pPr>
    </w:p>
    <w:sectPr>
      <w:headerReference r:id="rId7" w:type="default"/>
      <w:footerReference r:id="rId8" w:type="default"/>
      <w:type w:val="continuous"/>
      <w:pgSz w:w="11900" w:h="16820"/>
      <w:pgMar w:top="1440" w:right="960" w:bottom="2880" w:left="960" w:header="720" w:footer="144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F29CD">
    <w:bookmarkStart w:id="0" w:name="_GoBack"/>
    <w:bookmarkEnd w:id="0"/>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FB92125">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FB92125">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1A2F">
    <w:pPr>
      <w:spacing w:line="263" w:lineRule="auto"/>
      <w:jc w:val="center"/>
    </w:pPr>
    <w:r>
      <w:rPr>
        <w:sz w:val="19"/>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02B6ED4">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402B6ED4">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Calibri" w:hAnsi="Calibri" w:eastAsia="Calibri"/>
        <w:color w:val="000000"/>
        <w:sz w:val="19"/>
      </w:rPr>
      <w:t>-13-</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B67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08A78">
    <w:pPr>
      <w:spacing w:line="288" w:lineRule="auto"/>
      <w:ind w:firstLine="200"/>
      <w:jc w:val="left"/>
    </w:pPr>
    <w:r>
      <w:rPr>
        <w:rFonts w:hint="eastAsia" w:ascii="宋体" w:hAnsi="宋体" w:eastAsia="宋体"/>
        <w:color w:val="000000"/>
        <w:sz w:val="19"/>
      </w:rPr>
      <w:t>附件</w:t>
    </w:r>
    <w:r>
      <w:rPr>
        <w:rFonts w:hint="eastAsia" w:ascii="Calibri" w:hAnsi="Calibri" w:eastAsia="Calibri"/>
        <w:color w:val="000000"/>
        <w:sz w:val="19"/>
      </w:rPr>
      <w:t>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53BAF">
    <w:pPr>
      <w:spacing w:line="288" w:lineRule="auto"/>
      <w:ind w:firstLine="200"/>
      <w:jc w:val="left"/>
    </w:pPr>
    <w:r>
      <w:rPr>
        <w:rFonts w:hint="eastAsia" w:ascii="宋体" w:hAnsi="宋体" w:eastAsia="宋体"/>
        <w:color w:val="000000"/>
        <w:sz w:val="19"/>
      </w:rPr>
      <w:t>附件</w:t>
    </w:r>
    <w:r>
      <w:rPr>
        <w:rFonts w:hint="eastAsia" w:ascii="Calibri" w:hAnsi="Calibri" w:eastAsia="Calibri"/>
        <w:color w:val="000000"/>
        <w:sz w:val="19"/>
      </w:rPr>
      <w:t>1-1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0BD9D">
    <w:pPr>
      <w:spacing w:line="263" w:lineRule="auto"/>
      <w:ind w:firstLine="260"/>
      <w:jc w:val="left"/>
    </w:pPr>
    <w:r>
      <w:rPr>
        <w:rFonts w:hint="eastAsia" w:ascii="宋体" w:hAnsi="宋体" w:eastAsia="宋体"/>
        <w:color w:val="000000"/>
        <w:sz w:val="19"/>
      </w:rPr>
      <w:t>附件</w:t>
    </w:r>
    <w:r>
      <w:rPr>
        <w:rFonts w:hint="eastAsia" w:ascii="Calibri" w:hAnsi="Calibri" w:eastAsia="Calibri"/>
        <w:color w:val="000000"/>
        <w:sz w:val="19"/>
      </w:rPr>
      <w:t>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88AED9"/>
    <w:multiLevelType w:val="singleLevel"/>
    <w:tmpl w:val="2388AED9"/>
    <w:lvl w:ilvl="0" w:tentative="0">
      <w:start w:val="1"/>
      <w:numFmt w:val="chineseCounting"/>
      <w:suff w:val="nothing"/>
      <w:lvlText w:val="（%1）"/>
      <w:lvlJc w:val="left"/>
      <w:rPr>
        <w:rFonts w:hint="eastAsia"/>
      </w:rPr>
    </w:lvl>
  </w:abstractNum>
  <w:abstractNum w:abstractNumId="1">
    <w:nsid w:val="359CB77F"/>
    <w:multiLevelType w:val="singleLevel"/>
    <w:tmpl w:val="359CB77F"/>
    <w:lvl w:ilvl="0" w:tentative="0">
      <w:start w:val="2"/>
      <w:numFmt w:val="decimal"/>
      <w:suff w:val="nothing"/>
      <w:lvlText w:val="%1．"/>
      <w:lvlJc w:val="left"/>
    </w:lvl>
  </w:abstractNum>
  <w:abstractNum w:abstractNumId="2">
    <w:nsid w:val="3A0D9E6E"/>
    <w:multiLevelType w:val="singleLevel"/>
    <w:tmpl w:val="3A0D9E6E"/>
    <w:lvl w:ilvl="0" w:tentative="0">
      <w:start w:val="3"/>
      <w:numFmt w:val="chineseCounting"/>
      <w:suff w:val="nothing"/>
      <w:lvlText w:val="（%1）"/>
      <w:lvlJc w:val="left"/>
      <w:rPr>
        <w:rFonts w:hint="eastAsia"/>
      </w:rPr>
    </w:lvl>
  </w:abstractNum>
  <w:abstractNum w:abstractNumId="3">
    <w:nsid w:val="5D254B9D"/>
    <w:multiLevelType w:val="singleLevel"/>
    <w:tmpl w:val="5D254B9D"/>
    <w:lvl w:ilvl="0" w:tentative="0">
      <w:start w:val="8"/>
      <w:numFmt w:val="chineseCounting"/>
      <w:suff w:val="nothing"/>
      <w:lvlText w:val="%1、"/>
      <w:lvlJc w:val="left"/>
      <w:rPr>
        <w:rFonts w:hint="eastAsia"/>
      </w:rPr>
    </w:lvl>
  </w:abstractNum>
  <w:abstractNum w:abstractNumId="4">
    <w:nsid w:val="6D8D02F4"/>
    <w:multiLevelType w:val="singleLevel"/>
    <w:tmpl w:val="6D8D02F4"/>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4MThhYjM5ZGJkNzE2MTJmYWY0ZjA1ZjNiYTc1ODIifQ=="/>
  </w:docVars>
  <w:rsids>
    <w:rsidRoot w:val="00BD0BC8"/>
    <w:rsid w:val="000D6051"/>
    <w:rsid w:val="009F0BE0"/>
    <w:rsid w:val="00BA6D97"/>
    <w:rsid w:val="00BD0BC8"/>
    <w:rsid w:val="05551D4C"/>
    <w:rsid w:val="07267E44"/>
    <w:rsid w:val="0EC6680B"/>
    <w:rsid w:val="195E16BF"/>
    <w:rsid w:val="19C37774"/>
    <w:rsid w:val="1C727EBF"/>
    <w:rsid w:val="25DF76E4"/>
    <w:rsid w:val="297E60A1"/>
    <w:rsid w:val="36FF3BAA"/>
    <w:rsid w:val="3A8A3C6B"/>
    <w:rsid w:val="42CD28C4"/>
    <w:rsid w:val="44F87A23"/>
    <w:rsid w:val="466E2692"/>
    <w:rsid w:val="4C0A69B9"/>
    <w:rsid w:val="4C52210E"/>
    <w:rsid w:val="4C8F3363"/>
    <w:rsid w:val="599B50F5"/>
    <w:rsid w:val="628F5A13"/>
    <w:rsid w:val="63CD5392"/>
    <w:rsid w:val="65FA5F26"/>
    <w:rsid w:val="68012F0F"/>
    <w:rsid w:val="736B3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4622</Words>
  <Characters>5166</Characters>
  <TotalTime>7</TotalTime>
  <ScaleCrop>false</ScaleCrop>
  <LinksUpToDate>false</LinksUpToDate>
  <CharactersWithSpaces>5227</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2024-10-18T07:42:00Z</dcterms:created>
  <dc:creator>INTSIG</dc:creator>
  <dc:description>Intsig Word Converter</dc:description>
  <cp:lastModifiedBy>半透明sky</cp:lastModifiedBy>
  <dcterms:modified xsi:type="dcterms:W3CDTF">2024-10-23T06:55:14Z</dcterms:modified>
  <dc:title>wordbuilder</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5F15C776B0CB4F25AEDC8BC6641BDF89_13</vt:lpwstr>
  </property>
</Properties>
</file>