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32C4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left="0" w:right="0" w:firstLine="0"/>
        <w:jc w:val="center"/>
        <w:textAlignment w:val="auto"/>
        <w:rPr>
          <w:rFonts w:hint="eastAsia" w:asciiTheme="majorEastAsia" w:hAnsiTheme="majorEastAsia" w:eastAsiaTheme="majorEastAsia" w:cstheme="majorEastAsia"/>
          <w:i w:val="0"/>
          <w:iCs w:val="0"/>
          <w:caps w:val="0"/>
          <w:color w:val="000000"/>
          <w:spacing w:val="0"/>
          <w:sz w:val="44"/>
          <w:szCs w:val="44"/>
        </w:rPr>
      </w:pPr>
      <w:r>
        <w:rPr>
          <w:rFonts w:hint="eastAsia" w:asciiTheme="majorEastAsia" w:hAnsiTheme="majorEastAsia" w:eastAsiaTheme="majorEastAsia" w:cstheme="majorEastAsia"/>
          <w:i w:val="0"/>
          <w:iCs w:val="0"/>
          <w:caps w:val="0"/>
          <w:color w:val="000000"/>
          <w:spacing w:val="0"/>
          <w:sz w:val="44"/>
          <w:szCs w:val="44"/>
          <w:shd w:val="clear" w:fill="FFFFFF"/>
          <w:lang w:eastAsia="zh-CN"/>
        </w:rPr>
        <w:t>怀化市鹤城区残疾人联合会</w:t>
      </w:r>
      <w:r>
        <w:rPr>
          <w:rFonts w:hint="eastAsia" w:asciiTheme="majorEastAsia" w:hAnsiTheme="majorEastAsia" w:eastAsiaTheme="majorEastAsia" w:cstheme="majorEastAsia"/>
          <w:i w:val="0"/>
          <w:iCs w:val="0"/>
          <w:caps w:val="0"/>
          <w:color w:val="000000"/>
          <w:spacing w:val="0"/>
          <w:sz w:val="44"/>
          <w:szCs w:val="44"/>
          <w:shd w:val="clear" w:fill="FFFFFF"/>
          <w:lang w:val="en-US" w:eastAsia="zh-CN"/>
        </w:rPr>
        <w:t>2023年</w:t>
      </w:r>
      <w:r>
        <w:rPr>
          <w:rFonts w:hint="eastAsia" w:asciiTheme="majorEastAsia" w:hAnsiTheme="majorEastAsia" w:eastAsiaTheme="majorEastAsia" w:cstheme="majorEastAsia"/>
          <w:i w:val="0"/>
          <w:iCs w:val="0"/>
          <w:caps w:val="0"/>
          <w:color w:val="000000"/>
          <w:spacing w:val="0"/>
          <w:sz w:val="44"/>
          <w:szCs w:val="44"/>
          <w:shd w:val="clear" w:fill="FFFFFF"/>
        </w:rPr>
        <w:t>部门整体支出绩效自评报告</w:t>
      </w:r>
    </w:p>
    <w:p w14:paraId="02A72E0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left="0" w:right="0" w:firstLine="0"/>
        <w:jc w:val="both"/>
        <w:textAlignment w:val="auto"/>
        <w:rPr>
          <w:rFonts w:ascii="仿宋_GB2312" w:eastAsia="仿宋_GB2312" w:cs="仿宋_GB2312"/>
          <w:i w:val="0"/>
          <w:iCs w:val="0"/>
          <w:caps w:val="0"/>
          <w:color w:val="000000"/>
          <w:spacing w:val="0"/>
          <w:sz w:val="24"/>
          <w:szCs w:val="24"/>
        </w:rPr>
      </w:pPr>
    </w:p>
    <w:p w14:paraId="58538D0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43" w:firstLineChars="200"/>
        <w:textAlignment w:val="auto"/>
        <w:rPr>
          <w:rFonts w:hint="eastAsia" w:ascii="仿宋" w:hAnsi="仿宋" w:eastAsia="仿宋" w:cs="仿宋"/>
          <w:b/>
          <w:bCs/>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shd w:val="clear" w:fill="FFFFFF"/>
        </w:rPr>
        <w:t>一、部门、单位基本情况</w:t>
      </w:r>
    </w:p>
    <w:p w14:paraId="537DEC6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43" w:firstLineChars="200"/>
        <w:textAlignment w:val="auto"/>
        <w:rPr>
          <w:rFonts w:hint="eastAsia" w:ascii="仿宋" w:hAnsi="仿宋" w:eastAsia="仿宋" w:cs="仿宋"/>
          <w:b/>
          <w:bCs/>
          <w:i w:val="0"/>
          <w:iCs w:val="0"/>
          <w:caps w:val="0"/>
          <w:color w:val="000000"/>
          <w:spacing w:val="0"/>
          <w:sz w:val="32"/>
          <w:szCs w:val="32"/>
          <w:shd w:val="clear" w:fill="FFFFFF"/>
        </w:rPr>
      </w:pPr>
      <w:r>
        <w:rPr>
          <w:rFonts w:hint="eastAsia" w:ascii="仿宋" w:hAnsi="仿宋" w:eastAsia="仿宋" w:cs="仿宋"/>
          <w:b/>
          <w:bCs/>
          <w:i w:val="0"/>
          <w:iCs w:val="0"/>
          <w:caps w:val="0"/>
          <w:color w:val="000000"/>
          <w:spacing w:val="0"/>
          <w:sz w:val="32"/>
          <w:szCs w:val="32"/>
          <w:shd w:val="clear" w:fill="FFFFFF"/>
        </w:rPr>
        <w:t>（一）机构设置情况</w:t>
      </w:r>
    </w:p>
    <w:p w14:paraId="17F28BC5">
      <w:pPr>
        <w:keepNext w:val="0"/>
        <w:keepLines w:val="0"/>
        <w:pageBreakBefore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i w:val="0"/>
          <w:iCs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000000"/>
          <w:spacing w:val="0"/>
          <w:kern w:val="0"/>
          <w:sz w:val="32"/>
          <w:szCs w:val="32"/>
          <w:shd w:val="clear" w:fill="FFFFFF"/>
          <w:lang w:val="en-US" w:eastAsia="zh-CN" w:bidi="ar"/>
        </w:rPr>
        <w:t>怀化市鹤城区残疾人联合会内设科室包括：办公室（加挂教育就业股牌子）、康复股。1个下属事业单位：</w:t>
      </w:r>
      <w:r>
        <w:rPr>
          <w:rFonts w:hint="eastAsia" w:ascii="仿宋" w:hAnsi="仿宋" w:eastAsia="仿宋" w:cs="仿宋"/>
          <w:kern w:val="0"/>
          <w:sz w:val="32"/>
          <w:szCs w:val="32"/>
          <w:highlight w:val="none"/>
          <w:lang w:val="en-US" w:eastAsia="zh-CN" w:bidi="ar"/>
        </w:rPr>
        <w:t>鹤城区残疾人康复指导站（加挂鹤城区残疾人就业服务所牌子）</w:t>
      </w:r>
      <w:r>
        <w:rPr>
          <w:rFonts w:hint="eastAsia" w:ascii="仿宋" w:hAnsi="仿宋" w:eastAsia="仿宋" w:cs="仿宋"/>
          <w:i w:val="0"/>
          <w:iCs w:val="0"/>
          <w:caps w:val="0"/>
          <w:color w:val="000000"/>
          <w:spacing w:val="0"/>
          <w:kern w:val="0"/>
          <w:sz w:val="32"/>
          <w:szCs w:val="32"/>
          <w:shd w:val="clear" w:fill="FFFFFF"/>
          <w:lang w:val="en-US" w:eastAsia="zh-CN" w:bidi="ar"/>
        </w:rPr>
        <w:t>。</w:t>
      </w:r>
    </w:p>
    <w:p w14:paraId="16ECA16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43" w:firstLineChars="200"/>
        <w:textAlignment w:val="auto"/>
        <w:rPr>
          <w:rFonts w:hint="eastAsia" w:ascii="仿宋" w:hAnsi="仿宋" w:eastAsia="仿宋" w:cs="仿宋"/>
          <w:b/>
          <w:bCs/>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shd w:val="clear" w:fill="FFFFFF"/>
        </w:rPr>
        <w:t>（二）人员编制情况</w:t>
      </w:r>
    </w:p>
    <w:p w14:paraId="1DA897E3">
      <w:pPr>
        <w:keepNext w:val="0"/>
        <w:keepLines w:val="0"/>
        <w:pageBreakBefore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i w:val="0"/>
          <w:iCs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000000"/>
          <w:spacing w:val="0"/>
          <w:kern w:val="0"/>
          <w:sz w:val="32"/>
          <w:szCs w:val="32"/>
          <w:shd w:val="clear" w:fill="FFFFFF"/>
          <w:lang w:val="en-US" w:eastAsia="zh-CN" w:bidi="ar"/>
        </w:rPr>
        <w:t>单位共有编制数10个，在职人数8人。</w:t>
      </w:r>
    </w:p>
    <w:p w14:paraId="4E39A56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43" w:firstLineChars="200"/>
        <w:textAlignment w:val="auto"/>
        <w:rPr>
          <w:rFonts w:hint="eastAsia" w:ascii="仿宋" w:hAnsi="仿宋" w:eastAsia="仿宋" w:cs="仿宋"/>
          <w:b/>
          <w:bCs/>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shd w:val="clear" w:fill="FFFFFF"/>
        </w:rPr>
        <w:t>（三）主要职能职责</w:t>
      </w:r>
    </w:p>
    <w:p w14:paraId="3C55DFB3">
      <w:pPr>
        <w:keepNext w:val="0"/>
        <w:keepLines w:val="0"/>
        <w:pageBreakBefore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i w:val="0"/>
          <w:iCs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000000"/>
          <w:spacing w:val="0"/>
          <w:kern w:val="0"/>
          <w:sz w:val="32"/>
          <w:szCs w:val="32"/>
          <w:shd w:val="clear" w:fill="FFFFFF"/>
          <w:lang w:val="en-US" w:eastAsia="zh-CN" w:bidi="ar"/>
        </w:rPr>
        <w:t>怀化市鹤城区残疾人联合会部门职责：一是听取残疾人意见，反映残疾人需求，维护残疾人权益，为残疾人服务。二是团结教育残疾人遵守法律，履行应尽义务，发扬乐观进取精神，自尊、自信、自强、自立，为社会主义建设贡献力量。三是弘扬人道主义，宣传残疾人事业，沟通政府、社会与残疾人之间的联系，动员社会理解、尊重、关心、帮助残疾人。</w:t>
      </w:r>
    </w:p>
    <w:p w14:paraId="7B7426E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43" w:firstLineChars="200"/>
        <w:textAlignment w:val="auto"/>
        <w:rPr>
          <w:rFonts w:hint="eastAsia" w:ascii="仿宋" w:hAnsi="仿宋" w:eastAsia="仿宋" w:cs="仿宋"/>
          <w:b/>
          <w:bCs/>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shd w:val="clear" w:fill="FFFFFF"/>
        </w:rPr>
        <w:t>（四）绩效目标设定情况</w:t>
      </w:r>
    </w:p>
    <w:p w14:paraId="5745D2E0">
      <w:pPr>
        <w:keepNext w:val="0"/>
        <w:keepLines w:val="0"/>
        <w:pageBreakBefore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i w:val="0"/>
          <w:iCs w:val="0"/>
          <w:caps w:val="0"/>
          <w:color w:val="000000"/>
          <w:spacing w:val="0"/>
          <w:kern w:val="0"/>
          <w:sz w:val="32"/>
          <w:szCs w:val="32"/>
          <w:shd w:val="clear" w:fill="FFFFFF"/>
          <w:lang w:val="en-US" w:eastAsia="zh-CN" w:bidi="ar"/>
        </w:rPr>
      </w:pPr>
      <w:r>
        <w:rPr>
          <w:rFonts w:hint="eastAsia" w:ascii="仿宋" w:hAnsi="仿宋" w:eastAsia="仿宋" w:cs="仿宋"/>
          <w:i w:val="0"/>
          <w:iCs w:val="0"/>
          <w:caps w:val="0"/>
          <w:color w:val="000000"/>
          <w:spacing w:val="0"/>
          <w:kern w:val="0"/>
          <w:sz w:val="32"/>
          <w:szCs w:val="32"/>
          <w:shd w:val="clear" w:fill="FFFFFF"/>
          <w:lang w:val="en-US" w:eastAsia="zh-CN" w:bidi="ar"/>
        </w:rPr>
        <w:t>做好残疾人教育就业工作、残疾人康复工作、残疾人维权、残疾人证办理工作及其他党委、政府交办的各项工作、利用残疾人预防主题日开展残疾预防宣传工作。</w:t>
      </w:r>
    </w:p>
    <w:p w14:paraId="11E21474">
      <w:pPr>
        <w:keepNext w:val="0"/>
        <w:keepLines w:val="0"/>
        <w:pageBreakBefore w:val="0"/>
        <w:numPr>
          <w:ilvl w:val="0"/>
          <w:numId w:val="0"/>
        </w:numPr>
        <w:kinsoku/>
        <w:wordWrap/>
        <w:overflowPunct/>
        <w:topLinePunct w:val="0"/>
        <w:autoSpaceDE/>
        <w:autoSpaceDN/>
        <w:bidi w:val="0"/>
        <w:adjustRightInd/>
        <w:snapToGrid w:val="0"/>
        <w:spacing w:line="520" w:lineRule="exact"/>
        <w:ind w:firstLine="643" w:firstLineChars="200"/>
        <w:textAlignment w:val="auto"/>
        <w:rPr>
          <w:rFonts w:hint="eastAsia" w:ascii="仿宋" w:hAnsi="仿宋" w:eastAsia="仿宋" w:cs="仿宋"/>
          <w:b/>
          <w:bCs/>
          <w:i w:val="0"/>
          <w:iCs w:val="0"/>
          <w:caps w:val="0"/>
          <w:color w:val="000000"/>
          <w:spacing w:val="0"/>
          <w:kern w:val="0"/>
          <w:sz w:val="32"/>
          <w:szCs w:val="32"/>
          <w:shd w:val="clear" w:fill="FFFFFF"/>
          <w:lang w:val="en-US" w:eastAsia="zh-CN" w:bidi="ar"/>
        </w:rPr>
      </w:pPr>
      <w:r>
        <w:rPr>
          <w:rFonts w:hint="eastAsia" w:ascii="仿宋" w:hAnsi="仿宋" w:eastAsia="仿宋" w:cs="仿宋"/>
          <w:b/>
          <w:bCs/>
          <w:i w:val="0"/>
          <w:iCs w:val="0"/>
          <w:caps w:val="0"/>
          <w:color w:val="000000"/>
          <w:spacing w:val="0"/>
          <w:kern w:val="0"/>
          <w:sz w:val="32"/>
          <w:szCs w:val="32"/>
          <w:shd w:val="clear" w:fill="FFFFFF"/>
          <w:lang w:val="en-US" w:eastAsia="zh-CN" w:bidi="ar"/>
        </w:rPr>
        <w:t>二、部门整体支出管理及使用情况</w:t>
      </w:r>
    </w:p>
    <w:p w14:paraId="0A4E8EC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43" w:firstLineChars="200"/>
        <w:textAlignment w:val="auto"/>
        <w:rPr>
          <w:rFonts w:hint="eastAsia" w:ascii="仿宋" w:hAnsi="仿宋" w:eastAsia="仿宋" w:cs="仿宋"/>
          <w:b/>
          <w:bCs/>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shd w:val="clear" w:fill="FFFFFF"/>
        </w:rPr>
        <w:t>（一）预算执行、使用、管理总体情况。</w:t>
      </w:r>
    </w:p>
    <w:p w14:paraId="0468098E">
      <w:pPr>
        <w:keepNext w:val="0"/>
        <w:keepLines w:val="0"/>
        <w:pageBreakBefore w:val="0"/>
        <w:widowControl/>
        <w:shd w:val="clear" w:color="auto" w:fill="FFFFFF"/>
        <w:kinsoku/>
        <w:wordWrap/>
        <w:overflowPunct/>
        <w:topLinePunct w:val="0"/>
        <w:autoSpaceDE/>
        <w:autoSpaceDN/>
        <w:bidi w:val="0"/>
        <w:adjustRightInd/>
        <w:spacing w:line="520" w:lineRule="exact"/>
        <w:ind w:firstLine="640"/>
        <w:textAlignment w:val="auto"/>
        <w:rPr>
          <w:rFonts w:hint="eastAsia" w:ascii="仿宋" w:hAnsi="仿宋" w:eastAsia="仿宋" w:cs="仿宋"/>
          <w:spacing w:val="-2"/>
          <w:sz w:val="32"/>
          <w:szCs w:val="32"/>
        </w:rPr>
      </w:pPr>
      <w:r>
        <w:rPr>
          <w:rFonts w:hint="eastAsia" w:ascii="仿宋" w:hAnsi="仿宋" w:eastAsia="仿宋" w:cs="仿宋"/>
          <w:spacing w:val="-2"/>
          <w:sz w:val="32"/>
          <w:szCs w:val="32"/>
        </w:rPr>
        <w:t>1</w:t>
      </w:r>
      <w:r>
        <w:rPr>
          <w:rFonts w:hint="eastAsia" w:ascii="仿宋" w:hAnsi="仿宋" w:eastAsia="仿宋" w:cs="仿宋"/>
          <w:spacing w:val="-2"/>
          <w:sz w:val="32"/>
          <w:szCs w:val="32"/>
          <w:lang w:eastAsia="zh-CN"/>
        </w:rPr>
        <w:t>.</w:t>
      </w:r>
      <w:r>
        <w:rPr>
          <w:rFonts w:hint="eastAsia" w:ascii="仿宋" w:hAnsi="仿宋" w:eastAsia="仿宋" w:cs="仿宋"/>
          <w:spacing w:val="-2"/>
          <w:sz w:val="32"/>
          <w:szCs w:val="32"/>
        </w:rPr>
        <w:t>202</w:t>
      </w:r>
      <w:r>
        <w:rPr>
          <w:rFonts w:hint="eastAsia" w:ascii="仿宋" w:hAnsi="仿宋" w:eastAsia="仿宋" w:cs="仿宋"/>
          <w:spacing w:val="-2"/>
          <w:sz w:val="32"/>
          <w:szCs w:val="32"/>
          <w:lang w:val="en-US" w:eastAsia="zh-CN"/>
        </w:rPr>
        <w:t>3</w:t>
      </w:r>
      <w:r>
        <w:rPr>
          <w:rFonts w:hint="eastAsia" w:ascii="仿宋" w:hAnsi="仿宋" w:eastAsia="仿宋" w:cs="仿宋"/>
          <w:spacing w:val="-2"/>
          <w:sz w:val="32"/>
          <w:szCs w:val="32"/>
        </w:rPr>
        <w:t>年部门预算情况</w:t>
      </w:r>
    </w:p>
    <w:p w14:paraId="00A55691">
      <w:pPr>
        <w:keepNext w:val="0"/>
        <w:keepLines w:val="0"/>
        <w:pageBreakBefore w:val="0"/>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i w:val="0"/>
          <w:iCs w:val="0"/>
          <w:caps w:val="0"/>
          <w:color w:val="auto"/>
          <w:spacing w:val="0"/>
          <w:kern w:val="0"/>
          <w:sz w:val="32"/>
          <w:szCs w:val="32"/>
          <w:shd w:val="clear" w:fill="FFFFFF"/>
          <w:lang w:val="en-US" w:eastAsia="zh-CN" w:bidi="ar"/>
        </w:rPr>
      </w:pPr>
      <w:r>
        <w:rPr>
          <w:rFonts w:hint="eastAsia" w:ascii="仿宋" w:hAnsi="仿宋" w:eastAsia="仿宋" w:cs="仿宋"/>
          <w:i w:val="0"/>
          <w:iCs w:val="0"/>
          <w:caps w:val="0"/>
          <w:color w:val="auto"/>
          <w:spacing w:val="0"/>
          <w:kern w:val="0"/>
          <w:sz w:val="32"/>
          <w:szCs w:val="32"/>
          <w:shd w:val="clear" w:fill="FFFFFF"/>
          <w:lang w:val="en-US" w:eastAsia="zh-CN" w:bidi="ar"/>
        </w:rPr>
        <w:t>2023年我单位年初预算收入393.60万元，其中，一般公共预算拨款收入393.60万元。年初支出总预算393.60万元，其中：基本支出134.40万元（工资福利支出115.46万元，商品和服务支出9.84万元，对个人和家庭的补助9.1万元），项目支出259.2万元。</w:t>
      </w:r>
    </w:p>
    <w:p w14:paraId="452A28B8">
      <w:pPr>
        <w:keepNext w:val="0"/>
        <w:keepLines w:val="0"/>
        <w:pageBreakBefore w:val="0"/>
        <w:widowControl/>
        <w:shd w:val="clear" w:color="auto" w:fill="FFFFFF"/>
        <w:kinsoku/>
        <w:wordWrap/>
        <w:overflowPunct/>
        <w:topLinePunct w:val="0"/>
        <w:autoSpaceDE/>
        <w:autoSpaceDN/>
        <w:bidi w:val="0"/>
        <w:adjustRightInd/>
        <w:spacing w:line="520" w:lineRule="exact"/>
        <w:ind w:firstLine="640"/>
        <w:textAlignment w:val="auto"/>
        <w:rPr>
          <w:rFonts w:hint="eastAsia" w:ascii="仿宋" w:hAnsi="仿宋" w:eastAsia="仿宋" w:cs="仿宋"/>
          <w:color w:val="auto"/>
          <w:spacing w:val="-2"/>
          <w:sz w:val="32"/>
          <w:szCs w:val="32"/>
          <w:highlight w:val="none"/>
        </w:rPr>
      </w:pPr>
      <w:r>
        <w:rPr>
          <w:rFonts w:hint="eastAsia" w:ascii="仿宋" w:hAnsi="仿宋" w:eastAsia="仿宋" w:cs="仿宋"/>
          <w:i w:val="0"/>
          <w:iCs w:val="0"/>
          <w:caps w:val="0"/>
          <w:color w:val="auto"/>
          <w:spacing w:val="0"/>
          <w:kern w:val="0"/>
          <w:sz w:val="32"/>
          <w:szCs w:val="32"/>
          <w:shd w:val="clear" w:fill="FFFFFF"/>
          <w:lang w:val="en-US" w:eastAsia="zh-CN" w:bidi="ar"/>
        </w:rPr>
        <w:t>2.</w:t>
      </w:r>
      <w:r>
        <w:rPr>
          <w:rFonts w:hint="eastAsia" w:ascii="仿宋" w:hAnsi="仿宋" w:eastAsia="仿宋" w:cs="仿宋"/>
          <w:color w:val="auto"/>
          <w:spacing w:val="-2"/>
          <w:sz w:val="32"/>
          <w:szCs w:val="32"/>
          <w:highlight w:val="none"/>
        </w:rPr>
        <w:t>202</w:t>
      </w:r>
      <w:r>
        <w:rPr>
          <w:rFonts w:hint="eastAsia" w:ascii="仿宋" w:hAnsi="仿宋" w:eastAsia="仿宋" w:cs="仿宋"/>
          <w:color w:val="auto"/>
          <w:spacing w:val="-2"/>
          <w:sz w:val="32"/>
          <w:szCs w:val="32"/>
          <w:highlight w:val="none"/>
          <w:lang w:val="en-US" w:eastAsia="zh-CN"/>
        </w:rPr>
        <w:t>3</w:t>
      </w:r>
      <w:r>
        <w:rPr>
          <w:rFonts w:hint="eastAsia" w:ascii="仿宋" w:hAnsi="仿宋" w:eastAsia="仿宋" w:cs="仿宋"/>
          <w:color w:val="auto"/>
          <w:spacing w:val="-2"/>
          <w:sz w:val="32"/>
          <w:szCs w:val="32"/>
          <w:highlight w:val="none"/>
        </w:rPr>
        <w:t>年部门决算情况</w:t>
      </w:r>
    </w:p>
    <w:p w14:paraId="76C5737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32" w:firstLineChars="200"/>
        <w:textAlignment w:val="auto"/>
        <w:rPr>
          <w:rFonts w:hint="eastAsia" w:ascii="仿宋" w:hAnsi="仿宋" w:eastAsia="仿宋" w:cs="仿宋"/>
          <w:i w:val="0"/>
          <w:iCs w:val="0"/>
          <w:caps w:val="0"/>
          <w:color w:val="auto"/>
          <w:spacing w:val="0"/>
          <w:kern w:val="0"/>
          <w:sz w:val="32"/>
          <w:szCs w:val="32"/>
          <w:shd w:val="clear" w:fill="FFFFFF"/>
          <w:lang w:val="en-US" w:eastAsia="zh-CN" w:bidi="ar"/>
        </w:rPr>
      </w:pPr>
      <w:r>
        <w:rPr>
          <w:rFonts w:hint="eastAsia" w:ascii="仿宋" w:hAnsi="仿宋" w:eastAsia="仿宋" w:cs="仿宋"/>
          <w:color w:val="auto"/>
          <w:spacing w:val="-2"/>
          <w:sz w:val="32"/>
          <w:szCs w:val="32"/>
          <w:highlight w:val="none"/>
        </w:rPr>
        <w:t>202</w:t>
      </w:r>
      <w:r>
        <w:rPr>
          <w:rFonts w:hint="eastAsia" w:ascii="仿宋" w:hAnsi="仿宋" w:eastAsia="仿宋" w:cs="仿宋"/>
          <w:color w:val="auto"/>
          <w:spacing w:val="-2"/>
          <w:sz w:val="32"/>
          <w:szCs w:val="32"/>
          <w:highlight w:val="none"/>
          <w:lang w:val="en-US" w:eastAsia="zh-CN"/>
        </w:rPr>
        <w:t>3</w:t>
      </w:r>
      <w:r>
        <w:rPr>
          <w:rFonts w:hint="eastAsia" w:ascii="仿宋" w:hAnsi="仿宋" w:eastAsia="仿宋" w:cs="仿宋"/>
          <w:color w:val="auto"/>
          <w:spacing w:val="-2"/>
          <w:sz w:val="32"/>
          <w:szCs w:val="32"/>
          <w:highlight w:val="none"/>
        </w:rPr>
        <w:t>年度决算总收入</w:t>
      </w:r>
      <w:r>
        <w:rPr>
          <w:rFonts w:hint="eastAsia" w:ascii="仿宋" w:hAnsi="仿宋" w:eastAsia="仿宋" w:cs="仿宋"/>
          <w:color w:val="auto"/>
          <w:spacing w:val="-2"/>
          <w:sz w:val="32"/>
          <w:szCs w:val="32"/>
          <w:highlight w:val="none"/>
          <w:lang w:val="en-US" w:eastAsia="zh-CN"/>
        </w:rPr>
        <w:t>509.23万元</w:t>
      </w:r>
      <w:r>
        <w:rPr>
          <w:rFonts w:hint="eastAsia" w:ascii="仿宋" w:hAnsi="仿宋" w:eastAsia="仿宋" w:cs="仿宋"/>
          <w:color w:val="auto"/>
          <w:spacing w:val="-2"/>
          <w:sz w:val="32"/>
          <w:szCs w:val="32"/>
          <w:highlight w:val="none"/>
          <w:lang w:eastAsia="zh-CN"/>
        </w:rPr>
        <w:t>。</w:t>
      </w:r>
      <w:r>
        <w:rPr>
          <w:rFonts w:hint="eastAsia" w:ascii="仿宋" w:hAnsi="仿宋" w:eastAsia="仿宋" w:cs="仿宋"/>
          <w:color w:val="auto"/>
          <w:spacing w:val="-2"/>
          <w:sz w:val="32"/>
          <w:szCs w:val="32"/>
          <w:highlight w:val="none"/>
        </w:rPr>
        <w:t>20</w:t>
      </w:r>
      <w:r>
        <w:rPr>
          <w:rFonts w:hint="eastAsia" w:ascii="仿宋" w:hAnsi="仿宋" w:eastAsia="仿宋" w:cs="仿宋"/>
          <w:color w:val="auto"/>
          <w:spacing w:val="-2"/>
          <w:sz w:val="32"/>
          <w:szCs w:val="32"/>
          <w:highlight w:val="none"/>
          <w:lang w:val="en-US" w:eastAsia="zh-CN"/>
        </w:rPr>
        <w:t>23</w:t>
      </w:r>
      <w:r>
        <w:rPr>
          <w:rFonts w:hint="eastAsia" w:ascii="仿宋" w:hAnsi="仿宋" w:eastAsia="仿宋" w:cs="仿宋"/>
          <w:color w:val="auto"/>
          <w:spacing w:val="-2"/>
          <w:sz w:val="32"/>
          <w:szCs w:val="32"/>
          <w:highlight w:val="none"/>
        </w:rPr>
        <w:t>年度决算总支出</w:t>
      </w:r>
      <w:r>
        <w:rPr>
          <w:rFonts w:hint="eastAsia" w:ascii="仿宋" w:hAnsi="仿宋" w:eastAsia="仿宋" w:cs="仿宋"/>
          <w:color w:val="auto"/>
          <w:spacing w:val="-2"/>
          <w:sz w:val="32"/>
          <w:szCs w:val="32"/>
          <w:highlight w:val="none"/>
          <w:lang w:val="en-US" w:eastAsia="zh-CN"/>
        </w:rPr>
        <w:t>509.23</w:t>
      </w:r>
      <w:r>
        <w:rPr>
          <w:rFonts w:hint="eastAsia" w:ascii="仿宋" w:hAnsi="仿宋" w:eastAsia="仿宋" w:cs="仿宋"/>
          <w:color w:val="auto"/>
          <w:spacing w:val="-2"/>
          <w:sz w:val="32"/>
          <w:szCs w:val="32"/>
          <w:highlight w:val="none"/>
        </w:rPr>
        <w:t>万元，其中：基本支出125</w:t>
      </w:r>
      <w:r>
        <w:rPr>
          <w:rFonts w:hint="eastAsia" w:ascii="仿宋" w:hAnsi="仿宋" w:eastAsia="仿宋" w:cs="仿宋"/>
          <w:color w:val="auto"/>
          <w:spacing w:val="-2"/>
          <w:sz w:val="32"/>
          <w:szCs w:val="32"/>
          <w:highlight w:val="none"/>
          <w:lang w:val="en-US" w:eastAsia="zh-CN"/>
        </w:rPr>
        <w:t>.</w:t>
      </w:r>
      <w:r>
        <w:rPr>
          <w:rFonts w:hint="eastAsia" w:ascii="仿宋" w:hAnsi="仿宋" w:eastAsia="仿宋" w:cs="仿宋"/>
          <w:color w:val="auto"/>
          <w:spacing w:val="-2"/>
          <w:sz w:val="32"/>
          <w:szCs w:val="32"/>
          <w:highlight w:val="none"/>
        </w:rPr>
        <w:t>4</w:t>
      </w:r>
      <w:r>
        <w:rPr>
          <w:rFonts w:hint="eastAsia" w:ascii="仿宋" w:hAnsi="仿宋" w:eastAsia="仿宋" w:cs="仿宋"/>
          <w:color w:val="auto"/>
          <w:spacing w:val="-2"/>
          <w:sz w:val="32"/>
          <w:szCs w:val="32"/>
          <w:highlight w:val="none"/>
          <w:lang w:val="en-US" w:eastAsia="zh-CN"/>
        </w:rPr>
        <w:t>4</w:t>
      </w:r>
      <w:r>
        <w:rPr>
          <w:rFonts w:hint="eastAsia" w:ascii="仿宋" w:hAnsi="仿宋" w:eastAsia="仿宋" w:cs="仿宋"/>
          <w:color w:val="auto"/>
          <w:spacing w:val="-2"/>
          <w:sz w:val="32"/>
          <w:szCs w:val="32"/>
          <w:highlight w:val="none"/>
        </w:rPr>
        <w:t>万元，占总支出的</w:t>
      </w:r>
      <w:r>
        <w:rPr>
          <w:rFonts w:hint="eastAsia" w:ascii="仿宋" w:hAnsi="仿宋" w:eastAsia="仿宋" w:cs="仿宋"/>
          <w:color w:val="auto"/>
          <w:spacing w:val="-2"/>
          <w:sz w:val="32"/>
          <w:szCs w:val="32"/>
          <w:highlight w:val="none"/>
          <w:lang w:val="en-US" w:eastAsia="zh-CN"/>
        </w:rPr>
        <w:t>24.63</w:t>
      </w:r>
      <w:r>
        <w:rPr>
          <w:rFonts w:hint="eastAsia" w:ascii="仿宋" w:hAnsi="仿宋" w:eastAsia="仿宋" w:cs="仿宋"/>
          <w:color w:val="auto"/>
          <w:spacing w:val="-2"/>
          <w:sz w:val="32"/>
          <w:szCs w:val="32"/>
          <w:highlight w:val="none"/>
        </w:rPr>
        <w:t>%；项目支出</w:t>
      </w:r>
      <w:r>
        <w:rPr>
          <w:rFonts w:hint="eastAsia" w:ascii="仿宋" w:hAnsi="仿宋" w:eastAsia="仿宋" w:cs="仿宋"/>
          <w:color w:val="auto"/>
          <w:spacing w:val="-2"/>
          <w:sz w:val="32"/>
          <w:szCs w:val="32"/>
          <w:highlight w:val="none"/>
          <w:lang w:val="en-US" w:eastAsia="zh-CN"/>
        </w:rPr>
        <w:t>383.79</w:t>
      </w:r>
      <w:r>
        <w:rPr>
          <w:rFonts w:hint="eastAsia" w:ascii="仿宋" w:hAnsi="仿宋" w:eastAsia="仿宋" w:cs="仿宋"/>
          <w:color w:val="auto"/>
          <w:spacing w:val="-2"/>
          <w:sz w:val="32"/>
          <w:szCs w:val="32"/>
          <w:highlight w:val="none"/>
        </w:rPr>
        <w:t>万元，占总支出的</w:t>
      </w:r>
      <w:r>
        <w:rPr>
          <w:rFonts w:hint="eastAsia" w:ascii="仿宋" w:hAnsi="仿宋" w:eastAsia="仿宋" w:cs="仿宋"/>
          <w:color w:val="auto"/>
          <w:spacing w:val="-2"/>
          <w:sz w:val="32"/>
          <w:szCs w:val="32"/>
          <w:highlight w:val="none"/>
          <w:lang w:val="en-US" w:eastAsia="zh-CN"/>
        </w:rPr>
        <w:t>75.37</w:t>
      </w:r>
      <w:r>
        <w:rPr>
          <w:rFonts w:hint="eastAsia" w:ascii="仿宋" w:hAnsi="仿宋" w:eastAsia="仿宋" w:cs="仿宋"/>
          <w:color w:val="auto"/>
          <w:spacing w:val="-2"/>
          <w:sz w:val="32"/>
          <w:szCs w:val="32"/>
          <w:highlight w:val="none"/>
        </w:rPr>
        <w:t>%。20</w:t>
      </w:r>
      <w:r>
        <w:rPr>
          <w:rFonts w:hint="eastAsia" w:ascii="仿宋" w:hAnsi="仿宋" w:eastAsia="仿宋" w:cs="仿宋"/>
          <w:color w:val="auto"/>
          <w:spacing w:val="-2"/>
          <w:sz w:val="32"/>
          <w:szCs w:val="32"/>
          <w:highlight w:val="none"/>
          <w:lang w:val="en-US" w:eastAsia="zh-CN"/>
        </w:rPr>
        <w:t>23</w:t>
      </w:r>
      <w:r>
        <w:rPr>
          <w:rFonts w:hint="eastAsia" w:ascii="仿宋" w:hAnsi="仿宋" w:eastAsia="仿宋" w:cs="仿宋"/>
          <w:color w:val="auto"/>
          <w:spacing w:val="-2"/>
          <w:sz w:val="32"/>
          <w:szCs w:val="32"/>
          <w:highlight w:val="none"/>
        </w:rPr>
        <w:t>年年末</w:t>
      </w:r>
      <w:r>
        <w:rPr>
          <w:rFonts w:hint="eastAsia" w:ascii="仿宋" w:hAnsi="仿宋" w:eastAsia="仿宋" w:cs="仿宋"/>
          <w:color w:val="auto"/>
          <w:spacing w:val="-2"/>
          <w:sz w:val="32"/>
          <w:szCs w:val="32"/>
          <w:highlight w:val="none"/>
          <w:lang w:val="en-US" w:eastAsia="zh-CN"/>
        </w:rPr>
        <w:t>无</w:t>
      </w:r>
      <w:r>
        <w:rPr>
          <w:rFonts w:hint="eastAsia" w:ascii="仿宋" w:hAnsi="仿宋" w:eastAsia="仿宋" w:cs="仿宋"/>
          <w:color w:val="auto"/>
          <w:spacing w:val="-2"/>
          <w:sz w:val="32"/>
          <w:szCs w:val="32"/>
          <w:highlight w:val="none"/>
        </w:rPr>
        <w:t>结转和结余。</w:t>
      </w:r>
    </w:p>
    <w:p w14:paraId="4AD6FFC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43" w:firstLineChars="200"/>
        <w:textAlignment w:val="auto"/>
        <w:rPr>
          <w:rFonts w:hint="eastAsia" w:ascii="仿宋" w:hAnsi="仿宋" w:eastAsia="仿宋" w:cs="仿宋"/>
          <w:b/>
          <w:bCs/>
          <w:i w:val="0"/>
          <w:iCs w:val="0"/>
          <w:caps w:val="0"/>
          <w:color w:val="auto"/>
          <w:spacing w:val="0"/>
          <w:sz w:val="32"/>
          <w:szCs w:val="32"/>
        </w:rPr>
      </w:pPr>
      <w:r>
        <w:rPr>
          <w:rFonts w:hint="eastAsia" w:ascii="仿宋" w:hAnsi="仿宋" w:eastAsia="仿宋" w:cs="仿宋"/>
          <w:b/>
          <w:bCs/>
          <w:i w:val="0"/>
          <w:iCs w:val="0"/>
          <w:caps w:val="0"/>
          <w:color w:val="auto"/>
          <w:spacing w:val="0"/>
          <w:sz w:val="32"/>
          <w:szCs w:val="32"/>
          <w:shd w:val="clear" w:fill="FFFFFF"/>
        </w:rPr>
        <w:t>（二）部门预算执行情况</w:t>
      </w:r>
    </w:p>
    <w:p w14:paraId="1431A1A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40" w:firstLineChars="200"/>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1.基本支出情况</w:t>
      </w:r>
    </w:p>
    <w:p w14:paraId="3FCE5B3C">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2023年度我单位基本支出</w:t>
      </w:r>
      <w:r>
        <w:rPr>
          <w:rFonts w:hint="eastAsia" w:ascii="仿宋" w:hAnsi="仿宋" w:eastAsia="仿宋" w:cs="仿宋"/>
          <w:color w:val="auto"/>
          <w:spacing w:val="-2"/>
          <w:sz w:val="32"/>
          <w:szCs w:val="32"/>
          <w:highlight w:val="none"/>
        </w:rPr>
        <w:t>125</w:t>
      </w:r>
      <w:r>
        <w:rPr>
          <w:rFonts w:hint="eastAsia" w:ascii="仿宋" w:hAnsi="仿宋" w:eastAsia="仿宋" w:cs="仿宋"/>
          <w:color w:val="auto"/>
          <w:spacing w:val="-2"/>
          <w:sz w:val="32"/>
          <w:szCs w:val="32"/>
          <w:highlight w:val="none"/>
          <w:lang w:val="en-US" w:eastAsia="zh-CN"/>
        </w:rPr>
        <w:t>.</w:t>
      </w:r>
      <w:r>
        <w:rPr>
          <w:rFonts w:hint="eastAsia" w:ascii="仿宋" w:hAnsi="仿宋" w:eastAsia="仿宋" w:cs="仿宋"/>
          <w:color w:val="auto"/>
          <w:spacing w:val="-2"/>
          <w:sz w:val="32"/>
          <w:szCs w:val="32"/>
          <w:highlight w:val="none"/>
        </w:rPr>
        <w:t>4</w:t>
      </w:r>
      <w:r>
        <w:rPr>
          <w:rFonts w:hint="eastAsia" w:ascii="仿宋" w:hAnsi="仿宋" w:eastAsia="仿宋" w:cs="仿宋"/>
          <w:color w:val="auto"/>
          <w:spacing w:val="-2"/>
          <w:sz w:val="32"/>
          <w:szCs w:val="32"/>
          <w:highlight w:val="none"/>
          <w:lang w:val="en-US" w:eastAsia="zh-CN"/>
        </w:rPr>
        <w:t>4</w:t>
      </w:r>
      <w:r>
        <w:rPr>
          <w:rFonts w:hint="eastAsia" w:ascii="仿宋" w:hAnsi="仿宋" w:eastAsia="仿宋" w:cs="仿宋"/>
          <w:i w:val="0"/>
          <w:iCs w:val="0"/>
          <w:caps w:val="0"/>
          <w:color w:val="000000"/>
          <w:spacing w:val="0"/>
          <w:kern w:val="0"/>
          <w:sz w:val="32"/>
          <w:szCs w:val="32"/>
          <w:highlight w:val="none"/>
          <w:shd w:val="clear" w:fill="FFFFFF"/>
          <w:lang w:val="en-US" w:eastAsia="zh-CN" w:bidi="ar"/>
        </w:rPr>
        <w:t>万元，其中用于人员经费支出119.04万元，日常公用经费支出6.4万元。较年初预算相比，减少8.96万元，主要是因为人员经费减少。</w:t>
      </w:r>
    </w:p>
    <w:p w14:paraId="128C45E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40" w:firstLineChars="200"/>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2.项目支出情况</w:t>
      </w:r>
    </w:p>
    <w:p w14:paraId="5A5A6B3A">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default"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2023年财政拨款项目支出383.79万元，其中：一般行政管理事务14.49万元，残疾儿童康复137.19万元，残疾人康复辅具及基本康复20.52万元，残疾家庭及残疾儿童学生助学5.64万元，残疾人托养86.45万元，残疾人阳光增收计划6.01万元，残疾人创业就业扶持25.80万元，残疾人就业支出1.02万元，社区无障碍改造7.00万元，</w:t>
      </w:r>
      <w:r>
        <w:rPr>
          <w:rFonts w:hint="eastAsia" w:ascii="仿宋" w:hAnsi="仿宋" w:eastAsia="仿宋" w:cs="仿宋"/>
          <w:i w:val="0"/>
          <w:iCs w:val="0"/>
          <w:color w:val="000000"/>
          <w:kern w:val="0"/>
          <w:sz w:val="32"/>
          <w:szCs w:val="32"/>
          <w:u w:val="none"/>
          <w:lang w:val="en-US" w:eastAsia="zh-CN" w:bidi="ar"/>
        </w:rPr>
        <w:t>贫困残疾人家庭无障碍改造18.56万元，怀化市第三届残疾人运动会10.47万元，残疾人基本服务状况调查19.49万元，残疾人意外伤害保险15.93万元，残疾人事业支出15.22万元。</w:t>
      </w:r>
    </w:p>
    <w:p w14:paraId="04C4F9C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43" w:firstLineChars="200"/>
        <w:textAlignment w:val="auto"/>
        <w:rPr>
          <w:rFonts w:hint="eastAsia" w:ascii="仿宋" w:hAnsi="仿宋" w:eastAsia="仿宋" w:cs="仿宋"/>
          <w:b/>
          <w:bCs/>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shd w:val="clear" w:fill="FFFFFF"/>
        </w:rPr>
        <w:t>（三）</w:t>
      </w:r>
      <w:r>
        <w:rPr>
          <w:rFonts w:hint="eastAsia" w:ascii="仿宋" w:hAnsi="仿宋" w:eastAsia="仿宋" w:cs="仿宋"/>
          <w:b/>
          <w:bCs/>
          <w:i w:val="0"/>
          <w:iCs w:val="0"/>
          <w:caps w:val="0"/>
          <w:color w:val="000000"/>
          <w:spacing w:val="0"/>
          <w:sz w:val="32"/>
          <w:szCs w:val="32"/>
          <w:shd w:val="clear" w:fill="FFFFFF"/>
          <w:lang w:eastAsia="zh-CN"/>
        </w:rPr>
        <w:t>“</w:t>
      </w:r>
      <w:r>
        <w:rPr>
          <w:rFonts w:hint="eastAsia" w:ascii="仿宋" w:hAnsi="仿宋" w:eastAsia="仿宋" w:cs="仿宋"/>
          <w:b/>
          <w:bCs/>
          <w:i w:val="0"/>
          <w:iCs w:val="0"/>
          <w:caps w:val="0"/>
          <w:color w:val="000000"/>
          <w:spacing w:val="0"/>
          <w:sz w:val="32"/>
          <w:szCs w:val="32"/>
          <w:shd w:val="clear" w:fill="FFFFFF"/>
        </w:rPr>
        <w:t>三公</w:t>
      </w:r>
      <w:r>
        <w:rPr>
          <w:rFonts w:hint="eastAsia" w:ascii="仿宋" w:hAnsi="仿宋" w:eastAsia="仿宋" w:cs="仿宋"/>
          <w:b/>
          <w:bCs/>
          <w:i w:val="0"/>
          <w:iCs w:val="0"/>
          <w:caps w:val="0"/>
          <w:color w:val="000000"/>
          <w:spacing w:val="0"/>
          <w:sz w:val="32"/>
          <w:szCs w:val="32"/>
          <w:shd w:val="clear" w:fill="FFFFFF"/>
          <w:lang w:eastAsia="zh-CN"/>
        </w:rPr>
        <w:t>”</w:t>
      </w:r>
      <w:r>
        <w:rPr>
          <w:rFonts w:hint="eastAsia" w:ascii="仿宋" w:hAnsi="仿宋" w:eastAsia="仿宋" w:cs="仿宋"/>
          <w:b/>
          <w:bCs/>
          <w:i w:val="0"/>
          <w:iCs w:val="0"/>
          <w:caps w:val="0"/>
          <w:color w:val="000000"/>
          <w:spacing w:val="0"/>
          <w:sz w:val="32"/>
          <w:szCs w:val="32"/>
          <w:shd w:val="clear" w:fill="FFFFFF"/>
        </w:rPr>
        <w:t>经费使用和管理情况</w:t>
      </w:r>
    </w:p>
    <w:p w14:paraId="4C99492F">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2023年三公经费支出1.10万元，同比去年增加92.94%，增长的主要原因是本年公务用车及公务接待费比上年增加。2023年因公出国（境）费实际开支0万元，与上年数持平；公务用车运行维护费实际开支0.86万元，较上年0.57万元增加0.29万元，增长51.08%，增长的主要原因是本年公务用车油费及修理费支出增加；公务接待费实际开支0.24万元，较上年0万元增加0.24万元，增长的主要原因是本年公务接待费比上年支出增加。</w:t>
      </w:r>
    </w:p>
    <w:p w14:paraId="07472F0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43" w:firstLineChars="200"/>
        <w:textAlignment w:val="auto"/>
        <w:rPr>
          <w:rFonts w:hint="eastAsia" w:ascii="仿宋" w:hAnsi="仿宋" w:eastAsia="仿宋" w:cs="仿宋"/>
          <w:b/>
          <w:bCs/>
          <w:i w:val="0"/>
          <w:iCs w:val="0"/>
          <w:caps w:val="0"/>
          <w:color w:val="000000"/>
          <w:spacing w:val="0"/>
          <w:sz w:val="32"/>
          <w:szCs w:val="32"/>
          <w:shd w:val="clear" w:fill="FFFFFF"/>
        </w:rPr>
      </w:pPr>
      <w:r>
        <w:rPr>
          <w:rFonts w:hint="eastAsia" w:ascii="仿宋" w:hAnsi="仿宋" w:eastAsia="仿宋" w:cs="仿宋"/>
          <w:b/>
          <w:bCs/>
          <w:i w:val="0"/>
          <w:iCs w:val="0"/>
          <w:caps w:val="0"/>
          <w:color w:val="000000"/>
          <w:spacing w:val="0"/>
          <w:sz w:val="32"/>
          <w:szCs w:val="32"/>
          <w:shd w:val="clear" w:fill="FFFFFF"/>
        </w:rPr>
        <w:t>三、政府性基金预算支出情况</w:t>
      </w:r>
    </w:p>
    <w:p w14:paraId="0768A4E2">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我单位2023年度无国有资本经营预算支出。</w:t>
      </w:r>
    </w:p>
    <w:p w14:paraId="20FE046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43" w:firstLineChars="200"/>
        <w:textAlignment w:val="auto"/>
        <w:rPr>
          <w:rFonts w:hint="eastAsia" w:ascii="仿宋" w:hAnsi="仿宋" w:eastAsia="仿宋" w:cs="仿宋"/>
          <w:b/>
          <w:bCs/>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shd w:val="clear" w:fill="FFFFFF"/>
        </w:rPr>
        <w:t>四、国有资本经营预算支出情况</w:t>
      </w:r>
    </w:p>
    <w:p w14:paraId="3B8022A6">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我单位2023年度无国有资本经营预算支出。</w:t>
      </w:r>
    </w:p>
    <w:p w14:paraId="6B09349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43" w:firstLineChars="200"/>
        <w:textAlignment w:val="auto"/>
        <w:rPr>
          <w:rFonts w:hint="eastAsia" w:ascii="仿宋" w:hAnsi="仿宋" w:eastAsia="仿宋" w:cs="仿宋"/>
          <w:b/>
          <w:bCs/>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shd w:val="clear" w:fill="FFFFFF"/>
        </w:rPr>
        <w:t>五、社会保险基金预算支出情况</w:t>
      </w:r>
    </w:p>
    <w:p w14:paraId="1ABA0A2F">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我单位2023年度无社会保险基金预算支出。</w:t>
      </w:r>
    </w:p>
    <w:p w14:paraId="2DEAE8D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43" w:firstLineChars="200"/>
        <w:textAlignment w:val="auto"/>
        <w:rPr>
          <w:rFonts w:hint="eastAsia" w:ascii="仿宋" w:hAnsi="仿宋" w:eastAsia="仿宋" w:cs="仿宋"/>
          <w:b/>
          <w:bCs/>
          <w:i w:val="0"/>
          <w:iCs w:val="0"/>
          <w:caps w:val="0"/>
          <w:color w:val="000000"/>
          <w:spacing w:val="0"/>
          <w:sz w:val="32"/>
          <w:szCs w:val="32"/>
        </w:rPr>
      </w:pPr>
      <w:r>
        <w:rPr>
          <w:rFonts w:hint="eastAsia" w:ascii="仿宋" w:hAnsi="仿宋" w:eastAsia="仿宋" w:cs="仿宋"/>
          <w:b/>
          <w:bCs/>
          <w:i w:val="0"/>
          <w:iCs w:val="0"/>
          <w:caps w:val="0"/>
          <w:color w:val="000000"/>
          <w:spacing w:val="0"/>
          <w:sz w:val="32"/>
          <w:szCs w:val="32"/>
          <w:shd w:val="clear" w:fill="FFFFFF"/>
        </w:rPr>
        <w:t>六、部门整体支出绩效情况</w:t>
      </w:r>
    </w:p>
    <w:p w14:paraId="4546A79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40" w:firstLineChars="200"/>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（一）综合评价结论。反映自评得分及评价等级。</w:t>
      </w:r>
    </w:p>
    <w:p w14:paraId="11B9F7DA">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i w:val="0"/>
          <w:iCs w:val="0"/>
          <w:caps w:val="0"/>
          <w:color w:val="auto"/>
          <w:spacing w:val="0"/>
          <w:kern w:val="0"/>
          <w:sz w:val="32"/>
          <w:szCs w:val="32"/>
          <w:highlight w:val="none"/>
          <w:shd w:val="clear" w:fill="FFFFFF"/>
          <w:lang w:val="en-US" w:eastAsia="zh-CN" w:bidi="ar"/>
        </w:rPr>
      </w:pPr>
      <w:r>
        <w:rPr>
          <w:rFonts w:hint="eastAsia" w:ascii="仿宋" w:hAnsi="仿宋" w:eastAsia="仿宋" w:cs="仿宋"/>
          <w:i w:val="0"/>
          <w:iCs w:val="0"/>
          <w:caps w:val="0"/>
          <w:color w:val="auto"/>
          <w:spacing w:val="0"/>
          <w:kern w:val="0"/>
          <w:sz w:val="32"/>
          <w:szCs w:val="32"/>
          <w:highlight w:val="none"/>
          <w:shd w:val="clear" w:fill="FFFFFF"/>
          <w:lang w:val="en-US" w:eastAsia="zh-CN" w:bidi="ar"/>
        </w:rPr>
        <w:t>根据评价指标体系测算，本部门2023年度部门整体支出绩效评价得分为97分，评分等级为优秀。</w:t>
      </w:r>
    </w:p>
    <w:p w14:paraId="7E59C0AF">
      <w:pPr>
        <w:pStyle w:val="8"/>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firstLine="640" w:firstLineChars="200"/>
        <w:textAlignment w:val="auto"/>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rPr>
        <w:t>评价指标分析（或综合评价情况）。</w:t>
      </w:r>
    </w:p>
    <w:p w14:paraId="14E60EEB">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auto"/>
          <w:spacing w:val="0"/>
          <w:sz w:val="32"/>
          <w:szCs w:val="32"/>
          <w:shd w:val="clear" w:fill="FFFFFF"/>
        </w:rPr>
        <w:t>围绕部门职责、行业发展规划，以预算资金管</w:t>
      </w:r>
      <w:r>
        <w:rPr>
          <w:rFonts w:hint="eastAsia" w:ascii="仿宋" w:hAnsi="仿宋" w:eastAsia="仿宋" w:cs="仿宋"/>
          <w:i w:val="0"/>
          <w:iCs w:val="0"/>
          <w:caps w:val="0"/>
          <w:color w:val="000000"/>
          <w:spacing w:val="0"/>
          <w:sz w:val="32"/>
          <w:szCs w:val="32"/>
          <w:shd w:val="clear" w:fill="FFFFFF"/>
        </w:rPr>
        <w:t>理为主线，从整体绩效目标设定、预算配置、预算执行、预算管理、资产管理、职责履行、履职效益等方面综合分析。总结归纳本部门"四本预算"支出的绩效目标完成情况，实现产出和取得效益的情况。</w:t>
      </w:r>
    </w:p>
    <w:p w14:paraId="0921CF17">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1.目标设定</w:t>
      </w:r>
    </w:p>
    <w:p w14:paraId="527BF8AA">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①绩效目标合理性：本部门设立的整体绩效目标符合国家法律法规、国民经济和社会发展总体规划、符合“三定”方案确定的职责与部门制定的中长期实施规划。根据评价标准该项得满分3分。</w:t>
      </w:r>
    </w:p>
    <w:p w14:paraId="73AA25C9">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②绩效指标明确性：本部门设定的绩效指标清晰、细化、可衡量，与部门年度的任务数相对应，并与本年度部门预算资金相匹配。</w:t>
      </w:r>
    </w:p>
    <w:p w14:paraId="659F240A">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i w:val="0"/>
          <w:iCs w:val="0"/>
          <w:caps w:val="0"/>
          <w:color w:val="000000"/>
          <w:spacing w:val="0"/>
          <w:kern w:val="0"/>
          <w:sz w:val="32"/>
          <w:szCs w:val="32"/>
          <w:highlight w:val="none"/>
          <w:shd w:val="clear" w:fill="FFFFFF"/>
          <w:lang w:val="en-US" w:eastAsia="zh-CN" w:bidi="ar"/>
        </w:rPr>
      </w:pPr>
      <w:r>
        <w:rPr>
          <w:rFonts w:hint="eastAsia" w:ascii="仿宋" w:hAnsi="仿宋" w:eastAsia="仿宋" w:cs="仿宋"/>
          <w:i w:val="0"/>
          <w:iCs w:val="0"/>
          <w:caps w:val="0"/>
          <w:color w:val="000000"/>
          <w:spacing w:val="0"/>
          <w:kern w:val="0"/>
          <w:sz w:val="32"/>
          <w:szCs w:val="32"/>
          <w:highlight w:val="none"/>
          <w:shd w:val="clear" w:fill="FFFFFF"/>
          <w:lang w:val="en-US" w:eastAsia="zh-CN" w:bidi="ar"/>
        </w:rPr>
        <w:t>2.预算配置</w:t>
      </w:r>
    </w:p>
    <w:p w14:paraId="560D7928">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rPr>
        <w:t>①在职人员控制率：本部门</w:t>
      </w:r>
      <w:r>
        <w:rPr>
          <w:rFonts w:hint="eastAsia" w:ascii="仿宋" w:hAnsi="仿宋" w:eastAsia="仿宋" w:cs="仿宋"/>
          <w:i w:val="0"/>
          <w:iCs w:val="0"/>
          <w:caps w:val="0"/>
          <w:color w:val="000000"/>
          <w:spacing w:val="0"/>
          <w:sz w:val="32"/>
          <w:szCs w:val="32"/>
          <w:shd w:val="clear" w:fill="FFFFFF"/>
          <w:lang w:val="en-US" w:eastAsia="zh-CN"/>
        </w:rPr>
        <w:t>2023</w:t>
      </w:r>
      <w:r>
        <w:rPr>
          <w:rFonts w:hint="eastAsia" w:ascii="仿宋" w:hAnsi="仿宋" w:eastAsia="仿宋" w:cs="仿宋"/>
          <w:i w:val="0"/>
          <w:iCs w:val="0"/>
          <w:caps w:val="0"/>
          <w:color w:val="000000"/>
          <w:spacing w:val="0"/>
          <w:sz w:val="32"/>
          <w:szCs w:val="32"/>
          <w:shd w:val="clear" w:fill="FFFFFF"/>
        </w:rPr>
        <w:t>年年末实际在职人员为</w:t>
      </w:r>
      <w:r>
        <w:rPr>
          <w:rFonts w:hint="eastAsia" w:ascii="仿宋" w:hAnsi="仿宋" w:eastAsia="仿宋" w:cs="仿宋"/>
          <w:i w:val="0"/>
          <w:iCs w:val="0"/>
          <w:caps w:val="0"/>
          <w:color w:val="000000"/>
          <w:spacing w:val="0"/>
          <w:sz w:val="32"/>
          <w:szCs w:val="32"/>
          <w:shd w:val="clear" w:fill="FFFFFF"/>
          <w:lang w:val="en-US" w:eastAsia="zh-CN"/>
        </w:rPr>
        <w:t>10</w:t>
      </w:r>
      <w:r>
        <w:rPr>
          <w:rFonts w:hint="eastAsia" w:ascii="仿宋" w:hAnsi="仿宋" w:eastAsia="仿宋" w:cs="仿宋"/>
          <w:i w:val="0"/>
          <w:iCs w:val="0"/>
          <w:caps w:val="0"/>
          <w:color w:val="000000"/>
          <w:spacing w:val="0"/>
          <w:sz w:val="32"/>
          <w:szCs w:val="32"/>
          <w:shd w:val="clear" w:fill="FFFFFF"/>
        </w:rPr>
        <w:t>人，编</w:t>
      </w:r>
      <w:r>
        <w:rPr>
          <w:rFonts w:hint="eastAsia" w:ascii="仿宋" w:hAnsi="仿宋" w:eastAsia="仿宋" w:cs="仿宋"/>
          <w:i w:val="0"/>
          <w:iCs w:val="0"/>
          <w:caps w:val="0"/>
          <w:color w:val="000000"/>
          <w:spacing w:val="0"/>
          <w:sz w:val="32"/>
          <w:szCs w:val="32"/>
          <w:shd w:val="clear" w:fill="FFFFFF"/>
          <w:lang w:val="en-US" w:eastAsia="zh-CN"/>
        </w:rPr>
        <w:t>办</w:t>
      </w:r>
      <w:r>
        <w:rPr>
          <w:rFonts w:hint="eastAsia" w:ascii="仿宋" w:hAnsi="仿宋" w:eastAsia="仿宋" w:cs="仿宋"/>
          <w:i w:val="0"/>
          <w:iCs w:val="0"/>
          <w:caps w:val="0"/>
          <w:color w:val="000000"/>
          <w:spacing w:val="0"/>
          <w:sz w:val="32"/>
          <w:szCs w:val="32"/>
          <w:shd w:val="clear" w:fill="FFFFFF"/>
        </w:rPr>
        <w:t>核定的编制人数为</w:t>
      </w:r>
      <w:r>
        <w:rPr>
          <w:rFonts w:hint="eastAsia" w:ascii="仿宋" w:hAnsi="仿宋" w:eastAsia="仿宋" w:cs="仿宋"/>
          <w:i w:val="0"/>
          <w:iCs w:val="0"/>
          <w:caps w:val="0"/>
          <w:color w:val="000000"/>
          <w:spacing w:val="0"/>
          <w:sz w:val="32"/>
          <w:szCs w:val="32"/>
          <w:shd w:val="clear" w:fill="FFFFFF"/>
          <w:lang w:val="en-US" w:eastAsia="zh-CN"/>
        </w:rPr>
        <w:t>8</w:t>
      </w:r>
      <w:r>
        <w:rPr>
          <w:rFonts w:hint="eastAsia" w:ascii="仿宋" w:hAnsi="仿宋" w:eastAsia="仿宋" w:cs="仿宋"/>
          <w:i w:val="0"/>
          <w:iCs w:val="0"/>
          <w:caps w:val="0"/>
          <w:color w:val="000000"/>
          <w:spacing w:val="0"/>
          <w:sz w:val="32"/>
          <w:szCs w:val="32"/>
          <w:shd w:val="clear" w:fill="FFFFFF"/>
        </w:rPr>
        <w:t>人，实际在职人员数占编</w:t>
      </w:r>
      <w:r>
        <w:rPr>
          <w:rFonts w:hint="eastAsia" w:ascii="仿宋" w:hAnsi="仿宋" w:eastAsia="仿宋" w:cs="仿宋"/>
          <w:i w:val="0"/>
          <w:iCs w:val="0"/>
          <w:caps w:val="0"/>
          <w:color w:val="000000"/>
          <w:spacing w:val="0"/>
          <w:sz w:val="32"/>
          <w:szCs w:val="32"/>
          <w:shd w:val="clear" w:fill="FFFFFF"/>
          <w:lang w:val="en-US" w:eastAsia="zh-CN"/>
        </w:rPr>
        <w:t>办</w:t>
      </w:r>
      <w:r>
        <w:rPr>
          <w:rFonts w:hint="eastAsia" w:ascii="仿宋" w:hAnsi="仿宋" w:eastAsia="仿宋" w:cs="仿宋"/>
          <w:i w:val="0"/>
          <w:iCs w:val="0"/>
          <w:caps w:val="0"/>
          <w:color w:val="000000"/>
          <w:spacing w:val="0"/>
          <w:sz w:val="32"/>
          <w:szCs w:val="32"/>
          <w:shd w:val="clear" w:fill="FFFFFF"/>
        </w:rPr>
        <w:t>核定的编制数的比率</w:t>
      </w:r>
      <w:r>
        <w:rPr>
          <w:rFonts w:hint="eastAsia" w:ascii="仿宋" w:hAnsi="仿宋" w:eastAsia="仿宋" w:cs="仿宋"/>
          <w:i w:val="0"/>
          <w:iCs w:val="0"/>
          <w:caps w:val="0"/>
          <w:color w:val="000000"/>
          <w:spacing w:val="0"/>
          <w:sz w:val="32"/>
          <w:szCs w:val="32"/>
          <w:shd w:val="clear" w:fill="FFFFFF"/>
          <w:lang w:val="en-US" w:eastAsia="zh-CN"/>
        </w:rPr>
        <w:t>为80</w:t>
      </w:r>
      <w:r>
        <w:rPr>
          <w:rFonts w:hint="eastAsia" w:ascii="仿宋" w:hAnsi="仿宋" w:eastAsia="仿宋" w:cs="仿宋"/>
          <w:i w:val="0"/>
          <w:iCs w:val="0"/>
          <w:caps w:val="0"/>
          <w:color w:val="000000"/>
          <w:spacing w:val="0"/>
          <w:sz w:val="32"/>
          <w:szCs w:val="32"/>
          <w:shd w:val="clear" w:fill="FFFFFF"/>
        </w:rPr>
        <w:t>%，部门对人员成本的控制程度符合规定要求，</w:t>
      </w:r>
      <w:r>
        <w:rPr>
          <w:rFonts w:hint="eastAsia" w:ascii="仿宋" w:hAnsi="仿宋" w:eastAsia="仿宋" w:cs="仿宋"/>
          <w:i w:val="0"/>
          <w:iCs w:val="0"/>
          <w:caps w:val="0"/>
          <w:color w:val="000000"/>
          <w:spacing w:val="0"/>
          <w:sz w:val="32"/>
          <w:szCs w:val="32"/>
          <w:shd w:val="clear" w:fill="FFFFFF"/>
          <w:lang w:val="en-US" w:eastAsia="zh-CN"/>
        </w:rPr>
        <w:t>无超编人员。</w:t>
      </w:r>
    </w:p>
    <w:p w14:paraId="62EAD393">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auto"/>
          <w:spacing w:val="0"/>
          <w:sz w:val="32"/>
          <w:szCs w:val="32"/>
          <w:shd w:val="clear" w:fill="FFFFFF"/>
        </w:rPr>
      </w:pPr>
      <w:r>
        <w:rPr>
          <w:rFonts w:hint="eastAsia" w:ascii="仿宋" w:hAnsi="仿宋" w:eastAsia="仿宋" w:cs="仿宋"/>
          <w:i w:val="0"/>
          <w:iCs w:val="0"/>
          <w:caps w:val="0"/>
          <w:color w:val="auto"/>
          <w:spacing w:val="0"/>
          <w:sz w:val="32"/>
          <w:szCs w:val="32"/>
          <w:shd w:val="clear" w:fill="FFFFFF"/>
        </w:rPr>
        <w:t>②“三公经费”变动率：2023年本部门“三公经费</w:t>
      </w: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rPr>
        <w:t>预算数为5.70万元，其中，公务接待费0.50万元，公务用车购置及运行费5.20万元（其中，公务用车购置费0万元，公务用车运行费5.20万元），因公出国（境）费0万元。2023年“三公经费</w:t>
      </w:r>
      <w:r>
        <w:rPr>
          <w:rFonts w:hint="eastAsia" w:ascii="仿宋" w:hAnsi="仿宋" w:eastAsia="仿宋" w:cs="仿宋"/>
          <w:i w:val="0"/>
          <w:iCs w:val="0"/>
          <w:caps w:val="0"/>
          <w:color w:val="auto"/>
          <w:spacing w:val="0"/>
          <w:sz w:val="32"/>
          <w:szCs w:val="32"/>
          <w:shd w:val="clear" w:fill="FFFFFF"/>
          <w:lang w:eastAsia="zh-CN"/>
        </w:rPr>
        <w:t>”</w:t>
      </w:r>
      <w:r>
        <w:rPr>
          <w:rFonts w:hint="eastAsia" w:ascii="仿宋" w:hAnsi="仿宋" w:eastAsia="仿宋" w:cs="仿宋"/>
          <w:i w:val="0"/>
          <w:iCs w:val="0"/>
          <w:caps w:val="0"/>
          <w:color w:val="auto"/>
          <w:spacing w:val="0"/>
          <w:sz w:val="32"/>
          <w:szCs w:val="32"/>
          <w:shd w:val="clear" w:fill="FFFFFF"/>
        </w:rPr>
        <w:t>预算较上年增加1.80万元，变动率</w:t>
      </w:r>
      <w:r>
        <w:rPr>
          <w:rFonts w:hint="eastAsia" w:ascii="仿宋" w:hAnsi="仿宋" w:eastAsia="仿宋" w:cs="仿宋"/>
          <w:i w:val="0"/>
          <w:iCs w:val="0"/>
          <w:caps w:val="0"/>
          <w:color w:val="auto"/>
          <w:spacing w:val="0"/>
          <w:sz w:val="32"/>
          <w:szCs w:val="32"/>
          <w:shd w:val="clear" w:fill="FFFFFF"/>
          <w:lang w:eastAsia="zh-CN"/>
        </w:rPr>
        <w:t>为</w:t>
      </w:r>
      <w:r>
        <w:rPr>
          <w:rFonts w:hint="eastAsia" w:ascii="仿宋" w:hAnsi="仿宋" w:eastAsia="仿宋" w:cs="仿宋"/>
          <w:i w:val="0"/>
          <w:iCs w:val="0"/>
          <w:caps w:val="0"/>
          <w:color w:val="auto"/>
          <w:spacing w:val="0"/>
          <w:sz w:val="32"/>
          <w:szCs w:val="32"/>
          <w:shd w:val="clear" w:fill="FFFFFF"/>
          <w:lang w:val="en-US" w:eastAsia="zh-CN"/>
        </w:rPr>
        <w:t>46.15%，</w:t>
      </w:r>
      <w:r>
        <w:rPr>
          <w:rFonts w:hint="eastAsia" w:ascii="仿宋" w:hAnsi="仿宋" w:eastAsia="仿宋" w:cs="仿宋"/>
          <w:i w:val="0"/>
          <w:iCs w:val="0"/>
          <w:caps w:val="0"/>
          <w:color w:val="auto"/>
          <w:spacing w:val="0"/>
          <w:sz w:val="32"/>
          <w:szCs w:val="32"/>
          <w:shd w:val="clear" w:fill="FFFFFF"/>
        </w:rPr>
        <w:t>主要原因是预计2023年公车使用频率增加，运行维护支出增加。</w:t>
      </w:r>
    </w:p>
    <w:p w14:paraId="23B22298">
      <w:pPr>
        <w:keepNext w:val="0"/>
        <w:keepLines w:val="0"/>
        <w:pageBreakBefore w:val="0"/>
        <w:widowControl w:val="0"/>
        <w:numPr>
          <w:ilvl w:val="0"/>
          <w:numId w:val="0"/>
        </w:numPr>
        <w:kinsoku/>
        <w:wordWrap/>
        <w:overflowPunct/>
        <w:topLinePunct w:val="0"/>
        <w:autoSpaceDE/>
        <w:autoSpaceDN/>
        <w:bidi w:val="0"/>
        <w:adjustRightInd/>
        <w:snapToGrid w:val="0"/>
        <w:spacing w:line="520" w:lineRule="exact"/>
        <w:ind w:firstLine="640" w:firstLineChars="200"/>
        <w:textAlignment w:val="auto"/>
        <w:rPr>
          <w:rFonts w:hint="eastAsia" w:ascii="仿宋" w:hAnsi="仿宋" w:eastAsia="仿宋" w:cs="仿宋"/>
          <w:i w:val="0"/>
          <w:iCs w:val="0"/>
          <w:caps w:val="0"/>
          <w:color w:val="auto"/>
          <w:spacing w:val="0"/>
          <w:kern w:val="0"/>
          <w:sz w:val="32"/>
          <w:szCs w:val="32"/>
          <w:highlight w:val="none"/>
          <w:shd w:val="clear" w:fill="FFFFFF"/>
          <w:lang w:val="en-US" w:eastAsia="zh-CN" w:bidi="ar"/>
        </w:rPr>
      </w:pPr>
      <w:r>
        <w:rPr>
          <w:rFonts w:hint="eastAsia" w:ascii="仿宋" w:hAnsi="仿宋" w:eastAsia="仿宋" w:cs="仿宋"/>
          <w:i w:val="0"/>
          <w:iCs w:val="0"/>
          <w:caps w:val="0"/>
          <w:color w:val="auto"/>
          <w:spacing w:val="0"/>
          <w:kern w:val="0"/>
          <w:sz w:val="32"/>
          <w:szCs w:val="32"/>
          <w:highlight w:val="none"/>
          <w:shd w:val="clear" w:fill="FFFFFF"/>
          <w:lang w:val="en-US" w:eastAsia="zh-CN" w:bidi="ar"/>
        </w:rPr>
        <w:t>3.预算执行情况</w:t>
      </w:r>
    </w:p>
    <w:p w14:paraId="7F1B193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2023年全年预算</w:t>
      </w:r>
      <w:r>
        <w:rPr>
          <w:rFonts w:hint="eastAsia" w:ascii="仿宋" w:hAnsi="仿宋" w:eastAsia="仿宋" w:cs="仿宋"/>
          <w:color w:val="auto"/>
          <w:spacing w:val="-2"/>
          <w:sz w:val="32"/>
          <w:szCs w:val="32"/>
          <w:highlight w:val="none"/>
          <w:lang w:val="en-US" w:eastAsia="zh-CN"/>
        </w:rPr>
        <w:t>509.23万元</w:t>
      </w:r>
      <w:r>
        <w:rPr>
          <w:rFonts w:hint="eastAsia" w:ascii="仿宋" w:hAnsi="仿宋" w:eastAsia="仿宋" w:cs="仿宋"/>
          <w:i w:val="0"/>
          <w:iCs w:val="0"/>
          <w:caps w:val="0"/>
          <w:color w:val="000000"/>
          <w:spacing w:val="0"/>
          <w:sz w:val="32"/>
          <w:szCs w:val="32"/>
          <w:shd w:val="clear" w:fill="FFFFFF"/>
          <w:lang w:val="en-US" w:eastAsia="zh-CN"/>
        </w:rPr>
        <w:t>万元，全年执行数</w:t>
      </w:r>
      <w:r>
        <w:rPr>
          <w:rFonts w:hint="eastAsia" w:ascii="仿宋" w:hAnsi="仿宋" w:eastAsia="仿宋" w:cs="仿宋"/>
          <w:color w:val="auto"/>
          <w:spacing w:val="-2"/>
          <w:sz w:val="32"/>
          <w:szCs w:val="32"/>
          <w:highlight w:val="none"/>
          <w:lang w:val="en-US" w:eastAsia="zh-CN"/>
        </w:rPr>
        <w:t>509.23万元</w:t>
      </w:r>
      <w:r>
        <w:rPr>
          <w:rFonts w:hint="eastAsia" w:ascii="仿宋" w:hAnsi="仿宋" w:eastAsia="仿宋" w:cs="仿宋"/>
          <w:i w:val="0"/>
          <w:iCs w:val="0"/>
          <w:caps w:val="0"/>
          <w:color w:val="000000"/>
          <w:spacing w:val="0"/>
          <w:sz w:val="32"/>
          <w:szCs w:val="32"/>
          <w:shd w:val="clear" w:fill="FFFFFF"/>
          <w:lang w:val="en-US" w:eastAsia="zh-CN"/>
        </w:rPr>
        <w:t>万元，预算完成率100%。</w:t>
      </w:r>
    </w:p>
    <w:p w14:paraId="116A9B8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4.预算管理情况</w:t>
      </w:r>
    </w:p>
    <w:p w14:paraId="406F317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①公用经费：2023年度本部门实际公用经费支出为</w:t>
      </w:r>
      <w:r>
        <w:rPr>
          <w:rFonts w:hint="eastAsia" w:ascii="仿宋" w:hAnsi="仿宋" w:eastAsia="仿宋" w:cs="仿宋"/>
          <w:i w:val="0"/>
          <w:iCs w:val="0"/>
          <w:caps w:val="0"/>
          <w:color w:val="000000"/>
          <w:spacing w:val="0"/>
          <w:kern w:val="0"/>
          <w:sz w:val="32"/>
          <w:szCs w:val="32"/>
          <w:highlight w:val="none"/>
          <w:shd w:val="clear" w:fill="FFFFFF"/>
          <w:lang w:val="en-US" w:eastAsia="zh-CN" w:bidi="ar"/>
        </w:rPr>
        <w:t>6.4万元</w:t>
      </w:r>
      <w:r>
        <w:rPr>
          <w:rFonts w:hint="eastAsia" w:ascii="仿宋" w:hAnsi="仿宋" w:eastAsia="仿宋" w:cs="仿宋"/>
          <w:i w:val="0"/>
          <w:iCs w:val="0"/>
          <w:caps w:val="0"/>
          <w:color w:val="000000"/>
          <w:spacing w:val="0"/>
          <w:sz w:val="32"/>
          <w:szCs w:val="32"/>
          <w:shd w:val="clear" w:fill="FFFFFF"/>
          <w:lang w:val="en-US" w:eastAsia="zh-CN"/>
        </w:rPr>
        <w:t>，预算安排公用经费为9.84万元，本部门公用经费控制率65.04%。</w:t>
      </w:r>
    </w:p>
    <w:p w14:paraId="536FC3C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②“三公经费”：2023度本部门“三公经费”年初预算数为5.70万元，实际支出数为</w:t>
      </w:r>
      <w:r>
        <w:rPr>
          <w:rFonts w:hint="eastAsia" w:ascii="仿宋" w:hAnsi="仿宋" w:eastAsia="仿宋" w:cs="仿宋"/>
          <w:i w:val="0"/>
          <w:iCs w:val="0"/>
          <w:caps w:val="0"/>
          <w:color w:val="000000"/>
          <w:spacing w:val="0"/>
          <w:kern w:val="0"/>
          <w:sz w:val="32"/>
          <w:szCs w:val="32"/>
          <w:highlight w:val="none"/>
          <w:shd w:val="clear" w:fill="FFFFFF"/>
          <w:lang w:val="en-US" w:eastAsia="zh-CN" w:bidi="ar"/>
        </w:rPr>
        <w:t>1.10万元</w:t>
      </w:r>
      <w:r>
        <w:rPr>
          <w:rFonts w:hint="eastAsia" w:ascii="仿宋" w:hAnsi="仿宋" w:eastAsia="仿宋" w:cs="仿宋"/>
          <w:i w:val="0"/>
          <w:iCs w:val="0"/>
          <w:caps w:val="0"/>
          <w:color w:val="000000"/>
          <w:spacing w:val="0"/>
          <w:sz w:val="32"/>
          <w:szCs w:val="32"/>
          <w:shd w:val="clear" w:fill="FFFFFF"/>
          <w:lang w:val="en-US" w:eastAsia="zh-CN"/>
        </w:rPr>
        <w:t>，其中公务用车购置和维护经0.86万元，公务接待0.24万元，均在年初预算控制数以内。</w:t>
      </w:r>
    </w:p>
    <w:p w14:paraId="6996539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③资金使用合规性：本部门支出符合国家财经法规和财务管理制度规定以及有关专项资金管理办法的规定，资金的拨付有完整的审批过程和手续，项目的支出按规定经过评估论证，支出符合部门预算批复的用途，资金使用无截留、挤占、挪用、虚列支出等情况。</w:t>
      </w:r>
    </w:p>
    <w:p w14:paraId="7A9F173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④预决算信息公开性：本部门2022年度决算及2023年度预算信息已按要求公开，单位基础数据信息和会计信息资料真实、完整，基础数据信息和汇集信息资料准确。</w:t>
      </w:r>
    </w:p>
    <w:p w14:paraId="05F1CDB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5.资产管理</w:t>
      </w:r>
    </w:p>
    <w:p w14:paraId="00A13280">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本单位严格落实固定资产管理制度的相关规定，对因单位工作需要的固定资产进行采购，对购回的固定资产验收登记，据实入账，对固定资产实行卡片登记管理，按规定计提折旧，定期盘点清查，相关固定资产的采购均在规定的限额内采购。本单位不涉及公共基础设施等固定资产。</w:t>
      </w:r>
    </w:p>
    <w:p w14:paraId="3B88005E">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6.产出及效益</w:t>
      </w:r>
    </w:p>
    <w:p w14:paraId="08F4090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2023年，按照年初工作要点和各项任务目标，区残联坚持以习近平新时代中国特色社会主义思想为指导，深入贯彻党的二十大精神，围绕区委、区政府中心工作，突出重点，乘势而上，务实创新，积极推进我区残疾人事业发展。根据2023年区残联绩效目标要求, 区残联开展了残疾人托养服务、残疾人创业、就业扶持、残疾学生及残疾人家庭学生助学、残疾儿童及残疾人康复、残疾人辅助器具发放、农村残疾人实用技术培训、残疾人职业技能提升培训、残疾人家庭无障碍改造、残疾人信息动态更新等一系列工作，圆满完成了上级残联分配给区残联的任务和区本级的绩效目标任务。</w:t>
      </w:r>
    </w:p>
    <w:p w14:paraId="11499F30">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3" w:firstLineChars="200"/>
        <w:textAlignment w:val="auto"/>
        <w:rPr>
          <w:rFonts w:hint="eastAsia" w:ascii="仿宋" w:hAnsi="仿宋" w:eastAsia="仿宋" w:cs="仿宋"/>
          <w:b/>
          <w:bCs/>
          <w:i w:val="0"/>
          <w:iCs w:val="0"/>
          <w:caps w:val="0"/>
          <w:color w:val="000000"/>
          <w:spacing w:val="0"/>
          <w:sz w:val="32"/>
          <w:szCs w:val="32"/>
          <w:shd w:val="clear" w:fill="FFFFFF"/>
          <w:lang w:val="en-US" w:eastAsia="zh-CN"/>
        </w:rPr>
      </w:pPr>
      <w:r>
        <w:rPr>
          <w:rFonts w:hint="eastAsia" w:ascii="仿宋" w:hAnsi="仿宋" w:eastAsia="仿宋" w:cs="仿宋"/>
          <w:b/>
          <w:bCs/>
          <w:i w:val="0"/>
          <w:iCs w:val="0"/>
          <w:caps w:val="0"/>
          <w:color w:val="000000"/>
          <w:spacing w:val="0"/>
          <w:sz w:val="32"/>
          <w:szCs w:val="32"/>
          <w:shd w:val="clear" w:fill="FFFFFF"/>
          <w:lang w:val="en-US" w:eastAsia="zh-CN"/>
        </w:rPr>
        <w:t>七、存在的问题及原因分析</w:t>
      </w:r>
    </w:p>
    <w:p w14:paraId="634B318C">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年初编制的预算不够精确，导致年内预算追加较大，影响单位评分及评价等次。</w:t>
      </w:r>
    </w:p>
    <w:p w14:paraId="3D3D061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3" w:firstLineChars="200"/>
        <w:textAlignment w:val="auto"/>
        <w:rPr>
          <w:rFonts w:hint="eastAsia" w:ascii="仿宋" w:hAnsi="仿宋" w:eastAsia="仿宋" w:cs="仿宋"/>
          <w:b/>
          <w:bCs/>
          <w:i w:val="0"/>
          <w:iCs w:val="0"/>
          <w:caps w:val="0"/>
          <w:color w:val="000000"/>
          <w:spacing w:val="0"/>
          <w:sz w:val="32"/>
          <w:szCs w:val="32"/>
          <w:shd w:val="clear" w:fill="FFFFFF"/>
          <w:lang w:val="en-US" w:eastAsia="zh-CN"/>
        </w:rPr>
      </w:pPr>
      <w:r>
        <w:rPr>
          <w:rFonts w:hint="eastAsia" w:ascii="仿宋" w:hAnsi="仿宋" w:eastAsia="仿宋" w:cs="仿宋"/>
          <w:b/>
          <w:bCs/>
          <w:i w:val="0"/>
          <w:iCs w:val="0"/>
          <w:caps w:val="0"/>
          <w:color w:val="000000"/>
          <w:spacing w:val="0"/>
          <w:sz w:val="32"/>
          <w:szCs w:val="32"/>
          <w:shd w:val="clear" w:fill="FFFFFF"/>
          <w:lang w:val="en-US" w:eastAsia="zh-CN"/>
        </w:rPr>
        <w:t>八、下一步改进措施</w:t>
      </w:r>
    </w:p>
    <w:p w14:paraId="3E54B73A">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一是着力增强预算编制的全面性、准确性，强化预算执行的严肃性。对年初没有预算安排的支出原则上不安排支出；</w:t>
      </w:r>
    </w:p>
    <w:p w14:paraId="7AD70F21">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二是加强预算绩效管理。进一步加强单位的预算资金管理，减少预算资金使用的随意性，对预算的事前、事中、事后进行全过程控制，加大对预算编制与执行的监督管理力度，提高预算资金使用效率。</w:t>
      </w:r>
    </w:p>
    <w:p w14:paraId="7280DFEE">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3" w:firstLineChars="200"/>
        <w:textAlignment w:val="auto"/>
        <w:rPr>
          <w:rFonts w:hint="eastAsia" w:ascii="仿宋" w:hAnsi="仿宋" w:eastAsia="仿宋" w:cs="仿宋"/>
          <w:b/>
          <w:bCs/>
          <w:i w:val="0"/>
          <w:iCs w:val="0"/>
          <w:caps w:val="0"/>
          <w:color w:val="000000"/>
          <w:spacing w:val="0"/>
          <w:sz w:val="32"/>
          <w:szCs w:val="32"/>
          <w:shd w:val="clear" w:fill="FFFFFF"/>
          <w:lang w:val="en-US" w:eastAsia="zh-CN"/>
        </w:rPr>
      </w:pPr>
      <w:r>
        <w:rPr>
          <w:rFonts w:hint="eastAsia" w:ascii="仿宋" w:hAnsi="仿宋" w:eastAsia="仿宋" w:cs="仿宋"/>
          <w:b/>
          <w:bCs/>
          <w:i w:val="0"/>
          <w:iCs w:val="0"/>
          <w:caps w:val="0"/>
          <w:color w:val="000000"/>
          <w:spacing w:val="0"/>
          <w:sz w:val="32"/>
          <w:szCs w:val="32"/>
          <w:shd w:val="clear" w:fill="FFFFFF"/>
          <w:lang w:val="en-US" w:eastAsia="zh-CN"/>
        </w:rPr>
        <w:t>九、其他需要说明的情况</w:t>
      </w:r>
    </w:p>
    <w:p w14:paraId="19C3BF0B">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20" w:lineRule="exact"/>
        <w:ind w:right="0" w:rightChars="0" w:firstLine="640" w:firstLineChars="200"/>
        <w:textAlignment w:val="auto"/>
        <w:rPr>
          <w:rFonts w:hint="eastAsia" w:ascii="仿宋" w:hAnsi="仿宋" w:eastAsia="仿宋" w:cs="仿宋"/>
          <w:i w:val="0"/>
          <w:iCs w:val="0"/>
          <w:caps w:val="0"/>
          <w:color w:val="000000"/>
          <w:spacing w:val="0"/>
          <w:sz w:val="32"/>
          <w:szCs w:val="32"/>
          <w:shd w:val="clear" w:fill="FFFFFF"/>
          <w:lang w:val="en-US" w:eastAsia="zh-CN"/>
        </w:rPr>
      </w:pPr>
      <w:r>
        <w:rPr>
          <w:rFonts w:hint="eastAsia" w:ascii="仿宋" w:hAnsi="仿宋" w:eastAsia="仿宋" w:cs="仿宋"/>
          <w:i w:val="0"/>
          <w:iCs w:val="0"/>
          <w:caps w:val="0"/>
          <w:color w:val="000000"/>
          <w:spacing w:val="0"/>
          <w:sz w:val="32"/>
          <w:szCs w:val="32"/>
          <w:shd w:val="clear" w:fill="FFFFFF"/>
          <w:lang w:val="en-US" w:eastAsia="zh-CN"/>
        </w:rPr>
        <w:t>无。</w:t>
      </w:r>
    </w:p>
    <w:p w14:paraId="09F5396D">
      <w:pPr>
        <w:rPr>
          <w:rFonts w:hint="default"/>
          <w:lang w:val="en-US" w:eastAsia="zh-CN"/>
        </w:rPr>
      </w:pPr>
      <w:bookmarkStart w:id="0" w:name="_GoBack"/>
      <w:bookmarkEnd w:id="0"/>
    </w:p>
    <w:sectPr>
      <w:footerReference r:id="rId3" w:type="default"/>
      <w:pgSz w:w="11906" w:h="16838"/>
      <w:pgMar w:top="2098" w:right="1800"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embedRegular r:id="rId1" w:fontKey="{3E70238A-C30A-4DE6-BF9A-442DC0AE855B}"/>
  </w:font>
  <w:font w:name="仿宋">
    <w:panose1 w:val="02010609060101010101"/>
    <w:charset w:val="86"/>
    <w:family w:val="auto"/>
    <w:pitch w:val="default"/>
    <w:sig w:usb0="800002BF" w:usb1="38CF7CFA" w:usb2="00000016" w:usb3="00000000" w:csb0="00040001" w:csb1="00000000"/>
    <w:embedRegular r:id="rId2" w:fontKey="{75ED1893-91BD-4DB0-9CCB-0D4539A88332}"/>
  </w:font>
  <w:font w:name="方正小标宋_GBK">
    <w:panose1 w:val="03000509000000000000"/>
    <w:charset w:val="86"/>
    <w:family w:val="auto"/>
    <w:pitch w:val="default"/>
    <w:sig w:usb0="00000001" w:usb1="080E0000" w:usb2="00000000" w:usb3="00000000" w:csb0="00040000" w:csb1="00000000"/>
  </w:font>
  <w:font w:name="方正小标宋简体">
    <w:altName w:val="仿宋_GB2312"/>
    <w:panose1 w:val="02010601030101010101"/>
    <w:charset w:val="86"/>
    <w:family w:val="auto"/>
    <w:pitch w:val="default"/>
    <w:sig w:usb0="00000000" w:usb1="0000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embedRegular r:id="rId3" w:fontKey="{8102E9E0-D836-4097-9A03-12EF0F6DB052}"/>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0295C5">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58A379">
                          <w:pPr>
                            <w:pStyle w:val="6"/>
                          </w:pPr>
                          <w:r>
                            <w:rPr>
                              <w:rFonts w:hint="eastAsia" w:ascii="方正仿宋_GB2312" w:hAnsi="方正仿宋_GB2312" w:eastAsia="方正仿宋_GB2312" w:cs="方正仿宋_GB2312"/>
                              <w:sz w:val="28"/>
                              <w:szCs w:val="28"/>
                            </w:rPr>
                            <w:fldChar w:fldCharType="begin"/>
                          </w:r>
                          <w:r>
                            <w:rPr>
                              <w:rFonts w:hint="eastAsia" w:ascii="方正仿宋_GB2312" w:hAnsi="方正仿宋_GB2312" w:eastAsia="方正仿宋_GB2312" w:cs="方正仿宋_GB2312"/>
                              <w:sz w:val="28"/>
                              <w:szCs w:val="28"/>
                            </w:rPr>
                            <w:instrText xml:space="preserve"> PAGE  \* MERGEFORMAT </w:instrText>
                          </w:r>
                          <w:r>
                            <w:rPr>
                              <w:rFonts w:hint="eastAsia" w:ascii="方正仿宋_GB2312" w:hAnsi="方正仿宋_GB2312" w:eastAsia="方正仿宋_GB2312" w:cs="方正仿宋_GB2312"/>
                              <w:sz w:val="28"/>
                              <w:szCs w:val="28"/>
                            </w:rPr>
                            <w:fldChar w:fldCharType="separate"/>
                          </w:r>
                          <w:r>
                            <w:rPr>
                              <w:rFonts w:hint="eastAsia" w:ascii="方正仿宋_GB2312" w:hAnsi="方正仿宋_GB2312" w:eastAsia="方正仿宋_GB2312" w:cs="方正仿宋_GB2312"/>
                              <w:sz w:val="28"/>
                              <w:szCs w:val="28"/>
                            </w:rPr>
                            <w:t>1</w:t>
                          </w:r>
                          <w:r>
                            <w:rPr>
                              <w:rFonts w:hint="eastAsia" w:ascii="方正仿宋_GB2312" w:hAnsi="方正仿宋_GB2312" w:eastAsia="方正仿宋_GB2312" w:cs="方正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E58A379">
                    <w:pPr>
                      <w:pStyle w:val="6"/>
                    </w:pPr>
                    <w:r>
                      <w:rPr>
                        <w:rFonts w:hint="eastAsia" w:ascii="方正仿宋_GB2312" w:hAnsi="方正仿宋_GB2312" w:eastAsia="方正仿宋_GB2312" w:cs="方正仿宋_GB2312"/>
                        <w:sz w:val="28"/>
                        <w:szCs w:val="28"/>
                      </w:rPr>
                      <w:fldChar w:fldCharType="begin"/>
                    </w:r>
                    <w:r>
                      <w:rPr>
                        <w:rFonts w:hint="eastAsia" w:ascii="方正仿宋_GB2312" w:hAnsi="方正仿宋_GB2312" w:eastAsia="方正仿宋_GB2312" w:cs="方正仿宋_GB2312"/>
                        <w:sz w:val="28"/>
                        <w:szCs w:val="28"/>
                      </w:rPr>
                      <w:instrText xml:space="preserve"> PAGE  \* MERGEFORMAT </w:instrText>
                    </w:r>
                    <w:r>
                      <w:rPr>
                        <w:rFonts w:hint="eastAsia" w:ascii="方正仿宋_GB2312" w:hAnsi="方正仿宋_GB2312" w:eastAsia="方正仿宋_GB2312" w:cs="方正仿宋_GB2312"/>
                        <w:sz w:val="28"/>
                        <w:szCs w:val="28"/>
                      </w:rPr>
                      <w:fldChar w:fldCharType="separate"/>
                    </w:r>
                    <w:r>
                      <w:rPr>
                        <w:rFonts w:hint="eastAsia" w:ascii="方正仿宋_GB2312" w:hAnsi="方正仿宋_GB2312" w:eastAsia="方正仿宋_GB2312" w:cs="方正仿宋_GB2312"/>
                        <w:sz w:val="28"/>
                        <w:szCs w:val="28"/>
                      </w:rPr>
                      <w:t>1</w:t>
                    </w:r>
                    <w:r>
                      <w:rPr>
                        <w:rFonts w:hint="eastAsia" w:ascii="方正仿宋_GB2312" w:hAnsi="方正仿宋_GB2312" w:eastAsia="方正仿宋_GB2312" w:cs="方正仿宋_GB2312"/>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8DAB7"/>
    <w:multiLevelType w:val="singleLevel"/>
    <w:tmpl w:val="0C18DAB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wYjJlZmMyNWVlMTA4YWU0YTBjODNlNDNkMzc3NDIifQ=="/>
    <w:docVar w:name="KSO_WPS_MARK_KEY" w:val="9920a277-c0c3-43b4-93d3-1636fe398e0b"/>
  </w:docVars>
  <w:rsids>
    <w:rsidRoot w:val="753C4E9B"/>
    <w:rsid w:val="003A0914"/>
    <w:rsid w:val="003B03EE"/>
    <w:rsid w:val="004A316C"/>
    <w:rsid w:val="0059169F"/>
    <w:rsid w:val="00DB20F7"/>
    <w:rsid w:val="00DB381B"/>
    <w:rsid w:val="00EA3A86"/>
    <w:rsid w:val="016A5229"/>
    <w:rsid w:val="018423DC"/>
    <w:rsid w:val="018F4C90"/>
    <w:rsid w:val="01A85250"/>
    <w:rsid w:val="01A85D51"/>
    <w:rsid w:val="01BB15C2"/>
    <w:rsid w:val="01BD7A4F"/>
    <w:rsid w:val="01EA636A"/>
    <w:rsid w:val="021C29C7"/>
    <w:rsid w:val="02230381"/>
    <w:rsid w:val="025A3AF2"/>
    <w:rsid w:val="02655154"/>
    <w:rsid w:val="0274667E"/>
    <w:rsid w:val="02B667DB"/>
    <w:rsid w:val="030857EC"/>
    <w:rsid w:val="032633D2"/>
    <w:rsid w:val="03A10F0F"/>
    <w:rsid w:val="0423034F"/>
    <w:rsid w:val="04376F07"/>
    <w:rsid w:val="045647B2"/>
    <w:rsid w:val="04851331"/>
    <w:rsid w:val="04913FA2"/>
    <w:rsid w:val="04926F71"/>
    <w:rsid w:val="04B844FD"/>
    <w:rsid w:val="04BA0275"/>
    <w:rsid w:val="04C47277"/>
    <w:rsid w:val="04EB6681"/>
    <w:rsid w:val="052252B2"/>
    <w:rsid w:val="053F5F06"/>
    <w:rsid w:val="054144F3"/>
    <w:rsid w:val="056425D9"/>
    <w:rsid w:val="05A028B1"/>
    <w:rsid w:val="05D50700"/>
    <w:rsid w:val="05E95AA6"/>
    <w:rsid w:val="064029FC"/>
    <w:rsid w:val="064F49ED"/>
    <w:rsid w:val="065D535C"/>
    <w:rsid w:val="065D6BE1"/>
    <w:rsid w:val="06BD229F"/>
    <w:rsid w:val="06BF7DC5"/>
    <w:rsid w:val="06D867B3"/>
    <w:rsid w:val="06E0252D"/>
    <w:rsid w:val="07434552"/>
    <w:rsid w:val="077A3CEC"/>
    <w:rsid w:val="078338D2"/>
    <w:rsid w:val="07AB2899"/>
    <w:rsid w:val="08167EB9"/>
    <w:rsid w:val="089A2898"/>
    <w:rsid w:val="08D00067"/>
    <w:rsid w:val="08E9552D"/>
    <w:rsid w:val="08EE2D94"/>
    <w:rsid w:val="08F36764"/>
    <w:rsid w:val="08FF26FB"/>
    <w:rsid w:val="09526CCE"/>
    <w:rsid w:val="09551934"/>
    <w:rsid w:val="097D7E05"/>
    <w:rsid w:val="09804A38"/>
    <w:rsid w:val="09943DE9"/>
    <w:rsid w:val="09975029"/>
    <w:rsid w:val="0A1747BB"/>
    <w:rsid w:val="0A432ABB"/>
    <w:rsid w:val="0A51342A"/>
    <w:rsid w:val="0A6C4C6E"/>
    <w:rsid w:val="0A764C3F"/>
    <w:rsid w:val="0A993B42"/>
    <w:rsid w:val="0AD96F7B"/>
    <w:rsid w:val="0AE1033E"/>
    <w:rsid w:val="0AE53B72"/>
    <w:rsid w:val="0AF06158"/>
    <w:rsid w:val="0B242400"/>
    <w:rsid w:val="0B555082"/>
    <w:rsid w:val="0B7F172C"/>
    <w:rsid w:val="0C111038"/>
    <w:rsid w:val="0C180A78"/>
    <w:rsid w:val="0C2B3035"/>
    <w:rsid w:val="0CDC67F7"/>
    <w:rsid w:val="0CF6273A"/>
    <w:rsid w:val="0CFD5196"/>
    <w:rsid w:val="0D0A78C0"/>
    <w:rsid w:val="0D276746"/>
    <w:rsid w:val="0D3E4069"/>
    <w:rsid w:val="0D464D9C"/>
    <w:rsid w:val="0D892E9F"/>
    <w:rsid w:val="0DD52794"/>
    <w:rsid w:val="0DFD060A"/>
    <w:rsid w:val="0E1C5AFD"/>
    <w:rsid w:val="0E3015A8"/>
    <w:rsid w:val="0E612679"/>
    <w:rsid w:val="0E7D2A40"/>
    <w:rsid w:val="0E956870"/>
    <w:rsid w:val="0EBE0962"/>
    <w:rsid w:val="0EFE2F29"/>
    <w:rsid w:val="0F09135B"/>
    <w:rsid w:val="0F211CD1"/>
    <w:rsid w:val="0F2703D8"/>
    <w:rsid w:val="0F7A0D2D"/>
    <w:rsid w:val="0F7B2943"/>
    <w:rsid w:val="0FAE09D7"/>
    <w:rsid w:val="0FBA55CD"/>
    <w:rsid w:val="0FDD12BC"/>
    <w:rsid w:val="10036425"/>
    <w:rsid w:val="100F5919"/>
    <w:rsid w:val="101F3682"/>
    <w:rsid w:val="1058293F"/>
    <w:rsid w:val="1066305F"/>
    <w:rsid w:val="106D1185"/>
    <w:rsid w:val="10C666A5"/>
    <w:rsid w:val="1170063A"/>
    <w:rsid w:val="11A025A1"/>
    <w:rsid w:val="11BF7A25"/>
    <w:rsid w:val="11D566EF"/>
    <w:rsid w:val="11E62695"/>
    <w:rsid w:val="11FE3E97"/>
    <w:rsid w:val="12003BBD"/>
    <w:rsid w:val="121372EC"/>
    <w:rsid w:val="121C2B59"/>
    <w:rsid w:val="121E62E8"/>
    <w:rsid w:val="1223366A"/>
    <w:rsid w:val="12476A69"/>
    <w:rsid w:val="12542F4E"/>
    <w:rsid w:val="126F6B43"/>
    <w:rsid w:val="127E59DC"/>
    <w:rsid w:val="12A12A75"/>
    <w:rsid w:val="12D21BB6"/>
    <w:rsid w:val="13053004"/>
    <w:rsid w:val="132D462C"/>
    <w:rsid w:val="13675C57"/>
    <w:rsid w:val="137B35B3"/>
    <w:rsid w:val="13CC3B21"/>
    <w:rsid w:val="13E8613D"/>
    <w:rsid w:val="143877FD"/>
    <w:rsid w:val="14533271"/>
    <w:rsid w:val="145E0C1D"/>
    <w:rsid w:val="14693DEC"/>
    <w:rsid w:val="14923921"/>
    <w:rsid w:val="149A75B7"/>
    <w:rsid w:val="149E0D78"/>
    <w:rsid w:val="14D06835"/>
    <w:rsid w:val="15477425"/>
    <w:rsid w:val="155A34EB"/>
    <w:rsid w:val="158226E9"/>
    <w:rsid w:val="15826B8D"/>
    <w:rsid w:val="159F0648"/>
    <w:rsid w:val="15B00233"/>
    <w:rsid w:val="15CA4090"/>
    <w:rsid w:val="15CE1DD3"/>
    <w:rsid w:val="160820B3"/>
    <w:rsid w:val="160E6673"/>
    <w:rsid w:val="16533AF4"/>
    <w:rsid w:val="168D2480"/>
    <w:rsid w:val="169564C9"/>
    <w:rsid w:val="16980B39"/>
    <w:rsid w:val="16994438"/>
    <w:rsid w:val="16D57BBE"/>
    <w:rsid w:val="1711641B"/>
    <w:rsid w:val="173043C7"/>
    <w:rsid w:val="179901BE"/>
    <w:rsid w:val="17C50FB3"/>
    <w:rsid w:val="17DB37CE"/>
    <w:rsid w:val="17EB5F31"/>
    <w:rsid w:val="18285BB1"/>
    <w:rsid w:val="18414ADE"/>
    <w:rsid w:val="18583B0E"/>
    <w:rsid w:val="18795C5A"/>
    <w:rsid w:val="18950986"/>
    <w:rsid w:val="18BA47B6"/>
    <w:rsid w:val="18F648D4"/>
    <w:rsid w:val="19121AEA"/>
    <w:rsid w:val="191672A6"/>
    <w:rsid w:val="19322678"/>
    <w:rsid w:val="19620D56"/>
    <w:rsid w:val="19673968"/>
    <w:rsid w:val="19832613"/>
    <w:rsid w:val="19847AD4"/>
    <w:rsid w:val="19923E19"/>
    <w:rsid w:val="19E805B2"/>
    <w:rsid w:val="1A3F329F"/>
    <w:rsid w:val="1A7148F2"/>
    <w:rsid w:val="1B09537D"/>
    <w:rsid w:val="1B236F3F"/>
    <w:rsid w:val="1B6F6FCA"/>
    <w:rsid w:val="1B77432E"/>
    <w:rsid w:val="1B7E7DF7"/>
    <w:rsid w:val="1B854CE1"/>
    <w:rsid w:val="1C35495A"/>
    <w:rsid w:val="1C8B457A"/>
    <w:rsid w:val="1C931680"/>
    <w:rsid w:val="1C9A4734"/>
    <w:rsid w:val="1C9C198A"/>
    <w:rsid w:val="1CE26164"/>
    <w:rsid w:val="1D383FD6"/>
    <w:rsid w:val="1D6F4B57"/>
    <w:rsid w:val="1DC124FB"/>
    <w:rsid w:val="1E0D5462"/>
    <w:rsid w:val="1E1602B3"/>
    <w:rsid w:val="1EA447FB"/>
    <w:rsid w:val="1EF00C22"/>
    <w:rsid w:val="1F114636"/>
    <w:rsid w:val="1F2F19D8"/>
    <w:rsid w:val="1F613A9F"/>
    <w:rsid w:val="1F7A08D5"/>
    <w:rsid w:val="1F7A6B27"/>
    <w:rsid w:val="1F925C1F"/>
    <w:rsid w:val="1FA475EE"/>
    <w:rsid w:val="1FA96FEC"/>
    <w:rsid w:val="1FD46237"/>
    <w:rsid w:val="200854A4"/>
    <w:rsid w:val="200B127A"/>
    <w:rsid w:val="204A0E05"/>
    <w:rsid w:val="204F1D62"/>
    <w:rsid w:val="20614692"/>
    <w:rsid w:val="207672EF"/>
    <w:rsid w:val="207F2647"/>
    <w:rsid w:val="20937EA1"/>
    <w:rsid w:val="20947775"/>
    <w:rsid w:val="20E13D6B"/>
    <w:rsid w:val="21036E73"/>
    <w:rsid w:val="210B2AD5"/>
    <w:rsid w:val="21154B92"/>
    <w:rsid w:val="21240AF9"/>
    <w:rsid w:val="21791675"/>
    <w:rsid w:val="21821CC3"/>
    <w:rsid w:val="218912A4"/>
    <w:rsid w:val="219E6AFD"/>
    <w:rsid w:val="22303BD6"/>
    <w:rsid w:val="226B2757"/>
    <w:rsid w:val="229879F0"/>
    <w:rsid w:val="22C26AD1"/>
    <w:rsid w:val="22FE234B"/>
    <w:rsid w:val="23735D67"/>
    <w:rsid w:val="23AB42A2"/>
    <w:rsid w:val="23E60B0F"/>
    <w:rsid w:val="23F04D87"/>
    <w:rsid w:val="24082FAE"/>
    <w:rsid w:val="240F2752"/>
    <w:rsid w:val="24280900"/>
    <w:rsid w:val="242E1C8E"/>
    <w:rsid w:val="2444305E"/>
    <w:rsid w:val="244F3A67"/>
    <w:rsid w:val="247F027C"/>
    <w:rsid w:val="24832887"/>
    <w:rsid w:val="24A600AD"/>
    <w:rsid w:val="24DE5462"/>
    <w:rsid w:val="250C7C73"/>
    <w:rsid w:val="25445C0D"/>
    <w:rsid w:val="255F65A3"/>
    <w:rsid w:val="256C0CC0"/>
    <w:rsid w:val="25950217"/>
    <w:rsid w:val="25A16BBC"/>
    <w:rsid w:val="25CF5D1F"/>
    <w:rsid w:val="26170C2C"/>
    <w:rsid w:val="26417300"/>
    <w:rsid w:val="264F6618"/>
    <w:rsid w:val="265A0E88"/>
    <w:rsid w:val="266F0CA4"/>
    <w:rsid w:val="267A2D51"/>
    <w:rsid w:val="267C4F33"/>
    <w:rsid w:val="26B042B8"/>
    <w:rsid w:val="27455C6D"/>
    <w:rsid w:val="276854B7"/>
    <w:rsid w:val="277E6F02"/>
    <w:rsid w:val="27B150B0"/>
    <w:rsid w:val="286015D8"/>
    <w:rsid w:val="28CF7D08"/>
    <w:rsid w:val="28E60D8A"/>
    <w:rsid w:val="28FB0248"/>
    <w:rsid w:val="28FC05AD"/>
    <w:rsid w:val="291A66DA"/>
    <w:rsid w:val="291B6C85"/>
    <w:rsid w:val="292813A2"/>
    <w:rsid w:val="29283114"/>
    <w:rsid w:val="29346C54"/>
    <w:rsid w:val="29990575"/>
    <w:rsid w:val="299F2315"/>
    <w:rsid w:val="29D67050"/>
    <w:rsid w:val="29D7207C"/>
    <w:rsid w:val="2A0140CD"/>
    <w:rsid w:val="2A24600D"/>
    <w:rsid w:val="2A3A49A3"/>
    <w:rsid w:val="2A61691A"/>
    <w:rsid w:val="2AF6742D"/>
    <w:rsid w:val="2B0B2D29"/>
    <w:rsid w:val="2B5D3585"/>
    <w:rsid w:val="2BB86A0D"/>
    <w:rsid w:val="2BDD6474"/>
    <w:rsid w:val="2C2E3173"/>
    <w:rsid w:val="2C5A7AC4"/>
    <w:rsid w:val="2CBC4209"/>
    <w:rsid w:val="2CD219DC"/>
    <w:rsid w:val="2D483DC1"/>
    <w:rsid w:val="2DA15584"/>
    <w:rsid w:val="2DF61A6F"/>
    <w:rsid w:val="2E222864"/>
    <w:rsid w:val="2E2C2275"/>
    <w:rsid w:val="2E833798"/>
    <w:rsid w:val="2E9A4AF0"/>
    <w:rsid w:val="2EBD258D"/>
    <w:rsid w:val="2EC76F67"/>
    <w:rsid w:val="2F211D32"/>
    <w:rsid w:val="2F4D3910"/>
    <w:rsid w:val="2F927575"/>
    <w:rsid w:val="2F9E416C"/>
    <w:rsid w:val="2FDB4E78"/>
    <w:rsid w:val="303E14AB"/>
    <w:rsid w:val="30E51D8C"/>
    <w:rsid w:val="3115220C"/>
    <w:rsid w:val="311F12DD"/>
    <w:rsid w:val="312A2265"/>
    <w:rsid w:val="313F5379"/>
    <w:rsid w:val="316C7CD4"/>
    <w:rsid w:val="31B41F41"/>
    <w:rsid w:val="3203475A"/>
    <w:rsid w:val="3213388A"/>
    <w:rsid w:val="322C7FF7"/>
    <w:rsid w:val="323668DE"/>
    <w:rsid w:val="324E3C27"/>
    <w:rsid w:val="32B30F19"/>
    <w:rsid w:val="33514A1F"/>
    <w:rsid w:val="33837901"/>
    <w:rsid w:val="347E5074"/>
    <w:rsid w:val="349D49F2"/>
    <w:rsid w:val="349E076A"/>
    <w:rsid w:val="34D005BB"/>
    <w:rsid w:val="35300BA4"/>
    <w:rsid w:val="35F17DE6"/>
    <w:rsid w:val="35F21963"/>
    <w:rsid w:val="3640314C"/>
    <w:rsid w:val="364614A0"/>
    <w:rsid w:val="36603F29"/>
    <w:rsid w:val="36D6243D"/>
    <w:rsid w:val="36FC0F5D"/>
    <w:rsid w:val="36FD3E6E"/>
    <w:rsid w:val="375773F8"/>
    <w:rsid w:val="376637C1"/>
    <w:rsid w:val="37677539"/>
    <w:rsid w:val="37C404E8"/>
    <w:rsid w:val="37C66AFE"/>
    <w:rsid w:val="385751DA"/>
    <w:rsid w:val="38D806EF"/>
    <w:rsid w:val="38D96640"/>
    <w:rsid w:val="391C6243"/>
    <w:rsid w:val="393E32BB"/>
    <w:rsid w:val="396401D4"/>
    <w:rsid w:val="39821AB9"/>
    <w:rsid w:val="39AC4134"/>
    <w:rsid w:val="39C678D5"/>
    <w:rsid w:val="39DC12B2"/>
    <w:rsid w:val="3A105C66"/>
    <w:rsid w:val="3A170DF9"/>
    <w:rsid w:val="3A5A4810"/>
    <w:rsid w:val="3A627E8E"/>
    <w:rsid w:val="3AA328F4"/>
    <w:rsid w:val="3AA65E47"/>
    <w:rsid w:val="3ABC7B9C"/>
    <w:rsid w:val="3ADA0544"/>
    <w:rsid w:val="3B666463"/>
    <w:rsid w:val="3B8763FC"/>
    <w:rsid w:val="3BDF3B42"/>
    <w:rsid w:val="3BF75330"/>
    <w:rsid w:val="3C3B39CF"/>
    <w:rsid w:val="3C520A1A"/>
    <w:rsid w:val="3C9F32D2"/>
    <w:rsid w:val="3CE138EA"/>
    <w:rsid w:val="3D0A1756"/>
    <w:rsid w:val="3D1006A2"/>
    <w:rsid w:val="3D271C45"/>
    <w:rsid w:val="3D37175C"/>
    <w:rsid w:val="3D3B2157"/>
    <w:rsid w:val="3D4F2F4A"/>
    <w:rsid w:val="3D5F6F75"/>
    <w:rsid w:val="3D78056E"/>
    <w:rsid w:val="3DCF1FB2"/>
    <w:rsid w:val="3DE82E12"/>
    <w:rsid w:val="3DE90CA8"/>
    <w:rsid w:val="3E697E0E"/>
    <w:rsid w:val="3E9F3605"/>
    <w:rsid w:val="3EC63C33"/>
    <w:rsid w:val="3F4373C4"/>
    <w:rsid w:val="3F514D57"/>
    <w:rsid w:val="3F5B5BD6"/>
    <w:rsid w:val="3F8925CD"/>
    <w:rsid w:val="403C7F0E"/>
    <w:rsid w:val="404364B8"/>
    <w:rsid w:val="404C48D8"/>
    <w:rsid w:val="40750F19"/>
    <w:rsid w:val="40A67324"/>
    <w:rsid w:val="40CC7139"/>
    <w:rsid w:val="40FE185D"/>
    <w:rsid w:val="412169AB"/>
    <w:rsid w:val="412C5A7C"/>
    <w:rsid w:val="41385334"/>
    <w:rsid w:val="416845DA"/>
    <w:rsid w:val="41697706"/>
    <w:rsid w:val="41870F04"/>
    <w:rsid w:val="419B2857"/>
    <w:rsid w:val="419C28A6"/>
    <w:rsid w:val="419C3CC7"/>
    <w:rsid w:val="41CF0FB4"/>
    <w:rsid w:val="41D71DA8"/>
    <w:rsid w:val="41DF560B"/>
    <w:rsid w:val="41F52311"/>
    <w:rsid w:val="41FE3818"/>
    <w:rsid w:val="42180477"/>
    <w:rsid w:val="42185BBC"/>
    <w:rsid w:val="421944C0"/>
    <w:rsid w:val="42250F90"/>
    <w:rsid w:val="422E312E"/>
    <w:rsid w:val="42417305"/>
    <w:rsid w:val="426E3E72"/>
    <w:rsid w:val="426E5C20"/>
    <w:rsid w:val="42755200"/>
    <w:rsid w:val="42A7790F"/>
    <w:rsid w:val="42B008E7"/>
    <w:rsid w:val="431D0041"/>
    <w:rsid w:val="4323451C"/>
    <w:rsid w:val="432509D4"/>
    <w:rsid w:val="436D4129"/>
    <w:rsid w:val="43AC4C52"/>
    <w:rsid w:val="43B617C6"/>
    <w:rsid w:val="43D60F52"/>
    <w:rsid w:val="43FD36FF"/>
    <w:rsid w:val="440C03FF"/>
    <w:rsid w:val="442F236A"/>
    <w:rsid w:val="445436CB"/>
    <w:rsid w:val="449D459A"/>
    <w:rsid w:val="44D73F50"/>
    <w:rsid w:val="44E26451"/>
    <w:rsid w:val="45554E75"/>
    <w:rsid w:val="455C3E90"/>
    <w:rsid w:val="4597723C"/>
    <w:rsid w:val="45AD4733"/>
    <w:rsid w:val="45B8488C"/>
    <w:rsid w:val="45D755E3"/>
    <w:rsid w:val="45F17197"/>
    <w:rsid w:val="462E5B03"/>
    <w:rsid w:val="462F3918"/>
    <w:rsid w:val="46316E7B"/>
    <w:rsid w:val="467609A9"/>
    <w:rsid w:val="475A112F"/>
    <w:rsid w:val="47680E90"/>
    <w:rsid w:val="47824326"/>
    <w:rsid w:val="47CD5197"/>
    <w:rsid w:val="48A518D9"/>
    <w:rsid w:val="48AD5029"/>
    <w:rsid w:val="48CA280E"/>
    <w:rsid w:val="48E44E8E"/>
    <w:rsid w:val="48F85C32"/>
    <w:rsid w:val="494616A5"/>
    <w:rsid w:val="495F25B5"/>
    <w:rsid w:val="49787384"/>
    <w:rsid w:val="4A080885"/>
    <w:rsid w:val="4A413C1A"/>
    <w:rsid w:val="4A8711A2"/>
    <w:rsid w:val="4A8E6E5F"/>
    <w:rsid w:val="4AA03184"/>
    <w:rsid w:val="4AAC4602"/>
    <w:rsid w:val="4AC079A4"/>
    <w:rsid w:val="4B0C247A"/>
    <w:rsid w:val="4B125CE2"/>
    <w:rsid w:val="4B2E4DE4"/>
    <w:rsid w:val="4B3A7DB0"/>
    <w:rsid w:val="4B5736F5"/>
    <w:rsid w:val="4B95421D"/>
    <w:rsid w:val="4BB5511B"/>
    <w:rsid w:val="4BCB40E3"/>
    <w:rsid w:val="4C18224A"/>
    <w:rsid w:val="4C39104D"/>
    <w:rsid w:val="4C6611ED"/>
    <w:rsid w:val="4C9B21DA"/>
    <w:rsid w:val="4CA74208"/>
    <w:rsid w:val="4CDF7E46"/>
    <w:rsid w:val="4D213656"/>
    <w:rsid w:val="4D4376C6"/>
    <w:rsid w:val="4D534390"/>
    <w:rsid w:val="4D636F20"/>
    <w:rsid w:val="4D6D6E7C"/>
    <w:rsid w:val="4DC93DF1"/>
    <w:rsid w:val="4DEA4CF4"/>
    <w:rsid w:val="4E426DE4"/>
    <w:rsid w:val="4E481A1B"/>
    <w:rsid w:val="4E524648"/>
    <w:rsid w:val="4EB470B0"/>
    <w:rsid w:val="4F005E52"/>
    <w:rsid w:val="4F031728"/>
    <w:rsid w:val="4F041E87"/>
    <w:rsid w:val="4F952681"/>
    <w:rsid w:val="4FB8497E"/>
    <w:rsid w:val="503201DA"/>
    <w:rsid w:val="50357D7D"/>
    <w:rsid w:val="50485D02"/>
    <w:rsid w:val="506F44EA"/>
    <w:rsid w:val="50B96C00"/>
    <w:rsid w:val="50D15B41"/>
    <w:rsid w:val="50E21F6F"/>
    <w:rsid w:val="50FB0FC7"/>
    <w:rsid w:val="511C7D81"/>
    <w:rsid w:val="51681FAA"/>
    <w:rsid w:val="51AC406F"/>
    <w:rsid w:val="51F87992"/>
    <w:rsid w:val="521450B8"/>
    <w:rsid w:val="52146569"/>
    <w:rsid w:val="521A36CE"/>
    <w:rsid w:val="525D0030"/>
    <w:rsid w:val="52B00589"/>
    <w:rsid w:val="52CA400F"/>
    <w:rsid w:val="52EA4E4F"/>
    <w:rsid w:val="534A3B3F"/>
    <w:rsid w:val="53530C46"/>
    <w:rsid w:val="53764710"/>
    <w:rsid w:val="53FF2B7C"/>
    <w:rsid w:val="54272A61"/>
    <w:rsid w:val="54446CBA"/>
    <w:rsid w:val="546D21DB"/>
    <w:rsid w:val="54BB7DC1"/>
    <w:rsid w:val="54BD6159"/>
    <w:rsid w:val="55011664"/>
    <w:rsid w:val="552A0475"/>
    <w:rsid w:val="5534206F"/>
    <w:rsid w:val="55E24503"/>
    <w:rsid w:val="55F70437"/>
    <w:rsid w:val="56297048"/>
    <w:rsid w:val="56545D95"/>
    <w:rsid w:val="57234DD3"/>
    <w:rsid w:val="57257597"/>
    <w:rsid w:val="572A6162"/>
    <w:rsid w:val="573214BA"/>
    <w:rsid w:val="576A47B0"/>
    <w:rsid w:val="578D10CB"/>
    <w:rsid w:val="580E4721"/>
    <w:rsid w:val="582138A2"/>
    <w:rsid w:val="582B03E3"/>
    <w:rsid w:val="583D1EC5"/>
    <w:rsid w:val="58E81E30"/>
    <w:rsid w:val="58EA55D2"/>
    <w:rsid w:val="59294422"/>
    <w:rsid w:val="59677E2C"/>
    <w:rsid w:val="59B04427"/>
    <w:rsid w:val="59EB4913"/>
    <w:rsid w:val="5A08132C"/>
    <w:rsid w:val="5A422A54"/>
    <w:rsid w:val="5A5915AC"/>
    <w:rsid w:val="5A6A13EF"/>
    <w:rsid w:val="5AC323F8"/>
    <w:rsid w:val="5B5043E0"/>
    <w:rsid w:val="5B7E082A"/>
    <w:rsid w:val="5B910842"/>
    <w:rsid w:val="5BAE60F5"/>
    <w:rsid w:val="5BB727DA"/>
    <w:rsid w:val="5BB86BA0"/>
    <w:rsid w:val="5BDE576D"/>
    <w:rsid w:val="5C57626B"/>
    <w:rsid w:val="5C7905A5"/>
    <w:rsid w:val="5C9C7100"/>
    <w:rsid w:val="5CA2756D"/>
    <w:rsid w:val="5CC613FD"/>
    <w:rsid w:val="5CE779D0"/>
    <w:rsid w:val="5CFD186A"/>
    <w:rsid w:val="5D086F45"/>
    <w:rsid w:val="5D554A90"/>
    <w:rsid w:val="5D70037C"/>
    <w:rsid w:val="5D770C38"/>
    <w:rsid w:val="5D8407DF"/>
    <w:rsid w:val="5DA56542"/>
    <w:rsid w:val="5DA73141"/>
    <w:rsid w:val="5E6F4DA2"/>
    <w:rsid w:val="5E7549E6"/>
    <w:rsid w:val="5EE6447D"/>
    <w:rsid w:val="5EEF4870"/>
    <w:rsid w:val="5F0B0627"/>
    <w:rsid w:val="5F16167E"/>
    <w:rsid w:val="5F1D1E82"/>
    <w:rsid w:val="5F9D5C03"/>
    <w:rsid w:val="5FBC7B73"/>
    <w:rsid w:val="5FEB4543"/>
    <w:rsid w:val="604D0E76"/>
    <w:rsid w:val="60E37983"/>
    <w:rsid w:val="615945DC"/>
    <w:rsid w:val="615C785F"/>
    <w:rsid w:val="616A31C3"/>
    <w:rsid w:val="61923281"/>
    <w:rsid w:val="61EE14F2"/>
    <w:rsid w:val="61F574A0"/>
    <w:rsid w:val="621A17D1"/>
    <w:rsid w:val="625C00A3"/>
    <w:rsid w:val="625F1487"/>
    <w:rsid w:val="629372B1"/>
    <w:rsid w:val="62DE6052"/>
    <w:rsid w:val="62FB6C04"/>
    <w:rsid w:val="63277C38"/>
    <w:rsid w:val="6355236D"/>
    <w:rsid w:val="63584057"/>
    <w:rsid w:val="63620995"/>
    <w:rsid w:val="63676048"/>
    <w:rsid w:val="639257BA"/>
    <w:rsid w:val="6396333E"/>
    <w:rsid w:val="63B03E93"/>
    <w:rsid w:val="63B23767"/>
    <w:rsid w:val="63B84AF5"/>
    <w:rsid w:val="63D44B84"/>
    <w:rsid w:val="63ED479F"/>
    <w:rsid w:val="63FC70D8"/>
    <w:rsid w:val="6459431C"/>
    <w:rsid w:val="646067BA"/>
    <w:rsid w:val="6481784B"/>
    <w:rsid w:val="648B3FB8"/>
    <w:rsid w:val="649B41FB"/>
    <w:rsid w:val="64A86918"/>
    <w:rsid w:val="64EA5B9A"/>
    <w:rsid w:val="65327FE2"/>
    <w:rsid w:val="65422C40"/>
    <w:rsid w:val="654E74BF"/>
    <w:rsid w:val="657E3CCE"/>
    <w:rsid w:val="658F638A"/>
    <w:rsid w:val="65AB25FC"/>
    <w:rsid w:val="65B5545B"/>
    <w:rsid w:val="65C37274"/>
    <w:rsid w:val="65F938CE"/>
    <w:rsid w:val="66004F9B"/>
    <w:rsid w:val="662B22AE"/>
    <w:rsid w:val="666176C6"/>
    <w:rsid w:val="6723497B"/>
    <w:rsid w:val="672A4F5F"/>
    <w:rsid w:val="67717495"/>
    <w:rsid w:val="679D0794"/>
    <w:rsid w:val="68014CBD"/>
    <w:rsid w:val="68310EF6"/>
    <w:rsid w:val="68505B4D"/>
    <w:rsid w:val="685B4443"/>
    <w:rsid w:val="68637725"/>
    <w:rsid w:val="68A65864"/>
    <w:rsid w:val="691B3B5C"/>
    <w:rsid w:val="694109EF"/>
    <w:rsid w:val="69531548"/>
    <w:rsid w:val="69790883"/>
    <w:rsid w:val="69CB1C88"/>
    <w:rsid w:val="69D501AF"/>
    <w:rsid w:val="69E948AD"/>
    <w:rsid w:val="6A12486A"/>
    <w:rsid w:val="6A8B284A"/>
    <w:rsid w:val="6B347157"/>
    <w:rsid w:val="6B433213"/>
    <w:rsid w:val="6B4C23D2"/>
    <w:rsid w:val="6B6317EA"/>
    <w:rsid w:val="6B886E32"/>
    <w:rsid w:val="6BE569DC"/>
    <w:rsid w:val="6C4760EF"/>
    <w:rsid w:val="6C74415D"/>
    <w:rsid w:val="6CB96A38"/>
    <w:rsid w:val="6CE4695B"/>
    <w:rsid w:val="6CFC1EF7"/>
    <w:rsid w:val="6D177615"/>
    <w:rsid w:val="6D3458F1"/>
    <w:rsid w:val="6D3807C8"/>
    <w:rsid w:val="6D3C6797"/>
    <w:rsid w:val="6D611D5A"/>
    <w:rsid w:val="6D7D1FE7"/>
    <w:rsid w:val="6D8B6DD7"/>
    <w:rsid w:val="6D9B7026"/>
    <w:rsid w:val="6DC347C2"/>
    <w:rsid w:val="6DC5678C"/>
    <w:rsid w:val="6DEA2889"/>
    <w:rsid w:val="6E5A0C83"/>
    <w:rsid w:val="6F303F91"/>
    <w:rsid w:val="6F370FC4"/>
    <w:rsid w:val="6F914B78"/>
    <w:rsid w:val="703D1CBB"/>
    <w:rsid w:val="70882780"/>
    <w:rsid w:val="70AD67FB"/>
    <w:rsid w:val="70F34AF0"/>
    <w:rsid w:val="70FA33CB"/>
    <w:rsid w:val="70FF3D63"/>
    <w:rsid w:val="712A5284"/>
    <w:rsid w:val="71493231"/>
    <w:rsid w:val="714D76B3"/>
    <w:rsid w:val="715C2F64"/>
    <w:rsid w:val="716A4390"/>
    <w:rsid w:val="71773FD0"/>
    <w:rsid w:val="71AE64DD"/>
    <w:rsid w:val="71FD4747"/>
    <w:rsid w:val="722E2B52"/>
    <w:rsid w:val="72DE24D0"/>
    <w:rsid w:val="72F378C6"/>
    <w:rsid w:val="7306639C"/>
    <w:rsid w:val="73274DE8"/>
    <w:rsid w:val="73357F10"/>
    <w:rsid w:val="7395425B"/>
    <w:rsid w:val="73966C01"/>
    <w:rsid w:val="73C204A9"/>
    <w:rsid w:val="73E159A2"/>
    <w:rsid w:val="74024296"/>
    <w:rsid w:val="74212243"/>
    <w:rsid w:val="746D50C3"/>
    <w:rsid w:val="749F2F2A"/>
    <w:rsid w:val="750A2CD7"/>
    <w:rsid w:val="753C4E9B"/>
    <w:rsid w:val="754445E1"/>
    <w:rsid w:val="75AD3D8E"/>
    <w:rsid w:val="76642423"/>
    <w:rsid w:val="768E6CF8"/>
    <w:rsid w:val="768F6EF4"/>
    <w:rsid w:val="76B4739E"/>
    <w:rsid w:val="76C049FC"/>
    <w:rsid w:val="76C577FD"/>
    <w:rsid w:val="76D125AA"/>
    <w:rsid w:val="76EC6B38"/>
    <w:rsid w:val="770025E3"/>
    <w:rsid w:val="77613082"/>
    <w:rsid w:val="77763B50"/>
    <w:rsid w:val="77764653"/>
    <w:rsid w:val="777803CC"/>
    <w:rsid w:val="77854763"/>
    <w:rsid w:val="77994F9C"/>
    <w:rsid w:val="77A430D1"/>
    <w:rsid w:val="77FE366E"/>
    <w:rsid w:val="780305DD"/>
    <w:rsid w:val="781113A7"/>
    <w:rsid w:val="783C589D"/>
    <w:rsid w:val="78BB0EB8"/>
    <w:rsid w:val="78CC09CF"/>
    <w:rsid w:val="79004B1D"/>
    <w:rsid w:val="791E6510"/>
    <w:rsid w:val="791F05C4"/>
    <w:rsid w:val="791F1299"/>
    <w:rsid w:val="794E160F"/>
    <w:rsid w:val="796E7C92"/>
    <w:rsid w:val="79B124C7"/>
    <w:rsid w:val="79D90B02"/>
    <w:rsid w:val="79E56BF4"/>
    <w:rsid w:val="7A187C44"/>
    <w:rsid w:val="7A320D06"/>
    <w:rsid w:val="7A5E5D78"/>
    <w:rsid w:val="7A84138D"/>
    <w:rsid w:val="7A9A4854"/>
    <w:rsid w:val="7AC65415"/>
    <w:rsid w:val="7AD34BB5"/>
    <w:rsid w:val="7AE31A99"/>
    <w:rsid w:val="7AE364A4"/>
    <w:rsid w:val="7B2B33A6"/>
    <w:rsid w:val="7B3A0C41"/>
    <w:rsid w:val="7B590514"/>
    <w:rsid w:val="7B5B3AD8"/>
    <w:rsid w:val="7B8E43C0"/>
    <w:rsid w:val="7B963516"/>
    <w:rsid w:val="7BA51335"/>
    <w:rsid w:val="7C8C44A5"/>
    <w:rsid w:val="7C8D4A41"/>
    <w:rsid w:val="7CDC06F7"/>
    <w:rsid w:val="7D050953"/>
    <w:rsid w:val="7D6E2647"/>
    <w:rsid w:val="7DB31AC7"/>
    <w:rsid w:val="7DDE2FF4"/>
    <w:rsid w:val="7DE467BB"/>
    <w:rsid w:val="7E121751"/>
    <w:rsid w:val="7E5751DF"/>
    <w:rsid w:val="7EB801E6"/>
    <w:rsid w:val="7ECF746B"/>
    <w:rsid w:val="7F2A644F"/>
    <w:rsid w:val="7F993292"/>
    <w:rsid w:val="7FD428A4"/>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keepNext/>
      <w:keepLines/>
      <w:spacing w:line="560" w:lineRule="exact"/>
      <w:ind w:firstLine="200" w:firstLineChars="200"/>
      <w:outlineLvl w:val="1"/>
    </w:pPr>
    <w:rPr>
      <w:rFonts w:eastAsia="楷体_GB2312" w:asciiTheme="majorAscii" w:hAnsiTheme="majorAscii" w:cstheme="majorBidi"/>
      <w:bCs/>
      <w:sz w:val="32"/>
      <w:szCs w:val="32"/>
    </w:rPr>
  </w:style>
  <w:style w:type="paragraph" w:styleId="3">
    <w:name w:val="heading 4"/>
    <w:basedOn w:val="1"/>
    <w:next w:val="1"/>
    <w:autoRedefine/>
    <w:qFormat/>
    <w:uiPriority w:val="0"/>
    <w:pPr>
      <w:keepNext/>
      <w:keepLines/>
      <w:spacing w:before="280" w:after="290" w:line="376" w:lineRule="auto"/>
      <w:ind w:firstLine="250" w:firstLineChars="250"/>
      <w:outlineLvl w:val="3"/>
    </w:pPr>
    <w:rPr>
      <w:rFonts w:hint="default" w:ascii="Cambria" w:hAnsi="Cambria" w:eastAsia="宋体" w:cs="Cambria"/>
      <w:b/>
      <w:sz w:val="28"/>
      <w:szCs w:val="28"/>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spacing w:after="120"/>
    </w:pPr>
    <w:rPr>
      <w:rFonts w:ascii="Times New Roman" w:hAnsi="Times New Roman" w:cs="Times New Roman"/>
      <w:szCs w:val="24"/>
    </w:rPr>
  </w:style>
  <w:style w:type="paragraph" w:styleId="5">
    <w:name w:val="Body Text Indent"/>
    <w:basedOn w:val="1"/>
    <w:autoRedefine/>
    <w:unhideWhenUsed/>
    <w:qFormat/>
    <w:uiPriority w:val="0"/>
    <w:pPr>
      <w:spacing w:beforeLines="0" w:afterLines="0"/>
      <w:ind w:firstLine="640" w:firstLineChars="200"/>
    </w:pPr>
    <w:rPr>
      <w:rFonts w:hint="default"/>
      <w:sz w:val="32"/>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9">
    <w:name w:val="Body Text First Indent 2"/>
    <w:basedOn w:val="5"/>
    <w:autoRedefine/>
    <w:unhideWhenUsed/>
    <w:qFormat/>
    <w:uiPriority w:val="99"/>
    <w:pPr>
      <w:spacing w:beforeLines="0" w:afterLines="0"/>
      <w:ind w:firstLine="420"/>
    </w:pPr>
    <w:rPr>
      <w:rFonts w:hint="default"/>
      <w:sz w:val="32"/>
    </w:rPr>
  </w:style>
  <w:style w:type="paragraph" w:customStyle="1" w:styleId="12">
    <w:name w:val="标题1"/>
    <w:basedOn w:val="2"/>
    <w:autoRedefine/>
    <w:qFormat/>
    <w:uiPriority w:val="0"/>
    <w:rPr>
      <w:rFonts w:eastAsia="黑体"/>
    </w:rPr>
  </w:style>
  <w:style w:type="paragraph" w:customStyle="1" w:styleId="13">
    <w:name w:val="首行缩进"/>
    <w:basedOn w:val="1"/>
    <w:autoRedefine/>
    <w:qFormat/>
    <w:uiPriority w:val="0"/>
    <w:pPr>
      <w:ind w:firstLine="480" w:firstLineChars="200"/>
    </w:pPr>
    <w:rPr>
      <w:lang w:val="zh-CN"/>
    </w:rPr>
  </w:style>
  <w:style w:type="paragraph" w:customStyle="1" w:styleId="14">
    <w:name w:val="无间隔"/>
    <w:autoRedefine/>
    <w:qFormat/>
    <w:uiPriority w:val="0"/>
    <w:pPr>
      <w:widowControl w:val="0"/>
      <w:jc w:val="both"/>
    </w:pPr>
    <w:rPr>
      <w:rFonts w:ascii="Calibri" w:hAnsi="Calibri" w:eastAsia="宋体" w:cs="Times New Roman"/>
      <w:kern w:val="2"/>
      <w:sz w:val="21"/>
      <w:szCs w:val="22"/>
      <w:lang w:val="en-US" w:eastAsia="zh-CN" w:bidi="ar-SA"/>
    </w:rPr>
  </w:style>
  <w:style w:type="paragraph" w:styleId="15">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4043</Words>
  <Characters>4813</Characters>
  <Lines>0</Lines>
  <Paragraphs>0</Paragraphs>
  <TotalTime>55</TotalTime>
  <ScaleCrop>false</ScaleCrop>
  <LinksUpToDate>false</LinksUpToDate>
  <CharactersWithSpaces>5002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2024-02-22T02:03:00Z</dcterms:created>
  <dc:creator>1402836399</dc:creator>
  <cp:lastModifiedBy>Administrator</cp:lastModifiedBy>
  <cp:lastPrinted>2024-10-22T08:38:00Z</cp:lastPrinted>
  <dcterms:modified xsi:type="dcterms:W3CDTF">2024-11-01T10:07:01Z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FFAFB5E7BEDF4238A98E6DABEA1D2A1C_13</vt:lpwstr>
  </property>
</Properties>
</file>