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C71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怀化市鹤城区自然资源局</w:t>
      </w:r>
      <w:r>
        <w:rPr>
          <w:rFonts w:ascii="黑体" w:hAnsi="黑体" w:eastAsia="黑体" w:cs="宋体"/>
          <w:b/>
          <w:color w:val="000000"/>
          <w:sz w:val="36"/>
        </w:rPr>
        <w:t>部门决算</w:t>
      </w:r>
    </w:p>
    <w:p w14:paraId="3BB4CB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AF407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怀化市鹤城区自然资源局单位概况</w:t>
      </w:r>
    </w:p>
    <w:p w14:paraId="740A62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6C8C6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2E283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0FAB85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0016FE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CCF1C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650D2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48B03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27388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BFDC8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33BBEE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F682B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52C42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A8C87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86665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5D5DA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5A2F3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18A34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219FE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BD8DC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70241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4FB4B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76C56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EB80A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02CCA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66CC2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80944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80B78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E57AD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3B723019">
      <w:pPr>
        <w:rPr>
          <w:rFonts w:ascii="黑体" w:hAnsi="黑体" w:eastAsia="黑体" w:cs="宋体"/>
          <w:b/>
          <w:color w:val="000000"/>
          <w:sz w:val="33"/>
        </w:rPr>
      </w:pPr>
      <w:r>
        <w:rPr>
          <w:rFonts w:ascii="黑体" w:hAnsi="黑体" w:eastAsia="黑体" w:cs="宋体"/>
          <w:b/>
          <w:color w:val="000000"/>
          <w:sz w:val="33"/>
        </w:rPr>
        <w:br w:type="page"/>
      </w:r>
    </w:p>
    <w:p w14:paraId="1BE080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怀化市鹤城区自然资源局</w:t>
      </w:r>
      <w:r>
        <w:rPr>
          <w:rFonts w:ascii="黑体" w:hAnsi="黑体" w:eastAsia="黑体" w:cs="宋体"/>
          <w:b/>
          <w:color w:val="000000"/>
          <w:sz w:val="33"/>
        </w:rPr>
        <w:t>单位概况</w:t>
      </w:r>
    </w:p>
    <w:p w14:paraId="390B91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7364A7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依法履行全民所有土地、矿产、森林、草原、湿地、水等自然资源资产所有者职责和所有国土空间用途管制职责。</w:t>
      </w:r>
    </w:p>
    <w:p w14:paraId="4FF9C8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负责自然资源调查监测评价。</w:t>
      </w:r>
    </w:p>
    <w:p w14:paraId="71768C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协助做好自然资源统一确权登记工作。</w:t>
      </w:r>
    </w:p>
    <w:p w14:paraId="4C7E9B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4、</w:t>
      </w:r>
      <w:r>
        <w:rPr>
          <w:rFonts w:ascii="宋体" w:hAnsi="宋体" w:eastAsia="宋体" w:cs="宋体"/>
          <w:color w:val="000000"/>
          <w:sz w:val="28"/>
        </w:rPr>
        <w:t>负责自然资源资产有偿使用工作。</w:t>
      </w:r>
    </w:p>
    <w:p w14:paraId="10FB16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5、</w:t>
      </w:r>
      <w:r>
        <w:rPr>
          <w:rFonts w:ascii="宋体" w:hAnsi="宋体" w:eastAsia="宋体" w:cs="宋体"/>
          <w:color w:val="000000"/>
          <w:sz w:val="28"/>
        </w:rPr>
        <w:t>负责自然资源的合理开发利用。</w:t>
      </w:r>
    </w:p>
    <w:p w14:paraId="799758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6、</w:t>
      </w:r>
      <w:r>
        <w:rPr>
          <w:rFonts w:ascii="宋体" w:hAnsi="宋体" w:eastAsia="宋体" w:cs="宋体"/>
          <w:color w:val="000000"/>
          <w:sz w:val="28"/>
        </w:rPr>
        <w:t>负责统筹国土空间生态修复。</w:t>
      </w:r>
    </w:p>
    <w:p w14:paraId="3E5BE9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7、</w:t>
      </w:r>
      <w:r>
        <w:rPr>
          <w:rFonts w:ascii="宋体" w:hAnsi="宋体" w:eastAsia="宋体" w:cs="宋体"/>
          <w:color w:val="000000"/>
          <w:sz w:val="28"/>
        </w:rPr>
        <w:t>负责组织实施最严格的耕地保护制度。</w:t>
      </w:r>
    </w:p>
    <w:p w14:paraId="1AA907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8、</w:t>
      </w:r>
      <w:r>
        <w:rPr>
          <w:rFonts w:ascii="宋体" w:hAnsi="宋体" w:eastAsia="宋体" w:cs="宋体"/>
          <w:color w:val="000000"/>
          <w:sz w:val="28"/>
        </w:rPr>
        <w:t>负责管理地质勘查行业和全区地质工作。</w:t>
      </w:r>
    </w:p>
    <w:p w14:paraId="675DAD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9、</w:t>
      </w:r>
      <w:r>
        <w:rPr>
          <w:rFonts w:ascii="宋体" w:hAnsi="宋体" w:eastAsia="宋体" w:cs="宋体"/>
          <w:color w:val="000000"/>
          <w:sz w:val="28"/>
        </w:rPr>
        <w:t>负责地质灾害预防和治理。</w:t>
      </w:r>
    </w:p>
    <w:p w14:paraId="6E6ED6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10、</w:t>
      </w:r>
      <w:r>
        <w:rPr>
          <w:rFonts w:ascii="宋体" w:hAnsi="宋体" w:eastAsia="宋体" w:cs="宋体"/>
          <w:color w:val="000000"/>
          <w:sz w:val="28"/>
        </w:rPr>
        <w:t>负责矿产资源管理工作。</w:t>
      </w:r>
    </w:p>
    <w:p w14:paraId="4322E1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11、</w:t>
      </w:r>
      <w:r>
        <w:rPr>
          <w:rFonts w:ascii="宋体" w:hAnsi="宋体" w:eastAsia="宋体" w:cs="宋体"/>
          <w:color w:val="000000"/>
          <w:sz w:val="28"/>
        </w:rPr>
        <w:t>负责测绘地理信息管理工作。</w:t>
      </w:r>
    </w:p>
    <w:p w14:paraId="026C57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12、</w:t>
      </w:r>
      <w:r>
        <w:rPr>
          <w:rFonts w:ascii="宋体" w:hAnsi="宋体" w:eastAsia="宋体" w:cs="宋体"/>
          <w:color w:val="000000"/>
          <w:sz w:val="28"/>
        </w:rPr>
        <w:t>推动自然资源和规划领域科技发展。</w:t>
      </w:r>
    </w:p>
    <w:p w14:paraId="21D30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13、</w:t>
      </w:r>
      <w:r>
        <w:rPr>
          <w:rFonts w:ascii="宋体" w:hAnsi="宋体" w:eastAsia="宋体" w:cs="宋体"/>
          <w:color w:val="000000"/>
          <w:sz w:val="28"/>
        </w:rPr>
        <w:t xml:space="preserve">负责对乡镇及相关部门落实党中央、国务院关于自然资源和国土空间规划的重大方针政策、决策部署及法律法规执行情况进行督察。负责查处自然资源开发利用、国土空间规划及测绘违法案件。负责区域内土地、矿产卫片执法检查等专项整治工作。 </w:t>
      </w:r>
    </w:p>
    <w:p w14:paraId="749080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07FE8D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（一）内设机构设置。怀化市鹤城区自然资源局单位内设机构包括：</w:t>
      </w:r>
      <w:r>
        <w:rPr>
          <w:rFonts w:ascii="宋体" w:hAnsi="宋体" w:eastAsia="宋体" w:cs="宋体"/>
          <w:color w:val="000000"/>
          <w:sz w:val="28"/>
        </w:rPr>
        <w:t>机关、事务中心、下辖1个执法大队、10个自然资源所。其中机关设置办公室、地理信息股、法制和行政审批股、自然资源调查监测确权登记股、国土空间用途管制股、建设用地工程规划管理股、国土空间规划和耕保股、矿产资源保护和生态修复股。</w:t>
      </w:r>
    </w:p>
    <w:p w14:paraId="3180E2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（二）决算单位构成。怀化市鹤城区自然资源局单位2022年部门决算汇总公开单位构成包括：怀化市鹤城区自然资源局本级</w:t>
      </w:r>
      <w:r>
        <w:rPr>
          <w:rFonts w:ascii="宋体" w:hAnsi="宋体" w:eastAsia="宋体" w:cs="宋体"/>
          <w:color w:val="000000"/>
          <w:sz w:val="28"/>
        </w:rPr>
        <w:t>。</w:t>
      </w:r>
    </w:p>
    <w:p w14:paraId="67F5F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75D06C4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5CBAB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3CA4756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54B81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4FC2EB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7B327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F2C06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3EC12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93B424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04621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05510D7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5EC6160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87C9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E4EF1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16F0C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6F5C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77A8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A282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A6AD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4104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FBA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589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583485D1">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4F01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F0626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82A5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A6A6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F7751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8573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08D94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691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F47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070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723.41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8D0D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95A1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FB2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BA9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AF93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D678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656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221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506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EBA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72C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EAF9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480D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B4F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E363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08A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10A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C8C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7799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668F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19A1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DE3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3911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FA6A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A11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D4F7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E22B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1EC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2D81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2337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D978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1F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8222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0F0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DAD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B68F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1513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86A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609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CFD6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4E3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EB7D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A2CE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490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7E5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5D6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6B3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C33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ED0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8E4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8972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FB5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r>
      <w:tr w14:paraId="618F0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A377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7FFC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329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5F05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070C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454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r>
      <w:tr w14:paraId="74509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51C1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9A0A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E2E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9B7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9DD2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81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740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0A06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E733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F74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4A00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94FF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4378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r>
      <w:tr w14:paraId="793CD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24E1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8B42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3682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37F1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4FD9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286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908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1B01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7EEE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13FD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5BBB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EFB0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10F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3C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8C97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EE33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72D1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34F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A03B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A12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46B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251A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4E20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750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63C4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CA06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E057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00E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C45F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F56A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CCD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7D5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7F94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A7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188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CC10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70C6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87E0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7F0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630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D99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85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C016E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B333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937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7072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0BF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EE8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r>
      <w:tr w14:paraId="4809C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ED7D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0659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870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C01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CC4B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B9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041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D679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A7E7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6C1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C0A0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3E99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640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A4E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712E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493F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7EF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27FB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0772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8D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600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A941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1B4B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01F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F9BF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8CCC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F8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D3F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A648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C12D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1D3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E4B3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A84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FD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r>
      <w:tr w14:paraId="3255C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D34A2E">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E17B1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7132E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72D3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AD1C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2D5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AE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5C771C">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03728F">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C5DB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39B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C8A6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F4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052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124B1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F27997">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25906">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14BB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AEE9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E19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F14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A0AFA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14E3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54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764.45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19126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8C6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E5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764.45</w:t>
            </w:r>
          </w:p>
        </w:tc>
      </w:tr>
      <w:tr w14:paraId="57489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CA9A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3427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A0A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F663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5DFB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1BD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81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7199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AA9E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E6C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1EA3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F28C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388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D4B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9445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AD20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805F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83CD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FEF4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3B339A">
            <w:pPr>
              <w:spacing w:beforeLines="0" w:afterLines="0"/>
              <w:jc w:val="left"/>
              <w:rPr>
                <w:rFonts w:hint="eastAsia" w:ascii="宋体" w:hAnsi="宋体" w:eastAsia="宋体" w:cs="宋体"/>
                <w:color w:val="000000"/>
                <w:sz w:val="22"/>
                <w:szCs w:val="22"/>
              </w:rPr>
            </w:pPr>
          </w:p>
        </w:tc>
      </w:tr>
      <w:tr w14:paraId="179AF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0BDAD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9E6D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678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764.45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12805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AF9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CCB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764.45</w:t>
            </w:r>
          </w:p>
        </w:tc>
      </w:tr>
      <w:tr w14:paraId="2F39F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15101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57A91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E4D36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23B1D27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9B071E0">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4551E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5FFB2A4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692A3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0CC4A558">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290D094">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84CEE68">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394ABE0F">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7B24AF6A">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09F791AE">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628B5954">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017860E5">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669B0667">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7404885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4085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5D111A3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918" w:type="pct"/>
            <w:gridSpan w:val="2"/>
            <w:tcBorders>
              <w:top w:val="nil"/>
              <w:left w:val="nil"/>
              <w:bottom w:val="nil"/>
              <w:right w:val="nil"/>
              <w:tl2br w:val="nil"/>
              <w:tr2bl w:val="nil"/>
            </w:tcBorders>
            <w:shd w:val="clear" w:color="auto" w:fill="FFFFFF"/>
            <w:noWrap/>
            <w:vAlign w:val="bottom"/>
          </w:tcPr>
          <w:p w14:paraId="35EF10D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D8E0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860C5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5E6CF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7926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B146A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08D78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D2104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8C9AB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1F84D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641A7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2AE9B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1AE40C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7A1381">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A9830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0551C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F2DDB9">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9B120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B25A1C">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445161">
            <w:pPr>
              <w:spacing w:beforeLines="0" w:afterLines="0"/>
              <w:jc w:val="center"/>
              <w:rPr>
                <w:rFonts w:hint="eastAsia" w:ascii="宋体" w:hAnsi="宋体" w:eastAsia="宋体" w:cs="宋体"/>
                <w:color w:val="000000"/>
                <w:sz w:val="22"/>
                <w:szCs w:val="22"/>
              </w:rPr>
            </w:pPr>
          </w:p>
        </w:tc>
      </w:tr>
      <w:tr w14:paraId="18075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499F7AE">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76F79702">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733093">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65A2B9">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760BB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A7067C">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DB2CF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CED823">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1CA299">
            <w:pPr>
              <w:spacing w:beforeLines="0" w:afterLines="0"/>
              <w:jc w:val="center"/>
              <w:rPr>
                <w:rFonts w:hint="eastAsia" w:ascii="宋体" w:hAnsi="宋体" w:eastAsia="宋体" w:cs="宋体"/>
                <w:color w:val="000000"/>
                <w:sz w:val="22"/>
                <w:szCs w:val="22"/>
              </w:rPr>
            </w:pPr>
          </w:p>
        </w:tc>
      </w:tr>
      <w:tr w14:paraId="48CE0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329CC82">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E680EC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32C242">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CFD31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F0383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0D6AB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7855E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4E8F96">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5F60D9">
            <w:pPr>
              <w:spacing w:beforeLines="0" w:afterLines="0"/>
              <w:jc w:val="center"/>
              <w:rPr>
                <w:rFonts w:hint="eastAsia" w:ascii="宋体" w:hAnsi="宋体" w:eastAsia="宋体" w:cs="宋体"/>
                <w:color w:val="000000"/>
                <w:sz w:val="22"/>
                <w:szCs w:val="22"/>
              </w:rPr>
            </w:pPr>
          </w:p>
        </w:tc>
      </w:tr>
      <w:tr w14:paraId="44FCB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3518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789821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4DAD80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AEF5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4DD28F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31FDBE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390186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2C5086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2F0AE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3441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B36B78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764.45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6E3A8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757.41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0D8E9F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DD36EB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9F2E7D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EF6F3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F813EF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7.04</w:t>
            </w:r>
          </w:p>
        </w:tc>
      </w:tr>
      <w:tr w14:paraId="15D58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D38C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40C04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EC4DD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B3B0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82C2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C3D03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D660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637B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C3EC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7D9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6ABA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2B596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8816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7529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F24AA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41A63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9A2E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8FF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18F22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D6A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7759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F50D8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7E83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36441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FEA4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758D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B8A3E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4E0F8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F93C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26A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94ED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6E2AB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62173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6A6E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E590A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9354F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E9DE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1E1C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9328D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27A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CD9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092A5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3253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3F6E0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CE94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F37F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FB85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214B7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C6EC7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B4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4396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4FE05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F9EF8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9BC70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D130D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1AE0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77A2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DDE4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3537B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9EC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490A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E7216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2A557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56553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61A0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1BA0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EBC23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5AF6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F1C55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70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08E3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A2977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国有土地使用权出让收入安排的支出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660AF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1C8EE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D29C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C4D4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F52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CA9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32002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3B3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5780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2120806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4F043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土地出让业务支出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73E43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5C929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A4A0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565C8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D9A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DE0A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15C23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68B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2033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32AA2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自然资源海洋气象等支出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5E06E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12A3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CA29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6254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4866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2C681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1E904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2B3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D6BD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FA60D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自然资源事务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33FD9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950CE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B247B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6F9B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EA02C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00E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6AF1F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471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626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C84D6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8475F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16DA6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ACF43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F84F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5AB1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5BE4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20F6F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901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860A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60F8B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EC82A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120.65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A1989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120.65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60E1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101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BB4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0A0F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8C18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104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1458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E5B85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自然资源利用与保护</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F201A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49A69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CA16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FDB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D9417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16E3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E92DB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14F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DF4E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2A3DD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31EC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BBE5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3AE39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BAFC9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28C67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4623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39808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r>
      <w:tr w14:paraId="65B5B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7701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A02D1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1EAAC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61739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EBE7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36E7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CD2DD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AEC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F5513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r>
      <w:tr w14:paraId="3022C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49F9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77BF2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A1CE6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5B16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7861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F20D1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9FED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CF775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EE652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r>
      <w:tr w14:paraId="600A4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AF3FA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451F446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BB72F4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353C1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4766786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482FC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429ABA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2C431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0A32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D8CC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69C1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68D99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B92AD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F9DCF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82D8BD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EAEB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64A096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13CEA16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3AB9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236E0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8F1F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C6185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EDAA5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850F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7AB8A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B70E4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4CBC7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E3E81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36F4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52542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94227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E328A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C9BA7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22B8A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06659D">
            <w:pPr>
              <w:spacing w:beforeLines="0" w:afterLines="0"/>
              <w:jc w:val="center"/>
              <w:rPr>
                <w:rFonts w:hint="eastAsia" w:ascii="宋体" w:hAnsi="宋体" w:eastAsia="宋体" w:cs="宋体"/>
                <w:color w:val="000000"/>
                <w:sz w:val="22"/>
                <w:szCs w:val="22"/>
              </w:rPr>
            </w:pPr>
          </w:p>
        </w:tc>
      </w:tr>
      <w:tr w14:paraId="544BA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E5A5DA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99833C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CF8FC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92251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25799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58FE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DFE59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E89903">
            <w:pPr>
              <w:spacing w:beforeLines="0" w:afterLines="0"/>
              <w:jc w:val="center"/>
              <w:rPr>
                <w:rFonts w:hint="eastAsia" w:ascii="宋体" w:hAnsi="宋体" w:eastAsia="宋体" w:cs="宋体"/>
                <w:color w:val="000000"/>
                <w:sz w:val="22"/>
                <w:szCs w:val="22"/>
              </w:rPr>
            </w:pPr>
          </w:p>
        </w:tc>
      </w:tr>
      <w:tr w14:paraId="79161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01AFC0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A6FFC3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FD90F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B903E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8BA1C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F28ED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1F783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082787">
            <w:pPr>
              <w:spacing w:beforeLines="0" w:afterLines="0"/>
              <w:jc w:val="center"/>
              <w:rPr>
                <w:rFonts w:hint="eastAsia" w:ascii="宋体" w:hAnsi="宋体" w:eastAsia="宋体" w:cs="宋体"/>
                <w:color w:val="000000"/>
                <w:sz w:val="22"/>
                <w:szCs w:val="22"/>
              </w:rPr>
            </w:pPr>
          </w:p>
        </w:tc>
      </w:tr>
      <w:tr w14:paraId="60B7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ABF0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CE171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B32B4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03176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E1D36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6B8DF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0E606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DDED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FDCB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16E8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764.45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2DD4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592.62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1CD5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171.82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44B7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4482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B196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0CF3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D47A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0AA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88B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957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F6E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A5F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DE1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5F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535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F46E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F1A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A6B5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6F6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608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F6A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4A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06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50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F622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A07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60E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3C62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477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AB4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7A8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1C9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BD1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7B0F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9A3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D942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E0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A27E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089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41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5D5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51C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7902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9CD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FAA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71F5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DC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E9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ED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02B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DBC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F140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6B6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743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CE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15B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F0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E9E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5E3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3B8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313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34F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781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900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6C4B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A7E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F2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78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FA3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9CBD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1C24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国有土地使用权出让收入安排的支出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25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424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2D4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88A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04EF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F47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DE4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6409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81D1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土地出让业务支出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0AF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840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FA3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6F9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F0C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ABD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311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788E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1DF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自然资源海洋气象等支出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6DB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866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514.94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2B5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E4C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CF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A46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5AE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0763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C6C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自然资源事务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285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3A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514.94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7E4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A99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96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FF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AA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AF2D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EE5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47CF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059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EE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3D8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DB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4D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AA4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4CC1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ACF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E92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0837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EB7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AD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C0F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0E1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27F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984F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317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自然资源利用与保护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3E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46FD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2922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25E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E16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19F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17A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4066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AC37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30B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A9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06F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E4A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430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9B9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A2B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B0CF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3B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BD3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C5E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A89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1CF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81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B2F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090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B77A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E15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625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749F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D3E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389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B5D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5DBE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373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7118E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21B909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4609CD8">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35"/>
        <w:gridCol w:w="599"/>
        <w:gridCol w:w="1507"/>
        <w:gridCol w:w="4191"/>
        <w:gridCol w:w="599"/>
        <w:gridCol w:w="1019"/>
        <w:gridCol w:w="1507"/>
        <w:gridCol w:w="1445"/>
        <w:gridCol w:w="1452"/>
      </w:tblGrid>
      <w:tr w14:paraId="3030D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1622ED3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D7BE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C56C2B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852A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D0587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DE18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5F45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524D9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6709A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97EF16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3B250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30B972F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4291FE9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DB16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7EE7A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C44F8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869E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3174B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DA9D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ECEA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797E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5EE5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39DFD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DC52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F886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AFD5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72E0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AC700B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A7132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8AD478">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606C45">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B8B13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215060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52D17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21E9CF">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3A7A95">
            <w:pPr>
              <w:spacing w:beforeLines="0" w:afterLines="0"/>
              <w:jc w:val="center"/>
              <w:rPr>
                <w:rFonts w:hint="eastAsia" w:ascii="宋体" w:hAnsi="宋体" w:eastAsia="宋体" w:cs="宋体"/>
                <w:color w:val="000000"/>
                <w:sz w:val="22"/>
                <w:szCs w:val="22"/>
              </w:rPr>
            </w:pPr>
          </w:p>
        </w:tc>
      </w:tr>
      <w:tr w14:paraId="5B1F1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73C6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E8F9F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21F2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57DF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A771A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21DA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2B29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22D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C4B1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43AA9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5E08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27AE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2A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723.41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BBC5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5EDB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D2E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120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C65C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14D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890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A5D3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59EE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5CC8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2DA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F82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636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4FDC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855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01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88B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5441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E6BC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F9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4EA4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431D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D91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B53C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C11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B2A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7C7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30003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7DF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A2D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6EE9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9553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67EC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E7D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E77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CB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93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4871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A77A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F73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0DDF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8CF8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E3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160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F062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FAB7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0CA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BD236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6A4A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D906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232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ED46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3FD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3E4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3F3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10AB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22C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8707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5720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920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DA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4CF7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16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20D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E2B9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84BF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489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66DA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6ED1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C6E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0F82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9E08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B1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20C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C24D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209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C2D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E87B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BCCF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E28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ED46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7A6D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49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B47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2B3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92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60E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F8A3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4A1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895B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1B8B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F54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BAD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7E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A0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1B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D3B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ECCE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3474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FFD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FE9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95A1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FDB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A0B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592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746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3E4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F1A4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12F9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289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9B6B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2879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424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AB1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8186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AD8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B10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0FE3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735B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91B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A2B2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C8FA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2F0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6A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99EC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E9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9F6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61DF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4F8F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DDC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68F2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57D0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E3B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76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E2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88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2A4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DC4D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C428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188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98D8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EC7B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6A7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881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94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D27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E55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96CC5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70BA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B1B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C249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B9DB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71C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2B7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FC1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51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8D1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F31B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52D2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DFE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C14C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49A0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77F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16E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662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FE7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289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DD37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A786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A09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C09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591A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6F2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F0A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7244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AD6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096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463D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E7A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AEA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BE81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60C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B96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64A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5D0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8E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395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CBDD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4C73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7A0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E892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9834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0A33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20C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A52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A6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F68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EF83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12C4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08F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2466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4B26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5B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233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9BE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A1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E4C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A2BB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7771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F45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9A9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F405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EDA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ACB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5CE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A7D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700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1F3E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D31B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9C5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166A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C52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8E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F29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9A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D51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F17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0150FF">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A42E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9316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0EE3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63D9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C3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2EE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C0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CF2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014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E6214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252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146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2A2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8B0F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154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DAE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9FE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51F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590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4D290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E91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FDD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33A5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4F0A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F087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E71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02E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84C6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716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45C27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C081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B7E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757.41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84B9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C09C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56C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757.41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A4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E4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E3FA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51D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747B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D35E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E9B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0ADA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C5A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54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DA9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4F7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BE4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756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31F5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D2DA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BA8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6E86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15C2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C91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090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99A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16FBF">
            <w:pPr>
              <w:spacing w:beforeLines="0" w:afterLines="0"/>
              <w:jc w:val="right"/>
              <w:rPr>
                <w:rFonts w:hint="eastAsia" w:ascii="宋体" w:hAnsi="宋体" w:eastAsia="宋体" w:cs="宋体"/>
                <w:color w:val="000000"/>
                <w:sz w:val="22"/>
                <w:szCs w:val="22"/>
              </w:rPr>
            </w:pPr>
          </w:p>
        </w:tc>
      </w:tr>
      <w:tr w14:paraId="267C2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77F9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C7FE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605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923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6B87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462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48E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3BF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D4CC4">
            <w:pPr>
              <w:spacing w:beforeLines="0" w:afterLines="0"/>
              <w:jc w:val="right"/>
              <w:rPr>
                <w:rFonts w:hint="eastAsia" w:ascii="宋体" w:hAnsi="宋体" w:eastAsia="宋体" w:cs="宋体"/>
                <w:color w:val="000000"/>
                <w:sz w:val="22"/>
                <w:szCs w:val="22"/>
              </w:rPr>
            </w:pPr>
          </w:p>
        </w:tc>
      </w:tr>
      <w:tr w14:paraId="4F47C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723E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A22B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814D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9ED1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448C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B99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AA2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EBB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5562A">
            <w:pPr>
              <w:spacing w:beforeLines="0" w:afterLines="0"/>
              <w:jc w:val="right"/>
              <w:rPr>
                <w:rFonts w:hint="eastAsia" w:ascii="宋体" w:hAnsi="宋体" w:eastAsia="宋体" w:cs="宋体"/>
                <w:color w:val="000000"/>
                <w:sz w:val="22"/>
                <w:szCs w:val="22"/>
              </w:rPr>
            </w:pPr>
          </w:p>
        </w:tc>
      </w:tr>
      <w:tr w14:paraId="749A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0C4E5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12A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148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757.41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3BD0B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175A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ED5A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757.41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0CD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0BA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08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3E3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37C553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00C46A8D">
            <w:pPr>
              <w:spacing w:beforeLines="0" w:afterLines="0"/>
              <w:jc w:val="left"/>
              <w:rPr>
                <w:rFonts w:hint="eastAsia" w:ascii="宋体" w:hAnsi="宋体" w:eastAsia="宋体" w:cs="宋体"/>
                <w:color w:val="000000"/>
                <w:sz w:val="20"/>
                <w:szCs w:val="20"/>
              </w:rPr>
            </w:pPr>
          </w:p>
        </w:tc>
      </w:tr>
    </w:tbl>
    <w:p w14:paraId="526C7F6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A76088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74840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308A86E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455C7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A9FC52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8830C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28C5D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12260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757AA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4F019E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37CE0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3A314F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709072C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4BBF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CF0E2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129B1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C720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58E4D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38D6D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BE13F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50FC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05A4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E316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315E02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A139A9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C32E99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734439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C9B60C">
            <w:pPr>
              <w:spacing w:beforeLines="0" w:afterLines="0"/>
              <w:jc w:val="center"/>
              <w:rPr>
                <w:rFonts w:hint="eastAsia" w:ascii="宋体" w:hAnsi="宋体" w:eastAsia="宋体" w:cs="宋体"/>
                <w:color w:val="000000"/>
                <w:sz w:val="22"/>
                <w:szCs w:val="22"/>
              </w:rPr>
            </w:pPr>
          </w:p>
        </w:tc>
      </w:tr>
      <w:tr w14:paraId="1305E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78B785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C5784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5B2AE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917B0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392B96">
            <w:pPr>
              <w:spacing w:beforeLines="0" w:afterLines="0"/>
              <w:jc w:val="center"/>
              <w:rPr>
                <w:rFonts w:hint="eastAsia" w:ascii="宋体" w:hAnsi="宋体" w:eastAsia="宋体" w:cs="宋体"/>
                <w:color w:val="000000"/>
                <w:sz w:val="22"/>
                <w:szCs w:val="22"/>
              </w:rPr>
            </w:pPr>
          </w:p>
        </w:tc>
      </w:tr>
      <w:tr w14:paraId="0FD51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814D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53F6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0A9A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B45F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7B566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37CD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1F31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723.41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3BD8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585.58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5E44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137.82</w:t>
            </w:r>
          </w:p>
        </w:tc>
      </w:tr>
      <w:tr w14:paraId="76927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3640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77C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3E3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6E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E10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D5A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EAF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AC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C73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05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87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22A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3FF1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E18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D09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2B8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60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F56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B3C8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D46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7F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F5B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EB7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96B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23D5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E1C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A2C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F71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977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DEF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FA07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0AE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27E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F4C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2C6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76E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84A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2B2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自然资源海洋气象等支出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390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9A4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514.94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CFF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137.82</w:t>
            </w:r>
          </w:p>
        </w:tc>
      </w:tr>
      <w:tr w14:paraId="27A5D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41EA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93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自然资源事务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2F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652.76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DF02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514.94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CD8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137.82</w:t>
            </w:r>
          </w:p>
        </w:tc>
      </w:tr>
      <w:tr w14:paraId="2F3DC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E8C0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737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D98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CF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50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0.05</w:t>
            </w:r>
          </w:p>
        </w:tc>
      </w:tr>
      <w:tr w14:paraId="2C905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C4E8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0EFA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8BC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FA4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358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120.65</w:t>
            </w:r>
          </w:p>
        </w:tc>
      </w:tr>
      <w:tr w14:paraId="40DD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810F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8B2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自然资源利用与保护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8B3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F45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C11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17.12</w:t>
            </w:r>
          </w:p>
        </w:tc>
      </w:tr>
      <w:tr w14:paraId="11F97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1C43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695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35A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5BBF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521BF">
            <w:pPr>
              <w:spacing w:beforeLines="0" w:afterLines="0"/>
              <w:jc w:val="right"/>
              <w:rPr>
                <w:rFonts w:hint="eastAsia" w:ascii="宋体" w:hAnsi="宋体" w:eastAsia="宋体" w:cs="宋体"/>
                <w:color w:val="000000"/>
                <w:sz w:val="22"/>
                <w:szCs w:val="22"/>
              </w:rPr>
            </w:pPr>
          </w:p>
        </w:tc>
      </w:tr>
      <w:tr w14:paraId="16E09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597892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4465425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B3C9A79">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7CC2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BB9BE7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08E42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6B871B75">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A9886DE">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502E4884">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1691B06">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45206C2">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7C6E8CB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EBD4808">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1817B215">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5B190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09EECC9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1696" w:type="pct"/>
            <w:gridSpan w:val="2"/>
            <w:tcBorders>
              <w:top w:val="nil"/>
              <w:left w:val="nil"/>
              <w:bottom w:val="nil"/>
              <w:right w:val="nil"/>
              <w:tl2br w:val="nil"/>
              <w:tr2bl w:val="nil"/>
            </w:tcBorders>
            <w:shd w:val="clear" w:color="auto" w:fill="FFFFFF"/>
            <w:noWrap/>
            <w:vAlign w:val="bottom"/>
          </w:tcPr>
          <w:p w14:paraId="22DFAF07">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448B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62727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552B4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4C56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958DC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321D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224AF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B66F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8A7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8C4F8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A8640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045A6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CCF9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1F09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E3AF12A">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47F1C3">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738AA21">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BB9A78">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4D2F40">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25DE1D">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4FB5E11">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C9317C">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B8CC23">
            <w:pPr>
              <w:spacing w:beforeLines="0" w:afterLines="0"/>
              <w:jc w:val="center"/>
              <w:rPr>
                <w:rFonts w:hint="eastAsia" w:ascii="宋体" w:hAnsi="宋体" w:eastAsia="宋体" w:cs="宋体"/>
                <w:color w:val="000000"/>
                <w:sz w:val="22"/>
                <w:szCs w:val="22"/>
              </w:rPr>
            </w:pPr>
          </w:p>
        </w:tc>
      </w:tr>
      <w:tr w14:paraId="24E11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3060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1641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139E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545.09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949E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1818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8B21C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847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D40C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7AE5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33A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5A66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2E67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DC1C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6A78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306C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1BF8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D618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6020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C972B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C16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FEDC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D860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3C62B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4D54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6F7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A65C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9.54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57F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E4F3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1A7B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DD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F969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64013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504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50.72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2A43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5D801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2DC5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E511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D2BAF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52EF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C39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3B43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A90E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3738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12.78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63D1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F7A1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C33D5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1635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B8EA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061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0D9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5663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D101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B528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F384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A967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18F4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1D8F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C819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7FE9D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B1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323F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38A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82B2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4198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32188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54719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49C7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A45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E36C3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6E5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4531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D46C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E6AF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F9E1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0F2E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EF69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BC63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EF5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532D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774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AC15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28148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E50F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EAE4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FC163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FEF2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054F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89BD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6870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0C4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6A26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7A092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8143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96E0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E291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22B3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2A00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CACB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20795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6BB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B9CC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8AB3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3483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71C0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7F0DD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182C1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CAB8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40985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14B4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2BD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E873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B8D4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DB7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8CFD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F34E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D1938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2590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36D2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AE831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350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6255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B9E5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63C4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E0E1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27E4D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DCDB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199C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C64A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883B5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2B0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537D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A2A6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8859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5DA2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1583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BBA54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CD16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6EE1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5245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36F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7254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04AE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E502C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E043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F8EA1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375D8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2CA2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FECB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4161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138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204D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81D4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E578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17AE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9107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C60C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6D6E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F030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CB348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2E2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38D1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0BE6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372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2110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8559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7E97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1E48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6286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C7C2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9A2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DD56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49E77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1E61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A593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74C8C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A516A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2B3F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911C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44AF9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DDC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7F7A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00F9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F4BA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2A7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1B5D2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2C21A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54A5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A5BF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2044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743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8EFB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1869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81CF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5056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EC21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BD231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1C6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3B4F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D36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87B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EF3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3FF8C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C5AA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DA6F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A07B9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04FC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58A5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1780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DAEC8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60A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3B92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0839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107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EFA7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6595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FA10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1A14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5C38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E355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4E2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5BCE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7516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86BD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FF3E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F8420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6E62D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05EC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E150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ECA43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32A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E93F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2BD8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1BA3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390E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65BE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CF94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A01B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A6EC6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3E985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222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6E57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9510A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E083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210E0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392B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D8BF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9FBB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223C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A6E5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240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B64C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ED08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D7C3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15A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1EF4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C0E7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B3B8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5A0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4B8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443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1F82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38A70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915FC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A714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CD70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91C15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013D0C">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70A1CDA">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FC775DA">
            <w:pPr>
              <w:spacing w:beforeLines="0" w:afterLines="0"/>
              <w:jc w:val="right"/>
              <w:rPr>
                <w:rFonts w:hint="eastAsia" w:ascii="宋体" w:hAnsi="宋体" w:eastAsia="宋体" w:cs="宋体"/>
                <w:color w:val="000000"/>
                <w:sz w:val="22"/>
                <w:szCs w:val="22"/>
              </w:rPr>
            </w:pPr>
          </w:p>
        </w:tc>
      </w:tr>
      <w:tr w14:paraId="3E4A4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B4540C">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FE8C11">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809F37">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78A1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03129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E871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BDFB12">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9F7C02">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835880F">
            <w:pPr>
              <w:spacing w:beforeLines="0" w:afterLines="0"/>
              <w:jc w:val="right"/>
              <w:rPr>
                <w:rFonts w:hint="eastAsia" w:ascii="宋体" w:hAnsi="宋体" w:eastAsia="宋体" w:cs="宋体"/>
                <w:color w:val="000000"/>
                <w:sz w:val="22"/>
                <w:szCs w:val="22"/>
              </w:rPr>
            </w:pPr>
          </w:p>
        </w:tc>
      </w:tr>
      <w:tr w14:paraId="3C1D1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10E0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D7774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545.09</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649F16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CF4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40.50</w:t>
            </w:r>
          </w:p>
        </w:tc>
      </w:tr>
      <w:tr w14:paraId="79B34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177A9A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1F61961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C27099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4912"/>
        <w:gridCol w:w="1706"/>
        <w:gridCol w:w="1716"/>
        <w:gridCol w:w="1717"/>
        <w:gridCol w:w="1707"/>
        <w:gridCol w:w="1717"/>
        <w:gridCol w:w="1707"/>
      </w:tblGrid>
      <w:tr w14:paraId="0362C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7B26208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AB9B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C46836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99CF1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ABCA8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39594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A1D5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4AA17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D038A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DEDF0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9648E3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5DC8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51A368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0B1853A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1B8D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8409C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69F3D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E341C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4B9C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20F8B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63CAD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11A35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60697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770AD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395595">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4D247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4978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D01F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47D673">
            <w:pPr>
              <w:spacing w:beforeLines="0" w:afterLines="0"/>
              <w:jc w:val="center"/>
              <w:rPr>
                <w:rFonts w:hint="eastAsia" w:ascii="宋体" w:hAnsi="宋体" w:eastAsia="宋体" w:cs="宋体"/>
                <w:color w:val="000000"/>
                <w:sz w:val="22"/>
                <w:szCs w:val="22"/>
              </w:rPr>
            </w:pPr>
          </w:p>
        </w:tc>
      </w:tr>
      <w:tr w14:paraId="77AD0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72442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A8DB98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BAD19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009B2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6CCE2A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C894B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57221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BD2C66">
            <w:pPr>
              <w:spacing w:beforeLines="0" w:afterLines="0"/>
              <w:jc w:val="center"/>
              <w:rPr>
                <w:rFonts w:hint="eastAsia" w:ascii="宋体" w:hAnsi="宋体" w:eastAsia="宋体" w:cs="宋体"/>
                <w:color w:val="000000"/>
                <w:sz w:val="22"/>
                <w:szCs w:val="22"/>
              </w:rPr>
            </w:pPr>
          </w:p>
        </w:tc>
      </w:tr>
      <w:tr w14:paraId="356C9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9DF35B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96F6A3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95DDA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986A7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6DCD4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28BC4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BF25C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64D9A0">
            <w:pPr>
              <w:spacing w:beforeLines="0" w:afterLines="0"/>
              <w:jc w:val="center"/>
              <w:rPr>
                <w:rFonts w:hint="eastAsia" w:ascii="宋体" w:hAnsi="宋体" w:eastAsia="宋体" w:cs="宋体"/>
                <w:color w:val="000000"/>
                <w:sz w:val="22"/>
                <w:szCs w:val="22"/>
              </w:rPr>
            </w:pPr>
          </w:p>
        </w:tc>
      </w:tr>
      <w:tr w14:paraId="31ED6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7193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ED3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3F8F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A2CC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C7DB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37E5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C41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1C403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E8F8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84E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3DBC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DE32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E9BC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1028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1611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0C477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BE7D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AB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08F1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5CA0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489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9E25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03A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367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B3A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C129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8EB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国有土地使用权出让收入安排的支出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C5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AF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F96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CD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171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299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12B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19AB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4BC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土地出让业务支出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99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68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316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0C4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305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4154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34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5EA1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F9A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F2DA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D72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9117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131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BB7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04057">
            <w:pPr>
              <w:spacing w:beforeLines="0" w:afterLines="0"/>
              <w:jc w:val="right"/>
              <w:rPr>
                <w:rFonts w:hint="eastAsia" w:ascii="宋体" w:hAnsi="宋体" w:eastAsia="宋体" w:cs="宋体"/>
                <w:color w:val="000000"/>
                <w:sz w:val="22"/>
                <w:szCs w:val="22"/>
              </w:rPr>
            </w:pPr>
          </w:p>
        </w:tc>
      </w:tr>
      <w:tr w14:paraId="0581A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C195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0DB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FE38A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382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AE7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435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F0C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14A44">
            <w:pPr>
              <w:spacing w:beforeLines="0" w:afterLines="0"/>
              <w:jc w:val="right"/>
              <w:rPr>
                <w:rFonts w:hint="eastAsia" w:ascii="宋体" w:hAnsi="宋体" w:eastAsia="宋体" w:cs="宋体"/>
                <w:color w:val="000000"/>
                <w:sz w:val="22"/>
                <w:szCs w:val="22"/>
              </w:rPr>
            </w:pPr>
          </w:p>
        </w:tc>
      </w:tr>
      <w:tr w14:paraId="5EE6B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0063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8C6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DFF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23E8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764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2872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F60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F370CC">
            <w:pPr>
              <w:spacing w:beforeLines="0" w:afterLines="0"/>
              <w:jc w:val="right"/>
              <w:rPr>
                <w:rFonts w:hint="eastAsia" w:ascii="宋体" w:hAnsi="宋体" w:eastAsia="宋体" w:cs="宋体"/>
                <w:color w:val="000000"/>
                <w:sz w:val="22"/>
                <w:szCs w:val="22"/>
              </w:rPr>
            </w:pPr>
          </w:p>
        </w:tc>
      </w:tr>
      <w:tr w14:paraId="5D0ED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55DE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579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4DE9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4DDD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496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ECC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499E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1E418">
            <w:pPr>
              <w:spacing w:beforeLines="0" w:afterLines="0"/>
              <w:jc w:val="right"/>
              <w:rPr>
                <w:rFonts w:hint="eastAsia" w:ascii="宋体" w:hAnsi="宋体" w:eastAsia="宋体" w:cs="宋体"/>
                <w:color w:val="000000"/>
                <w:sz w:val="22"/>
                <w:szCs w:val="22"/>
              </w:rPr>
            </w:pPr>
          </w:p>
        </w:tc>
      </w:tr>
      <w:tr w14:paraId="137DD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AFE0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345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885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386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936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E4B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441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24F55">
            <w:pPr>
              <w:spacing w:beforeLines="0" w:afterLines="0"/>
              <w:jc w:val="right"/>
              <w:rPr>
                <w:rFonts w:hint="eastAsia" w:ascii="宋体" w:hAnsi="宋体" w:eastAsia="宋体" w:cs="宋体"/>
                <w:color w:val="000000"/>
                <w:sz w:val="22"/>
                <w:szCs w:val="22"/>
              </w:rPr>
            </w:pPr>
          </w:p>
        </w:tc>
      </w:tr>
      <w:tr w14:paraId="7A44D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45B09B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bl>
    <w:p w14:paraId="3AFE845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A6511A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1D615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7403523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54456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F2D21A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C482E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57EF7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FF519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4605D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7AA549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4764B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637CAD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414CDE3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201E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2CDDE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FBABA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5AAC3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62943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F0F79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0BF1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5F06E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127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451C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909820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DA711D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CA432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B3EAE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E4B1EBC">
            <w:pPr>
              <w:spacing w:beforeLines="0" w:afterLines="0"/>
              <w:jc w:val="center"/>
              <w:rPr>
                <w:rFonts w:hint="eastAsia" w:ascii="宋体" w:hAnsi="宋体" w:eastAsia="宋体" w:cs="宋体"/>
                <w:color w:val="000000"/>
                <w:sz w:val="22"/>
                <w:szCs w:val="22"/>
              </w:rPr>
            </w:pPr>
          </w:p>
        </w:tc>
      </w:tr>
      <w:tr w14:paraId="6D098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FB4791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9A2E71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3591B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450D8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13243B">
            <w:pPr>
              <w:spacing w:beforeLines="0" w:afterLines="0"/>
              <w:jc w:val="center"/>
              <w:rPr>
                <w:rFonts w:hint="eastAsia" w:ascii="宋体" w:hAnsi="宋体" w:eastAsia="宋体" w:cs="宋体"/>
                <w:color w:val="000000"/>
                <w:sz w:val="22"/>
                <w:szCs w:val="22"/>
              </w:rPr>
            </w:pPr>
          </w:p>
        </w:tc>
      </w:tr>
      <w:tr w14:paraId="32A4B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C914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8BB4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EF17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E8C6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1A549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67CE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B6691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EEAEE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7A7918">
            <w:pPr>
              <w:spacing w:beforeLines="0" w:afterLines="0"/>
              <w:jc w:val="right"/>
              <w:rPr>
                <w:rFonts w:hint="eastAsia" w:ascii="宋体" w:hAnsi="宋体" w:eastAsia="宋体" w:cs="宋体"/>
                <w:b/>
                <w:color w:val="000000"/>
                <w:sz w:val="22"/>
                <w:szCs w:val="22"/>
              </w:rPr>
            </w:pPr>
          </w:p>
        </w:tc>
      </w:tr>
      <w:tr w14:paraId="066CF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186A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D14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188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EEDA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C0819D">
            <w:pPr>
              <w:spacing w:beforeLines="0" w:afterLines="0"/>
              <w:jc w:val="right"/>
              <w:rPr>
                <w:rFonts w:hint="eastAsia" w:ascii="宋体" w:hAnsi="宋体" w:eastAsia="宋体" w:cs="宋体"/>
                <w:color w:val="000000"/>
                <w:sz w:val="22"/>
                <w:szCs w:val="22"/>
              </w:rPr>
            </w:pPr>
          </w:p>
        </w:tc>
      </w:tr>
      <w:tr w14:paraId="4EAED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41D3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E4CD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C4C5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B30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635C7">
            <w:pPr>
              <w:spacing w:beforeLines="0" w:afterLines="0"/>
              <w:jc w:val="right"/>
              <w:rPr>
                <w:rFonts w:hint="eastAsia" w:ascii="宋体" w:hAnsi="宋体" w:eastAsia="宋体" w:cs="宋体"/>
                <w:color w:val="000000"/>
                <w:sz w:val="22"/>
                <w:szCs w:val="22"/>
              </w:rPr>
            </w:pPr>
          </w:p>
        </w:tc>
      </w:tr>
      <w:tr w14:paraId="1D56E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6BAA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FB4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D1C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EC01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D440C">
            <w:pPr>
              <w:spacing w:beforeLines="0" w:afterLines="0"/>
              <w:jc w:val="right"/>
              <w:rPr>
                <w:rFonts w:hint="eastAsia" w:ascii="宋体" w:hAnsi="宋体" w:eastAsia="宋体" w:cs="宋体"/>
                <w:color w:val="000000"/>
                <w:sz w:val="22"/>
                <w:szCs w:val="22"/>
              </w:rPr>
            </w:pPr>
          </w:p>
        </w:tc>
      </w:tr>
      <w:tr w14:paraId="51BE2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FDAF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7105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D2A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E57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B3DAA">
            <w:pPr>
              <w:spacing w:beforeLines="0" w:afterLines="0"/>
              <w:jc w:val="right"/>
              <w:rPr>
                <w:rFonts w:hint="eastAsia" w:ascii="宋体" w:hAnsi="宋体" w:eastAsia="宋体" w:cs="宋体"/>
                <w:color w:val="000000"/>
                <w:sz w:val="22"/>
                <w:szCs w:val="22"/>
              </w:rPr>
            </w:pPr>
          </w:p>
        </w:tc>
      </w:tr>
      <w:tr w14:paraId="6867F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6F45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DEE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FA6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2AE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937876">
            <w:pPr>
              <w:spacing w:beforeLines="0" w:afterLines="0"/>
              <w:jc w:val="right"/>
              <w:rPr>
                <w:rFonts w:hint="eastAsia" w:ascii="宋体" w:hAnsi="宋体" w:eastAsia="宋体" w:cs="宋体"/>
                <w:color w:val="000000"/>
                <w:sz w:val="22"/>
                <w:szCs w:val="22"/>
              </w:rPr>
            </w:pPr>
          </w:p>
        </w:tc>
      </w:tr>
      <w:tr w14:paraId="54BF8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1053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3E6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005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F18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828BD2">
            <w:pPr>
              <w:spacing w:beforeLines="0" w:afterLines="0"/>
              <w:jc w:val="right"/>
              <w:rPr>
                <w:rFonts w:hint="eastAsia" w:ascii="宋体" w:hAnsi="宋体" w:eastAsia="宋体" w:cs="宋体"/>
                <w:color w:val="000000"/>
                <w:sz w:val="22"/>
                <w:szCs w:val="22"/>
              </w:rPr>
            </w:pPr>
          </w:p>
        </w:tc>
      </w:tr>
      <w:tr w14:paraId="698E3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38620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746D7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A177990">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4D5F86B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8BD50E2">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1EEF8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40F27FCA">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1E72B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6B4148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C31B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7B4B7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F1246E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1026C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C97D3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8EB5C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87485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6B684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A8EFF6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368D30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1643F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50DAAE6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部门：怀化市鹤城区自然资源局</w:t>
            </w:r>
          </w:p>
        </w:tc>
        <w:tc>
          <w:tcPr>
            <w:tcW w:w="0" w:type="auto"/>
            <w:gridSpan w:val="2"/>
            <w:tcBorders>
              <w:top w:val="nil"/>
              <w:left w:val="nil"/>
              <w:bottom w:val="nil"/>
              <w:right w:val="nil"/>
              <w:tl2br w:val="nil"/>
              <w:tr2bl w:val="nil"/>
            </w:tcBorders>
            <w:shd w:val="clear" w:color="auto" w:fill="FFFFFF"/>
            <w:noWrap/>
            <w:vAlign w:val="bottom"/>
          </w:tcPr>
          <w:p w14:paraId="0B204B5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8016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342C86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FF902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22F6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64D66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1C89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A2AE7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8A0B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8B6F2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7FC6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522914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7B41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2E423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7E2AEF2">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D535BC">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9A815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C40FB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5AAF8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17BC8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41E13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4FFB18">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51067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DF782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17817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4F8718">
            <w:pPr>
              <w:spacing w:beforeLines="0" w:afterLines="0"/>
              <w:jc w:val="center"/>
              <w:rPr>
                <w:rFonts w:hint="eastAsia" w:ascii="宋体" w:hAnsi="宋体" w:eastAsia="宋体" w:cs="宋体"/>
                <w:color w:val="000000"/>
                <w:sz w:val="22"/>
                <w:szCs w:val="22"/>
              </w:rPr>
            </w:pPr>
          </w:p>
        </w:tc>
      </w:tr>
      <w:tr w14:paraId="6F767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1CEAA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4DD87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FA522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5846A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97138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FE882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F8483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40599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5D5DE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0C559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E4C10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9B214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3406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12E9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AA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276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13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38E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37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D3F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AA7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7D0F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8004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162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BE1A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FA0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12E717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1142B95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BAC28B3">
      <w:pPr>
        <w:spacing w:beforeLines="0" w:afterLines="0"/>
        <w:rPr>
          <w:rFonts w:hint="eastAsia"/>
          <w:sz w:val="21"/>
          <w:szCs w:val="22"/>
        </w:rPr>
      </w:pPr>
    </w:p>
    <w:p w14:paraId="39B537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07A48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05DF8B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764.45</w:t>
      </w:r>
      <w:r>
        <w:rPr>
          <w:rFonts w:ascii="宋体" w:hAnsi="宋体" w:eastAsia="宋体" w:cs="宋体"/>
          <w:color w:val="000000"/>
          <w:sz w:val="28"/>
        </w:rPr>
        <w:t>万元。与上年相比，增加764.45万元，</w:t>
      </w:r>
      <w:r>
        <w:rPr>
          <w:rFonts w:hint="eastAsia" w:ascii="宋体" w:hAnsi="宋体" w:eastAsia="宋体" w:cs="宋体"/>
          <w:color w:val="000000"/>
          <w:sz w:val="28"/>
          <w:lang w:val="en-US" w:eastAsia="zh-CN"/>
        </w:rPr>
        <w:t>由于上年数为</w:t>
      </w:r>
      <w:r>
        <w:rPr>
          <w:rFonts w:hint="eastAsia" w:ascii="宋体" w:hAnsi="宋体" w:eastAsia="宋体" w:cs="宋体"/>
          <w:color w:val="000000"/>
          <w:sz w:val="28"/>
        </w:rPr>
        <w:t>0</w:t>
      </w:r>
      <w:r>
        <w:rPr>
          <w:rFonts w:hint="eastAsia" w:ascii="宋体" w:hAnsi="宋体" w:eastAsia="宋体" w:cs="宋体"/>
          <w:color w:val="000000"/>
          <w:sz w:val="28"/>
          <w:lang w:val="en-US" w:eastAsia="zh-CN"/>
        </w:rPr>
        <w:t>万元</w:t>
      </w:r>
      <w:r>
        <w:rPr>
          <w:rFonts w:hint="eastAsia" w:ascii="宋体" w:hAnsi="宋体" w:eastAsia="宋体" w:cs="宋体"/>
          <w:color w:val="000000"/>
          <w:sz w:val="28"/>
        </w:rPr>
        <w:t>，无法计算百分比</w:t>
      </w:r>
      <w:r>
        <w:rPr>
          <w:rFonts w:ascii="宋体" w:hAnsi="宋体" w:eastAsia="宋体" w:cs="宋体"/>
          <w:color w:val="000000"/>
          <w:sz w:val="28"/>
        </w:rPr>
        <w:t>，主要是因为机构改革，现单位由原来市里国土局鹤城分局、规划鹤城分局、执法大队组合构成，2022年账务合并，决算数据与上年度口径不一致。</w:t>
      </w:r>
    </w:p>
    <w:p w14:paraId="4C4A42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764.45</w:t>
      </w:r>
      <w:r>
        <w:rPr>
          <w:rFonts w:ascii="宋体" w:hAnsi="宋体" w:eastAsia="宋体" w:cs="宋体"/>
          <w:color w:val="000000"/>
          <w:sz w:val="28"/>
        </w:rPr>
        <w:t>万元。与上年相比，</w:t>
      </w:r>
      <w:r>
        <w:rPr>
          <w:rFonts w:ascii="宋体" w:hAnsi="宋体" w:eastAsia="宋体" w:cs="宋体"/>
          <w:sz w:val="28"/>
        </w:rPr>
        <w:t>增加764.45万元</w:t>
      </w:r>
      <w:r>
        <w:rPr>
          <w:rFonts w:ascii="宋体" w:hAnsi="宋体" w:eastAsia="宋体" w:cs="宋体"/>
          <w:color w:val="000000"/>
          <w:sz w:val="28"/>
        </w:rPr>
        <w:t>，</w:t>
      </w:r>
      <w:r>
        <w:rPr>
          <w:rFonts w:hint="eastAsia" w:ascii="宋体" w:hAnsi="宋体" w:eastAsia="宋体" w:cs="宋体"/>
          <w:sz w:val="28"/>
        </w:rPr>
        <w:t>由于上年数为0万元，无法计算百分比</w:t>
      </w:r>
      <w:r>
        <w:rPr>
          <w:rFonts w:ascii="宋体" w:hAnsi="宋体" w:eastAsia="宋体" w:cs="宋体"/>
          <w:color w:val="000000"/>
          <w:sz w:val="28"/>
        </w:rPr>
        <w:t>，主要是因为机构改革，现单位由原来市里国土局鹤城分局、规划鹤城分局、执法大队组合构成，2022年账务合并，决算数据与上年度口径不一致。</w:t>
      </w:r>
    </w:p>
    <w:p w14:paraId="47792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05A042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2022年度本年收入合计764.45万元，其中：财政拨款收入757.41万元，占99.08%；上级补助收入0万元，占0%；事业收入0万元，占0%；经营收入0万元，占0%；附属单位上缴收入0万元，占0%；其他收入7.04万元，占0.92%。</w:t>
      </w:r>
    </w:p>
    <w:p w14:paraId="1718E5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C9404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2022年度本年支出合计764.45万元，其中：基本支出592.62万元，占77.52%；项目支出171.82万元，占22.48%；上缴上级支出0万元，占0%；经营支出0万元，占0%；对附属单位补助支出0万元，占0%。</w:t>
      </w:r>
    </w:p>
    <w:p w14:paraId="3AF6AF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715BD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2022年度财政拨款收入总计757.41万元，与上年相比，增加757.41万元，</w:t>
      </w:r>
      <w:r>
        <w:rPr>
          <w:rFonts w:hint="eastAsia" w:ascii="宋体" w:hAnsi="宋体" w:eastAsia="宋体" w:cs="宋体"/>
          <w:color w:val="000000"/>
          <w:sz w:val="28"/>
        </w:rPr>
        <w:t>由于上年数为0万元，无法计算百分比</w:t>
      </w:r>
      <w:r>
        <w:rPr>
          <w:rFonts w:ascii="宋体" w:hAnsi="宋体" w:eastAsia="宋体" w:cs="宋体"/>
          <w:color w:val="000000"/>
          <w:sz w:val="28"/>
        </w:rPr>
        <w:t>，主要是因为机构改革，现单位由原来市里国土局鹤城分局、规划分局、执法大队组合构成，2022年账务合并，决算数据与上年度口径不一致。</w:t>
      </w:r>
    </w:p>
    <w:p w14:paraId="0FE5C3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757.41万元，与上年相比，增加757.41万元，持平，主要是因为机构改革，现单位由原来市里国土局鹤城分局、规划分局、执法大队组合构成，2022年账务合并，决算数据与上年度口径不一致。</w:t>
      </w:r>
    </w:p>
    <w:p w14:paraId="01703D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5B259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CEEA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2022年度财政拨款支出723.41万元，占本年支出合计的95.51%，与上年相比，财政拨款支出增加723.41万元，</w:t>
      </w:r>
      <w:r>
        <w:rPr>
          <w:rFonts w:hint="eastAsia" w:ascii="宋体" w:hAnsi="宋体" w:eastAsia="宋体" w:cs="宋体"/>
          <w:color w:val="000000"/>
          <w:sz w:val="28"/>
        </w:rPr>
        <w:t>由于上年数为0万元，无法计算百分比</w:t>
      </w:r>
      <w:bookmarkStart w:id="0" w:name="_GoBack"/>
      <w:bookmarkEnd w:id="0"/>
      <w:r>
        <w:rPr>
          <w:rFonts w:ascii="宋体" w:hAnsi="宋体" w:eastAsia="宋体" w:cs="宋体"/>
          <w:color w:val="000000"/>
          <w:sz w:val="28"/>
        </w:rPr>
        <w:t>，主要是因为机构改革，现单位由原来市里国土局鹤城分局、规划分局、执法大队组合构成，2022年账务合并，决算数据与上年度口径不一致。</w:t>
      </w:r>
    </w:p>
    <w:p w14:paraId="2E496D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0B6256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2022年度财政拨款支出723.41万元，主要用于以下方面：社会保障和就业支出（类）46.35万元，占6.41%；卫生健康支出（类）24.29万元，占3.36%；自然资源海洋气象等支出（类）652.76万元，占90.23%；</w:t>
      </w:r>
    </w:p>
    <w:p w14:paraId="2F33FD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09925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2022年度财政拨款支出年初预算数为873.45万元，支出决算数为</w:t>
      </w:r>
      <w:r>
        <w:rPr>
          <w:rFonts w:ascii="宋体" w:hAnsi="宋体" w:eastAsia="宋体" w:cs="宋体"/>
          <w:sz w:val="28"/>
        </w:rPr>
        <w:t>723.41</w:t>
      </w:r>
      <w:r>
        <w:rPr>
          <w:rFonts w:ascii="宋体" w:hAnsi="宋体" w:eastAsia="宋体" w:cs="宋体"/>
          <w:color w:val="000000"/>
          <w:sz w:val="28"/>
        </w:rPr>
        <w:t>万元，完成年初预算的87.52%，其中：</w:t>
      </w:r>
    </w:p>
    <w:p w14:paraId="2DACD1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1、社会保障和就业支出（类）行政事业单位养老支出（款）机关事业单位基本养老保险缴费支出（项）。</w:t>
      </w:r>
    </w:p>
    <w:p w14:paraId="0800E7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年初预算为57.56万元，支出决算为46.35万元，完成预算的80.52%。决算数小于年初预算数的主要原因是：2022年11-12月的单位社保支出在2023年1月份支付，所以决算数小于年初预算数。</w:t>
      </w:r>
    </w:p>
    <w:p w14:paraId="1D9C20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2、卫生健康支出（类）行政事业单位医疗（款）行政单位医疗（项）。</w:t>
      </w:r>
    </w:p>
    <w:p w14:paraId="4D0A6D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年初预算为27.42万元，支出决算为24.29万元，完成预算的88.58%。决算数小于年初预算数的主要原因是：2022年11-12月的单位医保支出在2023年1月份支付，造成决算数小于年初预算数。</w:t>
      </w:r>
    </w:p>
    <w:p w14:paraId="7A2FD1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3、自然资源海洋气象等支出（类）自然资源事务（款）行政运行（项）。</w:t>
      </w:r>
    </w:p>
    <w:p w14:paraId="7B594E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年初预算为433.77万元，支出决算为499.95万元，完成预算的115.26%。决算数大于年初预算数的主要原因是：本年内单位新增人员较多，人员经费支出增加。</w:t>
      </w:r>
    </w:p>
    <w:p w14:paraId="354B50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4、自然资源海洋气象等支出（类）自然资源事务（款）一般行政管理事务（项）。</w:t>
      </w:r>
    </w:p>
    <w:p w14:paraId="342E7B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120.65万元，因年初预算金额为0万元，无法计算百分比。决算数大于年初预算数的主要原因是：因机构改革，原国土分局鹤城分局临聘人员等13人辞退，追加补缴社保及解聘补偿支出。</w:t>
      </w:r>
    </w:p>
    <w:p w14:paraId="4EE8B0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5、自然资源海洋气象等支出（类）自然资源事务（款）自然资源利用与保护（项）。</w:t>
      </w:r>
    </w:p>
    <w:p w14:paraId="453A9D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年初预算为0万元，支出决算为32.16万元，因年初预算金额为0万元，无法计算百分比。决算数大于年初预算数的主要原因是：因业务工作开展，年度内财政追加恢复耕地和田长制经费。</w:t>
      </w:r>
    </w:p>
    <w:p w14:paraId="61696F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6、社会保障和就业支出（类）行政事业单位养老支出（款）机关事业单位职业年金缴费支出（项）。</w:t>
      </w:r>
    </w:p>
    <w:p w14:paraId="674DF8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33.13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B197A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7、自然资源海洋气象等支出（类）自然资源事务（款）其他自然资源事务支出（项）。</w:t>
      </w:r>
    </w:p>
    <w:p w14:paraId="1E4200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280.5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72FDA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8、住房保障支出（类）住房改革支出（款）住房公积金（项）。</w:t>
      </w:r>
    </w:p>
    <w:p w14:paraId="4EB75E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41.06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5429E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0D8E91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2022年度财政拨款基本支出585.59万元，其中：</w:t>
      </w:r>
    </w:p>
    <w:p w14:paraId="1A90AE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人员经费545.09万元，占基本支出的93.08%，主要包括：基本工资、津贴补贴、奖金、伙食补助费、绩效工资、机关事业单位基本养老保险缴费、职工基本医疗保险缴费、其他社会保障缴费、其他工资福利支出。</w:t>
      </w:r>
    </w:p>
    <w:p w14:paraId="7058BB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公用经费40.50万元，占基本支出的6.92%，主要包括：办公费、印刷费、邮电费、差旅费、培训费、劳务费、工会经费、公务用车运行维护费、其他商品和服务支出。</w:t>
      </w:r>
    </w:p>
    <w:p w14:paraId="76ED9F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28C46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315FC6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“三公”经费财政拨款支出预算为9.24万元，支出决算为5.24万元，完成预算的56.71%，其中：</w:t>
      </w:r>
    </w:p>
    <w:p w14:paraId="1428B8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384912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公务接待费支出预算为4.00万元，支出决算为0万元，完成预算的0%，决算数小于预算数的主要原因是本年度无公务接待费支出，与上年相比持平，持平主要原因是本年没有发生公务接待支出。</w:t>
      </w:r>
    </w:p>
    <w:p w14:paraId="6537A3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p>
    <w:p w14:paraId="0C4A16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公务用车购置费支出预算为0万元，支出决算为0万元，因年初预算金额为0万元，无法计算百分比，决算数与预算数一致，与上年相比持平，持平主要原因是本年没有新增购买公务用车。</w:t>
      </w:r>
    </w:p>
    <w:p w14:paraId="0AFB12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公务用车运行维护费支出预算为5.24万元，支出决算为5.24万元，完成预算的100.00%，决算数等于预算数的主要原因是严格按预算执行，与上年相比增加5.24万元，增加主要原因是单位机构改革，新增公务用车。</w:t>
      </w:r>
    </w:p>
    <w:p w14:paraId="16AEB1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D3D9E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5.24</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5493BF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4009B7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51DE99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3、公务用车购置费及运行维护费支出决算为5.24万元，其中：公务用车购置费0万元，怀化市鹤城区自然资源局更新</w:t>
      </w:r>
      <w:r>
        <w:rPr>
          <w:rFonts w:ascii="宋体" w:hAnsi="宋体" w:eastAsia="宋体" w:cs="宋体"/>
          <w:color w:val="000000"/>
          <w:sz w:val="28"/>
        </w:rPr>
        <w:t>公务用车</w:t>
      </w:r>
      <w:r>
        <w:rPr>
          <w:rFonts w:hint="eastAsia" w:ascii="宋体" w:hAnsi="宋体" w:eastAsia="宋体" w:cs="宋体"/>
          <w:color w:val="000000"/>
          <w:sz w:val="28"/>
          <w:lang w:val="en-US" w:eastAsia="zh-CN"/>
        </w:rPr>
        <w:t>0</w:t>
      </w:r>
      <w:r>
        <w:rPr>
          <w:rFonts w:ascii="宋体" w:hAnsi="宋体" w:eastAsia="宋体" w:cs="宋体"/>
          <w:color w:val="000000"/>
          <w:sz w:val="28"/>
        </w:rPr>
        <w:t>辆。</w:t>
      </w:r>
      <w:r>
        <w:rPr>
          <w:rFonts w:ascii="宋体" w:hAnsi="宋体" w:eastAsia="宋体" w:cs="宋体"/>
          <w:sz w:val="28"/>
        </w:rPr>
        <w:t>公务用车运行维护费5.24万元，</w:t>
      </w:r>
      <w:r>
        <w:rPr>
          <w:rFonts w:ascii="宋体" w:hAnsi="宋体" w:eastAsia="宋体" w:cs="宋体"/>
          <w:color w:val="000000"/>
          <w:sz w:val="28"/>
        </w:rPr>
        <w:t>主要是油费、车辆保险费等支出，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我单位开支财政拨款的公务用车保有量为1辆</w:t>
      </w:r>
      <w:r>
        <w:rPr>
          <w:rFonts w:ascii="宋体" w:hAnsi="宋体" w:eastAsia="宋体" w:cs="宋体"/>
          <w:sz w:val="28"/>
        </w:rPr>
        <w:t>。</w:t>
      </w:r>
    </w:p>
    <w:p w14:paraId="3CC4E2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F6B1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34.00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34.00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34.00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r>
        <w:rPr>
          <w:rFonts w:ascii="宋体" w:hAnsi="宋体" w:eastAsia="宋体" w:cs="宋体"/>
          <w:sz w:val="28"/>
        </w:rPr>
        <w:t>具体情况如下：</w:t>
      </w:r>
    </w:p>
    <w:p w14:paraId="0A8A10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1、城乡社区支出（类）国有土地使用权出让收入安排的支出（款）土地出让业务支出（项）。</w:t>
      </w:r>
    </w:p>
    <w:p w14:paraId="6FC940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年初预算为0万元，支出决算为34万元，因年初预算金额为0万元，无法计算百分比。决算数大于年初预算数的主要原因是：因业务工作开展，年度内财政追加恢复耕地和田长制经费。</w:t>
      </w:r>
    </w:p>
    <w:p w14:paraId="757002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498BC5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40.50万元，比上年决算数增加40.50万元，主要原因是：机构改革，现单位由原来市里国土局鹤城分局、规划分局、执法大队组合构成，2022年账务合并，决算数据与上年度口径不一致。</w:t>
      </w:r>
    </w:p>
    <w:p w14:paraId="19CCF8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2BBBB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0.31</w:t>
      </w:r>
      <w:r>
        <w:rPr>
          <w:rFonts w:ascii="宋体" w:hAnsi="宋体" w:eastAsia="宋体" w:cs="宋体"/>
          <w:color w:val="000000"/>
          <w:sz w:val="28"/>
        </w:rPr>
        <w:t>万元，用于开展2022年全省事业单位人员网上培训，人数16人，内容为2022年全省事业单位人员网上培训；未举办节庆、晚会、论坛、赛事等，开支0万元。</w:t>
      </w:r>
    </w:p>
    <w:p w14:paraId="3B9DA4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A09C7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7069F7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0B52F2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截至2022年12月31日，本单位共有车辆1辆，其中，主要领导干部用车0辆，机要通信用车0辆、应急保障用车0辆、执法执勤用车1辆、特种专业技术用车0辆、其他用车0辆，其他用车主要是</w:t>
      </w:r>
      <w:r>
        <w:rPr>
          <w:rFonts w:hint="eastAsia" w:ascii="宋体" w:hAnsi="宋体" w:eastAsia="宋体" w:cs="宋体"/>
          <w:color w:val="000000"/>
          <w:sz w:val="28"/>
          <w:lang w:val="en-US" w:eastAsia="zh-CN"/>
        </w:rPr>
        <w:t>无</w:t>
      </w:r>
      <w:r>
        <w:rPr>
          <w:rFonts w:ascii="宋体" w:hAnsi="宋体" w:eastAsia="宋体" w:cs="宋体"/>
          <w:color w:val="000000"/>
          <w:sz w:val="28"/>
        </w:rPr>
        <w:t>其他用车；单位价值50万元以上通用设备0台（套）；单位价值100万元以上专用设备0台（套）。</w:t>
      </w:r>
    </w:p>
    <w:p w14:paraId="4741E8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315565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51F9C1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1</w:t>
      </w:r>
      <w:r>
        <w:rPr>
          <w:rFonts w:ascii="宋体" w:hAnsi="宋体" w:eastAsia="宋体" w:cs="宋体"/>
          <w:color w:val="000000"/>
          <w:sz w:val="28"/>
        </w:rPr>
        <w:t xml:space="preserve">）经济性分析 </w:t>
      </w:r>
    </w:p>
    <w:p w14:paraId="0F9036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预算控制良好，按照预算法及相关文件精神严格把控各项支出，基本支出和项目严格按预算执行，支出总额控制在预算总额以内，厉行节约，认真做好支出规划，合理安排资金使用。 </w:t>
      </w:r>
    </w:p>
    <w:p w14:paraId="4DA37D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w:t>
      </w:r>
      <w:r>
        <w:rPr>
          <w:rFonts w:hint="eastAsia" w:ascii="宋体" w:hAnsi="宋体" w:eastAsia="宋体" w:cs="宋体"/>
          <w:color w:val="000000"/>
          <w:sz w:val="28"/>
          <w:lang w:val="en-US" w:eastAsia="zh-CN"/>
        </w:rPr>
        <w:t>2</w:t>
      </w:r>
      <w:r>
        <w:rPr>
          <w:rFonts w:ascii="宋体" w:hAnsi="宋体" w:eastAsia="宋体" w:cs="宋体"/>
          <w:color w:val="000000"/>
          <w:sz w:val="28"/>
        </w:rPr>
        <w:t xml:space="preserve">）效率性和有效性分析 </w:t>
      </w:r>
    </w:p>
    <w:p w14:paraId="6BD54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落实耕地保护工作。一是完成了田长制体系建设工作。二是完成了恢复耕地任务。三是完成了全区永久基本农田划定工作。四是落实了耕地占补平衡工作。五是确定了进出平衡计划。六是开展耕地卫片监督整改工作。 </w:t>
      </w:r>
    </w:p>
    <w:p w14:paraId="10CA56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2、历史遗留矿山生态修复工作。2022年完成了《鹤城区历史遗留矿山生态修复方案（2022年-2025年）》编制，启动了6处历史遗留矿山图斑生态修复工程，共修复面积17.43公倾。 </w:t>
      </w:r>
    </w:p>
    <w:p w14:paraId="48BD10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加强执法监察，从严查处土地违法。开展土地、矿产执法巡查240余次，出动执法人员480余人次，发送宣传资料180份，悬挂宣传横幅2条，封堵非法开采矿洞29个，共下达《责令停止国土资源违法行为通知书》32余份，共立案查处自然资源违法案件31余宗，拆除5处。 </w:t>
      </w:r>
    </w:p>
    <w:p w14:paraId="2CF74D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开展安全生产三年专项行动。开展矿山巡查20余次，出动巡查人员50余人次，检查矿山企业5家，未发现重大安全隐患，共排查全区废弃、关闭矿山8处，封闭废弃矿洞20个。共核查村民自建房4352栋，其中，经营性自建房2167栋，非经营性自建房2185栋。 </w:t>
      </w:r>
    </w:p>
    <w:p w14:paraId="4D50A7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w:t>
      </w:r>
      <w:r>
        <w:rPr>
          <w:rFonts w:hint="eastAsia" w:ascii="宋体" w:hAnsi="宋体" w:eastAsia="宋体" w:cs="宋体"/>
          <w:color w:val="000000"/>
          <w:sz w:val="28"/>
          <w:lang w:val="en-US" w:eastAsia="zh-CN"/>
        </w:rPr>
        <w:t>3</w:t>
      </w:r>
      <w:r>
        <w:rPr>
          <w:rFonts w:ascii="宋体" w:hAnsi="宋体" w:eastAsia="宋体" w:cs="宋体"/>
          <w:color w:val="000000"/>
          <w:sz w:val="28"/>
        </w:rPr>
        <w:t xml:space="preserve">）可持续性分析 在本年度财政资金的有力支持下，我单位各项工作得以顺利开展，在后续仍需要加强资金的投入和人员配备，做好年度土地变更、耕地保护、地质灾害治理、自然资源确权、耕地后备资源调查、历史遗留矿山生态修复等专项工作。 </w:t>
      </w:r>
    </w:p>
    <w:p w14:paraId="58D133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49B2A5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对绩效评价工作的认识和重视程度还有待加强，相关人员应加强学习，学会懂财、理财、遵守财经制度及职业道德，进一步提升绩效评价工作；加强绩效评价业务培训，提高思想认识，加强相关人员业务能力的提升。</w:t>
      </w:r>
    </w:p>
    <w:p w14:paraId="7C5877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ECC8A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4CE93B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D70EE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495D9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2F3255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AAFA2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D2A8A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C6711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056365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F660A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0BED53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35F47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9370B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8A13E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2D522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18BAFA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6AEB7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4BDB8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8D62E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4FE31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5B70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9BF77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6D66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2C80B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83A11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F6752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572A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FFC84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FA41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BE39F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5AEE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E877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1632C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3733D59"/>
    <w:rsid w:val="1839546B"/>
    <w:rsid w:val="1F994589"/>
    <w:rsid w:val="6F2868EA"/>
    <w:rsid w:val="72B314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1047</Words>
  <Characters>1062</Characters>
  <TotalTime>19</TotalTime>
  <ScaleCrop>false</ScaleCrop>
  <LinksUpToDate>false</LinksUpToDate>
  <CharactersWithSpaces>1070</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2024-08-20T16:11:00Z</dcterms:created>
  <dc:creator>86135</dc:creator>
  <cp:lastModifiedBy>日月 日月</cp:lastModifiedBy>
  <dcterms:modified xsi:type="dcterms:W3CDTF">2024-12-10T02:24:05Z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65A845EC168E4A1895B824B58D6B4E5F_13</vt:lpwstr>
  </property>
</Properties>
</file>