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488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怀化市鹤城区人民政府办公室</w:t>
      </w:r>
      <w:r>
        <w:rPr>
          <w:rFonts w:ascii="黑体" w:hAnsi="黑体" w:eastAsia="黑体" w:cs="宋体"/>
          <w:b/>
          <w:color w:val="000000"/>
          <w:sz w:val="36"/>
        </w:rPr>
        <w:t>部门决算</w:t>
      </w:r>
    </w:p>
    <w:p w14:paraId="29B560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EBFB1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怀化市鹤城区人民政府办公室单位概况</w:t>
      </w:r>
    </w:p>
    <w:p w14:paraId="7FDAE5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5533F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20498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9B29C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25B2DA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DF802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FA91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76C22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9EB4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9699C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0D4C45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E7791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7125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1F5DBB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A1358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6232D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54D3D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20CEC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3ED2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D0A5A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7A8449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2614B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C4B2C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7D3F3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97141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14554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F9CFD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528FA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2391F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2C0AA98">
      <w:pPr>
        <w:rPr>
          <w:rFonts w:ascii="黑体" w:hAnsi="黑体" w:eastAsia="黑体" w:cs="宋体"/>
          <w:b/>
          <w:color w:val="000000"/>
          <w:sz w:val="33"/>
        </w:rPr>
      </w:pPr>
      <w:r>
        <w:rPr>
          <w:rFonts w:ascii="黑体" w:hAnsi="黑体" w:eastAsia="黑体" w:cs="宋体"/>
          <w:b/>
          <w:color w:val="000000"/>
          <w:sz w:val="33"/>
        </w:rPr>
        <w:br w:type="page"/>
      </w:r>
    </w:p>
    <w:p w14:paraId="2897FD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怀化市鹤城区人民政府办公室</w:t>
      </w:r>
      <w:r>
        <w:rPr>
          <w:rFonts w:ascii="黑体" w:hAnsi="黑体" w:eastAsia="黑体" w:cs="宋体"/>
          <w:b/>
          <w:color w:val="000000"/>
          <w:sz w:val="33"/>
        </w:rPr>
        <w:t>单位概况</w:t>
      </w:r>
    </w:p>
    <w:p w14:paraId="427B29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5B4D63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政府办主要职能是综合协调、参谋决策、督办督查、行政复议等。</w:t>
      </w:r>
    </w:p>
    <w:p w14:paraId="75C92A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449C3C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（一）内设机构设置。怀化市鹤城区人民政府办公室单位内设机构包括：</w:t>
      </w:r>
      <w:r>
        <w:rPr>
          <w:rFonts w:ascii="宋体" w:hAnsi="宋体" w:eastAsia="宋体" w:cs="宋体"/>
          <w:color w:val="000000"/>
          <w:sz w:val="28"/>
        </w:rPr>
        <w:t>经调室（区政府研究室）、区政府总值班室（文秘一室）、文电室（文秘二室）、城建办（文秘三室）、金融管理办公室（文秘四室、资本市场管理办公室）、督查室（区政府督查室）、行政审批制度改革领导小组办公室、调纠办、信息室（“12345”市长热线管理办公室）、房改办、区对外联络管理办公室、政工人事室、财务室、爱卫办（区爱国卫生运动委员会办公室）、优化经济发展环境股（区优化经济发展环境领导小组办公室）。</w:t>
      </w:r>
    </w:p>
    <w:p w14:paraId="1D0A54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（二）决算单位构成。怀化市鹤城区人民政府办公室单位2022年部门决算汇总公开单位构成包括：怀化市鹤城区人民政府办公室本级</w:t>
      </w:r>
      <w:r>
        <w:rPr>
          <w:rFonts w:ascii="宋体" w:hAnsi="宋体" w:eastAsia="宋体" w:cs="宋体"/>
          <w:color w:val="000000"/>
          <w:sz w:val="28"/>
        </w:rPr>
        <w:t>。</w:t>
      </w:r>
    </w:p>
    <w:p w14:paraId="7DD97C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0787750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2EB5F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522DAC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744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7019BD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AAA4F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4557D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C30A6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5B88D1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AEBF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E6730B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2944F88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1880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A6ED9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C8D40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5CCF6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14C9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2C91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88D7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F921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0A60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8419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091FC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0837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A491B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FCC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B3DD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10BB4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61FC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67FD7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2A6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0CB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6F6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D77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5240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F8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r>
      <w:tr w14:paraId="78325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4C18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76B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AA1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1CE8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661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6B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4F8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57D6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84A1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56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7F5A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BF3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279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BDD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23F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651F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A4F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CB8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D8D4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5EC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F0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21EA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63C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FE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A0E3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D387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5C7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285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94A6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076F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EA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4F64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C1F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0AD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r>
      <w:tr w14:paraId="0E999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DBAC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87FB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944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CE6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FA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1C6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823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651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71DB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621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ED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6F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073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r>
      <w:tr w14:paraId="5F696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2305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0B8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D2EB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A70B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0CC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6E8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r>
      <w:tr w14:paraId="405FF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6538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5A26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046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3BD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2F1C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4F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99B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FC20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599F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E3E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B661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F719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09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7B2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5BE6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3705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E70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3F2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704F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187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3BF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4DBB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7F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4C5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4D9D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8909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90A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126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FCB4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F5D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615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B2D7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9F5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3F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7A6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CB18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4102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558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82F8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E030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44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r>
      <w:tr w14:paraId="07AAE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F5E1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FA45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DB6C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9AA3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CD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083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955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D138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1523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69F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27F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130F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64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F28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427C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7B9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228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CCBC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3878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30C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ED1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5C11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0E9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197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B372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442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D0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5D0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55DE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2AE2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D15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4D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917D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91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356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BC26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F638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F37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615A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C710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32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604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B4BA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D3A0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E04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AB2E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094C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CF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469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D257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AB48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ADB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BDB6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F026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7FF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41E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67456E">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4DEB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5C38A">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5503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124F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932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9CF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64E87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EBA09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4DCA9">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52B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BA4D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33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094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12F0A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409AE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10E50">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295E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3C34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9E9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250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8402F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1BA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F2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68052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9FEE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91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r>
      <w:tr w14:paraId="039F7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6261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A1E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55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169D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1C5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55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EEF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1C4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00C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371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BC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C299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E30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2B6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BA72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FC4B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1AD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FF2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8D86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0F3BAF">
            <w:pPr>
              <w:spacing w:beforeLines="0" w:afterLines="0"/>
              <w:jc w:val="left"/>
              <w:rPr>
                <w:rFonts w:hint="eastAsia" w:ascii="宋体" w:hAnsi="宋体" w:eastAsia="宋体" w:cs="宋体"/>
                <w:color w:val="000000"/>
                <w:sz w:val="22"/>
                <w:szCs w:val="22"/>
              </w:rPr>
            </w:pPr>
          </w:p>
        </w:tc>
      </w:tr>
      <w:tr w14:paraId="60CF8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8A90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494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30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868FC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4BAD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949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r>
      <w:tr w14:paraId="0AE7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41CB2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0DEBC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DF817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24054A1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E95FC3B">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6"/>
        <w:gridCol w:w="326"/>
        <w:gridCol w:w="334"/>
        <w:gridCol w:w="4396"/>
        <w:gridCol w:w="1549"/>
        <w:gridCol w:w="1550"/>
        <w:gridCol w:w="1550"/>
        <w:gridCol w:w="1550"/>
        <w:gridCol w:w="1556"/>
        <w:gridCol w:w="1550"/>
        <w:gridCol w:w="1563"/>
      </w:tblGrid>
      <w:tr w14:paraId="421E7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38AF7A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561EC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3FA0C064">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12FCE6D4">
            <w:pPr>
              <w:spacing w:beforeLines="0" w:afterLines="0"/>
              <w:rPr>
                <w:rFonts w:hint="default"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03C0C85D">
            <w:pPr>
              <w:spacing w:beforeLines="0" w:afterLines="0"/>
              <w:rPr>
                <w:rFonts w:hint="default" w:ascii="Arial" w:hAnsi="Arial" w:cs="Arial"/>
                <w:color w:val="000000"/>
                <w:sz w:val="20"/>
                <w:szCs w:val="20"/>
              </w:rPr>
            </w:pPr>
          </w:p>
        </w:tc>
        <w:tc>
          <w:tcPr>
            <w:tcW w:w="1183" w:type="pct"/>
            <w:tcBorders>
              <w:top w:val="nil"/>
              <w:left w:val="nil"/>
              <w:bottom w:val="nil"/>
              <w:right w:val="nil"/>
              <w:tl2br w:val="nil"/>
              <w:tr2bl w:val="nil"/>
            </w:tcBorders>
            <w:shd w:val="clear" w:color="auto" w:fill="FFFFFF"/>
            <w:noWrap/>
            <w:vAlign w:val="bottom"/>
          </w:tcPr>
          <w:p w14:paraId="12B7B210">
            <w:pPr>
              <w:spacing w:beforeLines="0" w:afterLines="0"/>
              <w:rPr>
                <w:rFonts w:hint="default" w:ascii="Arial" w:hAnsi="Arial" w:cs="Arial"/>
                <w:color w:val="000000"/>
                <w:sz w:val="20"/>
                <w:szCs w:val="20"/>
              </w:rPr>
            </w:pPr>
          </w:p>
        </w:tc>
        <w:tc>
          <w:tcPr>
            <w:tcW w:w="503" w:type="pct"/>
            <w:tcBorders>
              <w:top w:val="nil"/>
              <w:left w:val="nil"/>
              <w:bottom w:val="nil"/>
              <w:right w:val="nil"/>
              <w:tl2br w:val="nil"/>
              <w:tr2bl w:val="nil"/>
            </w:tcBorders>
            <w:shd w:val="clear" w:color="auto" w:fill="FFFFFF"/>
            <w:noWrap/>
            <w:vAlign w:val="bottom"/>
          </w:tcPr>
          <w:p w14:paraId="0CA300BF">
            <w:pPr>
              <w:spacing w:beforeLines="0" w:afterLines="0"/>
              <w:rPr>
                <w:rFonts w:hint="default" w:ascii="Arial" w:hAnsi="Arial" w:cs="Arial"/>
                <w:color w:val="000000"/>
                <w:sz w:val="20"/>
                <w:szCs w:val="20"/>
              </w:rPr>
            </w:pPr>
          </w:p>
        </w:tc>
        <w:tc>
          <w:tcPr>
            <w:tcW w:w="503" w:type="pct"/>
            <w:tcBorders>
              <w:top w:val="nil"/>
              <w:left w:val="nil"/>
              <w:bottom w:val="nil"/>
              <w:right w:val="nil"/>
              <w:tl2br w:val="nil"/>
              <w:tr2bl w:val="nil"/>
            </w:tcBorders>
            <w:shd w:val="clear" w:color="auto" w:fill="FFFFFF"/>
            <w:noWrap/>
            <w:vAlign w:val="bottom"/>
          </w:tcPr>
          <w:p w14:paraId="24EFFD99">
            <w:pPr>
              <w:spacing w:beforeLines="0" w:afterLines="0"/>
              <w:rPr>
                <w:rFonts w:hint="default" w:ascii="Arial" w:hAnsi="Arial" w:cs="Arial"/>
                <w:color w:val="000000"/>
                <w:sz w:val="20"/>
                <w:szCs w:val="20"/>
              </w:rPr>
            </w:pPr>
          </w:p>
        </w:tc>
        <w:tc>
          <w:tcPr>
            <w:tcW w:w="503" w:type="pct"/>
            <w:tcBorders>
              <w:top w:val="nil"/>
              <w:left w:val="nil"/>
              <w:bottom w:val="nil"/>
              <w:right w:val="nil"/>
              <w:tl2br w:val="nil"/>
              <w:tr2bl w:val="nil"/>
            </w:tcBorders>
            <w:shd w:val="clear" w:color="auto" w:fill="FFFFFF"/>
            <w:noWrap/>
            <w:vAlign w:val="bottom"/>
          </w:tcPr>
          <w:p w14:paraId="6F70B952">
            <w:pPr>
              <w:spacing w:beforeLines="0" w:afterLines="0"/>
              <w:rPr>
                <w:rFonts w:hint="default" w:ascii="Arial" w:hAnsi="Arial" w:cs="Arial"/>
                <w:color w:val="000000"/>
                <w:sz w:val="20"/>
                <w:szCs w:val="20"/>
              </w:rPr>
            </w:pPr>
          </w:p>
        </w:tc>
        <w:tc>
          <w:tcPr>
            <w:tcW w:w="503" w:type="pct"/>
            <w:tcBorders>
              <w:top w:val="nil"/>
              <w:left w:val="nil"/>
              <w:bottom w:val="nil"/>
              <w:right w:val="nil"/>
              <w:tl2br w:val="nil"/>
              <w:tr2bl w:val="nil"/>
            </w:tcBorders>
            <w:shd w:val="clear" w:color="auto" w:fill="FFFFFF"/>
            <w:noWrap/>
            <w:vAlign w:val="bottom"/>
          </w:tcPr>
          <w:p w14:paraId="6D39CE7A">
            <w:pPr>
              <w:spacing w:beforeLines="0" w:afterLines="0"/>
              <w:rPr>
                <w:rFonts w:hint="default" w:ascii="Arial" w:hAnsi="Arial" w:cs="Arial"/>
                <w:color w:val="000000"/>
                <w:sz w:val="20"/>
                <w:szCs w:val="20"/>
              </w:rPr>
            </w:pPr>
          </w:p>
        </w:tc>
        <w:tc>
          <w:tcPr>
            <w:tcW w:w="503" w:type="pct"/>
            <w:tcBorders>
              <w:top w:val="nil"/>
              <w:left w:val="nil"/>
              <w:bottom w:val="nil"/>
              <w:right w:val="nil"/>
              <w:tl2br w:val="nil"/>
              <w:tr2bl w:val="nil"/>
            </w:tcBorders>
            <w:shd w:val="clear" w:color="auto" w:fill="FFFFFF"/>
            <w:noWrap/>
            <w:vAlign w:val="bottom"/>
          </w:tcPr>
          <w:p w14:paraId="56DDE311">
            <w:pPr>
              <w:spacing w:beforeLines="0" w:afterLines="0"/>
              <w:rPr>
                <w:rFonts w:hint="default" w:ascii="Arial" w:hAnsi="Arial" w:cs="Arial"/>
                <w:color w:val="000000"/>
                <w:sz w:val="20"/>
                <w:szCs w:val="20"/>
              </w:rPr>
            </w:pPr>
          </w:p>
        </w:tc>
        <w:tc>
          <w:tcPr>
            <w:tcW w:w="1009" w:type="pct"/>
            <w:gridSpan w:val="2"/>
            <w:tcBorders>
              <w:top w:val="nil"/>
              <w:left w:val="nil"/>
              <w:bottom w:val="nil"/>
              <w:right w:val="nil"/>
              <w:tl2br w:val="nil"/>
              <w:tr2bl w:val="nil"/>
            </w:tcBorders>
            <w:shd w:val="clear" w:color="auto" w:fill="FFFFFF"/>
            <w:noWrap/>
            <w:vAlign w:val="bottom"/>
          </w:tcPr>
          <w:p w14:paraId="7901013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2E2C9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90" w:type="pct"/>
            <w:gridSpan w:val="9"/>
            <w:tcBorders>
              <w:top w:val="nil"/>
              <w:left w:val="nil"/>
              <w:bottom w:val="nil"/>
              <w:right w:val="nil"/>
              <w:tl2br w:val="nil"/>
              <w:tr2bl w:val="nil"/>
            </w:tcBorders>
            <w:shd w:val="clear" w:color="auto" w:fill="FFFFFF"/>
            <w:noWrap/>
            <w:vAlign w:val="bottom"/>
          </w:tcPr>
          <w:p w14:paraId="49F57AE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1009" w:type="pct"/>
            <w:gridSpan w:val="2"/>
            <w:tcBorders>
              <w:top w:val="nil"/>
              <w:left w:val="nil"/>
              <w:bottom w:val="nil"/>
              <w:right w:val="nil"/>
              <w:tl2br w:val="nil"/>
              <w:tr2bl w:val="nil"/>
            </w:tcBorders>
            <w:shd w:val="clear" w:color="auto" w:fill="FFFFFF"/>
            <w:noWrap/>
            <w:vAlign w:val="bottom"/>
          </w:tcPr>
          <w:p w14:paraId="17ADB71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F627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73"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8C63C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22FA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DFC9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9A71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14ED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A8DFD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50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02EF2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50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2B57A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16AEF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9B831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18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6DF647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903B9A">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3E43FB">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1C3AE5">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8A71AE">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34C30B">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C82ADC">
            <w:pPr>
              <w:spacing w:beforeLines="0" w:afterLines="0"/>
              <w:jc w:val="center"/>
              <w:rPr>
                <w:rFonts w:hint="eastAsia" w:ascii="宋体" w:hAnsi="宋体" w:eastAsia="宋体" w:cs="宋体"/>
                <w:color w:val="000000"/>
                <w:sz w:val="22"/>
                <w:szCs w:val="22"/>
              </w:rPr>
            </w:pPr>
          </w:p>
        </w:tc>
        <w:tc>
          <w:tcPr>
            <w:tcW w:w="50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D0A9ED">
            <w:pPr>
              <w:spacing w:beforeLines="0" w:afterLines="0"/>
              <w:jc w:val="center"/>
              <w:rPr>
                <w:rFonts w:hint="eastAsia" w:ascii="宋体" w:hAnsi="宋体" w:eastAsia="宋体" w:cs="宋体"/>
                <w:color w:val="000000"/>
                <w:sz w:val="22"/>
                <w:szCs w:val="22"/>
              </w:rPr>
            </w:pPr>
          </w:p>
        </w:tc>
      </w:tr>
      <w:tr w14:paraId="1EC99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D235731">
            <w:pPr>
              <w:spacing w:beforeLines="0" w:afterLines="0"/>
              <w:jc w:val="center"/>
              <w:rPr>
                <w:rFonts w:hint="eastAsia" w:ascii="宋体" w:hAnsi="宋体" w:eastAsia="宋体" w:cs="宋体"/>
                <w:color w:val="000000"/>
                <w:sz w:val="22"/>
                <w:szCs w:val="22"/>
              </w:rPr>
            </w:pPr>
          </w:p>
        </w:tc>
        <w:tc>
          <w:tcPr>
            <w:tcW w:w="118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15E1957">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70F2F4">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5B898E">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B5429F">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F76326">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C8B5ED">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87DC66">
            <w:pPr>
              <w:spacing w:beforeLines="0" w:afterLines="0"/>
              <w:jc w:val="center"/>
              <w:rPr>
                <w:rFonts w:hint="eastAsia" w:ascii="宋体" w:hAnsi="宋体" w:eastAsia="宋体" w:cs="宋体"/>
                <w:color w:val="000000"/>
                <w:sz w:val="22"/>
                <w:szCs w:val="22"/>
              </w:rPr>
            </w:pPr>
          </w:p>
        </w:tc>
        <w:tc>
          <w:tcPr>
            <w:tcW w:w="50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5ABD37">
            <w:pPr>
              <w:spacing w:beforeLines="0" w:afterLines="0"/>
              <w:jc w:val="center"/>
              <w:rPr>
                <w:rFonts w:hint="eastAsia" w:ascii="宋体" w:hAnsi="宋体" w:eastAsia="宋体" w:cs="宋体"/>
                <w:color w:val="000000"/>
                <w:sz w:val="22"/>
                <w:szCs w:val="22"/>
              </w:rPr>
            </w:pPr>
          </w:p>
        </w:tc>
      </w:tr>
      <w:tr w14:paraId="5C3F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9FFDDF5">
            <w:pPr>
              <w:spacing w:beforeLines="0" w:afterLines="0"/>
              <w:jc w:val="center"/>
              <w:rPr>
                <w:rFonts w:hint="eastAsia" w:ascii="宋体" w:hAnsi="宋体" w:eastAsia="宋体" w:cs="宋体"/>
                <w:color w:val="000000"/>
                <w:sz w:val="22"/>
                <w:szCs w:val="22"/>
              </w:rPr>
            </w:pPr>
          </w:p>
        </w:tc>
        <w:tc>
          <w:tcPr>
            <w:tcW w:w="118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5BC2225">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A9B368">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6CD98E">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F430E2">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8C7242">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54EB84">
            <w:pPr>
              <w:spacing w:beforeLines="0" w:afterLines="0"/>
              <w:jc w:val="center"/>
              <w:rPr>
                <w:rFonts w:hint="eastAsia" w:ascii="宋体" w:hAnsi="宋体" w:eastAsia="宋体" w:cs="宋体"/>
                <w:color w:val="000000"/>
                <w:sz w:val="22"/>
                <w:szCs w:val="22"/>
              </w:rPr>
            </w:pPr>
          </w:p>
        </w:tc>
        <w:tc>
          <w:tcPr>
            <w:tcW w:w="50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D19178">
            <w:pPr>
              <w:spacing w:beforeLines="0" w:afterLines="0"/>
              <w:jc w:val="center"/>
              <w:rPr>
                <w:rFonts w:hint="eastAsia" w:ascii="宋体" w:hAnsi="宋体" w:eastAsia="宋体" w:cs="宋体"/>
                <w:color w:val="000000"/>
                <w:sz w:val="22"/>
                <w:szCs w:val="22"/>
              </w:rPr>
            </w:pPr>
          </w:p>
        </w:tc>
        <w:tc>
          <w:tcPr>
            <w:tcW w:w="50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26F1FB">
            <w:pPr>
              <w:spacing w:beforeLines="0" w:afterLines="0"/>
              <w:jc w:val="center"/>
              <w:rPr>
                <w:rFonts w:hint="eastAsia" w:ascii="宋体" w:hAnsi="宋体" w:eastAsia="宋体" w:cs="宋体"/>
                <w:color w:val="000000"/>
                <w:sz w:val="22"/>
                <w:szCs w:val="22"/>
              </w:rPr>
            </w:pPr>
          </w:p>
        </w:tc>
      </w:tr>
      <w:tr w14:paraId="7A153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7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CEC3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2ABEB4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200A7E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1B6AD4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565EA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7A6D5F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503" w:type="pct"/>
            <w:tcBorders>
              <w:top w:val="nil"/>
              <w:left w:val="nil"/>
              <w:bottom w:val="single" w:color="000000" w:sz="4" w:space="0"/>
              <w:right w:val="single" w:color="000000" w:sz="4" w:space="0"/>
              <w:tl2br w:val="nil"/>
              <w:tr2bl w:val="nil"/>
            </w:tcBorders>
            <w:shd w:val="clear" w:color="FFFFFF" w:fill="FFFFFF"/>
            <w:noWrap w:val="0"/>
            <w:vAlign w:val="center"/>
          </w:tcPr>
          <w:p w14:paraId="6AF7E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505" w:type="pct"/>
            <w:tcBorders>
              <w:top w:val="nil"/>
              <w:left w:val="nil"/>
              <w:bottom w:val="single" w:color="000000" w:sz="4" w:space="0"/>
              <w:right w:val="single" w:color="000000" w:sz="4" w:space="0"/>
              <w:tl2br w:val="nil"/>
              <w:tr2bl w:val="nil"/>
            </w:tcBorders>
            <w:shd w:val="clear" w:color="FFFFFF" w:fill="FFFFFF"/>
            <w:noWrap w:val="0"/>
            <w:vAlign w:val="center"/>
          </w:tcPr>
          <w:p w14:paraId="6A1853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34E9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73"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E1F9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A2283B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1,866.11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7DAD28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1,866.11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802867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BB2118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E348B8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431A5E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3D286BF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D108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EAAB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25A1ED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3F4A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A50C6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1FBB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F62A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07E2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A51A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18D2EC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7A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418F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0F5B7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14DC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4523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2C3E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3047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B9F3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DB96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6571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69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89FB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71186B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A000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0E30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3B0E6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9E1D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39BC2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C532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284B40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220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568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2A1F0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1326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350.47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3E86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350.47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2ADE9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B845C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82C28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E6D38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2B00F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440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ED04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4DD8E8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796A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3C53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6425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6679E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8AAEA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8D96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CD55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1E5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BD6E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2010306</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4E3E7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政务公开审批</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1312C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E3BB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3D84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63905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DE95A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81CF9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4965B2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481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BA7D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2182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B0AB0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1D0D6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4AD95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E214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09323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C6C82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2DD70E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DB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A548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72F986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7C60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833E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BA4A1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31A62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BE38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5F9D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2AB07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8B8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72E7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42B670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D8E76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77B02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C5FB9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CE3A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7E760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87F2A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51C2B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0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668D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336BE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EE664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8E541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EEE75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F0F44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CE19E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57B2D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4FC9A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24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5171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6DEA69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4D75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DB793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B9ABC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44ED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7BF80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96174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3C975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2E4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ADB8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2F181E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CAAF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EFF1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1747B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2996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ED3DF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CB36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6873C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EC0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9915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39AFF1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1BCF1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4E03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61BB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A696F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836E7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6829D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0EEC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2E0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E02D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213A16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44B6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202E1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4E7A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995C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5073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826F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B3F3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716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DBA9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51AB56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4EC7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4DA4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091E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55008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F2032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74CBF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3083C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30D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9D86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2080507</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1A4168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对机关事业单位基本养老保险基金的补助</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3371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2CCE9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E0DD5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401B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3776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4AF1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7EFC6A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C76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D97B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4744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1E118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CAB9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526C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24C1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1C0C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5F544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49D01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36B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9DD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12A8FD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08EC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04FC3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187DB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C651B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5935AE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97BF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20A57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C4E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C25A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79A21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3586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0919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2AC55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481FD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EFB6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B39A3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EE69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057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B69A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3AADE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8BC2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8ECD9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3F27A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3C0E8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03ED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5657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0A91D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E7F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776B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0CB09C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38877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22A953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25A24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0491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7DF23A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79FB2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7EC66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2CF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3A6D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2160201</w:t>
            </w:r>
          </w:p>
        </w:tc>
        <w:tc>
          <w:tcPr>
            <w:tcW w:w="1183" w:type="pct"/>
            <w:tcBorders>
              <w:top w:val="nil"/>
              <w:left w:val="nil"/>
              <w:bottom w:val="single" w:color="000000" w:sz="4" w:space="0"/>
              <w:right w:val="single" w:color="000000" w:sz="4" w:space="0"/>
              <w:tl2br w:val="nil"/>
              <w:tr2bl w:val="nil"/>
            </w:tcBorders>
            <w:shd w:val="clear" w:color="auto" w:fill="FFFFFF"/>
            <w:noWrap/>
            <w:vAlign w:val="center"/>
          </w:tcPr>
          <w:p w14:paraId="3EDA2B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4BF04A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169E55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59B8F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E9BF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0000F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3" w:type="pct"/>
            <w:tcBorders>
              <w:top w:val="nil"/>
              <w:left w:val="nil"/>
              <w:bottom w:val="single" w:color="000000" w:sz="4" w:space="0"/>
              <w:right w:val="single" w:color="000000" w:sz="4" w:space="0"/>
              <w:tl2br w:val="nil"/>
              <w:tr2bl w:val="nil"/>
            </w:tcBorders>
            <w:shd w:val="clear" w:color="auto" w:fill="FFFFFF"/>
            <w:noWrap/>
            <w:vAlign w:val="center"/>
          </w:tcPr>
          <w:p w14:paraId="6A630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05" w:type="pct"/>
            <w:tcBorders>
              <w:top w:val="nil"/>
              <w:left w:val="nil"/>
              <w:bottom w:val="single" w:color="000000" w:sz="4" w:space="0"/>
              <w:right w:val="single" w:color="000000" w:sz="4" w:space="0"/>
              <w:tl2br w:val="nil"/>
              <w:tr2bl w:val="nil"/>
            </w:tcBorders>
            <w:shd w:val="clear" w:color="auto" w:fill="FFFFFF"/>
            <w:noWrap/>
            <w:vAlign w:val="center"/>
          </w:tcPr>
          <w:p w14:paraId="72754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1AD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7A2AA3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7211095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0E0B51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396"/>
        <w:gridCol w:w="1851"/>
        <w:gridCol w:w="1851"/>
        <w:gridCol w:w="1851"/>
        <w:gridCol w:w="1850"/>
        <w:gridCol w:w="1850"/>
        <w:gridCol w:w="1850"/>
      </w:tblGrid>
      <w:tr w14:paraId="29C7F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61DDB15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C812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A3522D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4ADED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DB26C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C26D6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AA7A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47102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C095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7BBE8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8BC9C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35AEB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B05989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0251DB5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6708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71A09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18FF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9C4A3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C3D5A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C2D8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F5143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C0CAB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3584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464C4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A48C1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94945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93ACD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13231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BE299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DB08C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457EBF">
            <w:pPr>
              <w:spacing w:beforeLines="0" w:afterLines="0"/>
              <w:jc w:val="center"/>
              <w:rPr>
                <w:rFonts w:hint="eastAsia" w:ascii="宋体" w:hAnsi="宋体" w:eastAsia="宋体" w:cs="宋体"/>
                <w:color w:val="000000"/>
                <w:sz w:val="22"/>
                <w:szCs w:val="22"/>
              </w:rPr>
            </w:pPr>
          </w:p>
        </w:tc>
      </w:tr>
      <w:tr w14:paraId="6C1A7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7FD7A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3CAD5D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B4699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BBF97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913CC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8E277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D2CF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D2BBAF">
            <w:pPr>
              <w:spacing w:beforeLines="0" w:afterLines="0"/>
              <w:jc w:val="center"/>
              <w:rPr>
                <w:rFonts w:hint="eastAsia" w:ascii="宋体" w:hAnsi="宋体" w:eastAsia="宋体" w:cs="宋体"/>
                <w:color w:val="000000"/>
                <w:sz w:val="22"/>
                <w:szCs w:val="22"/>
              </w:rPr>
            </w:pPr>
          </w:p>
        </w:tc>
      </w:tr>
      <w:tr w14:paraId="1C85F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7585D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8106BD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CF1E1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F4B12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F87C0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EB392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CB718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6430E6">
            <w:pPr>
              <w:spacing w:beforeLines="0" w:afterLines="0"/>
              <w:jc w:val="center"/>
              <w:rPr>
                <w:rFonts w:hint="eastAsia" w:ascii="宋体" w:hAnsi="宋体" w:eastAsia="宋体" w:cs="宋体"/>
                <w:color w:val="000000"/>
                <w:sz w:val="22"/>
                <w:szCs w:val="22"/>
              </w:rPr>
            </w:pPr>
          </w:p>
        </w:tc>
      </w:tr>
      <w:tr w14:paraId="2B660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90A4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304B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6820A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4B1A6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94B3A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612E9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887E4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3191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14EF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B496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97C3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1,436.90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24D6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429.21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8723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5B58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0CFD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871A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0100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ACB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52A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4C5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1,288.20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79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66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33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A6F6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56B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8C6F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85E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4B4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A17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1,288.20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CF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8BE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89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50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581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589E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FEA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956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3020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EA3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A3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4F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A9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89E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3A84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B8A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CF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350.47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4E0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1E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341.34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2B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1FF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969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557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FE0E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0E3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CED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8BE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653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A28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59B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01B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85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8EFF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F8C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政务公开审批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EED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7E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F0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547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7CD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5BF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CBC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97E7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015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00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8D48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073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9BD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DF3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FD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0D2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37B2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56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E2A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84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C8B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3D7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1B1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033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6D4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3A32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E06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AF0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B0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B1A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E36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D3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1E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2FC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BD5D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23E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6AA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D6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5A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1A1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BF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A3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5FE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CC33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328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54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78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55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F7B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5A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94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87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8D7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309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526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D7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D13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94D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04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07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D8C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EB68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DED3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82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74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B2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0C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D9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830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F23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8B8F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BFD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69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537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2C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8F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D3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4A6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FA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7E1D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81F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3E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941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E4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F4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391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3B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EE6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AC0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E0D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对机关事业单位基本养老保险基金的补助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67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B4F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D1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FF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EC7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150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B84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CF9E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141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6F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EFC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AD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D96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408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23F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A07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51C3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61B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09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8BD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5F1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F50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D59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A3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EFA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A277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D90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CF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768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CFA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220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BCC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2A3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0C6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C84E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A96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A7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258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8D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71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30A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909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DDF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B0A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A59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A4B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B5D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813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820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A50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618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A4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39E6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29C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A08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BF7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B18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68C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C42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492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8C5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D56D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159CD0A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106087D">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11D18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163277B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48755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AB188E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2695A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A101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D54AC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13CF6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41FDC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981B2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345E17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41B3A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1478A1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42ED6C9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263C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88D01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9313A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EACB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C63FC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C713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989E0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EB16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F5E84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55997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8A2D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B874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DB4E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4D04B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1276727">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03B19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BCC8FE">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6754AE">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88DEF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F5FE4C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94AD9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AD3021">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A82F74">
            <w:pPr>
              <w:spacing w:beforeLines="0" w:afterLines="0"/>
              <w:jc w:val="center"/>
              <w:rPr>
                <w:rFonts w:hint="eastAsia" w:ascii="宋体" w:hAnsi="宋体" w:eastAsia="宋体" w:cs="宋体"/>
                <w:color w:val="000000"/>
                <w:sz w:val="22"/>
                <w:szCs w:val="22"/>
              </w:rPr>
            </w:pPr>
          </w:p>
        </w:tc>
      </w:tr>
      <w:tr w14:paraId="0D955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3C6D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5EE7E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B1FC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3C9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29F5D5">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27E5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D44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5DA1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873C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39C97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9E31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55A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277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4F2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438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BC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89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DB6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62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B7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2E11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6B83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77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89DC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D25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E54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EDB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A0E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72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1C3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4A52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1825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CE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CE47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D4BF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52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C03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B7E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250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229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A0A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337F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014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D26B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3CBB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409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44E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6A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C2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272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76D6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4537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772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E2A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F479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773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FE2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33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DD1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1E6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9274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9F37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BC8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9AAA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95D2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29F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8A3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4ED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711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5C5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02F7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1A4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50D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F37C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354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29E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1D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062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A76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ACD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6DAC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ADF7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528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0CDB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EDA8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57A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E9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05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6E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C42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153D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5CA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F80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D8B1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A973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A39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DF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3958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C4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568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E61F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F16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B1B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82F4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EFAF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2B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1FE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5A6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F5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191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562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BA9B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58E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93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78E6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5E2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D0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518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30A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760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4BF1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8AF8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DAF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E4B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693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2E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9E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BA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D0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23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00F9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055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3B0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9220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7F9C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69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80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D5F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24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DF9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BE54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55B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E7A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F9F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F69D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48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25AE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52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9BA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7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E6F7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2B87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137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871E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05B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B2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007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8E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041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D56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DF47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36B8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AB8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E1A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4165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1A4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DE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13A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A28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6B4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008E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927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2AA3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A8A7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4E5A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877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F4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47C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39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76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09D7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9EAC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606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543E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0FC7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34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85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DE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D48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1E5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A0DF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A7AE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D38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14D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ED4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17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7DE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85B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55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C31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025E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6AE7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1B4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9500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9194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5D4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BCB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280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B7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0EE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887A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4ABA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4EC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91AD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36B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6AD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0CA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34D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9F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69F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DDD77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CEF7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421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FE96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6AFC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F18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799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C9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79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547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059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BCD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DB6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4937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7133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C23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1F0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5D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AAB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33F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27450">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DD8C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730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51B4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38B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829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05B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17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DAF5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556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5A3D8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EC85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E438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90B9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DFE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F38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0E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C43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55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E1B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7F9DB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FF9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F16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5F57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B72E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8BB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F9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753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98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377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AEC25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A622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180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496A6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6D79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419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76B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5E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4CAB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A18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5100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914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037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CA38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A83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58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7A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CC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702D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1F0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6991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F4CD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8D2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1EF1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D33B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5E4A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24F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300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E0519">
            <w:pPr>
              <w:spacing w:beforeLines="0" w:afterLines="0"/>
              <w:jc w:val="right"/>
              <w:rPr>
                <w:rFonts w:hint="eastAsia" w:ascii="宋体" w:hAnsi="宋体" w:eastAsia="宋体" w:cs="宋体"/>
                <w:color w:val="000000"/>
                <w:sz w:val="22"/>
                <w:szCs w:val="22"/>
              </w:rPr>
            </w:pPr>
          </w:p>
        </w:tc>
      </w:tr>
      <w:tr w14:paraId="7D1FB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912B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157E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DAB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706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BB03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88D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7DE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1AF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03FB9">
            <w:pPr>
              <w:spacing w:beforeLines="0" w:afterLines="0"/>
              <w:jc w:val="right"/>
              <w:rPr>
                <w:rFonts w:hint="eastAsia" w:ascii="宋体" w:hAnsi="宋体" w:eastAsia="宋体" w:cs="宋体"/>
                <w:color w:val="000000"/>
                <w:sz w:val="22"/>
                <w:szCs w:val="22"/>
              </w:rPr>
            </w:pPr>
          </w:p>
        </w:tc>
      </w:tr>
      <w:tr w14:paraId="5EC07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B7B3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1F8B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1F2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86F5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D59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621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EDA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147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1F5053">
            <w:pPr>
              <w:spacing w:beforeLines="0" w:afterLines="0"/>
              <w:jc w:val="right"/>
              <w:rPr>
                <w:rFonts w:hint="eastAsia" w:ascii="宋体" w:hAnsi="宋体" w:eastAsia="宋体" w:cs="宋体"/>
                <w:color w:val="000000"/>
                <w:sz w:val="22"/>
                <w:szCs w:val="22"/>
              </w:rPr>
            </w:pPr>
          </w:p>
        </w:tc>
      </w:tr>
      <w:tr w14:paraId="3E3DD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83F97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A2BC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AA9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2F621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77C1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45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C0E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BE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149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A12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0258DD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1BC6A920">
            <w:pPr>
              <w:spacing w:beforeLines="0" w:afterLines="0"/>
              <w:jc w:val="left"/>
              <w:rPr>
                <w:rFonts w:hint="eastAsia" w:ascii="宋体" w:hAnsi="宋体" w:eastAsia="宋体" w:cs="宋体"/>
                <w:color w:val="000000"/>
                <w:sz w:val="20"/>
                <w:szCs w:val="20"/>
              </w:rPr>
            </w:pPr>
          </w:p>
        </w:tc>
      </w:tr>
    </w:tbl>
    <w:p w14:paraId="7372391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36C7DA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78"/>
        <w:gridCol w:w="578"/>
        <w:gridCol w:w="578"/>
        <w:gridCol w:w="7493"/>
        <w:gridCol w:w="2314"/>
        <w:gridCol w:w="2314"/>
        <w:gridCol w:w="2314"/>
      </w:tblGrid>
      <w:tr w14:paraId="54792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1C5F788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5ACA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14CB41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A4ED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473BA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99735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511FA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2F898B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FB77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3E9B8E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0C8E14B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0475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652AB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C0A30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1C5E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CB3FE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51A06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F33C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5C6A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EC8A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5353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AFA675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DD4489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AF6B0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D8CC4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5ECA4B">
            <w:pPr>
              <w:spacing w:beforeLines="0" w:afterLines="0"/>
              <w:jc w:val="center"/>
              <w:rPr>
                <w:rFonts w:hint="eastAsia" w:ascii="宋体" w:hAnsi="宋体" w:eastAsia="宋体" w:cs="宋体"/>
                <w:color w:val="000000"/>
                <w:sz w:val="22"/>
                <w:szCs w:val="22"/>
              </w:rPr>
            </w:pPr>
          </w:p>
        </w:tc>
      </w:tr>
      <w:tr w14:paraId="5E372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63BD76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61C1D2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1316D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2DFB3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D87AEC">
            <w:pPr>
              <w:spacing w:beforeLines="0" w:afterLines="0"/>
              <w:jc w:val="center"/>
              <w:rPr>
                <w:rFonts w:hint="eastAsia" w:ascii="宋体" w:hAnsi="宋体" w:eastAsia="宋体" w:cs="宋体"/>
                <w:color w:val="000000"/>
                <w:sz w:val="22"/>
                <w:szCs w:val="22"/>
              </w:rPr>
            </w:pPr>
          </w:p>
        </w:tc>
      </w:tr>
      <w:tr w14:paraId="4E12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E38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2C01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C97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354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04A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811B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2ADD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1,866.11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C2C5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1,436.90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DDA3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429.21</w:t>
            </w:r>
          </w:p>
        </w:tc>
      </w:tr>
      <w:tr w14:paraId="27CB2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9FF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553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2141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B9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1,288.20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A8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375.36</w:t>
            </w:r>
          </w:p>
        </w:tc>
      </w:tr>
      <w:tr w14:paraId="090FA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5E55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A05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0C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93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1,288.20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FE2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375.36</w:t>
            </w:r>
          </w:p>
        </w:tc>
      </w:tr>
      <w:tr w14:paraId="6B4B0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A0D7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8B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0C10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76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1,279.07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755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0CE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4938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D78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B3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350.47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DBD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2F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341.34</w:t>
            </w:r>
          </w:p>
        </w:tc>
      </w:tr>
      <w:tr w14:paraId="281EB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F64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677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5F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BEE8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D31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8.43</w:t>
            </w:r>
          </w:p>
        </w:tc>
      </w:tr>
      <w:tr w14:paraId="7BAF3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396D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3FE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政务公开审批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2A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E15C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E07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25.60</w:t>
            </w:r>
          </w:p>
        </w:tc>
      </w:tr>
      <w:tr w14:paraId="5AC99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1264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13F0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968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0D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053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r>
      <w:tr w14:paraId="32106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6D4D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5A2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BD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A4F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49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r>
      <w:tr w14:paraId="7A8A3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49B3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FA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D01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95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B3B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53.85</w:t>
            </w:r>
          </w:p>
        </w:tc>
      </w:tr>
      <w:tr w14:paraId="2DC5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9C48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5D2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466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E4F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DC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97B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A9D4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7BF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5D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975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880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F98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EF0D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401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047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DD9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7B0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400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59EA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B3C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00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218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92E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672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4A70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D27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7E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F25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73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76D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DE3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54A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C903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96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B2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362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2F03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A6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对机关事业单位基本养老保险基金的补助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FD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EB0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92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C1A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E061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48F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745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952C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47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24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5F56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09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EE5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366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29A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21F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D66A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22C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65D4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9BF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8A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06F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F217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876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534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864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88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450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E400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F69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F6C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D9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8F5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9B4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3AED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1F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5F6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97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6A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BF4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DBA3F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3D62286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ACD2AE9">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248C4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346FD9D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058E1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1942662E">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3DE5A4A8">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661814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C4A640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5EB3AE08">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6070AEFC">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2CFB9B8">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21D72BD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5C3A4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46FC092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1695" w:type="pct"/>
            <w:gridSpan w:val="2"/>
            <w:tcBorders>
              <w:top w:val="nil"/>
              <w:left w:val="nil"/>
              <w:bottom w:val="nil"/>
              <w:right w:val="nil"/>
              <w:tl2br w:val="nil"/>
              <w:tr2bl w:val="nil"/>
            </w:tcBorders>
            <w:shd w:val="clear" w:color="auto" w:fill="FFFFFF"/>
            <w:noWrap/>
            <w:vAlign w:val="bottom"/>
          </w:tcPr>
          <w:p w14:paraId="58CE924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34A0D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EE69D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47ACD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3103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8E75D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22525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FB6D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831F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FC23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6C2F6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7A8E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5A34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F970D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4CF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824954D">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EFF54D">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78D5E9">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FDDE95">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6364BBF">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048ABD">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812B19">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F5422AB">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27F30B">
            <w:pPr>
              <w:spacing w:beforeLines="0" w:afterLines="0"/>
              <w:jc w:val="center"/>
              <w:rPr>
                <w:rFonts w:hint="eastAsia" w:ascii="宋体" w:hAnsi="宋体" w:eastAsia="宋体" w:cs="宋体"/>
                <w:color w:val="000000"/>
                <w:sz w:val="22"/>
                <w:szCs w:val="22"/>
              </w:rPr>
            </w:pPr>
          </w:p>
        </w:tc>
      </w:tr>
      <w:tr w14:paraId="6A4CB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E9D2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D53D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3129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1,163.06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FCE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016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5A5D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5B1C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2E604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F46E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0AC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6074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58B6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2109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600.76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FC87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E4D9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55F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54BF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8556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ECD5E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9EA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57A0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84CE2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081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BF63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19C0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5341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BEF7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D429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2963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9E3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7D57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702F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8671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341.36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A748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CE9A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092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EB04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493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B85DE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19.45</w:t>
            </w:r>
          </w:p>
        </w:tc>
      </w:tr>
      <w:tr w14:paraId="7397B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91D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A226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1AEF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176C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7C29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8723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F838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05C6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427C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8C5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F230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6F4B6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4249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D38A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BBEF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C37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A86D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B9B3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CBEE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19.45</w:t>
            </w:r>
          </w:p>
        </w:tc>
      </w:tr>
      <w:tr w14:paraId="6266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2DC8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E3A6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892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A0F1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F67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6170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DDA2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EEAFC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71119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515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D676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EDF6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C40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3F44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1E4A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40D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01CF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9B16D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3F75A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4A4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BAF4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4C79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807E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8469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0EA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B0D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9F50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6E9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D9134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178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7B2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CEAE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C938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C121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F30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A201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F848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D6A4D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3EED1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67F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27B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C6E20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70C8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8658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1376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3E8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4198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9EC4D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9F687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70F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6C84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939C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9743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74F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5E30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388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EF2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50F2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70430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FAD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67A2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7861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37F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E8B0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2C82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B764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8664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672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A7B7C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929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2D6C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3845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8BD6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6E62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9C34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971E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3A5F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EBD4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1F0C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6F8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7607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B7B1D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7C0B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180.79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0721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2DC9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ECE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F09A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E1AD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42D35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023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37D7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E35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3D2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582D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59972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DD6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7598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9562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5026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4D4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AEAC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788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C5A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F62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7C270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C1A2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78DD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EA9B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E772E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7EA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4E2F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4EA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B01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4D79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3968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657F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2707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111C9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D16AE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982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40E5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B78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8DF6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AA0B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158E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9B1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7618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1289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14F11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CBF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56A7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B464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E95F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81.62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C1D0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0CF3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6BB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8BE7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076B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8222D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F88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C3F7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6ED8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EF94B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DA53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0482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64B5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FA7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9BF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CBAE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87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AEE2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CB4B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A80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1B48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B47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9F2D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0C32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923F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0D88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EAC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CAB6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BE11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70B9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8A26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0E50A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6904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1C6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C550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E7AD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5C7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C2B0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1E6D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7AD7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5111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E983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72F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1B01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A174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52CE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D5C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34D6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76C9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D4F5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EE73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403E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5B1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CF2D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ECD6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707DD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093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20FE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CC21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1376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A894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DD50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C73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485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84AA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75C5B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58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5B0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7D195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2F6E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FECD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DA61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8360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AC21D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3DDBF6">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CF31B1F">
            <w:pPr>
              <w:spacing w:beforeLines="0" w:afterLines="0"/>
              <w:jc w:val="right"/>
              <w:rPr>
                <w:rFonts w:hint="eastAsia" w:ascii="宋体" w:hAnsi="宋体" w:eastAsia="宋体" w:cs="宋体"/>
                <w:color w:val="000000"/>
                <w:sz w:val="22"/>
                <w:szCs w:val="22"/>
              </w:rPr>
            </w:pPr>
          </w:p>
        </w:tc>
      </w:tr>
      <w:tr w14:paraId="31D7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7E22B7">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279478">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83DD2B">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F2BE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6F24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1AB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F0884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BC494A">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686A376">
            <w:pPr>
              <w:spacing w:beforeLines="0" w:afterLines="0"/>
              <w:jc w:val="right"/>
              <w:rPr>
                <w:rFonts w:hint="eastAsia" w:ascii="宋体" w:hAnsi="宋体" w:eastAsia="宋体" w:cs="宋体"/>
                <w:color w:val="000000"/>
                <w:sz w:val="22"/>
                <w:szCs w:val="22"/>
              </w:rPr>
            </w:pPr>
          </w:p>
        </w:tc>
      </w:tr>
      <w:tr w14:paraId="7B451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2D52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D9A7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1,343.86</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35E612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0F03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93.04</w:t>
            </w:r>
          </w:p>
        </w:tc>
      </w:tr>
      <w:tr w14:paraId="05015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38C9A1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B13B1C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4271F6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80B0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5AA923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37715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359473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43FA1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A232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F156D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065D7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4A87E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EEDF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CF618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6C036B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33E3F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4A2F54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00D6192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BCC5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0AE30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FA5E4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2CD88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5300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8D2B6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41B77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E4CCF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80EBF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A3F69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CF9FE7">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B217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FDA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BD32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F0D862">
            <w:pPr>
              <w:spacing w:beforeLines="0" w:afterLines="0"/>
              <w:jc w:val="center"/>
              <w:rPr>
                <w:rFonts w:hint="eastAsia" w:ascii="宋体" w:hAnsi="宋体" w:eastAsia="宋体" w:cs="宋体"/>
                <w:color w:val="000000"/>
                <w:sz w:val="22"/>
                <w:szCs w:val="22"/>
              </w:rPr>
            </w:pPr>
          </w:p>
        </w:tc>
      </w:tr>
      <w:tr w14:paraId="65FD5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B6EDDC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1319CF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ECFF9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BEFB7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BD1F5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9D310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BFB8C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922D06">
            <w:pPr>
              <w:spacing w:beforeLines="0" w:afterLines="0"/>
              <w:jc w:val="center"/>
              <w:rPr>
                <w:rFonts w:hint="eastAsia" w:ascii="宋体" w:hAnsi="宋体" w:eastAsia="宋体" w:cs="宋体"/>
                <w:color w:val="000000"/>
                <w:sz w:val="22"/>
                <w:szCs w:val="22"/>
              </w:rPr>
            </w:pPr>
          </w:p>
        </w:tc>
      </w:tr>
      <w:tr w14:paraId="5323E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532A7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38717A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16CC7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CB1FA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1B0EC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11B10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CFCFC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DAE9A4">
            <w:pPr>
              <w:spacing w:beforeLines="0" w:afterLines="0"/>
              <w:jc w:val="center"/>
              <w:rPr>
                <w:rFonts w:hint="eastAsia" w:ascii="宋体" w:hAnsi="宋体" w:eastAsia="宋体" w:cs="宋体"/>
                <w:color w:val="000000"/>
                <w:sz w:val="22"/>
                <w:szCs w:val="22"/>
              </w:rPr>
            </w:pPr>
          </w:p>
        </w:tc>
      </w:tr>
      <w:tr w14:paraId="761E4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93B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B0F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FA41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E6DD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6F7D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E8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A79B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4C99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65D0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9E1A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8513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EF9E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4617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817F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05742">
            <w:pPr>
              <w:spacing w:beforeLines="0" w:afterLines="0"/>
              <w:jc w:val="right"/>
              <w:rPr>
                <w:rFonts w:hint="eastAsia" w:ascii="宋体" w:hAnsi="宋体" w:eastAsia="宋体" w:cs="宋体"/>
                <w:b/>
                <w:color w:val="000000"/>
                <w:sz w:val="22"/>
                <w:szCs w:val="22"/>
              </w:rPr>
            </w:pPr>
          </w:p>
        </w:tc>
      </w:tr>
      <w:tr w14:paraId="14562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3DDE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BB6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792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D3C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5B4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0F1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D14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10569">
            <w:pPr>
              <w:spacing w:beforeLines="0" w:afterLines="0"/>
              <w:jc w:val="right"/>
              <w:rPr>
                <w:rFonts w:hint="eastAsia" w:ascii="宋体" w:hAnsi="宋体" w:eastAsia="宋体" w:cs="宋体"/>
                <w:color w:val="000000"/>
                <w:sz w:val="22"/>
                <w:szCs w:val="22"/>
              </w:rPr>
            </w:pPr>
          </w:p>
        </w:tc>
      </w:tr>
      <w:tr w14:paraId="521BA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35CC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866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5F6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47C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5BA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168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F47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658D0">
            <w:pPr>
              <w:spacing w:beforeLines="0" w:afterLines="0"/>
              <w:jc w:val="right"/>
              <w:rPr>
                <w:rFonts w:hint="eastAsia" w:ascii="宋体" w:hAnsi="宋体" w:eastAsia="宋体" w:cs="宋体"/>
                <w:color w:val="000000"/>
                <w:sz w:val="22"/>
                <w:szCs w:val="22"/>
              </w:rPr>
            </w:pPr>
          </w:p>
        </w:tc>
      </w:tr>
      <w:tr w14:paraId="0E8B3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5FE7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F808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E4E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CD4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25C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5FD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D40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AF7ED">
            <w:pPr>
              <w:spacing w:beforeLines="0" w:afterLines="0"/>
              <w:jc w:val="right"/>
              <w:rPr>
                <w:rFonts w:hint="eastAsia" w:ascii="宋体" w:hAnsi="宋体" w:eastAsia="宋体" w:cs="宋体"/>
                <w:color w:val="000000"/>
                <w:sz w:val="22"/>
                <w:szCs w:val="22"/>
              </w:rPr>
            </w:pPr>
          </w:p>
        </w:tc>
      </w:tr>
      <w:tr w14:paraId="278D8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ECF3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BBD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C1C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216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326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9F1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E2D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4B45A">
            <w:pPr>
              <w:spacing w:beforeLines="0" w:afterLines="0"/>
              <w:jc w:val="right"/>
              <w:rPr>
                <w:rFonts w:hint="eastAsia" w:ascii="宋体" w:hAnsi="宋体" w:eastAsia="宋体" w:cs="宋体"/>
                <w:color w:val="000000"/>
                <w:sz w:val="22"/>
                <w:szCs w:val="22"/>
              </w:rPr>
            </w:pPr>
          </w:p>
        </w:tc>
      </w:tr>
      <w:tr w14:paraId="4D479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1EFD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F3E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E6E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0D2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FA8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45B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AF7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188FE">
            <w:pPr>
              <w:spacing w:beforeLines="0" w:afterLines="0"/>
              <w:jc w:val="right"/>
              <w:rPr>
                <w:rFonts w:hint="eastAsia" w:ascii="宋体" w:hAnsi="宋体" w:eastAsia="宋体" w:cs="宋体"/>
                <w:color w:val="000000"/>
                <w:sz w:val="22"/>
                <w:szCs w:val="22"/>
              </w:rPr>
            </w:pPr>
          </w:p>
        </w:tc>
      </w:tr>
      <w:tr w14:paraId="1DB0B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70A1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265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C363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E920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5BB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5F2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D4D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146F6">
            <w:pPr>
              <w:spacing w:beforeLines="0" w:afterLines="0"/>
              <w:jc w:val="right"/>
              <w:rPr>
                <w:rFonts w:hint="eastAsia" w:ascii="宋体" w:hAnsi="宋体" w:eastAsia="宋体" w:cs="宋体"/>
                <w:color w:val="000000"/>
                <w:sz w:val="22"/>
                <w:szCs w:val="22"/>
              </w:rPr>
            </w:pPr>
          </w:p>
        </w:tc>
      </w:tr>
      <w:tr w14:paraId="29930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83089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24E31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54686C3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0504C0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1732AD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7B2D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93EDF2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9FF8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A964D3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DF97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427DF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C6E8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82C8F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35E2BE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872E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B84AAD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42DC098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D37A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F7F38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89591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2ADC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8BB87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E602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F255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D81B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BBD2A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200B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EECC3E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F3F660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71A0F6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556EC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E5A823">
            <w:pPr>
              <w:spacing w:beforeLines="0" w:afterLines="0"/>
              <w:jc w:val="center"/>
              <w:rPr>
                <w:rFonts w:hint="eastAsia" w:ascii="宋体" w:hAnsi="宋体" w:eastAsia="宋体" w:cs="宋体"/>
                <w:color w:val="000000"/>
                <w:sz w:val="22"/>
                <w:szCs w:val="22"/>
              </w:rPr>
            </w:pPr>
          </w:p>
        </w:tc>
      </w:tr>
      <w:tr w14:paraId="6216D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57F06B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5BF198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69000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27B2E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8D90E3">
            <w:pPr>
              <w:spacing w:beforeLines="0" w:afterLines="0"/>
              <w:jc w:val="center"/>
              <w:rPr>
                <w:rFonts w:hint="eastAsia" w:ascii="宋体" w:hAnsi="宋体" w:eastAsia="宋体" w:cs="宋体"/>
                <w:color w:val="000000"/>
                <w:sz w:val="22"/>
                <w:szCs w:val="22"/>
              </w:rPr>
            </w:pPr>
          </w:p>
        </w:tc>
      </w:tr>
      <w:tr w14:paraId="7E49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F03D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F266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234C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484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8970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06EC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DF6C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7A93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C761F">
            <w:pPr>
              <w:spacing w:beforeLines="0" w:afterLines="0"/>
              <w:jc w:val="right"/>
              <w:rPr>
                <w:rFonts w:hint="eastAsia" w:ascii="宋体" w:hAnsi="宋体" w:eastAsia="宋体" w:cs="宋体"/>
                <w:b/>
                <w:color w:val="000000"/>
                <w:sz w:val="22"/>
                <w:szCs w:val="22"/>
              </w:rPr>
            </w:pPr>
          </w:p>
        </w:tc>
      </w:tr>
      <w:tr w14:paraId="10A21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4828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828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38C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689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EA398">
            <w:pPr>
              <w:spacing w:beforeLines="0" w:afterLines="0"/>
              <w:jc w:val="right"/>
              <w:rPr>
                <w:rFonts w:hint="eastAsia" w:ascii="宋体" w:hAnsi="宋体" w:eastAsia="宋体" w:cs="宋体"/>
                <w:color w:val="000000"/>
                <w:sz w:val="22"/>
                <w:szCs w:val="22"/>
              </w:rPr>
            </w:pPr>
          </w:p>
        </w:tc>
      </w:tr>
      <w:tr w14:paraId="51493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1C1D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570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188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82C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EE7E9">
            <w:pPr>
              <w:spacing w:beforeLines="0" w:afterLines="0"/>
              <w:jc w:val="right"/>
              <w:rPr>
                <w:rFonts w:hint="eastAsia" w:ascii="宋体" w:hAnsi="宋体" w:eastAsia="宋体" w:cs="宋体"/>
                <w:color w:val="000000"/>
                <w:sz w:val="22"/>
                <w:szCs w:val="22"/>
              </w:rPr>
            </w:pPr>
          </w:p>
        </w:tc>
      </w:tr>
      <w:tr w14:paraId="7092C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DD6D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605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3D5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F4F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16CCA">
            <w:pPr>
              <w:spacing w:beforeLines="0" w:afterLines="0"/>
              <w:jc w:val="right"/>
              <w:rPr>
                <w:rFonts w:hint="eastAsia" w:ascii="宋体" w:hAnsi="宋体" w:eastAsia="宋体" w:cs="宋体"/>
                <w:color w:val="000000"/>
                <w:sz w:val="22"/>
                <w:szCs w:val="22"/>
              </w:rPr>
            </w:pPr>
          </w:p>
        </w:tc>
      </w:tr>
      <w:tr w14:paraId="5571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19EF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5CE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31B6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458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6DED1E">
            <w:pPr>
              <w:spacing w:beforeLines="0" w:afterLines="0"/>
              <w:jc w:val="right"/>
              <w:rPr>
                <w:rFonts w:hint="eastAsia" w:ascii="宋体" w:hAnsi="宋体" w:eastAsia="宋体" w:cs="宋体"/>
                <w:color w:val="000000"/>
                <w:sz w:val="22"/>
                <w:szCs w:val="22"/>
              </w:rPr>
            </w:pPr>
          </w:p>
        </w:tc>
      </w:tr>
      <w:tr w14:paraId="57661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AC58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5F19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8C2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8E4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6F97F">
            <w:pPr>
              <w:spacing w:beforeLines="0" w:afterLines="0"/>
              <w:jc w:val="right"/>
              <w:rPr>
                <w:rFonts w:hint="eastAsia" w:ascii="宋体" w:hAnsi="宋体" w:eastAsia="宋体" w:cs="宋体"/>
                <w:color w:val="000000"/>
                <w:sz w:val="22"/>
                <w:szCs w:val="22"/>
              </w:rPr>
            </w:pPr>
          </w:p>
        </w:tc>
      </w:tr>
      <w:tr w14:paraId="042A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015C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375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442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117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5A003">
            <w:pPr>
              <w:spacing w:beforeLines="0" w:afterLines="0"/>
              <w:jc w:val="right"/>
              <w:rPr>
                <w:rFonts w:hint="eastAsia" w:ascii="宋体" w:hAnsi="宋体" w:eastAsia="宋体" w:cs="宋体"/>
                <w:color w:val="000000"/>
                <w:sz w:val="22"/>
                <w:szCs w:val="22"/>
              </w:rPr>
            </w:pPr>
          </w:p>
        </w:tc>
      </w:tr>
      <w:tr w14:paraId="49769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51A8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17F52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6C2CFB9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7ED4EA1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B207B7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53925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500611CC">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24891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38F3CC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103C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9509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BA707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6CB8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41C9F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3E04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E61F3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4F0D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F8FCD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9FF6AE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492D8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887E0B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部门：怀化市鹤城区人民政府办公室</w:t>
            </w:r>
          </w:p>
        </w:tc>
        <w:tc>
          <w:tcPr>
            <w:tcW w:w="0" w:type="auto"/>
            <w:gridSpan w:val="2"/>
            <w:tcBorders>
              <w:top w:val="nil"/>
              <w:left w:val="nil"/>
              <w:bottom w:val="nil"/>
              <w:right w:val="nil"/>
              <w:tl2br w:val="nil"/>
              <w:tr2bl w:val="nil"/>
            </w:tcBorders>
            <w:shd w:val="clear" w:color="auto" w:fill="FFFFFF"/>
            <w:noWrap/>
            <w:vAlign w:val="bottom"/>
          </w:tcPr>
          <w:p w14:paraId="1CF33E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2509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4E1970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B43C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37AD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776E3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1666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92CDF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7388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7E16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B1D6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476DF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573E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589A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11DD8B5">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198F7F">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37A3B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78C11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331F0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E4B48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58DE8B">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DDBFD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84F48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D18D6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27AE7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4A3640">
            <w:pPr>
              <w:spacing w:beforeLines="0" w:afterLines="0"/>
              <w:jc w:val="center"/>
              <w:rPr>
                <w:rFonts w:hint="eastAsia" w:ascii="宋体" w:hAnsi="宋体" w:eastAsia="宋体" w:cs="宋体"/>
                <w:color w:val="000000"/>
                <w:sz w:val="22"/>
                <w:szCs w:val="22"/>
              </w:rPr>
            </w:pPr>
          </w:p>
        </w:tc>
      </w:tr>
      <w:tr w14:paraId="51107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FDE7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127C1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71BE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BCF91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42027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AC62A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C5F49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684A6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ECCA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63E53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A949B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A1664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793A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D55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FE9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720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49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F9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DE2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5D9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47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38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959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E8F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07D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70E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5FDE7A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5C1E309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92837A6">
      <w:pPr>
        <w:spacing w:beforeLines="0" w:afterLines="0"/>
        <w:rPr>
          <w:rFonts w:hint="eastAsia"/>
          <w:sz w:val="21"/>
          <w:szCs w:val="22"/>
        </w:rPr>
      </w:pPr>
    </w:p>
    <w:p w14:paraId="2A14EF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2F93E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0FBEFC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1866.11</w:t>
      </w:r>
      <w:r>
        <w:rPr>
          <w:rFonts w:ascii="宋体" w:hAnsi="宋体" w:eastAsia="宋体" w:cs="宋体"/>
          <w:color w:val="000000"/>
          <w:sz w:val="28"/>
        </w:rPr>
        <w:t>万元。与上年相比，减少427.40万元，减少18.64%，主要是因为本年各项业务办公需要减少，经费相应减少。</w:t>
      </w:r>
    </w:p>
    <w:p w14:paraId="1F14C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1866.11</w:t>
      </w:r>
      <w:r>
        <w:rPr>
          <w:rFonts w:ascii="宋体" w:hAnsi="宋体" w:eastAsia="宋体" w:cs="宋体"/>
          <w:color w:val="000000"/>
          <w:sz w:val="28"/>
        </w:rPr>
        <w:t>万元。与上年相比，</w:t>
      </w:r>
      <w:r>
        <w:rPr>
          <w:rFonts w:ascii="宋体" w:hAnsi="宋体" w:eastAsia="宋体" w:cs="宋体"/>
          <w:sz w:val="28"/>
        </w:rPr>
        <w:t>减少427.40万元</w:t>
      </w:r>
      <w:r>
        <w:rPr>
          <w:rFonts w:ascii="宋体" w:hAnsi="宋体" w:eastAsia="宋体" w:cs="宋体"/>
          <w:color w:val="000000"/>
          <w:sz w:val="28"/>
        </w:rPr>
        <w:t>，</w:t>
      </w:r>
      <w:r>
        <w:rPr>
          <w:rFonts w:ascii="宋体" w:hAnsi="宋体" w:eastAsia="宋体" w:cs="宋体"/>
          <w:sz w:val="28"/>
        </w:rPr>
        <w:t>减少18.64%</w:t>
      </w:r>
      <w:r>
        <w:rPr>
          <w:rFonts w:ascii="宋体" w:hAnsi="宋体" w:eastAsia="宋体" w:cs="宋体"/>
          <w:color w:val="000000"/>
          <w:sz w:val="28"/>
        </w:rPr>
        <w:t>，主要是因为本年各项业务办公需要减少，经费相应减少。</w:t>
      </w:r>
    </w:p>
    <w:p w14:paraId="26AB7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B71B4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2022年度本年收入合计1866.11万元，其中：财政拨款收入1866.11万元，占100.00%；上级补助收入0万元，占0%；事业收入0万元，占0%；经营收入0万元，占0%；附属单位上缴收入0万元，占0%；其他收入0万元，占0%。</w:t>
      </w:r>
    </w:p>
    <w:p w14:paraId="6C59AC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46C86C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2022年度本年支出合计1866.11万元，其中：基本支出1436.90万元，占77.00%；项目支出429.21万元，占23.00%；上缴上级支出0万元，占0%；经营支出0万元，占0%；对附属单位补助支出0万元，占0%。</w:t>
      </w:r>
    </w:p>
    <w:p w14:paraId="0EB635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07B146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2022年度财政拨款收入总计1866.11万元，与上年相比，减少427.40万元，减少18.64%，主要是因为本年各项业务办公需要减少，经费相应减少。</w:t>
      </w:r>
    </w:p>
    <w:p w14:paraId="70F0F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2022年度财政拨款支出总计1866.11万元，与上年相比，减少427.40万元，减少18.64%，主要是因为本年各项业务办公需要减少，经费相应减少。</w:t>
      </w:r>
    </w:p>
    <w:p w14:paraId="4C5650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6019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728852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2022年度财政拨款支出1866.11万元，占本年支出合计的100.00%，与上年相比，财政拨款支出减少427.40万元，减少18.64%，主要是因为本年各项业务办公需要减少，经费相应减少。</w:t>
      </w:r>
    </w:p>
    <w:p w14:paraId="047978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34774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1866.11万元，主要用于以下方面：一般公共服务支出（类）1663.57万元，占89.15%；科学技术支出（类）53.85万元，占2.89%；社会保障和就业支出（类）78.51万元，占4.21%；卫生健康支出（类）43.09万元，占2.31%；商业服务业等支出（类）27.1万元，占1.45%；</w:t>
      </w:r>
    </w:p>
    <w:p w14:paraId="68A187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D2EC9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2022年度财政拨款支出年初预算数为1543.68万元，支出决算数为</w:t>
      </w:r>
      <w:r>
        <w:rPr>
          <w:rFonts w:ascii="宋体" w:hAnsi="宋体" w:eastAsia="宋体" w:cs="宋体"/>
          <w:sz w:val="28"/>
        </w:rPr>
        <w:t>1866.11</w:t>
      </w:r>
      <w:r>
        <w:rPr>
          <w:rFonts w:ascii="宋体" w:hAnsi="宋体" w:eastAsia="宋体" w:cs="宋体"/>
          <w:color w:val="000000"/>
          <w:sz w:val="28"/>
        </w:rPr>
        <w:t>万元，完成年初预算的120.89%，其中：</w:t>
      </w:r>
    </w:p>
    <w:p w14:paraId="16A4F1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1、一般公共服务支出（类）政府办公厅（室）及相关机构事务（款）行政运行（项）。</w:t>
      </w:r>
    </w:p>
    <w:p w14:paraId="44C62D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年初预算为854.51万元，支出决算为1279.07万元，完成预算的149.68%。决算数大于年初预算数的主要原因是：单位本年因业务原因，相关费用同比去年增加。</w:t>
      </w:r>
    </w:p>
    <w:p w14:paraId="078979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2、一般公共服务支出（类）政府办公厅（室）及相关机构事务（款）一般行政管理事务（项）。</w:t>
      </w:r>
    </w:p>
    <w:p w14:paraId="380EAC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年初预算为324.20万元，支出决算为350.47万元，完成预算的108.10%。决算数大于年初预算数的主要原因是：单位本年因业务原因，相关费用同比去年增加。</w:t>
      </w:r>
    </w:p>
    <w:p w14:paraId="669169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3、一般公共服务支出（类）政府办公厅（室）及相关机构事务（款）机关服务（项）。</w:t>
      </w:r>
    </w:p>
    <w:p w14:paraId="0421DB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年初预算为0万元，支出决算为8.43万元，因年初预算金额为0万元，无法计算百分比。决算数大于年初预算数的主要原因是：单位本年因业务原因，相关费用同比去年增加。</w:t>
      </w:r>
    </w:p>
    <w:p w14:paraId="1F181C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4、一般公共服务支出（类）政府办公厅（室）及相关机构事务（款）政务公开审批（项）。</w:t>
      </w:r>
    </w:p>
    <w:p w14:paraId="46D82D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年初预算为81.60万元，支出决算为25.6万元，完成预算的31.37%。决算数小于年初预算数的主要原因是：单位本年因业务原因，相关费用同比去年减少。</w:t>
      </w:r>
    </w:p>
    <w:p w14:paraId="14BD6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5、科学技术支出（类）其他科学技术支出（款）其他科学技术支出（项）。</w:t>
      </w:r>
    </w:p>
    <w:p w14:paraId="6889EA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年初预算为0万元，支出决算为53.85万元，因年初预算金额为0万元，无法计算百分比。决算数大于年初预算数的主要原因是：单位本年因业务原因，相关费用同比去年增加。</w:t>
      </w:r>
    </w:p>
    <w:p w14:paraId="0569A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6、社会保障和就业支出（类）行政事业单位养老支出（款）行政单位离退休（项）。</w:t>
      </w:r>
    </w:p>
    <w:p w14:paraId="64B52F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年初预算为32.01万元，支出决算为0.83万元，完成预算的2.59%。决算数小于年初预算数的主要原因是：单位本年因业务原因，相关费用同比去年减少。</w:t>
      </w:r>
    </w:p>
    <w:p w14:paraId="6ADE48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7、社会保障和就业支出（类）行政事业单位养老支出（款）事业单位离退休（项）。</w:t>
      </w:r>
    </w:p>
    <w:p w14:paraId="51564F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年初预算为0万元，支出决算为0.44万元，因年初预算金额为0万元，无法计算百分比。决算数大于年初预算数的主要原因是：单位本年因业务原因，相关费用同比去年增加。</w:t>
      </w:r>
    </w:p>
    <w:p w14:paraId="63E35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8、社会保障和就业支出（类）行政事业单位养老支出（款）机关事业单位基本养老保险缴费支出（项）。</w:t>
      </w:r>
    </w:p>
    <w:p w14:paraId="04CF6C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年初预算为0万元，支出决算为40.99万元，因年初预算金额为0万元，无法计算百分比。决算数大于年初预算数的主要原因是：单位本年因业务原因，相关费用同比去年增加。</w:t>
      </w:r>
    </w:p>
    <w:p w14:paraId="54E2FB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9、社会保障和就业支出（类）行政事业单位养老支出（款）机关事业单位职业年金缴费支出（项）。</w:t>
      </w:r>
    </w:p>
    <w:p w14:paraId="68D5F2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年初预算为0万元，支出决算为0.27万元，因年初预算金额为0万元，无法计算百分比。决算数大于年初预算数的主要原因是：单位本年因业务原因，相关费用同比去年增加。</w:t>
      </w:r>
    </w:p>
    <w:p w14:paraId="62F5FD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10、社会保障和就业支出（类）行政事业单位养老支出（款）对机关事业单位基本养老保险基金的补助（项）。</w:t>
      </w:r>
    </w:p>
    <w:p w14:paraId="5FB056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年初预算为96.27万元，支出决算为35.98万元，完成预算的37.37%。决算数小于年初预算数的主要原因是：单位本年因业务原因，相关费用同比去年减少。</w:t>
      </w:r>
    </w:p>
    <w:p w14:paraId="765DED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11、卫生健康支出（类）行政事业单位医疗（款）行政单位医疗（项）。</w:t>
      </w:r>
    </w:p>
    <w:p w14:paraId="502CE7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年初预算为45.83万元，支出决算为43.09万元，完成预算的94.02%。决算数小于年初预算数的主要原因是：单位本年因业务原因，相关费用同比去年减少。</w:t>
      </w:r>
    </w:p>
    <w:p w14:paraId="0C97D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12、商业服务业等支出（类）商业流通事务（款）行政运行（项）。</w:t>
      </w:r>
    </w:p>
    <w:p w14:paraId="051641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年初预算为0万元，支出决算为27.1万元，因年初预算金额为0万元，无法计算百分比。决算数大于年初预算数的主要原因是：单位本年因业务原因，相关费用同比去年增加。</w:t>
      </w:r>
    </w:p>
    <w:p w14:paraId="0144AB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13、社会保障和就业支出（类）行政事业单位养老支出（款）对机关事业单位职业年金的补助（项）。</w:t>
      </w:r>
    </w:p>
    <w:p w14:paraId="20996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46.83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06193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14、住房保障支出（类）住房改革支出（款）住房公积金（项）。</w:t>
      </w:r>
    </w:p>
    <w:p w14:paraId="226E11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62.43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BD79D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426BA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2022年度财政拨款基本支出1436.90万元，其中：</w:t>
      </w:r>
    </w:p>
    <w:p w14:paraId="1CCFD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1343.86万元，占基本支出的93.52%，主要包括：基本工资、津贴补贴、奖金、伙食补助费、机关事业单位基本养老保险缴费、职业年金缴费、职工基本医疗保险缴费、其他社会保障缴费、其他工资福利支出、抚恤金、生活补助、其他对个人和家庭的补助。</w:t>
      </w:r>
    </w:p>
    <w:p w14:paraId="124B3A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公用经费93.04万元，占基本支出的6.48%，主要包括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办公费、印刷费、电费、邮电费、差旅费、维修（护）费、租赁费、培训费、劳务费、委托业务费、工会经费、福利费、公务用车运行维护费、其他商品和服务支出、办公设备购置。</w:t>
      </w:r>
    </w:p>
    <w:p w14:paraId="52D80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B7ECE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18851D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“三公”经费财政拨款支出预算为5.67万元，支出决算为5.67万元，完成预算的100.00%，其中：</w:t>
      </w:r>
      <w:bookmarkStart w:id="0" w:name="_GoBack"/>
      <w:bookmarkEnd w:id="0"/>
    </w:p>
    <w:p w14:paraId="5D2C73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646E2D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公务接待费支出预算为0万元，支出决算为0万元，因年初预算金额为0万元，无法计算百分比，决算数与预算数一致，与上年相比减少0.73万元，减少主要原因是2022年因疫情原因，没有产生公务接待费用。</w:t>
      </w:r>
    </w:p>
    <w:p w14:paraId="0D76C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2022年公务用车购置费支出为0万元，与去年相比持平，本年没有产生公务用车购置费。</w:t>
      </w:r>
    </w:p>
    <w:p w14:paraId="1ED362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5.67万元，支出决算为5.67万元，完成预算的100.00%，决算数等于预算数的主要原因是严格按预算执行，与上年相比增加3.15万元，增加主要原因是2022年公务用车使用次数增加，产生费用同比上年增加。</w:t>
      </w:r>
    </w:p>
    <w:p w14:paraId="760A8D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7ACC0D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5.67</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398DB1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EF17E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50AB09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3、公务用车购置费及运行维护费支出决算为5.67万元，其中：公务用车购置费0万元，怀化市鹤城区人民政府办公室更新</w:t>
      </w:r>
      <w:r>
        <w:rPr>
          <w:rFonts w:ascii="宋体" w:hAnsi="宋体" w:eastAsia="宋体" w:cs="宋体"/>
          <w:color w:val="000000"/>
          <w:sz w:val="28"/>
        </w:rPr>
        <w:t>公务用车0辆。</w:t>
      </w:r>
      <w:r>
        <w:rPr>
          <w:rFonts w:ascii="宋体" w:hAnsi="宋体" w:eastAsia="宋体" w:cs="宋体"/>
          <w:sz w:val="28"/>
        </w:rPr>
        <w:t>公务用车运行维护费5.67万元，</w:t>
      </w:r>
      <w:r>
        <w:rPr>
          <w:rFonts w:ascii="宋体" w:hAnsi="宋体" w:eastAsia="宋体" w:cs="宋体"/>
          <w:color w:val="000000"/>
          <w:sz w:val="28"/>
        </w:rPr>
        <w:t>主要是油费及保险费等支出，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w:t>
      </w:r>
      <w:r>
        <w:rPr>
          <w:rFonts w:hint="eastAsia" w:ascii="宋体" w:hAnsi="宋体" w:eastAsia="宋体" w:cs="宋体"/>
          <w:color w:val="000000"/>
          <w:sz w:val="28"/>
          <w:lang w:val="en-US" w:eastAsia="zh-CN"/>
        </w:rPr>
        <w:t>1</w:t>
      </w:r>
      <w:r>
        <w:rPr>
          <w:rFonts w:ascii="宋体" w:hAnsi="宋体" w:eastAsia="宋体" w:cs="宋体"/>
          <w:color w:val="000000"/>
          <w:sz w:val="28"/>
        </w:rPr>
        <w:t>辆</w:t>
      </w:r>
      <w:r>
        <w:rPr>
          <w:rFonts w:ascii="宋体" w:hAnsi="宋体" w:eastAsia="宋体" w:cs="宋体"/>
          <w:sz w:val="28"/>
        </w:rPr>
        <w:t>。</w:t>
      </w:r>
    </w:p>
    <w:p w14:paraId="0DF22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55F55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9B7DF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FA8E1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本部门2022年度机关运行经费支出93.04万元，比上年决算数减少18.02万元，减少16.23%，主要原因是：政府办公正常需要，本年经费开支减少。</w:t>
      </w:r>
    </w:p>
    <w:p w14:paraId="000F11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5568D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0.99</w:t>
      </w:r>
      <w:r>
        <w:rPr>
          <w:rFonts w:ascii="宋体" w:hAnsi="宋体" w:eastAsia="宋体" w:cs="宋体"/>
          <w:color w:val="000000"/>
          <w:sz w:val="28"/>
        </w:rPr>
        <w:t>万元，用于开展全区禁毒工作培训及其他业务培训，人数122人，内容为开展全区禁毒工作培训及其他业务培训；未举办节庆、晚会、论坛、赛事等，开支0万元。</w:t>
      </w:r>
    </w:p>
    <w:p w14:paraId="1AB863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D1F36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7DEEA7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2CA23F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0辆、特种专业技术用车0辆、其他用车1辆，其他用车主要是单位公务用车；单位价值50万元以上通用设备0台（套）；单位价值100万元以上专用设备0台（套）。</w:t>
      </w:r>
    </w:p>
    <w:p w14:paraId="5D65EE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07C55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FAFF0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本单位2022年全年收入1866.11万元，其中财政拨款支出1866.11万元。基本支出1436.9万元，专项支出429.21万元。其中：1、创建工作经费40万 。2、调纠办经费3万。3、督查室经费18.4万。4、禁毒办工作经费72万。5、经调室调研经费4.8万。6、联络工作经费40万。 社区戒毒（康复）工作经费18万。8、生态创建工作经费0.6万。9、收治中心运转经费110万元。10、信息化办经费3万。11、应急管理专项经费12万元。12、政府办落实“为民办实事”工作经费2.4万元。13、政府政务公开等专项经费81.6万元。14、全区毛发检测费23.41万元。政府办对照项目计划目标，按照步骤有计划实行，各项工作已保质保量完成。确保区政府办各项工作正常开展，确保完成各项工作任务，使各项工作正常有序进行，自我评价较好。</w:t>
      </w:r>
    </w:p>
    <w:p w14:paraId="0A87D6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25391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严格遵循专项资金实行“专人管理、专户储存、专账核算、专项使用”。严格资金审批程序，确保项目质量及资金的安全。 存在的问题：对绩效评价工作的认识还有待加强。</w:t>
      </w:r>
    </w:p>
    <w:p w14:paraId="4CC6DD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451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05BDC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75593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4C115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37745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03435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72A0D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6AAF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EBBD2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1ED83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231D8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38D5C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09697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61722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131EF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82E2B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9DFDE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177E6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6C0E2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6DD7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66D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EEF7F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B669E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90F7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62E4E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592D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9615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FD9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5B0A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3CFD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997E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1F0A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622E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B25872"/>
    <w:rsid w:val="2C191365"/>
    <w:rsid w:val="63214FC9"/>
    <w:rsid w:val="795A40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10099</Words>
  <Characters>13595</Characters>
  <TotalTime>2</TotalTime>
  <ScaleCrop>false</ScaleCrop>
  <LinksUpToDate>false</LinksUpToDate>
  <CharactersWithSpaces>13850</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2024-08-20T09:30:00Z</dcterms:created>
  <dc:creator>86135</dc:creator>
  <cp:lastModifiedBy>日月日月</cp:lastModifiedBy>
  <dcterms:modified xsi:type="dcterms:W3CDTF">2024-09-05T08:26:05Z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49140A447D354A2D9535145C81341991_13</vt:lpwstr>
  </property>
</Properties>
</file>