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center"/>
        <w:rPr>
          <w:sz w:val="56"/>
          <w:szCs w:val="56"/>
        </w:rPr>
      </w:pPr>
    </w:p>
    <w:p>
      <w:pPr>
        <w:pStyle w:val="11"/>
        <w:jc w:val="center"/>
        <w:rPr>
          <w:sz w:val="56"/>
          <w:szCs w:val="56"/>
        </w:rPr>
      </w:pPr>
    </w:p>
    <w:p>
      <w:pPr>
        <w:pStyle w:val="11"/>
        <w:jc w:val="center"/>
        <w:rPr>
          <w:sz w:val="84"/>
          <w:szCs w:val="84"/>
        </w:rPr>
      </w:pPr>
    </w:p>
    <w:p>
      <w:pPr>
        <w:pStyle w:val="11"/>
        <w:jc w:val="center"/>
        <w:rPr>
          <w:sz w:val="84"/>
          <w:szCs w:val="84"/>
        </w:rPr>
      </w:pPr>
    </w:p>
    <w:p>
      <w:pPr>
        <w:pStyle w:val="11"/>
        <w:jc w:val="center"/>
        <w:rPr>
          <w:sz w:val="84"/>
          <w:szCs w:val="84"/>
        </w:rPr>
      </w:pPr>
      <w:r>
        <w:rPr>
          <w:rFonts w:hint="eastAsia"/>
          <w:sz w:val="84"/>
          <w:szCs w:val="84"/>
        </w:rPr>
        <w:t>2021年度</w:t>
      </w:r>
    </w:p>
    <w:p>
      <w:pPr>
        <w:pStyle w:val="11"/>
        <w:jc w:val="center"/>
        <w:rPr>
          <w:sz w:val="84"/>
          <w:szCs w:val="84"/>
        </w:rPr>
      </w:pPr>
      <w:r>
        <w:rPr>
          <w:rFonts w:hint="eastAsia"/>
          <w:sz w:val="84"/>
          <w:szCs w:val="84"/>
        </w:rPr>
        <w:t>怀化市第五中学部门决算</w:t>
      </w: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32"/>
          <w:szCs w:val="32"/>
        </w:rPr>
      </w:pPr>
    </w:p>
    <w:p>
      <w:pPr>
        <w:pStyle w:val="11"/>
        <w:jc w:val="center"/>
        <w:rPr>
          <w:sz w:val="32"/>
          <w:szCs w:val="32"/>
        </w:rPr>
      </w:pPr>
    </w:p>
    <w:p>
      <w:pPr>
        <w:pStyle w:val="11"/>
        <w:jc w:val="center"/>
        <w:rPr>
          <w:sz w:val="32"/>
          <w:szCs w:val="32"/>
        </w:rPr>
      </w:pPr>
    </w:p>
    <w:p>
      <w:pPr>
        <w:pStyle w:val="11"/>
        <w:jc w:val="center"/>
        <w:rPr>
          <w:sz w:val="32"/>
          <w:szCs w:val="32"/>
        </w:rPr>
      </w:pPr>
    </w:p>
    <w:p>
      <w:pPr>
        <w:pStyle w:val="11"/>
        <w:jc w:val="center"/>
        <w:rPr>
          <w:sz w:val="32"/>
          <w:szCs w:val="32"/>
        </w:rPr>
      </w:pPr>
    </w:p>
    <w:p>
      <w:pPr>
        <w:pStyle w:val="11"/>
        <w:spacing w:line="540" w:lineRule="exact"/>
        <w:jc w:val="center"/>
        <w:rPr>
          <w:sz w:val="56"/>
          <w:szCs w:val="56"/>
        </w:rPr>
      </w:pPr>
    </w:p>
    <w:p>
      <w:pPr>
        <w:pStyle w:val="11"/>
        <w:spacing w:line="500" w:lineRule="exact"/>
        <w:jc w:val="center"/>
        <w:rPr>
          <w:b/>
          <w:sz w:val="36"/>
          <w:szCs w:val="28"/>
        </w:rPr>
      </w:pPr>
    </w:p>
    <w:p>
      <w:pPr>
        <w:pStyle w:val="11"/>
        <w:spacing w:line="500" w:lineRule="exact"/>
        <w:jc w:val="center"/>
        <w:rPr>
          <w:b/>
          <w:sz w:val="36"/>
          <w:szCs w:val="28"/>
        </w:rPr>
      </w:pPr>
    </w:p>
    <w:p>
      <w:pPr>
        <w:pStyle w:val="11"/>
        <w:spacing w:line="500" w:lineRule="exact"/>
        <w:jc w:val="center"/>
        <w:rPr>
          <w:b/>
          <w:sz w:val="36"/>
          <w:szCs w:val="28"/>
        </w:rPr>
      </w:pPr>
      <w:r>
        <w:rPr>
          <w:rFonts w:hint="eastAsia"/>
          <w:b/>
          <w:sz w:val="36"/>
          <w:szCs w:val="28"/>
        </w:rPr>
        <w:t>目录</w:t>
      </w:r>
    </w:p>
    <w:p>
      <w:pPr>
        <w:pStyle w:val="11"/>
        <w:spacing w:line="500" w:lineRule="exact"/>
        <w:rPr>
          <w:rFonts w:ascii="仿宋_GB2312" w:hAnsi="仿宋_GB2312" w:cs="仿宋_GB2312"/>
          <w:b/>
          <w:sz w:val="28"/>
          <w:szCs w:val="28"/>
        </w:rPr>
      </w:pPr>
      <w:r>
        <w:rPr>
          <w:rFonts w:hint="eastAsia"/>
          <w:b/>
          <w:sz w:val="28"/>
          <w:szCs w:val="28"/>
        </w:rPr>
        <w:t>第一部分单位概况</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1"/>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1"/>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1"/>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cs="仿宋_GB2312" w:asciiTheme="minorEastAsia" w:hAnsiTheme="minorEastAsia"/>
          <w:sz w:val="28"/>
          <w:szCs w:val="28"/>
        </w:rPr>
      </w:pPr>
      <w:r>
        <w:rPr>
          <w:rFonts w:hint="eastAsia" w:ascii="仿宋_GB2312" w:hAnsi="仿宋_GB2312" w:cs="仿宋_GB2312"/>
          <w:color w:val="000000"/>
          <w:kern w:val="0"/>
          <w:sz w:val="28"/>
          <w:szCs w:val="28"/>
        </w:rPr>
        <w:t>九、</w:t>
      </w:r>
      <w:r>
        <w:rPr>
          <w:rFonts w:hint="eastAsia" w:cs="仿宋_GB2312" w:asciiTheme="minorEastAsia" w:hAnsiTheme="minorEastAsia"/>
          <w:sz w:val="28"/>
          <w:szCs w:val="28"/>
        </w:rPr>
        <w:t>国有资本经营预算财政拨款收支决算情况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十二、政府采购支出说明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ind w:firstLine="135" w:firstLineChars="48"/>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r>
        <w:rPr>
          <w:rFonts w:hint="eastAsia" w:ascii="黑体" w:hAnsi="黑体" w:eastAsia="黑体" w:cs="黑体"/>
          <w:b/>
          <w:color w:val="000000"/>
          <w:kern w:val="0"/>
          <w:sz w:val="28"/>
          <w:szCs w:val="28"/>
        </w:rPr>
        <w:t xml:space="preserve">    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1"/>
        <w:jc w:val="center"/>
        <w:rPr>
          <w:sz w:val="84"/>
          <w:szCs w:val="84"/>
        </w:rPr>
      </w:pPr>
      <w:r>
        <w:rPr>
          <w:rFonts w:hint="eastAsia"/>
          <w:sz w:val="84"/>
          <w:szCs w:val="84"/>
        </w:rPr>
        <w:t>第一部分</w:t>
      </w:r>
    </w:p>
    <w:p>
      <w:pPr>
        <w:pStyle w:val="11"/>
        <w:jc w:val="center"/>
        <w:rPr>
          <w:sz w:val="84"/>
          <w:szCs w:val="84"/>
        </w:rPr>
      </w:pPr>
    </w:p>
    <w:p>
      <w:pPr>
        <w:pStyle w:val="11"/>
        <w:jc w:val="center"/>
        <w:rPr>
          <w:sz w:val="84"/>
          <w:szCs w:val="84"/>
        </w:rPr>
      </w:pPr>
      <w:r>
        <w:rPr>
          <w:rFonts w:hint="eastAsia"/>
          <w:sz w:val="84"/>
          <w:szCs w:val="84"/>
        </w:rPr>
        <w:t>怀化市第五中学概况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2"/>
        <w:ind w:left="720" w:firstLine="0" w:firstLineChars="0"/>
        <w:jc w:val="left"/>
        <w:rPr>
          <w:rFonts w:ascii="黑体" w:hAnsi="黑体" w:eastAsia="黑体"/>
          <w:sz w:val="32"/>
          <w:szCs w:val="32"/>
        </w:rPr>
      </w:pPr>
    </w:p>
    <w:p>
      <w:pPr>
        <w:pStyle w:val="12"/>
        <w:ind w:left="720" w:firstLine="0" w:firstLineChars="0"/>
        <w:jc w:val="left"/>
        <w:rPr>
          <w:rFonts w:ascii="黑体" w:hAnsi="黑体" w:eastAsia="黑体"/>
          <w:sz w:val="32"/>
          <w:szCs w:val="32"/>
        </w:rPr>
      </w:pPr>
    </w:p>
    <w:p>
      <w:pPr>
        <w:pStyle w:val="12"/>
        <w:ind w:left="720" w:firstLine="0" w:firstLineChars="0"/>
        <w:jc w:val="left"/>
        <w:rPr>
          <w:rFonts w:ascii="黑体" w:hAnsi="黑体" w:eastAsia="黑体"/>
          <w:sz w:val="32"/>
          <w:szCs w:val="32"/>
        </w:rPr>
      </w:pPr>
    </w:p>
    <w:p>
      <w:pPr>
        <w:pStyle w:val="12"/>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widowControl/>
        <w:spacing w:line="600" w:lineRule="exact"/>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asciiTheme="minorEastAsia" w:hAnsiTheme="minorEastAsia"/>
          <w:bCs/>
          <w:kern w:val="0"/>
          <w:sz w:val="32"/>
          <w:szCs w:val="32"/>
        </w:rPr>
        <w:t>（一）</w:t>
      </w:r>
      <w:r>
        <w:rPr>
          <w:rFonts w:hint="eastAsia" w:cs="黑体" w:asciiTheme="minorEastAsia" w:hAnsiTheme="minorEastAsia" w:eastAsiaTheme="minorEastAsia"/>
          <w:color w:val="000000"/>
          <w:kern w:val="0"/>
          <w:sz w:val="32"/>
          <w:szCs w:val="32"/>
          <w:lang w:val="en-US" w:eastAsia="zh-CN" w:bidi="ar-SA"/>
        </w:rPr>
        <w:t>怀化市第五中学是一所实施高中教育教学，促进基础教育发展，进行高中学历培训。现有教职工153人,退休教师90，学生1867人。</w:t>
      </w:r>
    </w:p>
    <w:p>
      <w:pPr>
        <w:ind w:firstLine="800" w:firstLineChars="250"/>
        <w:jc w:val="left"/>
        <w:rPr>
          <w:rFonts w:hint="eastAsia" w:cs="黑体" w:asciiTheme="minorEastAsia" w:hAnsiTheme="minorEastAsia" w:eastAsiaTheme="minorEastAsia"/>
          <w:color w:val="000000"/>
          <w:kern w:val="0"/>
          <w:sz w:val="32"/>
          <w:szCs w:val="32"/>
          <w:lang w:val="en-US" w:eastAsia="zh-CN" w:bidi="ar-SA"/>
        </w:rPr>
      </w:pP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（一）内设机构设置。怀化市第五中学内设机构包括：办公室，教务处，特色办，政教处，总务处，财务室，教研室，教育工会。</w:t>
      </w:r>
    </w:p>
    <w:p>
      <w:pPr>
        <w:widowControl/>
        <w:spacing w:line="600" w:lineRule="exact"/>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（二）决算单位构成。怀化市第五中学2021年部门决算汇总公开单位构成包括：怀化市第五中学本级。</w:t>
      </w: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r>
        <w:rPr>
          <w:sz w:val="72"/>
          <w:szCs w:val="72"/>
        </w:rPr>
        <w:br w:type="textWrapping"/>
      </w:r>
      <w:r>
        <w:rPr>
          <w:rFonts w:hint="eastAsia"/>
          <w:sz w:val="72"/>
          <w:szCs w:val="72"/>
        </w:rPr>
        <w:t>（表格见附件）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11"/>
        <w:rPr>
          <w:sz w:val="72"/>
          <w:szCs w:val="72"/>
        </w:rPr>
      </w:pPr>
    </w:p>
    <w:p>
      <w:pPr>
        <w:pStyle w:val="11"/>
        <w:rPr>
          <w:sz w:val="72"/>
          <w:szCs w:val="72"/>
        </w:rPr>
      </w:pPr>
    </w:p>
    <w:p>
      <w:pPr>
        <w:pStyle w:val="11"/>
        <w:rPr>
          <w:sz w:val="72"/>
          <w:szCs w:val="72"/>
        </w:rPr>
      </w:pPr>
    </w:p>
    <w:p>
      <w:pPr>
        <w:pStyle w:val="11"/>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第三部分</w:t>
      </w:r>
    </w:p>
    <w:p>
      <w:pPr>
        <w:pStyle w:val="11"/>
        <w:jc w:val="center"/>
        <w:rPr>
          <w:sz w:val="70"/>
          <w:szCs w:val="70"/>
        </w:rPr>
      </w:pPr>
    </w:p>
    <w:p>
      <w:pPr>
        <w:pStyle w:val="11"/>
        <w:jc w:val="center"/>
        <w:rPr>
          <w:sz w:val="70"/>
          <w:szCs w:val="70"/>
        </w:rPr>
      </w:pPr>
      <w:r>
        <w:rPr>
          <w:sz w:val="70"/>
          <w:szCs w:val="70"/>
        </w:rPr>
        <w:t>20</w:t>
      </w:r>
      <w:r>
        <w:rPr>
          <w:rFonts w:hint="eastAsia"/>
          <w:sz w:val="70"/>
          <w:szCs w:val="70"/>
        </w:rPr>
        <w:t>21年度部门决算情况说明</w:t>
      </w:r>
    </w:p>
    <w:p>
      <w:pPr>
        <w:widowControl/>
        <w:jc w:val="left"/>
        <w:rPr>
          <w:rFonts w:asciiTheme="minorEastAsia" w:hAnsiTheme="minorEastAsia" w:eastAsiaTheme="minorEastAsia"/>
          <w:sz w:val="32"/>
          <w:szCs w:val="32"/>
        </w:rPr>
      </w:pPr>
      <w:r>
        <w:rPr>
          <w:sz w:val="70"/>
          <w:szCs w:val="70"/>
        </w:rPr>
        <w:br w:type="page"/>
      </w:r>
    </w:p>
    <w:p>
      <w:pPr>
        <w:pStyle w:val="11"/>
        <w:rPr>
          <w:rFonts w:hAnsi="黑体"/>
          <w:b/>
          <w:sz w:val="32"/>
          <w:szCs w:val="32"/>
        </w:rPr>
      </w:pPr>
      <w:r>
        <w:rPr>
          <w:rFonts w:hint="eastAsia" w:hAnsi="黑体"/>
          <w:b/>
          <w:sz w:val="32"/>
          <w:szCs w:val="32"/>
        </w:rPr>
        <w:t>一、收入支出决算总体情况说明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2021年度收入合计2550.71万元。与上年相比，减少389.08万元，减少13.2%，主要是因为学生人数减少，学生公用经费及学费收入也相应减少。</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2021年度支出合计2550.71万元。与上年相比，减少389.08万元，减少13.2%，主要是因为学生人数减少，在设备添置及维修费用也相应减少。</w:t>
      </w:r>
    </w:p>
    <w:p>
      <w:pPr>
        <w:pStyle w:val="11"/>
        <w:rPr>
          <w:rFonts w:hAnsi="黑体"/>
          <w:b/>
          <w:sz w:val="32"/>
          <w:szCs w:val="32"/>
        </w:rPr>
      </w:pPr>
      <w:r>
        <w:rPr>
          <w:rFonts w:hint="eastAsia" w:hAnsi="黑体"/>
          <w:b/>
          <w:sz w:val="32"/>
          <w:szCs w:val="32"/>
        </w:rPr>
        <w:t>二、收入决算情况说明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2021年度收入合计2550.71万元，其中：财政拨款收入2327.7万元，占91.25%；上级补助收入0万元，占0%；事业收入223.01万元，占8.75%；经营收入0万元，占0%；附属单位上缴收入0万元，占0%；其他收入0万元，占0%。</w:t>
      </w:r>
    </w:p>
    <w:p>
      <w:pPr>
        <w:pStyle w:val="11"/>
        <w:rPr>
          <w:rFonts w:hAnsi="黑体"/>
          <w:b/>
          <w:sz w:val="32"/>
          <w:szCs w:val="32"/>
        </w:rPr>
      </w:pPr>
      <w:r>
        <w:rPr>
          <w:rFonts w:hint="eastAsia" w:hAnsi="黑体"/>
          <w:b/>
          <w:sz w:val="32"/>
          <w:szCs w:val="32"/>
        </w:rPr>
        <w:t>三、支出决算情况说明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2021年度支出合计2550.71万元，其中：基本支出2550.71万元，占100%；项目支出0万元，占0%；上缴上级支出0万元，占0%；经营支出0万元，占0%；对附属单位补助支出0万元，占0%。</w:t>
      </w:r>
    </w:p>
    <w:p>
      <w:pPr>
        <w:pStyle w:val="11"/>
        <w:rPr>
          <w:rFonts w:hAnsi="黑体"/>
          <w:b/>
          <w:sz w:val="32"/>
          <w:szCs w:val="32"/>
        </w:rPr>
      </w:pPr>
      <w:r>
        <w:rPr>
          <w:rFonts w:hint="eastAsia" w:hAnsi="黑体"/>
          <w:b/>
          <w:sz w:val="32"/>
          <w:szCs w:val="32"/>
        </w:rPr>
        <w:t>四、财政拨款收入支出决算总体情况说明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2021年度财政拨款收入合计2327.7万元。与上年相比，减少293.1万元，减少11.18%，主要是因为学生人数减少，学生公用经费也相应减少.</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2021年度财政拨款支出合计2327.7万元。与上年相比，减少293.1万元，减少11.18%，主要是因为教师、学生人数减少,设备添置及维修也相应减少。</w:t>
      </w:r>
    </w:p>
    <w:p>
      <w:pPr>
        <w:pStyle w:val="11"/>
        <w:rPr>
          <w:rFonts w:hAnsi="黑体"/>
          <w:b/>
          <w:sz w:val="32"/>
          <w:szCs w:val="32"/>
        </w:rPr>
      </w:pPr>
      <w:r>
        <w:rPr>
          <w:rFonts w:hint="eastAsia" w:hAnsi="黑体"/>
          <w:b/>
          <w:sz w:val="32"/>
          <w:szCs w:val="32"/>
        </w:rPr>
        <w:t>五、一般公共预算财政拨款支出决算情况说明</w:t>
      </w:r>
    </w:p>
    <w:p>
      <w:pPr>
        <w:pStyle w:val="11"/>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2021年度财政拨款支出2327.7万元，占本年支出合计的91.25%，与上年相比，财政拨款支出减少293.1万元，减少11.18%，主要是因为教师、学生人数减少，公用经费拨款、社会保障支出也相应减少。</w:t>
      </w:r>
    </w:p>
    <w:p>
      <w:pPr>
        <w:pStyle w:val="11"/>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2021年度财政拨款支出2327.7万元，主要用于以下方面：教育支出（类）2327.7万元，占100%。</w:t>
      </w:r>
    </w:p>
    <w:p>
      <w:pPr>
        <w:pStyle w:val="11"/>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2021年度财政拨款支出年初预算数为2266.5万元，支出决算数为2327.7万元，完成年初预算的102%，其中：</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、教育支出（类）普通教育（款）高中教育（项）。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年初预算为2266.5万元，支出决算为2327.7万元，完成年初预算的102%，决算数大于年初预算数的主要原因是：社会保障支出增加，维修经费的增加。</w:t>
      </w:r>
    </w:p>
    <w:p>
      <w:pPr>
        <w:pStyle w:val="11"/>
        <w:rPr>
          <w:rFonts w:hAnsi="黑体"/>
          <w:b/>
          <w:sz w:val="32"/>
          <w:szCs w:val="32"/>
        </w:rPr>
      </w:pPr>
      <w:r>
        <w:rPr>
          <w:rFonts w:hint="eastAsia" w:hAnsi="黑体"/>
          <w:b/>
          <w:sz w:val="32"/>
          <w:szCs w:val="32"/>
        </w:rPr>
        <w:t>六、一般公共预算财政拨款基本支出决算情况说明</w:t>
      </w:r>
    </w:p>
    <w:p>
      <w:pPr>
        <w:pStyle w:val="11"/>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2021年度财政拨款基本支出2327.7万元，其中：人员经费</w:t>
      </w:r>
      <w:r>
        <w:rPr>
          <w:rFonts w:hint="eastAsia" w:asciiTheme="minorEastAsia" w:hAnsiTheme="minorEastAsia" w:eastAsiaTheme="minorEastAsia"/>
          <w:sz w:val="32"/>
          <w:szCs w:val="32"/>
          <w:lang w:val="en-US" w:eastAsia="zh-CN"/>
        </w:rPr>
        <w:t>2059.21</w:t>
      </w:r>
      <w:r>
        <w:rPr>
          <w:rFonts w:hint="eastAsia" w:asciiTheme="minorEastAsia" w:hAnsiTheme="minorEastAsia" w:eastAsiaTheme="minorEastAsia"/>
          <w:sz w:val="32"/>
          <w:szCs w:val="32"/>
        </w:rPr>
        <w:t>万元，占基本支出的87.75%,主要包括基本工资828.36万元、津贴补贴4.53万元、奖金786.76万元、 伙食补助费48.11万元、机关事业单位基本养老保险缴费110.36万元、 职工基本医疗保险缴费11.75万元、职业年金缴费13.61万元、 其他社会保障缴费19.79万元、其他工资福利支出219.38万元对个人和家庭的补助16.56万元、</w:t>
      </w:r>
      <w:r>
        <w:rPr>
          <w:rFonts w:hint="eastAsia" w:asciiTheme="minorEastAsia" w:hAnsiTheme="minorEastAsia" w:eastAsiaTheme="minorEastAsia"/>
          <w:sz w:val="32"/>
          <w:szCs w:val="32"/>
          <w:lang w:val="en-US" w:eastAsia="zh-CN"/>
        </w:rPr>
        <w:t>助学金0.48万元、奖励金16.08万元</w:t>
      </w:r>
      <w:r>
        <w:rPr>
          <w:rFonts w:hint="eastAsia" w:asciiTheme="minorEastAsia" w:hAnsiTheme="minorEastAsia" w:eastAsiaTheme="minorEastAsia"/>
          <w:sz w:val="32"/>
          <w:szCs w:val="32"/>
        </w:rPr>
        <w:t>；公用经费</w:t>
      </w:r>
      <w:r>
        <w:rPr>
          <w:rFonts w:hint="eastAsia" w:asciiTheme="minorEastAsia" w:hAnsiTheme="minorEastAsia" w:eastAsiaTheme="minorEastAsia"/>
          <w:color w:val="auto"/>
          <w:sz w:val="32"/>
          <w:szCs w:val="32"/>
        </w:rPr>
        <w:t>268.49</w:t>
      </w:r>
      <w:r>
        <w:rPr>
          <w:rFonts w:hint="eastAsia" w:asciiTheme="minorEastAsia" w:hAnsiTheme="minorEastAsia" w:eastAsiaTheme="minorEastAsia"/>
          <w:sz w:val="32"/>
          <w:szCs w:val="32"/>
        </w:rPr>
        <w:t>万元，占基本支出的11.53%，主要包括办公费16.96万元、印刷费13.96万元、手续费0.36万元、租赁费0.8万元、水电费63.6万元、邮电费3万元、维修费67.18万元、培训费3.65万元、劳务费12.26万元、工会经费62.06万元、其他交通费用1.31万元、办公设备购置23.03万元、信息网络及软件购置更新0.32万元。</w:t>
      </w:r>
    </w:p>
    <w:p>
      <w:pPr>
        <w:pStyle w:val="11"/>
        <w:rPr>
          <w:rFonts w:hAnsi="黑体"/>
          <w:b/>
          <w:sz w:val="32"/>
          <w:szCs w:val="32"/>
        </w:rPr>
      </w:pPr>
      <w:r>
        <w:rPr>
          <w:rFonts w:hint="eastAsia" w:hAnsi="黑体"/>
          <w:b/>
          <w:sz w:val="32"/>
          <w:szCs w:val="32"/>
        </w:rPr>
        <w:t>七、一般公共预算财政拨款“三公”经费支出决算情况说明</w:t>
      </w:r>
    </w:p>
    <w:p>
      <w:pPr>
        <w:pStyle w:val="11"/>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2021年度“三公”经费财政拨款支出预算为3万元，支出决算为1.31万元，完成预算的43.6%，其中：</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因公出国（境）费支出预算为0万元，支出决算为0万元，由于预算数为0，无法计算百分比，与上年</w:t>
      </w:r>
      <w:r>
        <w:rPr>
          <w:rFonts w:hint="eastAsia" w:asciiTheme="minorEastAsia" w:hAnsiTheme="minorEastAsia" w:eastAsiaTheme="minorEastAsia"/>
          <w:sz w:val="32"/>
          <w:szCs w:val="32"/>
          <w:lang w:val="en-US" w:eastAsia="zh-CN"/>
        </w:rPr>
        <w:t>持平</w:t>
      </w:r>
      <w:r>
        <w:rPr>
          <w:rFonts w:hint="eastAsia" w:asciiTheme="minorEastAsia" w:hAnsiTheme="minorEastAsia" w:eastAsiaTheme="minorEastAsia"/>
          <w:sz w:val="32"/>
          <w:szCs w:val="32"/>
        </w:rPr>
        <w:t>，年初无此项费用支出。</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公务接待费支出预算为0万元，支出决算为0万元，由于预算数为0，无法计算百分比，与上年</w:t>
      </w:r>
      <w:r>
        <w:rPr>
          <w:rFonts w:hint="eastAsia" w:asciiTheme="minorEastAsia" w:hAnsiTheme="minorEastAsia" w:eastAsiaTheme="minorEastAsia"/>
          <w:sz w:val="32"/>
          <w:szCs w:val="32"/>
          <w:lang w:val="en-US" w:eastAsia="zh-CN"/>
        </w:rPr>
        <w:t>持平，</w:t>
      </w:r>
      <w:r>
        <w:rPr>
          <w:rFonts w:hint="eastAsia" w:asciiTheme="minorEastAsia" w:hAnsiTheme="minorEastAsia" w:eastAsiaTheme="minorEastAsia"/>
          <w:sz w:val="32"/>
          <w:szCs w:val="32"/>
        </w:rPr>
        <w:t>年初无此项费用支出。</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公务用车购置费支出预算为0万元，支出决算为0万元，由于预算数为0，无法计算百分比，与上年</w:t>
      </w:r>
      <w:r>
        <w:rPr>
          <w:rFonts w:hint="eastAsia" w:asciiTheme="minorEastAsia" w:hAnsiTheme="minorEastAsia" w:eastAsiaTheme="minorEastAsia"/>
          <w:sz w:val="32"/>
          <w:szCs w:val="32"/>
          <w:lang w:val="en-US" w:eastAsia="zh-CN"/>
        </w:rPr>
        <w:t>持平，</w:t>
      </w:r>
      <w:r>
        <w:rPr>
          <w:rFonts w:hint="eastAsia" w:asciiTheme="minorEastAsia" w:hAnsiTheme="minorEastAsia" w:eastAsiaTheme="minorEastAsia"/>
          <w:sz w:val="32"/>
          <w:szCs w:val="32"/>
        </w:rPr>
        <w:t>年初无此项费用支出。</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公务用车运行维护费支出预算为3万元，支出决算为1.31万元，完成预算的43.6%，决算数小于预算数的主要原因</w:t>
      </w:r>
      <w:bookmarkStart w:id="0" w:name="_GoBack"/>
      <w:bookmarkEnd w:id="0"/>
      <w:r>
        <w:rPr>
          <w:rFonts w:hint="eastAsia" w:asciiTheme="minorEastAsia" w:hAnsiTheme="minorEastAsia" w:eastAsiaTheme="minorEastAsia"/>
          <w:sz w:val="32"/>
          <w:szCs w:val="32"/>
        </w:rPr>
        <w:t>是是节约用车，与上年相比增加1.01万元，增长3.36%,增长的主要原因是教学业务、文体活动比较多。</w:t>
      </w:r>
    </w:p>
    <w:p>
      <w:pPr>
        <w:pStyle w:val="11"/>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2021年度“三公”经费财政拨款支出决算中，公务接待费支出决算0万元，占0%,因公出国（境）费支出决算0万元，占0%,公务用车购置费及运行维护费支出决算0万元，占0%。其中：</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1、因公出国（境）费支出决算为0万元，全年安排因公出国（境）团组0个，累计0人次,开支内容包括：年初无此项活动，支出0万元，主要用于年初无此项活动。</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2、公务接待费支出决算为0万元，全年共接待来访团组0个、来宾0人次，主要是年初无此项活动，没有发生接待支出。</w:t>
      </w:r>
    </w:p>
    <w:p>
      <w:pPr>
        <w:ind w:firstLine="800" w:firstLineChars="25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3、公务用车购置费及运行维护费支出决算为1.31万元，其中：公务用车购置费0万元，更新公务用车0辆</w:t>
      </w:r>
      <w:r>
        <w:rPr>
          <w:rFonts w:hint="eastAsia" w:asciiTheme="minorEastAsia" w:hAnsiTheme="minorEastAsia"/>
          <w:color w:val="000000" w:themeColor="text1"/>
          <w:sz w:val="32"/>
          <w:szCs w:val="32"/>
        </w:rPr>
        <w:t>。</w:t>
      </w:r>
      <w:r>
        <w:rPr>
          <w:rFonts w:hint="eastAsia" w:asciiTheme="minorEastAsia" w:hAnsiTheme="minorEastAsia"/>
          <w:sz w:val="32"/>
          <w:szCs w:val="32"/>
        </w:rPr>
        <w:t>公务用车运行维护费1.31万元，主要是活动支出车费，截止2021年12月31日，我单位开支财政拨款的公务用车保有量为0辆。</w:t>
      </w:r>
    </w:p>
    <w:p>
      <w:pPr>
        <w:pStyle w:val="11"/>
        <w:rPr>
          <w:rFonts w:hAnsi="黑体"/>
          <w:b/>
          <w:sz w:val="32"/>
          <w:szCs w:val="32"/>
        </w:rPr>
      </w:pPr>
      <w:r>
        <w:rPr>
          <w:rFonts w:hint="eastAsia" w:hAnsi="黑体"/>
          <w:b/>
          <w:sz w:val="32"/>
          <w:szCs w:val="32"/>
        </w:rPr>
        <w:t>八、政府性基金预算收入支出决算情况</w:t>
      </w:r>
    </w:p>
    <w:p>
      <w:pPr>
        <w:pStyle w:val="11"/>
        <w:rPr>
          <w:rFonts w:ascii="宋体" w:hAnsi="宋体" w:eastAsia="宋体" w:cs="宋体"/>
          <w:i/>
          <w:color w:val="auto"/>
          <w:sz w:val="32"/>
          <w:szCs w:val="32"/>
        </w:rPr>
      </w:pPr>
      <w:r>
        <w:rPr>
          <w:rFonts w:hint="eastAsia" w:asciiTheme="minorEastAsia" w:hAnsiTheme="minorEastAsia" w:eastAsiaTheme="minorEastAsia"/>
          <w:sz w:val="32"/>
          <w:szCs w:val="32"/>
        </w:rPr>
        <w:t xml:space="preserve">     2021年度政府性基金预算财政拨款收入0万元；年初结转和结余0万元；支出0万元，其中基本支出0万元，项目支出0万元；年末结转和结余0万元。</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本单位无政府性基金收支</w:t>
      </w:r>
    </w:p>
    <w:p>
      <w:pPr>
        <w:pStyle w:val="11"/>
        <w:rPr>
          <w:rFonts w:hAnsi="黑体"/>
          <w:b/>
          <w:sz w:val="32"/>
          <w:szCs w:val="32"/>
        </w:rPr>
      </w:pPr>
      <w:r>
        <w:rPr>
          <w:rFonts w:hint="eastAsia" w:hAnsi="黑体"/>
          <w:b/>
          <w:sz w:val="32"/>
          <w:szCs w:val="32"/>
        </w:rPr>
        <w:t>九、国有资本经营预算财政拨款支出情况</w:t>
      </w:r>
    </w:p>
    <w:p>
      <w:pPr>
        <w:pStyle w:val="11"/>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2021年度国有资本经营预算财政拨款收入0万元；支出0万元，其中基本支出0万元，项目支出0万元。本单位无国有资本经营预算</w:t>
      </w:r>
      <w:r>
        <w:rPr>
          <w:rFonts w:hint="eastAsia" w:asciiTheme="minorEastAsia" w:hAnsiTheme="minorEastAsia" w:eastAsiaTheme="minorEastAsia"/>
          <w:sz w:val="32"/>
          <w:szCs w:val="32"/>
          <w:lang w:eastAsia="zh-CN"/>
        </w:rPr>
        <w:t>。</w:t>
      </w:r>
    </w:p>
    <w:p>
      <w:pPr>
        <w:pStyle w:val="11"/>
        <w:rPr>
          <w:rFonts w:hAnsi="黑体"/>
          <w:b/>
          <w:sz w:val="32"/>
          <w:szCs w:val="32"/>
        </w:rPr>
      </w:pPr>
      <w:r>
        <w:rPr>
          <w:rFonts w:hint="eastAsia" w:hAnsi="黑体"/>
          <w:b/>
          <w:sz w:val="32"/>
          <w:szCs w:val="32"/>
        </w:rPr>
        <w:t>十、机关运行经费支出说明</w:t>
      </w:r>
    </w:p>
    <w:p>
      <w:pPr>
        <w:pStyle w:val="11"/>
        <w:ind w:firstLine="640" w:firstLineChars="200"/>
        <w:rPr>
          <w:rFonts w:asciiTheme="minorEastAsia" w:hAnsiTheme="minorEastAsia" w:eastAsiaTheme="minorEastAsia"/>
          <w:color w:val="FF0000"/>
          <w:sz w:val="32"/>
          <w:szCs w:val="32"/>
        </w:rPr>
      </w:pPr>
      <w:r>
        <w:rPr>
          <w:rFonts w:hint="eastAsia" w:asciiTheme="minorEastAsia" w:hAnsiTheme="minorEastAsia" w:eastAsiaTheme="minorEastAsia"/>
          <w:color w:val="000000" w:themeColor="text1"/>
          <w:sz w:val="32"/>
          <w:szCs w:val="32"/>
        </w:rPr>
        <w:t>机关运行经费为保障行政单位（含参照公务员法管理的事业单位）运行用于购买货物和服务的各项资金，本单位为财政补助事业单位，无机关运行经费。</w:t>
      </w:r>
    </w:p>
    <w:p>
      <w:pPr>
        <w:pStyle w:val="11"/>
        <w:rPr>
          <w:rFonts w:hAnsi="黑体"/>
          <w:b/>
          <w:sz w:val="32"/>
          <w:szCs w:val="32"/>
        </w:rPr>
      </w:pPr>
      <w:r>
        <w:rPr>
          <w:rFonts w:hint="eastAsia" w:hAnsi="黑体"/>
          <w:b/>
          <w:sz w:val="32"/>
          <w:szCs w:val="32"/>
        </w:rPr>
        <w:t>十一、一般性支出情况说明</w:t>
      </w:r>
    </w:p>
    <w:p>
      <w:pPr>
        <w:pStyle w:val="11"/>
        <w:ind w:firstLine="640" w:firstLineChars="200"/>
        <w:rPr>
          <w:rFonts w:hint="eastAsia" w:asciiTheme="minorEastAsia" w:hAnsiTheme="minorEastAsia" w:eastAsiaTheme="minorEastAsia"/>
          <w:color w:val="FF0000"/>
          <w:sz w:val="32"/>
          <w:szCs w:val="32"/>
          <w:lang w:eastAsia="zh-CN"/>
        </w:rPr>
      </w:pPr>
      <w:r>
        <w:rPr>
          <w:rFonts w:hint="eastAsia" w:asciiTheme="minorEastAsia" w:hAnsiTheme="minorEastAsia" w:eastAsiaTheme="minorEastAsia"/>
          <w:sz w:val="32"/>
          <w:szCs w:val="32"/>
        </w:rPr>
        <w:t>2021年本部门开支会议费0万元，用于召开0会议，人数0人，内容为无；开支培训费3.65万元，用于开展教师参加外出培训，人数18人，内容为教师参加外出业务培训；未举办节庆、晚会、论坛、赛事活动，开支0万元</w:t>
      </w:r>
      <w:r>
        <w:rPr>
          <w:rFonts w:hint="eastAsia" w:asciiTheme="minorEastAsia" w:hAnsiTheme="minorEastAsia" w:eastAsiaTheme="minorEastAsia"/>
          <w:sz w:val="32"/>
          <w:szCs w:val="32"/>
          <w:lang w:eastAsia="zh-CN"/>
        </w:rPr>
        <w:t>。</w:t>
      </w:r>
    </w:p>
    <w:p>
      <w:pPr>
        <w:pStyle w:val="11"/>
        <w:rPr>
          <w:rFonts w:hAnsi="黑体"/>
          <w:b/>
          <w:sz w:val="32"/>
          <w:szCs w:val="32"/>
        </w:rPr>
      </w:pPr>
      <w:r>
        <w:rPr>
          <w:rFonts w:hint="eastAsia" w:hAnsi="黑体"/>
          <w:b/>
          <w:sz w:val="32"/>
          <w:szCs w:val="32"/>
        </w:rPr>
        <w:t>十二、政府采购支出说明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本部门2021年度政府采购支出总额0万元，其中：政府采购货物支出0 万元、政府采购工程支出0万元、政府采购服务支出0万元。授予中小企业合同金额0万元，占政府采购支出总额的0%，其中：授予小微企业合同金额0万元，占授予中小企业合同金额的0%；货物采购授予中小企业合同金额占货物支出金额的0%，工程采购授予中小企业合同金额占工程支出金额的0%，服务采购授予中小企业合同金额占服务支出金额的0%。</w:t>
      </w:r>
    </w:p>
    <w:p>
      <w:pPr>
        <w:pStyle w:val="11"/>
        <w:rPr>
          <w:rFonts w:hAnsi="黑体"/>
          <w:b/>
          <w:sz w:val="32"/>
          <w:szCs w:val="32"/>
        </w:rPr>
      </w:pPr>
      <w:r>
        <w:rPr>
          <w:rFonts w:hint="eastAsia" w:hAnsi="黑体"/>
          <w:b/>
          <w:sz w:val="32"/>
          <w:szCs w:val="32"/>
        </w:rPr>
        <w:t>十三、国有资产占用情况说明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2021年12月31日，部门（单位）共有车辆0辆，其中，主要领导干部用车0辆，机要通信用车0辆、应急保障用车0辆、执法执勤用车0辆、特种专业技术用车0辆、其他用车0辆，其他用车主要是我单位无公务用车；单位价值50万元以上通用设备0台（套）；单位价值100万元以上专用设备0台（套）。</w:t>
      </w:r>
    </w:p>
    <w:p>
      <w:pPr>
        <w:pStyle w:val="11"/>
        <w:rPr>
          <w:rFonts w:hAnsi="黑体"/>
          <w:b/>
          <w:sz w:val="32"/>
          <w:szCs w:val="32"/>
        </w:rPr>
      </w:pPr>
      <w:r>
        <w:rPr>
          <w:rFonts w:hint="eastAsia" w:hAnsi="黑体"/>
          <w:b/>
          <w:sz w:val="32"/>
          <w:szCs w:val="32"/>
        </w:rPr>
        <w:t>十四、2021年度预算绩效情况说明</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根据预算绩效管理要求，我部门组织对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年度一般公共预算项目支出全面开展绩效自评，其中，一级项目1个，二级项目0个，共涉及资金</w:t>
      </w:r>
      <w:r>
        <w:rPr>
          <w:rFonts w:hint="eastAsia" w:asciiTheme="minorEastAsia" w:hAnsiTheme="minorEastAsia"/>
          <w:sz w:val="32"/>
          <w:szCs w:val="32"/>
        </w:rPr>
        <w:t>2327.7</w:t>
      </w:r>
      <w:r>
        <w:rPr>
          <w:rFonts w:hint="eastAsia" w:cs="黑体" w:asciiTheme="minorEastAsia" w:hAnsiTheme="minorEastAsia"/>
          <w:color w:val="000000"/>
          <w:kern w:val="0"/>
          <w:sz w:val="32"/>
          <w:szCs w:val="32"/>
        </w:rPr>
        <w:t>万元，占一般公共预算项目支出总额的100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年度0等0个政府性基金预算项目支出开展绩效自评，共涉及资金0万元，占政府性基金预算项目支出总额的0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年度0等0个国有资本经营预算项目支出开展绩效自评，共涉及资金0万元，占国有资本经营预算项目支出总额的0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组织对“0”等0个项目开展了部门评价，涉及一般公共预算支出0万元，政府性基金预算支出0万元，国有资本经营预算支出0万元。从评价情况来看，对预算绩效评价情况合理、合法、社会反映良好。</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组织对“0”等0个单位开展整体支出绩效评价，涉及一般公共预算支出0万元，政府性基金预算支出0万元。从评价情况来看，对整体支出绩效评价情况合理、合法、社会反映良好.</w:t>
      </w:r>
    </w:p>
    <w:p>
      <w:pPr>
        <w:autoSpaceDE w:val="0"/>
        <w:autoSpaceDN w:val="0"/>
        <w:adjustRightInd w:val="0"/>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（2）部门决算中项目绩效自评结果。</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项目绩效自评综述：根据年初设定的绩效目标，项目绩效自评得分为0分。项目全年预算数为0万元，执行数为0万元，完成预算的0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。项目绩效目标完成情况：本单位年初无此项预算。</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w:t>
      </w:r>
      <w:r>
        <w:rPr>
          <w:rFonts w:cs="黑体" w:asciiTheme="minorEastAsia" w:hAnsiTheme="minorEastAsia"/>
          <w:b/>
          <w:color w:val="000000"/>
          <w:kern w:val="0"/>
          <w:sz w:val="32"/>
          <w:szCs w:val="32"/>
        </w:rPr>
        <w:t>3</w:t>
      </w:r>
      <w:r>
        <w:rPr>
          <w:rFonts w:hint="eastAsia" w:cs="黑体" w:asciiTheme="minorEastAsia" w:hAnsiTheme="minorEastAsia"/>
          <w:b/>
          <w:color w:val="000000"/>
          <w:kern w:val="0"/>
          <w:sz w:val="32"/>
          <w:szCs w:val="32"/>
        </w:rPr>
        <w:t>）部门评价项目绩效评价结果。</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本部门预算绩效管理开展情况、绩效目标和绩效评价报告已单独公开。</w:t>
      </w:r>
    </w:p>
    <w:p>
      <w:pPr>
        <w:pStyle w:val="11"/>
        <w:jc w:val="both"/>
        <w:rPr>
          <w:sz w:val="72"/>
          <w:szCs w:val="72"/>
        </w:rPr>
      </w:pPr>
    </w:p>
    <w:p>
      <w:pPr>
        <w:pStyle w:val="11"/>
        <w:rPr>
          <w:sz w:val="72"/>
          <w:szCs w:val="72"/>
        </w:rPr>
      </w:pPr>
    </w:p>
    <w:p>
      <w:pPr>
        <w:pStyle w:val="11"/>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cs="黑体" w:asciiTheme="minorEastAsia" w:hAnsiTheme="minorEastAsia"/>
          <w:color w:val="000000"/>
          <w:kern w:val="0"/>
          <w:sz w:val="32"/>
          <w:szCs w:val="32"/>
        </w:rPr>
      </w:pPr>
      <w:r>
        <w:rPr>
          <w:rFonts w:ascii="黑体" w:eastAsia="黑体" w:cs="黑体"/>
          <w:color w:val="000000"/>
          <w:kern w:val="0"/>
          <w:sz w:val="70"/>
          <w:szCs w:val="70"/>
        </w:rPr>
        <w:br w:type="page"/>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一、财政拨款收入：指财政当年拨付的资金。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二、事业收入：指事业单位开展专业业务活动及辅助活动所取得的收入。如：中国财政杂志社的刊物发行收入，中国注册会计师协会、中国资产评估协会、中国国债协会、中国会计学会收取的会费收入等。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三、经营收入：指事业单位在专业业务活动及其辅助活动之外开展非独立核算经营活动取得的收入。如：中国财政杂志社广告收入等。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四、其他收入：指除上述“财政拨款收入”、“事业收入”、“经营收入”等以外的收入。主要是按规定动用的售房收入、存款利息收入等。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六、年初结转和结余：指以前年度尚未完成、结转到本年按有关规定继续使用的资金。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七、结余分配：指事业单位按规定提取的职工福利基金、事业基金和缴纳的所得税，以及建设单位按规定应交回的基本建设竣工项目结余资金。</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八、年末结转和结余：指本年度或以前年度预算安排、因客观条件发生变化无法按原计划实施，需要延迟到以后年度按有关规定继续使用的资金。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九、基本支出：指为保障机构正常运转、完成日常工作任务而发生的人员支出和公用支出。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十、项目支出：指在基本支出之外为完成特定行政任务和事业发展目标所发生的支出。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十一、经营支出：指事业单位在专业业务活动及其辅助活动之外开展非独立核算经营活动发生的支出。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二、“三公”经费：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eastAsiaTheme="minorEastAsia"/>
          <w:color w:val="000000"/>
          <w:kern w:val="0"/>
          <w:sz w:val="32"/>
          <w:szCs w:val="32"/>
          <w:lang w:eastAsia="zh-CN"/>
        </w:rPr>
      </w:pPr>
      <w:r>
        <w:rPr>
          <w:rFonts w:hint="eastAsia" w:ascii="宋体" w:hAnsi="宋体" w:cs="黑体"/>
          <w:color w:val="000000"/>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r>
        <w:rPr>
          <w:rFonts w:hint="eastAsia" w:ascii="宋体" w:hAnsi="宋体" w:cs="黑体"/>
          <w:color w:val="000000"/>
          <w:kern w:val="0"/>
          <w:sz w:val="32"/>
          <w:szCs w:val="32"/>
          <w:lang w:eastAsia="zh-CN"/>
        </w:rPr>
        <w:t>。</w:t>
      </w: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both"/>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2021年度部门整体支出绩效评价报告</w:t>
      </w:r>
    </w:p>
    <w:p>
      <w:pPr>
        <w:pStyle w:val="11"/>
        <w:keepNext w:val="0"/>
        <w:keepLines w:val="0"/>
        <w:pageBreakBefore w:val="0"/>
        <w:widowControl w:val="0"/>
        <w:kinsoku/>
        <w:wordWrap/>
        <w:overflowPunct/>
        <w:topLinePunct w:val="0"/>
        <w:autoSpaceDE w:val="0"/>
        <w:autoSpaceDN w:val="0"/>
        <w:bidi w:val="0"/>
        <w:adjustRightInd w:val="0"/>
        <w:snapToGrid/>
        <w:textAlignment w:val="auto"/>
        <w:rPr>
          <w:rFonts w:hint="eastAsia" w:hAnsi="黑体"/>
          <w:b/>
          <w:sz w:val="32"/>
          <w:szCs w:val="32"/>
        </w:rPr>
      </w:pPr>
      <w:r>
        <w:rPr>
          <w:rFonts w:hint="eastAsia" w:hAnsi="黑体"/>
          <w:b/>
          <w:sz w:val="32"/>
          <w:szCs w:val="32"/>
        </w:rPr>
        <w:t>一、部门概况</w:t>
      </w:r>
    </w:p>
    <w:p>
      <w:pPr>
        <w:spacing w:line="560" w:lineRule="exact"/>
        <w:ind w:firstLine="640" w:firstLineChars="200"/>
        <w:rPr>
          <w:rFonts w:hint="eastAsia" w:cs="黑体" w:asciiTheme="minorEastAsia" w:hAnsiTheme="minorEastAsia" w:eastAsiaTheme="minorEastAsia"/>
          <w:b/>
          <w:color w:val="000000"/>
          <w:kern w:val="0"/>
          <w:sz w:val="32"/>
          <w:szCs w:val="32"/>
          <w:lang w:val="en-US" w:eastAsia="zh-CN" w:bidi="ar-SA"/>
        </w:rPr>
      </w:pPr>
      <w:r>
        <w:rPr>
          <w:rFonts w:hint="eastAsia" w:cs="黑体" w:asciiTheme="minorEastAsia" w:hAnsiTheme="minorEastAsia" w:eastAsiaTheme="minorEastAsia"/>
          <w:b/>
          <w:color w:val="000000"/>
          <w:kern w:val="0"/>
          <w:sz w:val="32"/>
          <w:szCs w:val="32"/>
          <w:lang w:val="en-US" w:eastAsia="zh-CN" w:bidi="ar-SA"/>
        </w:rPr>
        <w:t>（一）部门职责</w:t>
      </w:r>
    </w:p>
    <w:p>
      <w:pPr>
        <w:ind w:firstLine="640" w:firstLineChars="200"/>
        <w:rPr>
          <w:rFonts w:hint="eastAsia" w:asciiTheme="minorEastAsia" w:hAnsiTheme="minorEastAsia" w:eastAsiaTheme="minorEastAsia" w:cstheme="minorEastAsia"/>
          <w:bCs/>
          <w:sz w:val="32"/>
          <w:szCs w:val="32"/>
        </w:rPr>
      </w:pPr>
      <w:r>
        <w:rPr>
          <w:rFonts w:hint="eastAsia" w:asciiTheme="minorEastAsia" w:hAnsiTheme="minorEastAsia" w:eastAsiaTheme="minorEastAsia" w:cstheme="minorEastAsia"/>
          <w:bCs/>
          <w:sz w:val="32"/>
          <w:szCs w:val="32"/>
        </w:rPr>
        <w:t>怀化市第五中学是一所实施高中教育教学，促进基础教育发展，进行高中学历培训。现有教职工151人,退休教师92，学生1865人。</w:t>
      </w:r>
    </w:p>
    <w:p>
      <w:pPr>
        <w:spacing w:line="560" w:lineRule="exact"/>
        <w:ind w:firstLine="640" w:firstLineChars="200"/>
        <w:rPr>
          <w:rFonts w:hint="eastAsia" w:cs="黑体" w:asciiTheme="minorEastAsia" w:hAnsiTheme="minorEastAsia" w:eastAsiaTheme="minorEastAsia"/>
          <w:b/>
          <w:color w:val="000000"/>
          <w:kern w:val="0"/>
          <w:sz w:val="32"/>
          <w:szCs w:val="32"/>
          <w:lang w:val="en-US" w:eastAsia="zh-CN" w:bidi="ar-SA"/>
        </w:rPr>
      </w:pPr>
      <w:r>
        <w:rPr>
          <w:rFonts w:hint="eastAsia" w:cs="黑体" w:asciiTheme="minorEastAsia" w:hAnsiTheme="minorEastAsia" w:eastAsiaTheme="minorEastAsia"/>
          <w:b/>
          <w:color w:val="000000"/>
          <w:kern w:val="0"/>
          <w:sz w:val="32"/>
          <w:szCs w:val="32"/>
          <w:lang w:val="en-US" w:eastAsia="zh-CN" w:bidi="ar-SA"/>
        </w:rPr>
        <w:t>（二）机构设置情况</w:t>
      </w:r>
    </w:p>
    <w:p>
      <w:pPr>
        <w:ind w:firstLine="640" w:firstLineChars="200"/>
        <w:rPr>
          <w:rFonts w:hint="eastAsia" w:asciiTheme="minorEastAsia" w:hAnsiTheme="minorEastAsia" w:eastAsiaTheme="minorEastAsia" w:cstheme="minorEastAsia"/>
          <w:bCs/>
          <w:sz w:val="32"/>
          <w:szCs w:val="32"/>
        </w:rPr>
      </w:pPr>
      <w:r>
        <w:rPr>
          <w:rFonts w:hint="eastAsia" w:asciiTheme="minorEastAsia" w:hAnsiTheme="minorEastAsia" w:eastAsiaTheme="minorEastAsia" w:cstheme="minorEastAsia"/>
          <w:bCs/>
          <w:sz w:val="32"/>
          <w:szCs w:val="32"/>
        </w:rPr>
        <w:t>怀化市第五中学作为一级部门预算单位，内设8个股室，分别为：办公室，教务处，特色办，政教处，总务处，财务室，教研室，教育工会。</w:t>
      </w:r>
    </w:p>
    <w:p>
      <w:pPr>
        <w:pStyle w:val="11"/>
        <w:keepNext w:val="0"/>
        <w:keepLines w:val="0"/>
        <w:pageBreakBefore w:val="0"/>
        <w:widowControl w:val="0"/>
        <w:kinsoku/>
        <w:wordWrap/>
        <w:overflowPunct/>
        <w:topLinePunct w:val="0"/>
        <w:autoSpaceDE w:val="0"/>
        <w:autoSpaceDN w:val="0"/>
        <w:bidi w:val="0"/>
        <w:adjustRightInd w:val="0"/>
        <w:snapToGrid/>
        <w:textAlignment w:val="auto"/>
        <w:rPr>
          <w:rFonts w:hint="eastAsia" w:hAnsi="黑体"/>
          <w:b/>
          <w:sz w:val="32"/>
          <w:szCs w:val="32"/>
        </w:rPr>
      </w:pPr>
      <w:r>
        <w:rPr>
          <w:rFonts w:hint="eastAsia" w:hAnsi="黑体"/>
          <w:b/>
          <w:sz w:val="32"/>
          <w:szCs w:val="32"/>
        </w:rPr>
        <w:t>二、部门整体支出管理及使用情况</w:t>
      </w:r>
    </w:p>
    <w:p>
      <w:pPr>
        <w:widowControl/>
        <w:shd w:val="clear" w:color="auto" w:fill="FFFFFF"/>
        <w:spacing w:line="600" w:lineRule="atLeast"/>
        <w:ind w:firstLine="643"/>
        <w:rPr>
          <w:rFonts w:hint="eastAsia" w:cs="黑体" w:asciiTheme="minorEastAsia" w:hAnsiTheme="minorEastAsia" w:eastAsiaTheme="minorEastAsia"/>
          <w:b/>
          <w:color w:val="000000"/>
          <w:kern w:val="0"/>
          <w:sz w:val="32"/>
          <w:szCs w:val="32"/>
          <w:lang w:val="en-US" w:eastAsia="zh-CN" w:bidi="ar-SA"/>
        </w:rPr>
      </w:pPr>
      <w:r>
        <w:rPr>
          <w:rFonts w:hint="eastAsia" w:cs="黑体" w:asciiTheme="minorEastAsia" w:hAnsiTheme="minorEastAsia" w:eastAsiaTheme="minorEastAsia"/>
          <w:b/>
          <w:color w:val="000000"/>
          <w:kern w:val="0"/>
          <w:sz w:val="32"/>
          <w:szCs w:val="32"/>
          <w:lang w:val="en-US" w:eastAsia="zh-CN" w:bidi="ar-SA"/>
        </w:rPr>
        <w:t>（一）基本支出</w:t>
      </w:r>
    </w:p>
    <w:p>
      <w:pPr>
        <w:pStyle w:val="11"/>
        <w:ind w:firstLine="640" w:firstLineChars="200"/>
        <w:rPr>
          <w:rFonts w:hint="eastAsia" w:asciiTheme="minorEastAsia" w:hAnsiTheme="minorEastAsia" w:eastAsiaTheme="minorEastAsia" w:cstheme="minorEastAsia"/>
          <w:bCs/>
          <w:color w:val="auto"/>
          <w:kern w:val="2"/>
          <w:sz w:val="32"/>
          <w:szCs w:val="32"/>
          <w:lang w:val="en-US" w:eastAsia="zh-CN" w:bidi="ar-SA"/>
        </w:rPr>
      </w:pPr>
      <w:r>
        <w:rPr>
          <w:rFonts w:hint="eastAsia" w:asciiTheme="minorEastAsia" w:hAnsiTheme="minorEastAsia" w:eastAsiaTheme="minorEastAsia" w:cstheme="minorEastAsia"/>
          <w:bCs/>
          <w:color w:val="auto"/>
          <w:kern w:val="2"/>
          <w:sz w:val="32"/>
          <w:szCs w:val="32"/>
          <w:lang w:val="en-US" w:eastAsia="zh-CN" w:bidi="ar-SA"/>
        </w:rPr>
        <w:t>本年支出合计2550.71万元，其中：工资福利支出2265.66万元、商品和服务支出245.14万元、对个人和家庭补助16.56万元、资本性支出23.35万元。占100%；项目支出0万元，占0%；上缴上级支出0万元，占0%；经营支出0万元，占0%；对附属单位补助支出0万元，占0%。</w:t>
      </w:r>
    </w:p>
    <w:p>
      <w:pPr>
        <w:widowControl/>
        <w:shd w:val="clear" w:color="auto" w:fill="FFFFFF"/>
        <w:spacing w:line="600" w:lineRule="atLeast"/>
        <w:ind w:firstLine="640" w:firstLineChars="200"/>
        <w:rPr>
          <w:rFonts w:hint="eastAsia" w:cs="黑体" w:asciiTheme="minorEastAsia" w:hAnsiTheme="minorEastAsia" w:eastAsiaTheme="minorEastAsia"/>
          <w:b/>
          <w:color w:val="000000"/>
          <w:kern w:val="0"/>
          <w:sz w:val="32"/>
          <w:szCs w:val="32"/>
          <w:lang w:val="en-US" w:eastAsia="zh-CN" w:bidi="ar-SA"/>
        </w:rPr>
      </w:pPr>
      <w:r>
        <w:rPr>
          <w:rFonts w:hint="eastAsia" w:cs="黑体" w:asciiTheme="minorEastAsia" w:hAnsiTheme="minorEastAsia" w:eastAsiaTheme="minorEastAsia"/>
          <w:b/>
          <w:color w:val="000000"/>
          <w:kern w:val="0"/>
          <w:sz w:val="32"/>
          <w:szCs w:val="32"/>
          <w:lang w:val="en-US" w:eastAsia="zh-CN" w:bidi="ar-SA"/>
        </w:rPr>
        <w:t>（二）专项支出</w:t>
      </w:r>
    </w:p>
    <w:p>
      <w:pPr>
        <w:ind w:firstLine="640" w:firstLineChars="200"/>
        <w:rPr>
          <w:rFonts w:hint="eastAsia" w:asciiTheme="minorEastAsia" w:hAnsiTheme="minorEastAsia" w:eastAsiaTheme="minorEastAsia" w:cstheme="minorEastAsia"/>
          <w:bCs/>
          <w:sz w:val="32"/>
          <w:szCs w:val="32"/>
        </w:rPr>
      </w:pPr>
      <w:r>
        <w:rPr>
          <w:rFonts w:hint="eastAsia" w:asciiTheme="minorEastAsia" w:hAnsiTheme="minorEastAsia" w:eastAsiaTheme="minorEastAsia" w:cstheme="minorEastAsia"/>
          <w:bCs/>
          <w:sz w:val="32"/>
          <w:szCs w:val="32"/>
        </w:rPr>
        <w:t>1、专项资金（包括财政资金、自筹资金等）安排落实、总投入等情况分析。</w:t>
      </w:r>
    </w:p>
    <w:p>
      <w:pPr>
        <w:ind w:firstLine="640" w:firstLineChars="200"/>
        <w:rPr>
          <w:rFonts w:hint="eastAsia" w:asciiTheme="minorEastAsia" w:hAnsiTheme="minorEastAsia" w:eastAsiaTheme="minorEastAsia" w:cstheme="minorEastAsia"/>
          <w:bCs/>
          <w:sz w:val="32"/>
          <w:szCs w:val="32"/>
        </w:rPr>
      </w:pPr>
      <w:r>
        <w:rPr>
          <w:rFonts w:hint="eastAsia" w:asciiTheme="minorEastAsia" w:hAnsiTheme="minorEastAsia" w:eastAsiaTheme="minorEastAsia" w:cstheme="minorEastAsia"/>
          <w:bCs/>
          <w:sz w:val="32"/>
          <w:szCs w:val="32"/>
        </w:rPr>
        <w:t>2021年年初预算无专项支持项目。</w:t>
      </w:r>
    </w:p>
    <w:p>
      <w:pPr>
        <w:ind w:firstLine="640" w:firstLineChars="200"/>
        <w:rPr>
          <w:rFonts w:hint="eastAsia" w:asciiTheme="minorEastAsia" w:hAnsiTheme="minorEastAsia" w:eastAsiaTheme="minorEastAsia" w:cstheme="minorEastAsia"/>
          <w:bCs/>
          <w:sz w:val="32"/>
          <w:szCs w:val="32"/>
        </w:rPr>
      </w:pPr>
      <w:r>
        <w:rPr>
          <w:rFonts w:hint="eastAsia" w:asciiTheme="minorEastAsia" w:hAnsiTheme="minorEastAsia" w:eastAsiaTheme="minorEastAsia" w:cstheme="minorEastAsia"/>
          <w:bCs/>
          <w:sz w:val="32"/>
          <w:szCs w:val="32"/>
        </w:rPr>
        <w:t>2、专项资金（主要指财政资金）实际使用情况分析。</w:t>
      </w:r>
    </w:p>
    <w:p>
      <w:pPr>
        <w:ind w:firstLine="640" w:firstLineChars="200"/>
        <w:rPr>
          <w:rFonts w:hint="eastAsia" w:asciiTheme="minorEastAsia" w:hAnsiTheme="minorEastAsia" w:eastAsiaTheme="minorEastAsia" w:cstheme="minorEastAsia"/>
          <w:bCs/>
          <w:sz w:val="32"/>
          <w:szCs w:val="32"/>
        </w:rPr>
      </w:pPr>
      <w:r>
        <w:rPr>
          <w:rFonts w:hint="eastAsia" w:asciiTheme="minorEastAsia" w:hAnsiTheme="minorEastAsia" w:eastAsiaTheme="minorEastAsia" w:cstheme="minorEastAsia"/>
          <w:bCs/>
          <w:sz w:val="32"/>
          <w:szCs w:val="32"/>
        </w:rPr>
        <w:t>3、专项资金管理情况分析，主要包括管理制度、办法的制订及执行情况。</w:t>
      </w:r>
    </w:p>
    <w:p>
      <w:pPr>
        <w:pStyle w:val="11"/>
        <w:keepNext w:val="0"/>
        <w:keepLines w:val="0"/>
        <w:pageBreakBefore w:val="0"/>
        <w:widowControl w:val="0"/>
        <w:kinsoku/>
        <w:wordWrap/>
        <w:overflowPunct/>
        <w:topLinePunct w:val="0"/>
        <w:autoSpaceDE w:val="0"/>
        <w:autoSpaceDN w:val="0"/>
        <w:bidi w:val="0"/>
        <w:adjustRightInd w:val="0"/>
        <w:snapToGrid/>
        <w:textAlignment w:val="auto"/>
        <w:rPr>
          <w:rFonts w:hint="eastAsia" w:hAnsi="黑体"/>
          <w:b/>
          <w:sz w:val="32"/>
          <w:szCs w:val="32"/>
        </w:rPr>
      </w:pPr>
      <w:r>
        <w:rPr>
          <w:rFonts w:hint="eastAsia" w:hAnsi="黑体"/>
          <w:b/>
          <w:sz w:val="32"/>
          <w:szCs w:val="32"/>
        </w:rPr>
        <w:t>三、部门专项组织实施情况</w:t>
      </w:r>
    </w:p>
    <w:p>
      <w:pPr>
        <w:ind w:firstLine="640" w:firstLineChars="200"/>
        <w:rPr>
          <w:rFonts w:hint="eastAsia" w:asciiTheme="minorEastAsia" w:hAnsiTheme="minorEastAsia" w:eastAsiaTheme="minorEastAsia" w:cstheme="minorEastAsia"/>
          <w:bCs/>
          <w:sz w:val="32"/>
          <w:szCs w:val="32"/>
        </w:rPr>
      </w:pPr>
      <w:r>
        <w:rPr>
          <w:rFonts w:hint="eastAsia" w:asciiTheme="minorEastAsia" w:hAnsiTheme="minorEastAsia" w:eastAsiaTheme="minorEastAsia" w:cstheme="minorEastAsia"/>
          <w:bCs/>
          <w:sz w:val="32"/>
          <w:szCs w:val="32"/>
        </w:rPr>
        <w:t>（一）专项组织情况分析，主要包括项目招投标、调整、竣工验收等情况。</w:t>
      </w:r>
    </w:p>
    <w:p>
      <w:pPr>
        <w:ind w:firstLine="640" w:firstLineChars="200"/>
        <w:rPr>
          <w:rFonts w:hint="eastAsia" w:asciiTheme="minorEastAsia" w:hAnsiTheme="minorEastAsia" w:eastAsiaTheme="minorEastAsia" w:cstheme="minorEastAsia"/>
          <w:bCs/>
          <w:sz w:val="32"/>
          <w:szCs w:val="32"/>
        </w:rPr>
      </w:pPr>
      <w:r>
        <w:rPr>
          <w:rFonts w:hint="eastAsia" w:asciiTheme="minorEastAsia" w:hAnsiTheme="minorEastAsia" w:eastAsiaTheme="minorEastAsia" w:cstheme="minorEastAsia"/>
          <w:bCs/>
          <w:sz w:val="32"/>
          <w:szCs w:val="32"/>
        </w:rPr>
        <w:t>（二）专项管理情况分析，主要包括项目管理制度建设、日常检查监督管理等情况。</w:t>
      </w:r>
    </w:p>
    <w:p>
      <w:pPr>
        <w:pStyle w:val="11"/>
        <w:keepNext w:val="0"/>
        <w:keepLines w:val="0"/>
        <w:pageBreakBefore w:val="0"/>
        <w:widowControl w:val="0"/>
        <w:kinsoku/>
        <w:wordWrap/>
        <w:overflowPunct/>
        <w:topLinePunct w:val="0"/>
        <w:autoSpaceDE w:val="0"/>
        <w:autoSpaceDN w:val="0"/>
        <w:bidi w:val="0"/>
        <w:adjustRightInd w:val="0"/>
        <w:snapToGrid/>
        <w:textAlignment w:val="auto"/>
        <w:rPr>
          <w:rFonts w:hint="eastAsia" w:hAnsi="黑体"/>
          <w:b/>
          <w:sz w:val="32"/>
          <w:szCs w:val="32"/>
        </w:rPr>
      </w:pPr>
      <w:r>
        <w:rPr>
          <w:rFonts w:hint="eastAsia" w:hAnsi="黑体"/>
          <w:b/>
          <w:sz w:val="32"/>
          <w:szCs w:val="32"/>
        </w:rPr>
        <w:t>四、资产管理情况</w:t>
      </w:r>
    </w:p>
    <w:p>
      <w:pPr>
        <w:widowControl/>
        <w:shd w:val="clear" w:color="auto" w:fill="FFFFFF"/>
        <w:spacing w:line="600" w:lineRule="atLeast"/>
        <w:ind w:firstLine="640"/>
        <w:rPr>
          <w:rFonts w:hint="eastAsia" w:ascii="宋体" w:hAnsi="宋体"/>
          <w:color w:val="333333"/>
          <w:sz w:val="28"/>
          <w:szCs w:val="28"/>
        </w:rPr>
      </w:pPr>
      <w:r>
        <w:rPr>
          <w:rFonts w:hint="eastAsia" w:asciiTheme="minorEastAsia" w:hAnsiTheme="minorEastAsia" w:eastAsiaTheme="minorEastAsia" w:cstheme="minorEastAsia"/>
          <w:bCs/>
          <w:sz w:val="32"/>
          <w:szCs w:val="32"/>
        </w:rPr>
        <w:t>固定资产总额为：2744万元。本单位严格按照内控手册制度和流程执行采购、验收、管理、处理。对购入资产进行登记管理，指定使用人、管理人，存放地点，会计帐务处理，系统下帐处理。</w:t>
      </w:r>
    </w:p>
    <w:p>
      <w:pPr>
        <w:pStyle w:val="11"/>
        <w:keepNext w:val="0"/>
        <w:keepLines w:val="0"/>
        <w:pageBreakBefore w:val="0"/>
        <w:widowControl w:val="0"/>
        <w:kinsoku/>
        <w:wordWrap/>
        <w:overflowPunct/>
        <w:topLinePunct w:val="0"/>
        <w:autoSpaceDE w:val="0"/>
        <w:autoSpaceDN w:val="0"/>
        <w:bidi w:val="0"/>
        <w:adjustRightInd w:val="0"/>
        <w:snapToGrid/>
        <w:textAlignment w:val="auto"/>
        <w:rPr>
          <w:rFonts w:hint="eastAsia" w:hAnsi="黑体"/>
          <w:b/>
          <w:sz w:val="32"/>
          <w:szCs w:val="32"/>
        </w:rPr>
      </w:pPr>
      <w:r>
        <w:rPr>
          <w:rFonts w:hint="eastAsia" w:hAnsi="黑体"/>
          <w:b/>
          <w:sz w:val="32"/>
          <w:szCs w:val="32"/>
        </w:rPr>
        <w:t>五、部门整体支出绩效情况</w:t>
      </w:r>
    </w:p>
    <w:p>
      <w:pPr>
        <w:ind w:firstLine="640" w:firstLineChars="200"/>
        <w:rPr>
          <w:rFonts w:hint="eastAsia" w:asciiTheme="minorEastAsia" w:hAnsiTheme="minorEastAsia" w:eastAsiaTheme="minorEastAsia" w:cstheme="minorEastAsia"/>
          <w:bCs/>
          <w:sz w:val="32"/>
          <w:szCs w:val="32"/>
        </w:rPr>
      </w:pPr>
      <w:r>
        <w:rPr>
          <w:rFonts w:hint="eastAsia" w:asciiTheme="minorEastAsia" w:hAnsiTheme="minorEastAsia" w:eastAsiaTheme="minorEastAsia" w:cstheme="minorEastAsia"/>
          <w:bCs/>
          <w:sz w:val="32"/>
          <w:szCs w:val="32"/>
        </w:rPr>
        <w:t>2021年我校所有财政性资金、专项资金都纳入绩效管理的范围。我校各项开支严格执行预算，控制成本，开源节流，每一分钱的使用都有它的经济性、效率性、有效性和可持续性，促进学校教育教学各项活动的开动，提升质量，学生学习生活的环境得到极大的改善，教师的生活环境也得到了相应改善。对各项资金均进行制度化管理，按规划组织实施，保证了各项资金使用的真实、合法、有效，提高了资金的使用率。保证单位的高效运转；确保各项决策部署得到有效落实产生了良好的社会效应，也取得了发展的可持续性、长效性。</w:t>
      </w:r>
    </w:p>
    <w:p>
      <w:pPr>
        <w:pStyle w:val="11"/>
        <w:keepNext w:val="0"/>
        <w:keepLines w:val="0"/>
        <w:pageBreakBefore w:val="0"/>
        <w:widowControl w:val="0"/>
        <w:kinsoku/>
        <w:wordWrap/>
        <w:overflowPunct/>
        <w:topLinePunct w:val="0"/>
        <w:autoSpaceDE w:val="0"/>
        <w:autoSpaceDN w:val="0"/>
        <w:bidi w:val="0"/>
        <w:adjustRightInd w:val="0"/>
        <w:snapToGrid/>
        <w:textAlignment w:val="auto"/>
        <w:rPr>
          <w:rFonts w:hint="eastAsia" w:hAnsi="黑体"/>
          <w:b/>
          <w:sz w:val="32"/>
          <w:szCs w:val="32"/>
        </w:rPr>
      </w:pPr>
      <w:r>
        <w:rPr>
          <w:rFonts w:hint="eastAsia" w:hAnsi="黑体"/>
          <w:b/>
          <w:sz w:val="32"/>
          <w:szCs w:val="32"/>
        </w:rPr>
        <w:t>六、存在的主要问题</w:t>
      </w:r>
    </w:p>
    <w:p>
      <w:pPr>
        <w:ind w:firstLine="640" w:firstLineChars="200"/>
        <w:rPr>
          <w:rFonts w:hint="eastAsia" w:asciiTheme="minorEastAsia" w:hAnsiTheme="minorEastAsia" w:eastAsiaTheme="minorEastAsia" w:cstheme="minorEastAsia"/>
          <w:bCs/>
          <w:sz w:val="32"/>
          <w:szCs w:val="32"/>
        </w:rPr>
      </w:pPr>
      <w:r>
        <w:rPr>
          <w:rFonts w:hint="eastAsia" w:asciiTheme="minorEastAsia" w:hAnsiTheme="minorEastAsia" w:eastAsiaTheme="minorEastAsia" w:cstheme="minorEastAsia"/>
          <w:bCs/>
          <w:sz w:val="32"/>
          <w:szCs w:val="32"/>
        </w:rPr>
        <w:t>编制教师人数少，故而我校本年度聘请了较多临时代课老师，进而导致日常经费开支增加。加上现代化设备的使用率提高，致使水电费的支出增长，以致经费预算不足，造成学校的经费使用不尽合理。由于专业业务水平不高，对于固定资产的管理和入账不够规范合理。</w:t>
      </w:r>
    </w:p>
    <w:p>
      <w:pPr>
        <w:pStyle w:val="11"/>
        <w:keepNext w:val="0"/>
        <w:keepLines w:val="0"/>
        <w:pageBreakBefore w:val="0"/>
        <w:widowControl w:val="0"/>
        <w:kinsoku/>
        <w:wordWrap/>
        <w:overflowPunct/>
        <w:topLinePunct w:val="0"/>
        <w:autoSpaceDE w:val="0"/>
        <w:autoSpaceDN w:val="0"/>
        <w:bidi w:val="0"/>
        <w:adjustRightInd w:val="0"/>
        <w:snapToGrid/>
        <w:textAlignment w:val="auto"/>
        <w:rPr>
          <w:rFonts w:hint="eastAsia" w:hAnsi="黑体"/>
          <w:b/>
          <w:sz w:val="32"/>
          <w:szCs w:val="32"/>
        </w:rPr>
      </w:pPr>
      <w:r>
        <w:rPr>
          <w:rFonts w:hint="eastAsia" w:hAnsi="黑体"/>
          <w:b/>
          <w:sz w:val="32"/>
          <w:szCs w:val="32"/>
          <w:lang w:val="en-US" w:eastAsia="zh-CN"/>
        </w:rPr>
        <w:t>七、改进措施和有关建议</w:t>
      </w:r>
    </w:p>
    <w:p>
      <w:pPr>
        <w:pStyle w:val="6"/>
        <w:spacing w:before="0" w:beforeAutospacing="0" w:after="0" w:afterAutospacing="0" w:line="480" w:lineRule="auto"/>
        <w:ind w:firstLine="480"/>
        <w:rPr>
          <w:rFonts w:hint="eastAsia" w:asciiTheme="minorEastAsia" w:hAnsiTheme="minorEastAsia" w:eastAsiaTheme="minorEastAsia" w:cstheme="minorEastAsia"/>
          <w:bCs/>
          <w:kern w:val="2"/>
          <w:sz w:val="32"/>
          <w:szCs w:val="32"/>
          <w:lang w:val="en-US" w:eastAsia="zh-CN" w:bidi="ar-SA"/>
        </w:rPr>
      </w:pPr>
      <w:r>
        <w:rPr>
          <w:rFonts w:hint="eastAsia" w:asciiTheme="minorEastAsia" w:hAnsiTheme="minorEastAsia" w:eastAsiaTheme="minorEastAsia" w:cstheme="minorEastAsia"/>
          <w:bCs/>
          <w:kern w:val="2"/>
          <w:sz w:val="32"/>
          <w:szCs w:val="32"/>
          <w:lang w:val="en-US" w:eastAsia="zh-CN" w:bidi="ar-SA"/>
        </w:rPr>
        <w:t>1、能够足额安排财政预算，确保各项日常工作的开展.</w:t>
      </w:r>
    </w:p>
    <w:p>
      <w:pPr>
        <w:pStyle w:val="6"/>
        <w:spacing w:before="0" w:beforeAutospacing="0" w:after="0" w:afterAutospacing="0" w:line="480" w:lineRule="auto"/>
        <w:ind w:firstLine="480"/>
        <w:rPr>
          <w:rFonts w:hint="eastAsia" w:asciiTheme="minorEastAsia" w:hAnsiTheme="minorEastAsia" w:eastAsiaTheme="minorEastAsia" w:cstheme="minorEastAsia"/>
          <w:bCs/>
          <w:kern w:val="2"/>
          <w:sz w:val="32"/>
          <w:szCs w:val="32"/>
          <w:lang w:val="en-US" w:eastAsia="zh-CN" w:bidi="ar-SA"/>
        </w:rPr>
      </w:pPr>
      <w:r>
        <w:rPr>
          <w:rFonts w:hint="eastAsia" w:asciiTheme="minorEastAsia" w:hAnsiTheme="minorEastAsia" w:eastAsiaTheme="minorEastAsia" w:cstheme="minorEastAsia"/>
          <w:bCs/>
          <w:kern w:val="2"/>
          <w:sz w:val="32"/>
          <w:szCs w:val="32"/>
          <w:lang w:val="en-US" w:eastAsia="zh-CN" w:bidi="ar-SA"/>
        </w:rPr>
        <w:t>2、加强绩效评价管理评价的可操作性，对相关业务人员进行相关培训，以提高业务知识水平。</w:t>
      </w:r>
    </w:p>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I2NGRiYmQwOWZkOTg4MzMxMDkzZDc2NzhhOTYzNjMifQ=="/>
  </w:docVars>
  <w:rsids>
    <w:rsidRoot w:val="004506F9"/>
    <w:rsid w:val="0002229B"/>
    <w:rsid w:val="000273BD"/>
    <w:rsid w:val="00036FFD"/>
    <w:rsid w:val="000415B7"/>
    <w:rsid w:val="00041E3F"/>
    <w:rsid w:val="00055DAA"/>
    <w:rsid w:val="00061F7B"/>
    <w:rsid w:val="000658A3"/>
    <w:rsid w:val="00074155"/>
    <w:rsid w:val="00081AF1"/>
    <w:rsid w:val="000873EF"/>
    <w:rsid w:val="000A3F69"/>
    <w:rsid w:val="00103957"/>
    <w:rsid w:val="00124A1F"/>
    <w:rsid w:val="00152C6D"/>
    <w:rsid w:val="00162D39"/>
    <w:rsid w:val="001678BD"/>
    <w:rsid w:val="00182373"/>
    <w:rsid w:val="00182B50"/>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2F53BB"/>
    <w:rsid w:val="003130C4"/>
    <w:rsid w:val="00316C4B"/>
    <w:rsid w:val="0032192B"/>
    <w:rsid w:val="00327FFA"/>
    <w:rsid w:val="003479BD"/>
    <w:rsid w:val="0036239C"/>
    <w:rsid w:val="0037197D"/>
    <w:rsid w:val="003768D5"/>
    <w:rsid w:val="003C4197"/>
    <w:rsid w:val="003C47E6"/>
    <w:rsid w:val="003C4FC2"/>
    <w:rsid w:val="003E2331"/>
    <w:rsid w:val="003F09E1"/>
    <w:rsid w:val="00416E61"/>
    <w:rsid w:val="0042790C"/>
    <w:rsid w:val="004506F9"/>
    <w:rsid w:val="004717A2"/>
    <w:rsid w:val="00473DF3"/>
    <w:rsid w:val="00487911"/>
    <w:rsid w:val="00491741"/>
    <w:rsid w:val="00497300"/>
    <w:rsid w:val="004B0CEE"/>
    <w:rsid w:val="004E71CA"/>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0317E"/>
    <w:rsid w:val="00611D0C"/>
    <w:rsid w:val="0062378F"/>
    <w:rsid w:val="00641842"/>
    <w:rsid w:val="00651EEC"/>
    <w:rsid w:val="00683D5A"/>
    <w:rsid w:val="00686673"/>
    <w:rsid w:val="00691E8C"/>
    <w:rsid w:val="006A22C4"/>
    <w:rsid w:val="006A348B"/>
    <w:rsid w:val="006A351B"/>
    <w:rsid w:val="006B0422"/>
    <w:rsid w:val="006B0ECC"/>
    <w:rsid w:val="006C1B53"/>
    <w:rsid w:val="006D7730"/>
    <w:rsid w:val="006E5284"/>
    <w:rsid w:val="006F3EB5"/>
    <w:rsid w:val="006F6E93"/>
    <w:rsid w:val="00702E34"/>
    <w:rsid w:val="00704395"/>
    <w:rsid w:val="00710FE7"/>
    <w:rsid w:val="00717621"/>
    <w:rsid w:val="00720FF1"/>
    <w:rsid w:val="00727A53"/>
    <w:rsid w:val="0076627B"/>
    <w:rsid w:val="00767FBF"/>
    <w:rsid w:val="00787B42"/>
    <w:rsid w:val="007C4539"/>
    <w:rsid w:val="007F3657"/>
    <w:rsid w:val="00812ED5"/>
    <w:rsid w:val="008277D9"/>
    <w:rsid w:val="0084478C"/>
    <w:rsid w:val="0086638C"/>
    <w:rsid w:val="00896B37"/>
    <w:rsid w:val="008A3E8D"/>
    <w:rsid w:val="009237C4"/>
    <w:rsid w:val="00944C48"/>
    <w:rsid w:val="00950252"/>
    <w:rsid w:val="00967F5D"/>
    <w:rsid w:val="009A0F95"/>
    <w:rsid w:val="009B3ADF"/>
    <w:rsid w:val="009C3B52"/>
    <w:rsid w:val="009E6817"/>
    <w:rsid w:val="009E6E9A"/>
    <w:rsid w:val="00A01D2B"/>
    <w:rsid w:val="00A37EC9"/>
    <w:rsid w:val="00A42218"/>
    <w:rsid w:val="00A70249"/>
    <w:rsid w:val="00A70B02"/>
    <w:rsid w:val="00A71D9F"/>
    <w:rsid w:val="00A92E9F"/>
    <w:rsid w:val="00AB6CE8"/>
    <w:rsid w:val="00B33BEA"/>
    <w:rsid w:val="00B42C25"/>
    <w:rsid w:val="00B43F86"/>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204AD"/>
    <w:rsid w:val="00D205B4"/>
    <w:rsid w:val="00D415BA"/>
    <w:rsid w:val="00D63780"/>
    <w:rsid w:val="00D644EE"/>
    <w:rsid w:val="00D75489"/>
    <w:rsid w:val="00DA4298"/>
    <w:rsid w:val="00DD06FF"/>
    <w:rsid w:val="00DD3A35"/>
    <w:rsid w:val="00DD5FE9"/>
    <w:rsid w:val="00E00C7A"/>
    <w:rsid w:val="00E209CF"/>
    <w:rsid w:val="00E37D6C"/>
    <w:rsid w:val="00E443D2"/>
    <w:rsid w:val="00E55B68"/>
    <w:rsid w:val="00E67BE6"/>
    <w:rsid w:val="00E8683C"/>
    <w:rsid w:val="00EA2B72"/>
    <w:rsid w:val="00F74360"/>
    <w:rsid w:val="00FB11D4"/>
    <w:rsid w:val="00FB462F"/>
    <w:rsid w:val="00FE16FA"/>
    <w:rsid w:val="00FE328A"/>
    <w:rsid w:val="00FE6269"/>
    <w:rsid w:val="00FF5CD6"/>
    <w:rsid w:val="030419DA"/>
    <w:rsid w:val="079E4E19"/>
    <w:rsid w:val="09FD3F9B"/>
    <w:rsid w:val="0B377B1A"/>
    <w:rsid w:val="1FEE1463"/>
    <w:rsid w:val="2DF544DC"/>
    <w:rsid w:val="2FB579B6"/>
    <w:rsid w:val="32DA69F6"/>
    <w:rsid w:val="38333C2B"/>
    <w:rsid w:val="394150E4"/>
    <w:rsid w:val="394E6E14"/>
    <w:rsid w:val="40CA52EF"/>
    <w:rsid w:val="480305BE"/>
    <w:rsid w:val="48711FC6"/>
    <w:rsid w:val="50A4418C"/>
    <w:rsid w:val="53F8496D"/>
    <w:rsid w:val="5C9E1DB3"/>
    <w:rsid w:val="65151922"/>
    <w:rsid w:val="6B265EC8"/>
    <w:rsid w:val="6B6B5781"/>
    <w:rsid w:val="6DEF20C3"/>
    <w:rsid w:val="74DD7B41"/>
    <w:rsid w:val="7B61483C"/>
    <w:rsid w:val="7C5E6A32"/>
    <w:rsid w:val="7D437C8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13"/>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9">
    <w:name w:val="页眉 Char"/>
    <w:basedOn w:val="8"/>
    <w:link w:val="5"/>
    <w:qFormat/>
    <w:uiPriority w:val="99"/>
    <w:rPr>
      <w:sz w:val="18"/>
      <w:szCs w:val="18"/>
    </w:rPr>
  </w:style>
  <w:style w:type="character" w:customStyle="1" w:styleId="10">
    <w:name w:val="页脚 Char"/>
    <w:basedOn w:val="8"/>
    <w:link w:val="4"/>
    <w:qFormat/>
    <w:uiPriority w:val="99"/>
    <w:rPr>
      <w:sz w:val="18"/>
      <w:szCs w:val="18"/>
    </w:rPr>
  </w:style>
  <w:style w:type="paragraph" w:customStyle="1" w:styleId="11">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2">
    <w:name w:val="List Paragraph"/>
    <w:basedOn w:val="1"/>
    <w:qFormat/>
    <w:uiPriority w:val="34"/>
    <w:pPr>
      <w:ind w:firstLine="420" w:firstLineChars="200"/>
    </w:pPr>
  </w:style>
  <w:style w:type="character" w:customStyle="1" w:styleId="13">
    <w:name w:val="批注框文本 Char"/>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19</Pages>
  <Words>5639</Words>
  <Characters>6124</Characters>
  <Lines>46</Lines>
  <Paragraphs>12</Paragraphs>
  <TotalTime>0</TotalTime>
  <ScaleCrop>false</ScaleCrop>
  <LinksUpToDate>false</LinksUpToDate>
  <CharactersWithSpaces>6150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2022-08-01T10:01:00Z</dcterms:created>
  <dc:creator>李航 null</dc:creator>
  <cp:lastModifiedBy>yanyan小朋友 </cp:lastModifiedBy>
  <cp:lastPrinted>2012-12-31T16:37:00Z</cp:lastPrinted>
  <dcterms:modified xsi:type="dcterms:W3CDTF">2023-09-27T18:25:33Z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D931F2D006CE4F73A95E76DC34551FB7</vt:lpwstr>
  </property>
</Properties>
</file>