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04" w:rsidRDefault="00887104">
      <w:pPr>
        <w:pStyle w:val="Default"/>
        <w:jc w:val="center"/>
        <w:rPr>
          <w:sz w:val="56"/>
          <w:szCs w:val="56"/>
        </w:rPr>
      </w:pPr>
    </w:p>
    <w:p w:rsidR="00887104" w:rsidRDefault="00887104">
      <w:pPr>
        <w:pStyle w:val="Default"/>
        <w:jc w:val="center"/>
        <w:rPr>
          <w:sz w:val="56"/>
          <w:szCs w:val="56"/>
        </w:rPr>
      </w:pPr>
    </w:p>
    <w:p w:rsidR="00887104" w:rsidRDefault="00887104">
      <w:pPr>
        <w:pStyle w:val="Default"/>
        <w:jc w:val="center"/>
        <w:rPr>
          <w:sz w:val="84"/>
          <w:szCs w:val="84"/>
        </w:rPr>
      </w:pPr>
    </w:p>
    <w:p w:rsidR="00887104" w:rsidRDefault="00887104">
      <w:pPr>
        <w:pStyle w:val="Default"/>
        <w:jc w:val="center"/>
        <w:rPr>
          <w:sz w:val="84"/>
          <w:szCs w:val="84"/>
        </w:rPr>
      </w:pPr>
    </w:p>
    <w:p w:rsidR="00887104" w:rsidRDefault="00F514B4">
      <w:pPr>
        <w:pStyle w:val="Default"/>
        <w:jc w:val="center"/>
        <w:rPr>
          <w:sz w:val="84"/>
          <w:szCs w:val="84"/>
        </w:rPr>
      </w:pPr>
      <w:r>
        <w:rPr>
          <w:rFonts w:hint="eastAsia"/>
          <w:sz w:val="84"/>
          <w:szCs w:val="84"/>
        </w:rPr>
        <w:t>2020</w:t>
      </w:r>
      <w:r>
        <w:rPr>
          <w:rFonts w:hint="eastAsia"/>
          <w:sz w:val="84"/>
          <w:szCs w:val="84"/>
        </w:rPr>
        <w:t>年度</w:t>
      </w:r>
    </w:p>
    <w:p w:rsidR="00887104" w:rsidRDefault="00F514B4">
      <w:pPr>
        <w:pStyle w:val="Default"/>
        <w:jc w:val="center"/>
        <w:rPr>
          <w:sz w:val="72"/>
          <w:szCs w:val="72"/>
        </w:rPr>
      </w:pPr>
      <w:r>
        <w:rPr>
          <w:rFonts w:hint="eastAsia"/>
          <w:sz w:val="72"/>
          <w:szCs w:val="72"/>
        </w:rPr>
        <w:t>怀化市第五中学</w:t>
      </w:r>
      <w:r>
        <w:rPr>
          <w:rFonts w:hint="eastAsia"/>
          <w:sz w:val="72"/>
          <w:szCs w:val="72"/>
        </w:rPr>
        <w:t>部门部门决算</w:t>
      </w:r>
    </w:p>
    <w:p w:rsidR="00887104" w:rsidRDefault="00887104">
      <w:pPr>
        <w:pStyle w:val="Default"/>
        <w:jc w:val="center"/>
        <w:rPr>
          <w:sz w:val="56"/>
          <w:szCs w:val="56"/>
        </w:rPr>
      </w:pPr>
    </w:p>
    <w:p w:rsidR="00887104" w:rsidRDefault="00887104">
      <w:pPr>
        <w:pStyle w:val="Default"/>
        <w:jc w:val="center"/>
        <w:rPr>
          <w:sz w:val="56"/>
          <w:szCs w:val="56"/>
        </w:rPr>
      </w:pPr>
    </w:p>
    <w:p w:rsidR="00887104" w:rsidRDefault="00887104">
      <w:pPr>
        <w:pStyle w:val="Default"/>
        <w:jc w:val="center"/>
        <w:rPr>
          <w:sz w:val="56"/>
          <w:szCs w:val="56"/>
        </w:rPr>
      </w:pPr>
    </w:p>
    <w:p w:rsidR="00887104" w:rsidRDefault="00887104">
      <w:pPr>
        <w:pStyle w:val="Default"/>
        <w:jc w:val="center"/>
        <w:rPr>
          <w:sz w:val="56"/>
          <w:szCs w:val="56"/>
        </w:rPr>
      </w:pPr>
    </w:p>
    <w:p w:rsidR="00887104" w:rsidRDefault="00887104">
      <w:pPr>
        <w:pStyle w:val="Default"/>
        <w:jc w:val="center"/>
        <w:rPr>
          <w:rFonts w:hint="eastAsia"/>
          <w:sz w:val="32"/>
          <w:szCs w:val="32"/>
        </w:rPr>
      </w:pPr>
    </w:p>
    <w:p w:rsidR="00C6359B" w:rsidRDefault="00C6359B">
      <w:pPr>
        <w:pStyle w:val="Default"/>
        <w:jc w:val="center"/>
        <w:rPr>
          <w:rFonts w:hint="eastAsia"/>
          <w:sz w:val="32"/>
          <w:szCs w:val="32"/>
        </w:rPr>
      </w:pPr>
    </w:p>
    <w:p w:rsidR="00C6359B" w:rsidRDefault="00C6359B">
      <w:pPr>
        <w:pStyle w:val="Default"/>
        <w:jc w:val="center"/>
        <w:rPr>
          <w:rFonts w:hint="eastAsia"/>
          <w:sz w:val="32"/>
          <w:szCs w:val="32"/>
        </w:rPr>
      </w:pPr>
    </w:p>
    <w:p w:rsidR="00C6359B" w:rsidRDefault="00C6359B">
      <w:pPr>
        <w:pStyle w:val="Default"/>
        <w:jc w:val="center"/>
        <w:rPr>
          <w:sz w:val="32"/>
          <w:szCs w:val="32"/>
        </w:rPr>
      </w:pPr>
    </w:p>
    <w:p w:rsidR="00887104" w:rsidRDefault="00887104">
      <w:pPr>
        <w:pStyle w:val="Default"/>
        <w:jc w:val="center"/>
        <w:rPr>
          <w:sz w:val="32"/>
          <w:szCs w:val="32"/>
        </w:rPr>
      </w:pPr>
    </w:p>
    <w:p w:rsidR="00887104" w:rsidRDefault="00887104">
      <w:pPr>
        <w:pStyle w:val="Default"/>
        <w:jc w:val="center"/>
        <w:rPr>
          <w:sz w:val="32"/>
          <w:szCs w:val="32"/>
        </w:rPr>
      </w:pPr>
    </w:p>
    <w:p w:rsidR="00887104" w:rsidRDefault="00887104">
      <w:pPr>
        <w:pStyle w:val="Default"/>
        <w:spacing w:line="540" w:lineRule="exact"/>
        <w:jc w:val="center"/>
        <w:rPr>
          <w:sz w:val="56"/>
          <w:szCs w:val="56"/>
        </w:rPr>
      </w:pPr>
    </w:p>
    <w:p w:rsidR="00887104" w:rsidRDefault="00887104">
      <w:pPr>
        <w:pStyle w:val="Default"/>
        <w:spacing w:line="500" w:lineRule="exact"/>
        <w:jc w:val="center"/>
        <w:rPr>
          <w:b/>
          <w:sz w:val="36"/>
          <w:szCs w:val="28"/>
        </w:rPr>
      </w:pPr>
    </w:p>
    <w:p w:rsidR="00887104" w:rsidRDefault="00887104">
      <w:pPr>
        <w:pStyle w:val="Default"/>
        <w:spacing w:line="500" w:lineRule="exact"/>
        <w:jc w:val="center"/>
        <w:rPr>
          <w:b/>
          <w:sz w:val="36"/>
          <w:szCs w:val="28"/>
        </w:rPr>
      </w:pPr>
    </w:p>
    <w:p w:rsidR="00887104" w:rsidRDefault="00F514B4">
      <w:pPr>
        <w:pStyle w:val="Default"/>
        <w:spacing w:line="500" w:lineRule="exact"/>
        <w:jc w:val="center"/>
        <w:rPr>
          <w:b/>
          <w:sz w:val="36"/>
          <w:szCs w:val="28"/>
        </w:rPr>
      </w:pPr>
      <w:r>
        <w:rPr>
          <w:rFonts w:hint="eastAsia"/>
          <w:b/>
          <w:sz w:val="36"/>
          <w:szCs w:val="28"/>
        </w:rPr>
        <w:t>目录</w:t>
      </w:r>
    </w:p>
    <w:p w:rsidR="00887104" w:rsidRDefault="00F514B4">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怀化市第五中学</w:t>
      </w:r>
      <w:r>
        <w:rPr>
          <w:rFonts w:hint="eastAsia"/>
          <w:b/>
          <w:sz w:val="28"/>
          <w:szCs w:val="28"/>
        </w:rPr>
        <w:t>概况</w:t>
      </w:r>
    </w:p>
    <w:p w:rsidR="00887104" w:rsidRDefault="00F514B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887104" w:rsidRDefault="00F514B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887104" w:rsidRDefault="00F514B4">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887104" w:rsidRDefault="00F514B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887104" w:rsidRDefault="00F514B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887104" w:rsidRDefault="00F514B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887104" w:rsidRDefault="00F514B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887104" w:rsidRDefault="00F514B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887104" w:rsidRDefault="00F514B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887104" w:rsidRDefault="00F514B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887104" w:rsidRDefault="00F514B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887104" w:rsidRDefault="00F514B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887104" w:rsidRDefault="00F514B4">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887104" w:rsidRDefault="00F514B4">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887104" w:rsidRDefault="00F514B4">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887104" w:rsidRDefault="00F514B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887104" w:rsidRDefault="00F514B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887104" w:rsidRDefault="00F514B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887104" w:rsidRDefault="00F514B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887104" w:rsidRDefault="00F514B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887104" w:rsidRDefault="00F514B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887104" w:rsidRDefault="00F514B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887104" w:rsidRDefault="00F514B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887104" w:rsidRDefault="00F514B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887104" w:rsidRDefault="00F514B4">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887104" w:rsidRDefault="00F514B4">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887104" w:rsidRDefault="00F514B4">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887104" w:rsidRDefault="00F514B4">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lastRenderedPageBreak/>
        <w:t>第五部分附件</w:t>
      </w:r>
    </w:p>
    <w:p w:rsidR="00887104" w:rsidRDefault="00887104">
      <w:pPr>
        <w:jc w:val="center"/>
        <w:rPr>
          <w:sz w:val="72"/>
          <w:szCs w:val="72"/>
        </w:rPr>
      </w:pPr>
    </w:p>
    <w:p w:rsidR="00887104" w:rsidRDefault="00887104">
      <w:pPr>
        <w:jc w:val="center"/>
        <w:rPr>
          <w:sz w:val="72"/>
          <w:szCs w:val="72"/>
        </w:rPr>
      </w:pPr>
    </w:p>
    <w:p w:rsidR="00887104" w:rsidRDefault="00887104">
      <w:pPr>
        <w:jc w:val="center"/>
        <w:rPr>
          <w:sz w:val="72"/>
          <w:szCs w:val="72"/>
        </w:rPr>
      </w:pPr>
    </w:p>
    <w:p w:rsidR="00887104" w:rsidRDefault="00887104">
      <w:pPr>
        <w:jc w:val="center"/>
        <w:rPr>
          <w:sz w:val="72"/>
          <w:szCs w:val="72"/>
        </w:rPr>
      </w:pPr>
    </w:p>
    <w:p w:rsidR="00887104" w:rsidRDefault="00887104">
      <w:pPr>
        <w:rPr>
          <w:sz w:val="72"/>
          <w:szCs w:val="72"/>
        </w:rPr>
      </w:pPr>
    </w:p>
    <w:p w:rsidR="00887104" w:rsidRDefault="00F514B4">
      <w:pPr>
        <w:pStyle w:val="Default"/>
        <w:jc w:val="center"/>
        <w:rPr>
          <w:sz w:val="84"/>
          <w:szCs w:val="84"/>
        </w:rPr>
      </w:pPr>
      <w:r>
        <w:rPr>
          <w:rFonts w:hint="eastAsia"/>
          <w:sz w:val="84"/>
          <w:szCs w:val="84"/>
        </w:rPr>
        <w:t>第一部分</w:t>
      </w:r>
    </w:p>
    <w:p w:rsidR="00887104" w:rsidRDefault="00887104">
      <w:pPr>
        <w:pStyle w:val="Default"/>
        <w:jc w:val="center"/>
        <w:rPr>
          <w:sz w:val="84"/>
          <w:szCs w:val="84"/>
        </w:rPr>
      </w:pPr>
    </w:p>
    <w:p w:rsidR="00887104" w:rsidRDefault="00F514B4">
      <w:pPr>
        <w:pStyle w:val="Default"/>
        <w:jc w:val="center"/>
        <w:rPr>
          <w:sz w:val="84"/>
          <w:szCs w:val="84"/>
        </w:rPr>
      </w:pPr>
      <w:r>
        <w:rPr>
          <w:rFonts w:hint="eastAsia"/>
          <w:sz w:val="84"/>
          <w:szCs w:val="84"/>
        </w:rPr>
        <w:t>怀化市第五中学</w:t>
      </w:r>
      <w:r>
        <w:rPr>
          <w:rFonts w:hint="eastAsia"/>
          <w:sz w:val="84"/>
          <w:szCs w:val="84"/>
        </w:rPr>
        <w:t>概况</w:t>
      </w:r>
    </w:p>
    <w:p w:rsidR="00887104" w:rsidRDefault="00887104">
      <w:pPr>
        <w:jc w:val="center"/>
        <w:rPr>
          <w:sz w:val="72"/>
          <w:szCs w:val="72"/>
        </w:rPr>
      </w:pPr>
    </w:p>
    <w:p w:rsidR="00887104" w:rsidRDefault="00887104">
      <w:pPr>
        <w:jc w:val="center"/>
        <w:rPr>
          <w:sz w:val="72"/>
          <w:szCs w:val="72"/>
        </w:rPr>
      </w:pPr>
    </w:p>
    <w:p w:rsidR="00887104" w:rsidRDefault="00887104">
      <w:pPr>
        <w:jc w:val="center"/>
        <w:rPr>
          <w:sz w:val="72"/>
          <w:szCs w:val="72"/>
        </w:rPr>
      </w:pPr>
    </w:p>
    <w:p w:rsidR="00887104" w:rsidRDefault="00887104">
      <w:pPr>
        <w:jc w:val="center"/>
        <w:rPr>
          <w:sz w:val="72"/>
          <w:szCs w:val="72"/>
        </w:rPr>
      </w:pPr>
    </w:p>
    <w:p w:rsidR="00887104" w:rsidRDefault="00887104">
      <w:pPr>
        <w:jc w:val="center"/>
        <w:rPr>
          <w:sz w:val="72"/>
          <w:szCs w:val="72"/>
        </w:rPr>
      </w:pPr>
    </w:p>
    <w:p w:rsidR="00887104" w:rsidRDefault="00887104">
      <w:pPr>
        <w:pStyle w:val="a6"/>
        <w:ind w:left="720" w:firstLineChars="0" w:firstLine="0"/>
        <w:jc w:val="left"/>
        <w:rPr>
          <w:rFonts w:ascii="黑体" w:eastAsia="黑体" w:hAnsi="黑体"/>
          <w:sz w:val="32"/>
          <w:szCs w:val="32"/>
        </w:rPr>
      </w:pPr>
    </w:p>
    <w:p w:rsidR="00887104" w:rsidRDefault="00887104">
      <w:pPr>
        <w:pStyle w:val="a6"/>
        <w:ind w:left="720" w:firstLineChars="0" w:firstLine="0"/>
        <w:jc w:val="left"/>
        <w:rPr>
          <w:rFonts w:ascii="黑体" w:eastAsia="黑体" w:hAnsi="黑体"/>
          <w:sz w:val="32"/>
          <w:szCs w:val="32"/>
        </w:rPr>
      </w:pPr>
    </w:p>
    <w:p w:rsidR="00887104" w:rsidRDefault="00887104">
      <w:pPr>
        <w:pStyle w:val="a6"/>
        <w:ind w:left="720" w:firstLineChars="0" w:firstLine="0"/>
        <w:jc w:val="left"/>
        <w:rPr>
          <w:rFonts w:ascii="黑体" w:eastAsia="黑体" w:hAnsi="黑体"/>
          <w:sz w:val="32"/>
          <w:szCs w:val="32"/>
        </w:rPr>
      </w:pPr>
    </w:p>
    <w:p w:rsidR="00887104" w:rsidRDefault="00F514B4">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887104" w:rsidRDefault="00F514B4">
      <w:pPr>
        <w:ind w:firstLineChars="200" w:firstLine="640"/>
        <w:rPr>
          <w:rFonts w:ascii="仿宋_GB2312" w:eastAsia="仿宋_GB2312" w:hAnsiTheme="minorEastAsia"/>
          <w:sz w:val="28"/>
          <w:szCs w:val="32"/>
        </w:rPr>
      </w:pPr>
      <w:r>
        <w:rPr>
          <w:rFonts w:asciiTheme="minorEastAsia" w:hAnsiTheme="minorEastAsia" w:hint="eastAsia"/>
          <w:sz w:val="32"/>
          <w:szCs w:val="32"/>
        </w:rPr>
        <w:t>（一）</w:t>
      </w:r>
      <w:r>
        <w:rPr>
          <w:rFonts w:ascii="宋体" w:eastAsia="宋体" w:hAnsi="宋体" w:cs="宋体" w:hint="eastAsia"/>
          <w:bCs/>
          <w:sz w:val="30"/>
          <w:szCs w:val="30"/>
        </w:rPr>
        <w:t>怀化市第五中学</w:t>
      </w:r>
      <w:r>
        <w:rPr>
          <w:rFonts w:ascii="宋体" w:eastAsia="宋体" w:hAnsi="宋体" w:cs="宋体" w:hint="eastAsia"/>
          <w:bCs/>
          <w:sz w:val="30"/>
          <w:szCs w:val="30"/>
        </w:rPr>
        <w:t>是一所实施高中教育教学，促进基础教育发展，进行高中学历培训。</w:t>
      </w:r>
      <w:r>
        <w:rPr>
          <w:rFonts w:ascii="宋体" w:eastAsia="宋体" w:hAnsi="宋体" w:cs="宋体" w:hint="eastAsia"/>
          <w:bCs/>
          <w:sz w:val="32"/>
          <w:szCs w:val="32"/>
        </w:rPr>
        <w:t>现有教职工</w:t>
      </w:r>
      <w:r>
        <w:rPr>
          <w:rFonts w:ascii="宋体" w:hAnsi="宋体" w:cs="宋体" w:hint="eastAsia"/>
          <w:bCs/>
          <w:sz w:val="32"/>
          <w:szCs w:val="32"/>
        </w:rPr>
        <w:t>163</w:t>
      </w:r>
      <w:r>
        <w:rPr>
          <w:rFonts w:ascii="宋体" w:eastAsia="宋体" w:hAnsi="宋体" w:cs="宋体" w:hint="eastAsia"/>
          <w:bCs/>
          <w:sz w:val="32"/>
          <w:szCs w:val="32"/>
        </w:rPr>
        <w:t>人</w:t>
      </w:r>
      <w:r>
        <w:rPr>
          <w:rFonts w:ascii="宋体" w:hAnsi="宋体" w:cs="宋体" w:hint="eastAsia"/>
          <w:bCs/>
          <w:sz w:val="32"/>
          <w:szCs w:val="32"/>
        </w:rPr>
        <w:t>,</w:t>
      </w:r>
      <w:r>
        <w:rPr>
          <w:rFonts w:ascii="宋体" w:eastAsia="宋体" w:hAnsi="宋体" w:cs="宋体" w:hint="eastAsia"/>
          <w:bCs/>
          <w:sz w:val="32"/>
          <w:szCs w:val="32"/>
        </w:rPr>
        <w:t>退休教</w:t>
      </w:r>
      <w:r>
        <w:rPr>
          <w:rFonts w:ascii="宋体" w:hAnsi="宋体" w:cs="宋体" w:hint="eastAsia"/>
          <w:bCs/>
          <w:sz w:val="32"/>
          <w:szCs w:val="32"/>
        </w:rPr>
        <w:t>师</w:t>
      </w:r>
      <w:r>
        <w:rPr>
          <w:rFonts w:ascii="宋体" w:hAnsi="宋体" w:cs="宋体" w:hint="eastAsia"/>
          <w:bCs/>
          <w:sz w:val="32"/>
          <w:szCs w:val="32"/>
        </w:rPr>
        <w:t>84</w:t>
      </w:r>
      <w:r>
        <w:rPr>
          <w:rFonts w:ascii="宋体" w:hAnsi="宋体" w:cs="宋体" w:hint="eastAsia"/>
          <w:bCs/>
          <w:sz w:val="32"/>
          <w:szCs w:val="32"/>
        </w:rPr>
        <w:t>，</w:t>
      </w:r>
      <w:r>
        <w:rPr>
          <w:rFonts w:ascii="宋体" w:eastAsia="宋体" w:hAnsi="宋体" w:cs="宋体" w:hint="eastAsia"/>
          <w:bCs/>
          <w:sz w:val="32"/>
          <w:szCs w:val="32"/>
        </w:rPr>
        <w:t>学生</w:t>
      </w:r>
      <w:r>
        <w:rPr>
          <w:rFonts w:ascii="宋体" w:hAnsi="宋体" w:cs="宋体" w:hint="eastAsia"/>
          <w:bCs/>
          <w:sz w:val="32"/>
          <w:szCs w:val="32"/>
        </w:rPr>
        <w:t>1960</w:t>
      </w:r>
      <w:r>
        <w:rPr>
          <w:rFonts w:ascii="宋体" w:eastAsia="宋体" w:hAnsi="宋体" w:cs="宋体" w:hint="eastAsia"/>
          <w:bCs/>
          <w:sz w:val="32"/>
          <w:szCs w:val="32"/>
        </w:rPr>
        <w:t>人。</w:t>
      </w:r>
    </w:p>
    <w:p w:rsidR="00887104" w:rsidRDefault="00F514B4">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887104" w:rsidRDefault="00F514B4">
      <w:pPr>
        <w:ind w:firstLineChars="200" w:firstLine="640"/>
        <w:rPr>
          <w:rFonts w:ascii="仿宋_GB2312" w:eastAsia="仿宋_GB2312"/>
          <w:sz w:val="32"/>
          <w:szCs w:val="32"/>
        </w:rPr>
      </w:pPr>
      <w:r>
        <w:rPr>
          <w:rFonts w:asciiTheme="minorEastAsia" w:hAnsiTheme="minorEastAsia" w:hint="eastAsia"/>
          <w:bCs/>
          <w:kern w:val="0"/>
          <w:sz w:val="32"/>
          <w:szCs w:val="32"/>
        </w:rPr>
        <w:t>（一）内设机构设置。</w:t>
      </w:r>
      <w:r>
        <w:rPr>
          <w:rFonts w:ascii="宋体" w:eastAsia="宋体" w:hAnsi="宋体" w:cs="宋体" w:hint="eastAsia"/>
          <w:bCs/>
          <w:sz w:val="30"/>
          <w:szCs w:val="30"/>
        </w:rPr>
        <w:t>怀化市第五中学</w:t>
      </w:r>
      <w:r>
        <w:rPr>
          <w:rFonts w:asciiTheme="minorEastAsia" w:hAnsiTheme="minorEastAsia" w:hint="eastAsia"/>
          <w:bCs/>
          <w:kern w:val="0"/>
          <w:sz w:val="32"/>
          <w:szCs w:val="32"/>
        </w:rPr>
        <w:t>内设机构包括：</w:t>
      </w:r>
      <w:r>
        <w:rPr>
          <w:rFonts w:ascii="宋体" w:eastAsia="宋体" w:hAnsi="宋体" w:cs="宋体" w:hint="eastAsia"/>
          <w:sz w:val="30"/>
          <w:szCs w:val="30"/>
        </w:rPr>
        <w:t>办公室，教务处，</w:t>
      </w:r>
      <w:r>
        <w:rPr>
          <w:rFonts w:ascii="宋体" w:hAnsi="宋体" w:cs="宋体" w:hint="eastAsia"/>
          <w:sz w:val="30"/>
          <w:szCs w:val="30"/>
        </w:rPr>
        <w:t>特色办，</w:t>
      </w:r>
      <w:r>
        <w:rPr>
          <w:rFonts w:ascii="宋体" w:eastAsia="宋体" w:hAnsi="宋体" w:cs="宋体" w:hint="eastAsia"/>
          <w:sz w:val="30"/>
          <w:szCs w:val="30"/>
        </w:rPr>
        <w:t>政教处，总务处，</w:t>
      </w:r>
      <w:r>
        <w:rPr>
          <w:rFonts w:ascii="宋体" w:hAnsi="宋体" w:cs="宋体" w:hint="eastAsia"/>
          <w:sz w:val="30"/>
          <w:szCs w:val="30"/>
        </w:rPr>
        <w:t>财务室，</w:t>
      </w:r>
      <w:r>
        <w:rPr>
          <w:rFonts w:ascii="宋体" w:eastAsia="宋体" w:hAnsi="宋体" w:cs="宋体" w:hint="eastAsia"/>
          <w:sz w:val="30"/>
          <w:szCs w:val="30"/>
        </w:rPr>
        <w:t>教研室，</w:t>
      </w:r>
      <w:r>
        <w:rPr>
          <w:rFonts w:ascii="仿宋_GB2312" w:eastAsia="仿宋_GB2312" w:hint="eastAsia"/>
          <w:sz w:val="32"/>
          <w:szCs w:val="32"/>
        </w:rPr>
        <w:t>教育工会</w:t>
      </w:r>
      <w:r>
        <w:rPr>
          <w:rFonts w:ascii="仿宋_GB2312" w:eastAsia="仿宋_GB2312" w:hint="eastAsia"/>
          <w:sz w:val="32"/>
          <w:szCs w:val="32"/>
        </w:rPr>
        <w:t>。</w:t>
      </w:r>
    </w:p>
    <w:p w:rsidR="00887104" w:rsidRDefault="00F514B4">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宋体" w:eastAsia="宋体" w:hAnsi="宋体" w:cs="宋体" w:hint="eastAsia"/>
          <w:bCs/>
          <w:sz w:val="30"/>
          <w:szCs w:val="30"/>
        </w:rPr>
        <w:t>怀化市第五中学</w:t>
      </w:r>
      <w:r>
        <w:rPr>
          <w:rFonts w:asciiTheme="minorEastAsia" w:hAnsiTheme="minor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年部门决算汇总公开单位构成包括：</w:t>
      </w:r>
      <w:r>
        <w:rPr>
          <w:rFonts w:ascii="宋体" w:eastAsia="宋体" w:hAnsi="宋体" w:cs="宋体" w:hint="eastAsia"/>
          <w:bCs/>
          <w:sz w:val="30"/>
          <w:szCs w:val="30"/>
        </w:rPr>
        <w:t>怀化市第五中学</w:t>
      </w:r>
      <w:r>
        <w:rPr>
          <w:rFonts w:asciiTheme="minorEastAsia" w:hAnsiTheme="minorEastAsia" w:hint="eastAsia"/>
          <w:bCs/>
          <w:kern w:val="0"/>
          <w:sz w:val="32"/>
          <w:szCs w:val="32"/>
        </w:rPr>
        <w:t>本级</w:t>
      </w:r>
      <w:r>
        <w:rPr>
          <w:rFonts w:asciiTheme="minorEastAsia" w:hAnsiTheme="minorEastAsia" w:hint="eastAsia"/>
          <w:bCs/>
          <w:kern w:val="0"/>
          <w:sz w:val="32"/>
          <w:szCs w:val="32"/>
        </w:rPr>
        <w:t>。</w:t>
      </w:r>
    </w:p>
    <w:p w:rsidR="00887104" w:rsidRDefault="00887104">
      <w:pPr>
        <w:jc w:val="left"/>
        <w:rPr>
          <w:rFonts w:ascii="仿宋_GB2312" w:eastAsia="仿宋_GB2312" w:hAnsiTheme="minorEastAsia"/>
          <w:sz w:val="28"/>
          <w:szCs w:val="32"/>
        </w:rPr>
      </w:pPr>
    </w:p>
    <w:p w:rsidR="00887104" w:rsidRDefault="00887104">
      <w:pPr>
        <w:jc w:val="center"/>
        <w:rPr>
          <w:rFonts w:ascii="黑体" w:eastAsia="黑体" w:hAnsi="黑体"/>
          <w:sz w:val="28"/>
          <w:szCs w:val="28"/>
        </w:rPr>
      </w:pPr>
    </w:p>
    <w:p w:rsidR="00887104" w:rsidRDefault="00887104">
      <w:pPr>
        <w:jc w:val="center"/>
        <w:rPr>
          <w:rFonts w:ascii="黑体" w:eastAsia="黑体" w:hAnsi="黑体"/>
          <w:sz w:val="28"/>
          <w:szCs w:val="28"/>
        </w:rPr>
      </w:pPr>
    </w:p>
    <w:p w:rsidR="00887104" w:rsidRDefault="00887104">
      <w:pPr>
        <w:jc w:val="center"/>
        <w:rPr>
          <w:rFonts w:ascii="黑体" w:eastAsia="黑体" w:hAnsi="黑体"/>
          <w:sz w:val="28"/>
          <w:szCs w:val="28"/>
        </w:rPr>
      </w:pPr>
    </w:p>
    <w:p w:rsidR="00887104" w:rsidRDefault="00887104">
      <w:pPr>
        <w:jc w:val="center"/>
        <w:rPr>
          <w:rFonts w:ascii="黑体" w:eastAsia="黑体" w:hAnsi="黑体"/>
          <w:sz w:val="28"/>
          <w:szCs w:val="28"/>
        </w:rPr>
      </w:pPr>
    </w:p>
    <w:p w:rsidR="00887104" w:rsidRDefault="00887104">
      <w:pPr>
        <w:jc w:val="center"/>
        <w:rPr>
          <w:rFonts w:ascii="黑体" w:eastAsia="黑体" w:hAnsi="黑体"/>
          <w:sz w:val="28"/>
          <w:szCs w:val="28"/>
        </w:rPr>
      </w:pPr>
    </w:p>
    <w:p w:rsidR="00887104" w:rsidRDefault="00887104">
      <w:pPr>
        <w:jc w:val="center"/>
        <w:rPr>
          <w:rFonts w:ascii="黑体" w:eastAsia="黑体" w:hAnsi="黑体"/>
          <w:sz w:val="28"/>
          <w:szCs w:val="28"/>
        </w:rPr>
      </w:pPr>
    </w:p>
    <w:p w:rsidR="00887104" w:rsidRDefault="00887104">
      <w:pPr>
        <w:jc w:val="center"/>
        <w:rPr>
          <w:rFonts w:ascii="黑体" w:eastAsia="黑体" w:hAnsi="黑体"/>
          <w:sz w:val="28"/>
          <w:szCs w:val="28"/>
        </w:rPr>
      </w:pPr>
    </w:p>
    <w:p w:rsidR="00887104" w:rsidRDefault="00887104">
      <w:pPr>
        <w:jc w:val="center"/>
        <w:rPr>
          <w:rFonts w:ascii="黑体" w:eastAsia="黑体" w:hAnsi="黑体"/>
          <w:sz w:val="28"/>
          <w:szCs w:val="28"/>
        </w:rPr>
      </w:pPr>
    </w:p>
    <w:p w:rsidR="00887104" w:rsidRDefault="00887104">
      <w:pPr>
        <w:jc w:val="center"/>
        <w:rPr>
          <w:rFonts w:ascii="黑体" w:eastAsia="黑体" w:hAnsi="黑体"/>
          <w:sz w:val="28"/>
          <w:szCs w:val="28"/>
        </w:rPr>
      </w:pPr>
    </w:p>
    <w:p w:rsidR="00887104" w:rsidRDefault="00887104">
      <w:pPr>
        <w:jc w:val="center"/>
        <w:rPr>
          <w:rFonts w:ascii="黑体" w:eastAsia="黑体" w:hAnsi="黑体"/>
          <w:sz w:val="28"/>
          <w:szCs w:val="28"/>
        </w:rPr>
      </w:pPr>
    </w:p>
    <w:p w:rsidR="00887104" w:rsidRDefault="00887104">
      <w:pPr>
        <w:jc w:val="center"/>
        <w:rPr>
          <w:rFonts w:ascii="黑体" w:eastAsia="黑体" w:hAnsi="黑体"/>
          <w:sz w:val="28"/>
          <w:szCs w:val="28"/>
        </w:rPr>
      </w:pPr>
    </w:p>
    <w:p w:rsidR="00887104" w:rsidRDefault="00887104">
      <w:pPr>
        <w:jc w:val="center"/>
        <w:rPr>
          <w:rFonts w:ascii="黑体" w:eastAsia="黑体" w:hAnsi="黑体"/>
          <w:sz w:val="28"/>
          <w:szCs w:val="28"/>
        </w:rPr>
      </w:pPr>
    </w:p>
    <w:p w:rsidR="00887104" w:rsidRDefault="00887104">
      <w:pPr>
        <w:jc w:val="center"/>
        <w:rPr>
          <w:sz w:val="72"/>
          <w:szCs w:val="72"/>
        </w:rPr>
      </w:pPr>
    </w:p>
    <w:p w:rsidR="00887104" w:rsidRDefault="00887104">
      <w:pPr>
        <w:jc w:val="center"/>
        <w:rPr>
          <w:sz w:val="72"/>
          <w:szCs w:val="72"/>
        </w:rPr>
      </w:pPr>
    </w:p>
    <w:p w:rsidR="00887104" w:rsidRDefault="00887104">
      <w:pPr>
        <w:jc w:val="center"/>
        <w:rPr>
          <w:sz w:val="72"/>
          <w:szCs w:val="72"/>
        </w:rPr>
      </w:pPr>
    </w:p>
    <w:p w:rsidR="00887104" w:rsidRDefault="00887104">
      <w:pPr>
        <w:jc w:val="center"/>
        <w:rPr>
          <w:sz w:val="72"/>
          <w:szCs w:val="72"/>
        </w:rPr>
      </w:pPr>
    </w:p>
    <w:p w:rsidR="00887104" w:rsidRDefault="00887104">
      <w:pPr>
        <w:jc w:val="center"/>
        <w:rPr>
          <w:sz w:val="72"/>
          <w:szCs w:val="72"/>
        </w:rPr>
      </w:pPr>
    </w:p>
    <w:p w:rsidR="00887104" w:rsidRDefault="00F514B4">
      <w:pPr>
        <w:jc w:val="center"/>
        <w:rPr>
          <w:sz w:val="72"/>
          <w:szCs w:val="72"/>
        </w:rPr>
      </w:pPr>
      <w:r>
        <w:rPr>
          <w:rFonts w:hint="eastAsia"/>
          <w:sz w:val="72"/>
          <w:szCs w:val="72"/>
        </w:rPr>
        <w:t>第二部分</w:t>
      </w:r>
    </w:p>
    <w:p w:rsidR="00887104" w:rsidRDefault="00887104">
      <w:pPr>
        <w:jc w:val="center"/>
        <w:rPr>
          <w:sz w:val="72"/>
          <w:szCs w:val="72"/>
        </w:rPr>
      </w:pPr>
    </w:p>
    <w:p w:rsidR="00887104" w:rsidRDefault="00F514B4">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887104" w:rsidRDefault="00887104">
      <w:pPr>
        <w:jc w:val="center"/>
        <w:rPr>
          <w:sz w:val="72"/>
          <w:szCs w:val="72"/>
        </w:rPr>
      </w:pPr>
    </w:p>
    <w:p w:rsidR="00887104" w:rsidRDefault="00887104">
      <w:pPr>
        <w:jc w:val="center"/>
        <w:rPr>
          <w:sz w:val="72"/>
          <w:szCs w:val="72"/>
        </w:rPr>
      </w:pPr>
    </w:p>
    <w:p w:rsidR="00887104" w:rsidRDefault="00887104">
      <w:pPr>
        <w:jc w:val="center"/>
        <w:rPr>
          <w:sz w:val="72"/>
          <w:szCs w:val="72"/>
        </w:rPr>
      </w:pPr>
    </w:p>
    <w:p w:rsidR="00887104" w:rsidRDefault="00887104">
      <w:pPr>
        <w:jc w:val="center"/>
        <w:rPr>
          <w:sz w:val="72"/>
          <w:szCs w:val="72"/>
        </w:rPr>
      </w:pPr>
    </w:p>
    <w:p w:rsidR="00887104" w:rsidRDefault="00887104">
      <w:pPr>
        <w:jc w:val="center"/>
        <w:rPr>
          <w:sz w:val="72"/>
          <w:szCs w:val="72"/>
        </w:rPr>
      </w:pPr>
    </w:p>
    <w:p w:rsidR="00887104" w:rsidRDefault="00887104">
      <w:pPr>
        <w:jc w:val="center"/>
        <w:rPr>
          <w:sz w:val="72"/>
          <w:szCs w:val="72"/>
        </w:rPr>
      </w:pPr>
    </w:p>
    <w:p w:rsidR="00887104" w:rsidRDefault="00887104">
      <w:pPr>
        <w:jc w:val="left"/>
        <w:rPr>
          <w:sz w:val="32"/>
          <w:szCs w:val="32"/>
        </w:rPr>
      </w:pPr>
    </w:p>
    <w:p w:rsidR="00887104" w:rsidRDefault="00887104">
      <w:pPr>
        <w:jc w:val="left"/>
        <w:rPr>
          <w:rFonts w:asciiTheme="minorEastAsia" w:hAnsiTheme="minorEastAsia"/>
          <w:sz w:val="32"/>
          <w:szCs w:val="32"/>
        </w:rPr>
        <w:sectPr w:rsidR="00887104">
          <w:pgSz w:w="11906" w:h="16838"/>
          <w:pgMar w:top="720" w:right="720" w:bottom="720" w:left="720" w:header="851" w:footer="992" w:gutter="0"/>
          <w:cols w:space="425"/>
          <w:docGrid w:type="lines" w:linePitch="312"/>
        </w:sectPr>
      </w:pPr>
    </w:p>
    <w:p w:rsidR="00887104" w:rsidRDefault="00887104">
      <w:pPr>
        <w:pStyle w:val="Default"/>
        <w:rPr>
          <w:sz w:val="72"/>
          <w:szCs w:val="72"/>
        </w:rPr>
      </w:pPr>
    </w:p>
    <w:p w:rsidR="00887104" w:rsidRDefault="00887104">
      <w:pPr>
        <w:pStyle w:val="Default"/>
        <w:rPr>
          <w:sz w:val="72"/>
          <w:szCs w:val="72"/>
        </w:rPr>
      </w:pPr>
    </w:p>
    <w:p w:rsidR="00887104" w:rsidRDefault="00887104">
      <w:pPr>
        <w:pStyle w:val="Default"/>
        <w:rPr>
          <w:sz w:val="72"/>
          <w:szCs w:val="72"/>
        </w:rPr>
      </w:pPr>
    </w:p>
    <w:p w:rsidR="00887104" w:rsidRDefault="00887104">
      <w:pPr>
        <w:pStyle w:val="Default"/>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F514B4">
      <w:pPr>
        <w:pStyle w:val="Default"/>
        <w:jc w:val="center"/>
        <w:rPr>
          <w:sz w:val="72"/>
          <w:szCs w:val="72"/>
        </w:rPr>
      </w:pPr>
      <w:r>
        <w:rPr>
          <w:rFonts w:hint="eastAsia"/>
          <w:sz w:val="72"/>
          <w:szCs w:val="72"/>
        </w:rPr>
        <w:t>第三部分</w:t>
      </w:r>
    </w:p>
    <w:p w:rsidR="00887104" w:rsidRDefault="00887104">
      <w:pPr>
        <w:pStyle w:val="Default"/>
        <w:jc w:val="center"/>
        <w:rPr>
          <w:sz w:val="70"/>
          <w:szCs w:val="70"/>
        </w:rPr>
      </w:pPr>
    </w:p>
    <w:p w:rsidR="00887104" w:rsidRDefault="00F514B4">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887104" w:rsidRDefault="00F514B4">
      <w:pPr>
        <w:widowControl/>
        <w:jc w:val="left"/>
        <w:rPr>
          <w:rFonts w:ascii="黑体" w:eastAsia="黑体" w:cs="黑体"/>
          <w:color w:val="000000"/>
          <w:kern w:val="0"/>
          <w:sz w:val="70"/>
          <w:szCs w:val="70"/>
        </w:rPr>
      </w:pPr>
      <w:r>
        <w:rPr>
          <w:sz w:val="70"/>
          <w:szCs w:val="70"/>
        </w:rPr>
        <w:br w:type="page"/>
      </w:r>
    </w:p>
    <w:p w:rsidR="00887104" w:rsidRDefault="00887104">
      <w:pPr>
        <w:pStyle w:val="Default"/>
        <w:rPr>
          <w:rFonts w:asciiTheme="minorEastAsia" w:eastAsiaTheme="minorEastAsia" w:hAnsiTheme="minorEastAsia"/>
          <w:sz w:val="32"/>
          <w:szCs w:val="32"/>
        </w:rPr>
      </w:pPr>
    </w:p>
    <w:p w:rsidR="00887104" w:rsidRDefault="00F514B4">
      <w:pPr>
        <w:pStyle w:val="Default"/>
        <w:rPr>
          <w:rFonts w:hAnsi="黑体"/>
          <w:b/>
          <w:sz w:val="32"/>
          <w:szCs w:val="32"/>
        </w:rPr>
      </w:pPr>
      <w:r>
        <w:rPr>
          <w:rFonts w:hAnsi="黑体" w:hint="eastAsia"/>
          <w:b/>
          <w:sz w:val="32"/>
          <w:szCs w:val="32"/>
        </w:rPr>
        <w:t>一、收入支出决算总体情况说明</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2939.79</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157.42</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学生公用经费的增加。</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2939.79</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157.42</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添置教学设备及维修费用。</w:t>
      </w:r>
    </w:p>
    <w:p w:rsidR="00887104" w:rsidRDefault="00F514B4">
      <w:pPr>
        <w:pStyle w:val="Default"/>
        <w:rPr>
          <w:rFonts w:hAnsi="黑体"/>
          <w:b/>
          <w:sz w:val="32"/>
          <w:szCs w:val="32"/>
        </w:rPr>
      </w:pPr>
      <w:r>
        <w:rPr>
          <w:rFonts w:hAnsi="黑体" w:hint="eastAsia"/>
          <w:b/>
          <w:sz w:val="32"/>
          <w:szCs w:val="32"/>
        </w:rPr>
        <w:t>二、收入决算情况说明</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2939.79</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2620.8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89.1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292.55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26.44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87104" w:rsidRDefault="00F514B4">
      <w:pPr>
        <w:pStyle w:val="Default"/>
        <w:rPr>
          <w:rFonts w:hAnsi="黑体"/>
          <w:b/>
          <w:sz w:val="32"/>
          <w:szCs w:val="32"/>
        </w:rPr>
      </w:pPr>
      <w:r>
        <w:rPr>
          <w:rFonts w:hAnsi="黑体" w:hint="eastAsia"/>
          <w:b/>
          <w:sz w:val="32"/>
          <w:szCs w:val="32"/>
        </w:rPr>
        <w:t>三、支出决算情况说明</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2939.79</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2924.79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99.4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15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87104" w:rsidRDefault="00F514B4">
      <w:pPr>
        <w:pStyle w:val="Default"/>
        <w:rPr>
          <w:rFonts w:hAnsi="黑体"/>
          <w:b/>
          <w:sz w:val="32"/>
          <w:szCs w:val="32"/>
        </w:rPr>
      </w:pPr>
      <w:r>
        <w:rPr>
          <w:rFonts w:hAnsi="黑体" w:hint="eastAsia"/>
          <w:b/>
          <w:sz w:val="32"/>
          <w:szCs w:val="32"/>
        </w:rPr>
        <w:t>四、财政拨款收入支出决算总体情况说明</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2620.8</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147.13</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学生公用经费的增加。</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2620.8</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147.13</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社会保障费比例上调及添置教学设备。</w:t>
      </w:r>
    </w:p>
    <w:p w:rsidR="00887104" w:rsidRDefault="00F514B4">
      <w:pPr>
        <w:pStyle w:val="Default"/>
        <w:rPr>
          <w:rFonts w:hAnsi="黑体"/>
          <w:b/>
          <w:sz w:val="32"/>
          <w:szCs w:val="32"/>
        </w:rPr>
      </w:pPr>
      <w:r>
        <w:rPr>
          <w:rFonts w:hAnsi="黑体" w:hint="eastAsia"/>
          <w:b/>
          <w:sz w:val="32"/>
          <w:szCs w:val="32"/>
        </w:rPr>
        <w:t>五、一般公共预算财政拨款支出决算情况说明</w:t>
      </w:r>
    </w:p>
    <w:p w:rsidR="00887104" w:rsidRDefault="00F514B4" w:rsidP="00C6359B">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887104" w:rsidRDefault="00F514B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2620.8</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98.1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147.13</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w:t>
      </w:r>
      <w:r>
        <w:rPr>
          <w:rFonts w:asciiTheme="minorEastAsia" w:eastAsiaTheme="minorEastAsia" w:hAnsiTheme="minorEastAsia" w:hint="eastAsia"/>
          <w:sz w:val="32"/>
          <w:szCs w:val="32"/>
        </w:rPr>
        <w:t>是因为</w:t>
      </w:r>
      <w:r>
        <w:rPr>
          <w:rFonts w:asciiTheme="minorEastAsia" w:eastAsiaTheme="minorEastAsia" w:hAnsiTheme="minorEastAsia" w:hint="eastAsia"/>
          <w:sz w:val="32"/>
          <w:szCs w:val="32"/>
        </w:rPr>
        <w:t>社会保障费比例上调及添置教学设备。</w:t>
      </w:r>
    </w:p>
    <w:p w:rsidR="00887104" w:rsidRDefault="00F514B4" w:rsidP="00C6359B">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（二）财政拨款支出决算结构情况</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2620.8</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；教育（类）支出</w:t>
      </w:r>
      <w:r>
        <w:rPr>
          <w:rFonts w:asciiTheme="minorEastAsia" w:eastAsiaTheme="minorEastAsia" w:hAnsiTheme="minorEastAsia" w:hint="eastAsia"/>
          <w:sz w:val="32"/>
          <w:szCs w:val="32"/>
        </w:rPr>
        <w:t>2620.8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普通高中教育支出</w:t>
      </w:r>
      <w:r>
        <w:rPr>
          <w:rFonts w:asciiTheme="minorEastAsia" w:eastAsiaTheme="minorEastAsia" w:hAnsiTheme="minorEastAsia" w:hint="eastAsia"/>
          <w:sz w:val="32"/>
          <w:szCs w:val="32"/>
        </w:rPr>
        <w:t>2495.78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95.2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10.57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114.46</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4.4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87104" w:rsidRDefault="00F514B4" w:rsidP="00C6359B">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887104" w:rsidRDefault="00F514B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仿宋" w:eastAsia="仿宋" w:hAnsi="仿宋" w:hint="eastAsia"/>
          <w:sz w:val="32"/>
          <w:szCs w:val="32"/>
        </w:rPr>
        <w:t>2473.67</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2620.8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105.9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887104" w:rsidRDefault="00F514B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205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204</w:t>
      </w:r>
      <w:r>
        <w:rPr>
          <w:rFonts w:asciiTheme="minorEastAsia" w:eastAsiaTheme="minorEastAsia" w:hAnsiTheme="minorEastAsia" w:hint="eastAsia"/>
          <w:sz w:val="32"/>
          <w:szCs w:val="32"/>
        </w:rPr>
        <w:t>（项）。</w:t>
      </w:r>
    </w:p>
    <w:p w:rsidR="00887104" w:rsidRDefault="00F514B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仿宋_GB2312" w:eastAsia="仿宋_GB2312" w:hint="eastAsia"/>
          <w:sz w:val="28"/>
          <w:szCs w:val="28"/>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，决算数大于（小于）年初预算数的主要原因是：</w:t>
      </w:r>
      <w:r>
        <w:rPr>
          <w:rFonts w:asciiTheme="minorEastAsia" w:eastAsiaTheme="minorEastAsia" w:hAnsiTheme="minorEastAsia" w:hint="eastAsia"/>
          <w:sz w:val="32"/>
          <w:szCs w:val="32"/>
        </w:rPr>
        <w:t>年初没有这项支出。</w:t>
      </w:r>
    </w:p>
    <w:p w:rsidR="00887104" w:rsidRDefault="00F514B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205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887104" w:rsidRDefault="00F514B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年初预算普通教育</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为</w:t>
      </w:r>
      <w:r>
        <w:rPr>
          <w:rFonts w:ascii="仿宋" w:eastAsia="仿宋" w:hAnsi="仿宋" w:hint="eastAsia"/>
          <w:sz w:val="32"/>
          <w:szCs w:val="32"/>
        </w:rPr>
        <w:t>2541.96</w:t>
      </w:r>
      <w:r>
        <w:rPr>
          <w:rFonts w:asciiTheme="minorEastAsia" w:eastAsiaTheme="minorEastAsia" w:hAnsiTheme="minorEastAsia" w:hint="eastAsia"/>
          <w:sz w:val="32"/>
          <w:szCs w:val="32"/>
        </w:rPr>
        <w:t>万元，支出决算为支出</w:t>
      </w:r>
      <w:r>
        <w:rPr>
          <w:rFonts w:asciiTheme="minorEastAsia" w:eastAsiaTheme="minorEastAsia" w:hAnsiTheme="minorEastAsia" w:hint="eastAsia"/>
          <w:sz w:val="32"/>
          <w:szCs w:val="32"/>
        </w:rPr>
        <w:t>2620.8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103.1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学生公用经费的增加。</w:t>
      </w:r>
    </w:p>
    <w:p w:rsidR="00887104" w:rsidRDefault="00F514B4">
      <w:pPr>
        <w:pStyle w:val="Default"/>
        <w:rPr>
          <w:rFonts w:hAnsi="黑体"/>
          <w:b/>
          <w:sz w:val="32"/>
          <w:szCs w:val="32"/>
        </w:rPr>
      </w:pPr>
      <w:r>
        <w:rPr>
          <w:rFonts w:hAnsi="黑体" w:hint="eastAsia"/>
          <w:b/>
          <w:sz w:val="32"/>
          <w:szCs w:val="32"/>
        </w:rPr>
        <w:t>六、一般公共预算财政拨款基本支出决算情况说明</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2605.8</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2361.07</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90.6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w:t>
      </w:r>
      <w:r>
        <w:rPr>
          <w:rFonts w:asciiTheme="minorEastAsia" w:eastAsiaTheme="minorEastAsia" w:hAnsiTheme="minorEastAsia" w:hint="eastAsia"/>
          <w:sz w:val="32"/>
          <w:szCs w:val="32"/>
        </w:rPr>
        <w:t>858.27</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、津贴补贴</w:t>
      </w:r>
      <w:r>
        <w:rPr>
          <w:rFonts w:asciiTheme="minorEastAsia" w:eastAsiaTheme="minorEastAsia" w:hAnsiTheme="minorEastAsia" w:hint="eastAsia"/>
          <w:sz w:val="32"/>
          <w:szCs w:val="32"/>
        </w:rPr>
        <w:t>219.1</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、奖金</w:t>
      </w:r>
      <w:r>
        <w:rPr>
          <w:rFonts w:asciiTheme="minorEastAsia" w:eastAsiaTheme="minorEastAsia" w:hAnsiTheme="minorEastAsia" w:hint="eastAsia"/>
          <w:sz w:val="32"/>
          <w:szCs w:val="32"/>
        </w:rPr>
        <w:t>483.77</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机关事业单位基本养老保险缴费</w:t>
      </w:r>
      <w:r>
        <w:rPr>
          <w:rFonts w:asciiTheme="minorEastAsia" w:eastAsiaTheme="minorEastAsia" w:hAnsiTheme="minorEastAsia" w:hint="eastAsia"/>
          <w:sz w:val="32"/>
          <w:szCs w:val="32"/>
        </w:rPr>
        <w:t>10.57</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职工基本医疗保险缴费</w:t>
      </w:r>
      <w:r>
        <w:rPr>
          <w:rFonts w:asciiTheme="minorEastAsia" w:eastAsiaTheme="minorEastAsia" w:hAnsiTheme="minorEastAsia" w:hint="eastAsia"/>
          <w:sz w:val="32"/>
          <w:szCs w:val="32"/>
        </w:rPr>
        <w:t>114.46</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其他社会保障缴费</w:t>
      </w:r>
      <w:r>
        <w:rPr>
          <w:rFonts w:asciiTheme="minorEastAsia" w:eastAsiaTheme="minorEastAsia" w:hAnsiTheme="minorEastAsia" w:hint="eastAsia"/>
          <w:sz w:val="32"/>
          <w:szCs w:val="32"/>
        </w:rPr>
        <w:t>0.57</w:t>
      </w:r>
      <w:r>
        <w:rPr>
          <w:rFonts w:asciiTheme="minorEastAsia" w:eastAsiaTheme="minorEastAsia" w:hAnsiTheme="minorEastAsia" w:hint="eastAsia"/>
          <w:sz w:val="32"/>
          <w:szCs w:val="32"/>
        </w:rPr>
        <w:t>万元、对个人和家庭的补助</w:t>
      </w:r>
      <w:r>
        <w:rPr>
          <w:rFonts w:asciiTheme="minorEastAsia" w:eastAsiaTheme="minorEastAsia" w:hAnsiTheme="minorEastAsia" w:hint="eastAsia"/>
          <w:sz w:val="32"/>
          <w:szCs w:val="32"/>
        </w:rPr>
        <w:t>37.76</w:t>
      </w:r>
      <w:r>
        <w:rPr>
          <w:rFonts w:asciiTheme="minorEastAsia" w:eastAsiaTheme="minorEastAsia" w:hAnsiTheme="minorEastAsia" w:hint="eastAsia"/>
          <w:sz w:val="32"/>
          <w:szCs w:val="32"/>
        </w:rPr>
        <w:t>万元、其他工资福利支出</w:t>
      </w:r>
      <w:r>
        <w:rPr>
          <w:rFonts w:asciiTheme="minorEastAsia" w:eastAsiaTheme="minorEastAsia" w:hAnsiTheme="minorEastAsia" w:hint="eastAsia"/>
          <w:sz w:val="32"/>
          <w:szCs w:val="32"/>
        </w:rPr>
        <w:t>636.52</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244.73</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w:t>
      </w:r>
      <w:r>
        <w:rPr>
          <w:rFonts w:asciiTheme="minorEastAsia" w:eastAsiaTheme="minorEastAsia" w:hAnsiTheme="minorEastAsia" w:hint="eastAsia"/>
          <w:sz w:val="32"/>
          <w:szCs w:val="32"/>
        </w:rPr>
        <w:t>25.82</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、印刷费</w:t>
      </w:r>
      <w:r>
        <w:rPr>
          <w:rFonts w:asciiTheme="minorEastAsia" w:eastAsiaTheme="minorEastAsia" w:hAnsiTheme="minorEastAsia" w:hint="eastAsia"/>
          <w:sz w:val="32"/>
          <w:szCs w:val="32"/>
        </w:rPr>
        <w:t>11.34</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手续费</w:t>
      </w:r>
      <w:r>
        <w:rPr>
          <w:rFonts w:asciiTheme="minorEastAsia" w:eastAsiaTheme="minorEastAsia" w:hAnsiTheme="minorEastAsia" w:hint="eastAsia"/>
          <w:sz w:val="32"/>
          <w:szCs w:val="32"/>
        </w:rPr>
        <w:t>0.16</w:t>
      </w:r>
      <w:r>
        <w:rPr>
          <w:rFonts w:asciiTheme="minorEastAsia" w:eastAsiaTheme="minorEastAsia" w:hAnsiTheme="minorEastAsia" w:hint="eastAsia"/>
          <w:sz w:val="32"/>
          <w:szCs w:val="32"/>
        </w:rPr>
        <w:t>万元、水电费</w:t>
      </w:r>
      <w:r>
        <w:rPr>
          <w:rFonts w:asciiTheme="minorEastAsia" w:eastAsiaTheme="minorEastAsia" w:hAnsiTheme="minorEastAsia" w:hint="eastAsia"/>
          <w:sz w:val="32"/>
          <w:szCs w:val="32"/>
        </w:rPr>
        <w:t>39.83</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、邮电费</w:t>
      </w:r>
      <w:r>
        <w:rPr>
          <w:rFonts w:asciiTheme="minorEastAsia" w:eastAsiaTheme="minorEastAsia" w:hAnsiTheme="minorEastAsia" w:hint="eastAsia"/>
          <w:sz w:val="32"/>
          <w:szCs w:val="32"/>
        </w:rPr>
        <w:t>3.61</w:t>
      </w:r>
      <w:r>
        <w:rPr>
          <w:rFonts w:asciiTheme="minorEastAsia" w:eastAsiaTheme="minorEastAsia" w:hAnsiTheme="minorEastAsia" w:hint="eastAsia"/>
          <w:sz w:val="32"/>
          <w:szCs w:val="32"/>
        </w:rPr>
        <w:t>万元、维修费</w:t>
      </w:r>
      <w:r>
        <w:rPr>
          <w:rFonts w:asciiTheme="minorEastAsia" w:eastAsiaTheme="minorEastAsia" w:hAnsiTheme="minorEastAsia" w:hint="eastAsia"/>
          <w:sz w:val="32"/>
          <w:szCs w:val="32"/>
        </w:rPr>
        <w:t>92.61</w:t>
      </w:r>
      <w:r>
        <w:rPr>
          <w:rFonts w:asciiTheme="minorEastAsia" w:eastAsiaTheme="minorEastAsia" w:hAnsiTheme="minorEastAsia" w:hint="eastAsia"/>
          <w:sz w:val="32"/>
          <w:szCs w:val="32"/>
        </w:rPr>
        <w:t>万元、培训费</w:t>
      </w:r>
      <w:r>
        <w:rPr>
          <w:rFonts w:asciiTheme="minorEastAsia" w:eastAsiaTheme="minorEastAsia" w:hAnsiTheme="minorEastAsia" w:hint="eastAsia"/>
          <w:sz w:val="32"/>
          <w:szCs w:val="32"/>
        </w:rPr>
        <w:t>5.81</w:t>
      </w:r>
      <w:r>
        <w:rPr>
          <w:rFonts w:asciiTheme="minorEastAsia" w:eastAsiaTheme="minorEastAsia" w:hAnsiTheme="minorEastAsia" w:hint="eastAsia"/>
          <w:sz w:val="32"/>
          <w:szCs w:val="32"/>
        </w:rPr>
        <w:t>万元、劳务费</w:t>
      </w:r>
      <w:r>
        <w:rPr>
          <w:rFonts w:asciiTheme="minorEastAsia" w:eastAsiaTheme="minorEastAsia" w:hAnsiTheme="minorEastAsia" w:hint="eastAsia"/>
          <w:sz w:val="32"/>
          <w:szCs w:val="32"/>
        </w:rPr>
        <w:t>0.53</w:t>
      </w:r>
      <w:r>
        <w:rPr>
          <w:rFonts w:asciiTheme="minorEastAsia" w:eastAsiaTheme="minorEastAsia" w:hAnsiTheme="minorEastAsia" w:hint="eastAsia"/>
          <w:sz w:val="32"/>
          <w:szCs w:val="32"/>
        </w:rPr>
        <w:t>万元、工会经费</w:t>
      </w:r>
      <w:r>
        <w:rPr>
          <w:rFonts w:asciiTheme="minorEastAsia" w:eastAsiaTheme="minorEastAsia" w:hAnsiTheme="minorEastAsia" w:hint="eastAsia"/>
          <w:sz w:val="32"/>
          <w:szCs w:val="32"/>
        </w:rPr>
        <w:t>55</w:t>
      </w:r>
      <w:r>
        <w:rPr>
          <w:rFonts w:asciiTheme="minorEastAsia" w:eastAsiaTheme="minorEastAsia" w:hAnsiTheme="minorEastAsia" w:hint="eastAsia"/>
          <w:sz w:val="32"/>
          <w:szCs w:val="32"/>
        </w:rPr>
        <w:t>万元、办公设备购置</w:t>
      </w:r>
      <w:r>
        <w:rPr>
          <w:rFonts w:asciiTheme="minorEastAsia" w:eastAsiaTheme="minorEastAsia" w:hAnsiTheme="minorEastAsia" w:hint="eastAsia"/>
          <w:sz w:val="32"/>
          <w:szCs w:val="32"/>
        </w:rPr>
        <w:t>9.7</w:t>
      </w:r>
      <w:r>
        <w:rPr>
          <w:rFonts w:asciiTheme="minorEastAsia" w:eastAsiaTheme="minorEastAsia" w:hAnsiTheme="minorEastAsia" w:hint="eastAsia"/>
          <w:sz w:val="32"/>
          <w:szCs w:val="32"/>
        </w:rPr>
        <w:t>万元、信息网</w:t>
      </w:r>
      <w:r>
        <w:rPr>
          <w:rFonts w:asciiTheme="minorEastAsia" w:eastAsiaTheme="minorEastAsia" w:hAnsiTheme="minorEastAsia" w:hint="eastAsia"/>
          <w:sz w:val="32"/>
          <w:szCs w:val="32"/>
        </w:rPr>
        <w:lastRenderedPageBreak/>
        <w:t>络及软件购置更新</w:t>
      </w:r>
      <w:r>
        <w:rPr>
          <w:rFonts w:asciiTheme="minorEastAsia" w:eastAsiaTheme="minorEastAsia" w:hAnsiTheme="minorEastAsia" w:hint="eastAsia"/>
          <w:sz w:val="32"/>
          <w:szCs w:val="32"/>
        </w:rPr>
        <w:t>0.32</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p>
    <w:p w:rsidR="00887104" w:rsidRDefault="00F514B4">
      <w:pPr>
        <w:pStyle w:val="Default"/>
        <w:rPr>
          <w:rFonts w:hAnsi="黑体"/>
          <w:b/>
          <w:sz w:val="32"/>
          <w:szCs w:val="32"/>
        </w:rPr>
      </w:pPr>
      <w:r>
        <w:rPr>
          <w:rFonts w:hAnsi="黑体" w:hint="eastAsia"/>
          <w:b/>
          <w:sz w:val="32"/>
          <w:szCs w:val="32"/>
        </w:rPr>
        <w:t>七、一般公共预算财政拨款三公经费支出决算情况说明</w:t>
      </w:r>
    </w:p>
    <w:p w:rsidR="00887104" w:rsidRDefault="00F514B4">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887104" w:rsidRDefault="00F514B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13.92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3.59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887104" w:rsidRDefault="00F514B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87104" w:rsidRDefault="00F514B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学校厉行节约，严格控制公务接待</w:t>
      </w:r>
      <w:r>
        <w:rPr>
          <w:rFonts w:asciiTheme="minorEastAsia" w:eastAsiaTheme="minorEastAsia" w:hAnsiTheme="minorEastAsia" w:hint="eastAsia"/>
          <w:sz w:val="32"/>
          <w:szCs w:val="32"/>
        </w:rPr>
        <w:t>，与上年</w:t>
      </w:r>
      <w:r w:rsidR="00C6359B">
        <w:rPr>
          <w:rFonts w:asciiTheme="minorEastAsia" w:eastAsiaTheme="minorEastAsia" w:hAnsiTheme="minorEastAsia" w:hint="eastAsia"/>
          <w:sz w:val="32"/>
          <w:szCs w:val="32"/>
        </w:rPr>
        <w:t>一致。</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3.92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12.7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节约用车，下半年停止用车。</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的主要原因是</w:t>
      </w:r>
      <w:r>
        <w:rPr>
          <w:rFonts w:asciiTheme="minorEastAsia" w:eastAsiaTheme="minorEastAsia" w:hAnsiTheme="minorEastAsia" w:hint="eastAsia"/>
          <w:sz w:val="32"/>
          <w:szCs w:val="32"/>
        </w:rPr>
        <w:t>节约用车</w:t>
      </w:r>
      <w:r>
        <w:rPr>
          <w:rFonts w:asciiTheme="minorEastAsia" w:eastAsiaTheme="minorEastAsia" w:hAnsiTheme="minorEastAsia" w:hint="eastAsia"/>
          <w:sz w:val="32"/>
          <w:szCs w:val="32"/>
        </w:rPr>
        <w:t>。</w:t>
      </w:r>
    </w:p>
    <w:p w:rsidR="00887104" w:rsidRDefault="00F514B4">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887104" w:rsidRDefault="00F514B4">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开支内容包括：</w:t>
      </w:r>
      <w:r>
        <w:rPr>
          <w:rFonts w:asciiTheme="minorEastAsia" w:eastAsiaTheme="minorEastAsia" w:hAnsiTheme="minorEastAsia" w:hint="eastAsia"/>
          <w:sz w:val="32"/>
          <w:szCs w:val="32"/>
        </w:rPr>
        <w:t>无</w:t>
      </w:r>
    </w:p>
    <w:p w:rsidR="00887104" w:rsidRDefault="00F514B4">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人次，主要是</w:t>
      </w:r>
      <w:r>
        <w:rPr>
          <w:rFonts w:asciiTheme="minorEastAsia" w:eastAsiaTheme="minorEastAsia" w:hAnsiTheme="minorEastAsia" w:hint="eastAsia"/>
          <w:sz w:val="32"/>
          <w:szCs w:val="32"/>
        </w:rPr>
        <w:t>没有</w:t>
      </w:r>
      <w:r>
        <w:rPr>
          <w:rFonts w:asciiTheme="minorEastAsia" w:eastAsiaTheme="minorEastAsia" w:hAnsiTheme="minorEastAsia" w:hint="eastAsia"/>
          <w:sz w:val="32"/>
          <w:szCs w:val="32"/>
        </w:rPr>
        <w:t>发生</w:t>
      </w:r>
      <w:r>
        <w:rPr>
          <w:rFonts w:asciiTheme="minorEastAsia" w:eastAsiaTheme="minorEastAsia" w:hAnsiTheme="minorEastAsia" w:hint="eastAsia"/>
          <w:sz w:val="32"/>
          <w:szCs w:val="32"/>
        </w:rPr>
        <w:t>这项</w:t>
      </w:r>
      <w:r>
        <w:rPr>
          <w:rFonts w:asciiTheme="minorEastAsia" w:eastAsiaTheme="minorEastAsia" w:hAnsiTheme="minorEastAsia" w:hint="eastAsia"/>
          <w:sz w:val="32"/>
          <w:szCs w:val="32"/>
        </w:rPr>
        <w:t>接待支出。</w:t>
      </w:r>
    </w:p>
    <w:p w:rsidR="00887104" w:rsidRDefault="00F514B4">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887104" w:rsidRDefault="00F514B4">
      <w:pPr>
        <w:pStyle w:val="Default"/>
        <w:rPr>
          <w:rFonts w:hAnsi="黑体"/>
          <w:b/>
          <w:sz w:val="32"/>
          <w:szCs w:val="32"/>
        </w:rPr>
      </w:pPr>
      <w:r>
        <w:rPr>
          <w:rFonts w:hAnsi="黑体" w:hint="eastAsia"/>
          <w:b/>
          <w:sz w:val="32"/>
          <w:szCs w:val="32"/>
        </w:rPr>
        <w:lastRenderedPageBreak/>
        <w:t>八、政府性基金预算收入支出决算情况</w:t>
      </w:r>
    </w:p>
    <w:p w:rsidR="00887104" w:rsidRDefault="00F514B4">
      <w:pPr>
        <w:pStyle w:val="Default"/>
        <w:rPr>
          <w:rFonts w:ascii="宋体" w:eastAsia="宋体" w:hAnsi="宋体" w:cs="宋体"/>
          <w:i/>
          <w:color w:val="auto"/>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宋体" w:eastAsia="宋体" w:hAnsi="宋体" w:cs="宋体" w:hint="eastAsia"/>
          <w:i/>
          <w:color w:val="auto"/>
          <w:sz w:val="32"/>
          <w:szCs w:val="32"/>
        </w:rPr>
        <w:t>本单位无政府性基金收支</w:t>
      </w:r>
      <w:r>
        <w:rPr>
          <w:rFonts w:ascii="宋体" w:eastAsia="宋体" w:hAnsi="宋体" w:cs="宋体" w:hint="eastAsia"/>
          <w:i/>
          <w:color w:val="auto"/>
          <w:sz w:val="32"/>
          <w:szCs w:val="32"/>
        </w:rPr>
        <w:t>。</w:t>
      </w:r>
    </w:p>
    <w:p w:rsidR="00887104" w:rsidRDefault="00F514B4">
      <w:pPr>
        <w:pStyle w:val="Default"/>
        <w:rPr>
          <w:rFonts w:hAnsi="黑体"/>
          <w:b/>
          <w:sz w:val="32"/>
          <w:szCs w:val="32"/>
        </w:rPr>
      </w:pPr>
      <w:r>
        <w:rPr>
          <w:rFonts w:hAnsi="黑体" w:hint="eastAsia"/>
          <w:b/>
          <w:sz w:val="32"/>
          <w:szCs w:val="32"/>
        </w:rPr>
        <w:t>九、关于机关运行经费支出说明</w:t>
      </w:r>
    </w:p>
    <w:p w:rsidR="00887104" w:rsidRDefault="00F514B4">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0</w:t>
      </w:r>
      <w:r w:rsidR="00C6359B">
        <w:rPr>
          <w:rFonts w:asciiTheme="minorEastAsia" w:eastAsiaTheme="minorEastAsia" w:hAnsiTheme="minorEastAsia" w:hint="eastAsia"/>
          <w:sz w:val="32"/>
          <w:szCs w:val="32"/>
        </w:rPr>
        <w:t>万元，</w:t>
      </w:r>
      <w:r>
        <w:rPr>
          <w:rFonts w:asciiTheme="minorEastAsia" w:eastAsiaTheme="minorEastAsia" w:hAnsiTheme="minorEastAsia" w:hint="eastAsia"/>
          <w:i/>
          <w:color w:val="auto"/>
          <w:sz w:val="32"/>
          <w:szCs w:val="32"/>
        </w:rPr>
        <w:t>我单位</w:t>
      </w:r>
      <w:r w:rsidR="00C6359B">
        <w:rPr>
          <w:rFonts w:asciiTheme="minorEastAsia" w:eastAsiaTheme="minorEastAsia" w:hAnsiTheme="minorEastAsia" w:hint="eastAsia"/>
          <w:i/>
          <w:color w:val="auto"/>
          <w:sz w:val="32"/>
          <w:szCs w:val="32"/>
        </w:rPr>
        <w:t>为事业单位，</w:t>
      </w:r>
      <w:r>
        <w:rPr>
          <w:rFonts w:asciiTheme="minorEastAsia" w:eastAsiaTheme="minorEastAsia" w:hAnsiTheme="minorEastAsia" w:hint="eastAsia"/>
          <w:i/>
          <w:color w:val="auto"/>
          <w:sz w:val="32"/>
          <w:szCs w:val="32"/>
        </w:rPr>
        <w:t>没有机关运行经费支出</w:t>
      </w:r>
    </w:p>
    <w:p w:rsidR="00887104" w:rsidRDefault="00F514B4">
      <w:pPr>
        <w:pStyle w:val="Default"/>
        <w:rPr>
          <w:rFonts w:hAnsi="黑体"/>
          <w:b/>
          <w:sz w:val="32"/>
          <w:szCs w:val="32"/>
        </w:rPr>
      </w:pPr>
      <w:r>
        <w:rPr>
          <w:rFonts w:hAnsi="黑体" w:hint="eastAsia"/>
          <w:b/>
          <w:sz w:val="32"/>
          <w:szCs w:val="32"/>
        </w:rPr>
        <w:t>十、一般性支出情况</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万元，用于召开</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万元，用于开展</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培训，人数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00C6359B">
        <w:rPr>
          <w:rFonts w:asciiTheme="minorEastAsia" w:eastAsiaTheme="minorEastAsia" w:hAnsiTheme="minorEastAsia" w:hint="eastAsia"/>
          <w:sz w:val="32"/>
          <w:szCs w:val="32"/>
        </w:rPr>
        <w:t>未</w:t>
      </w:r>
      <w:r>
        <w:rPr>
          <w:rFonts w:asciiTheme="minorEastAsia" w:eastAsiaTheme="minorEastAsia" w:hAnsiTheme="minorEastAsia" w:hint="eastAsia"/>
          <w:sz w:val="32"/>
          <w:szCs w:val="32"/>
        </w:rPr>
        <w:t>举办</w:t>
      </w:r>
      <w:r>
        <w:rPr>
          <w:rFonts w:asciiTheme="minorEastAsia" w:eastAsiaTheme="minorEastAsia" w:hAnsiTheme="minorEastAsia" w:hint="eastAsia"/>
          <w:sz w:val="32"/>
          <w:szCs w:val="32"/>
        </w:rPr>
        <w:t>节庆、晚会、论坛、赛事活动，开支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887104" w:rsidRDefault="00F514B4">
      <w:pPr>
        <w:pStyle w:val="Default"/>
        <w:rPr>
          <w:rFonts w:hAnsi="黑体"/>
          <w:b/>
          <w:sz w:val="32"/>
          <w:szCs w:val="32"/>
        </w:rPr>
      </w:pPr>
      <w:r>
        <w:rPr>
          <w:rFonts w:hAnsi="黑体" w:hint="eastAsia"/>
          <w:b/>
          <w:sz w:val="32"/>
          <w:szCs w:val="32"/>
        </w:rPr>
        <w:t>十一、关于政府采购支出说明</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sidR="00C6359B">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887104" w:rsidRDefault="00F514B4">
      <w:pPr>
        <w:pStyle w:val="Default"/>
        <w:rPr>
          <w:rFonts w:hAnsi="黑体"/>
          <w:b/>
          <w:sz w:val="32"/>
          <w:szCs w:val="32"/>
        </w:rPr>
      </w:pPr>
      <w:r>
        <w:rPr>
          <w:rFonts w:hAnsi="黑体" w:hint="eastAsia"/>
          <w:b/>
          <w:sz w:val="32"/>
          <w:szCs w:val="32"/>
        </w:rPr>
        <w:t>十二、关于国有资产占用情况说明</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辆，其他用车主要是</w:t>
      </w:r>
      <w:r>
        <w:rPr>
          <w:rFonts w:asciiTheme="minorEastAsia" w:eastAsiaTheme="minorEastAsia" w:hAnsiTheme="minorEastAsia" w:hint="eastAsia"/>
          <w:sz w:val="32"/>
          <w:szCs w:val="32"/>
        </w:rPr>
        <w:t>单位用于采购办公用品</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887104" w:rsidRDefault="00F514B4">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887104" w:rsidRDefault="00F514B4">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w:t>
      </w:r>
      <w:r>
        <w:rPr>
          <w:rFonts w:asciiTheme="minorEastAsia" w:eastAsiaTheme="minorEastAsia" w:hAnsiTheme="minorEastAsia" w:hint="eastAsia"/>
          <w:sz w:val="32"/>
          <w:szCs w:val="32"/>
        </w:rPr>
        <w:t>效目标和绩效评价报告</w:t>
      </w:r>
      <w:r w:rsidR="00C6359B">
        <w:rPr>
          <w:rFonts w:asciiTheme="minorEastAsia" w:eastAsiaTheme="minorEastAsia" w:hAnsiTheme="minorEastAsia" w:hint="eastAsia"/>
          <w:sz w:val="32"/>
          <w:szCs w:val="32"/>
        </w:rPr>
        <w:t>已单独公开</w:t>
      </w:r>
    </w:p>
    <w:p w:rsidR="00887104" w:rsidRDefault="00887104">
      <w:pPr>
        <w:pStyle w:val="Default"/>
        <w:rPr>
          <w:rFonts w:hAnsi="黑体"/>
          <w:b/>
          <w:sz w:val="32"/>
          <w:szCs w:val="3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F514B4">
      <w:pPr>
        <w:pStyle w:val="Default"/>
        <w:jc w:val="center"/>
        <w:rPr>
          <w:sz w:val="72"/>
          <w:szCs w:val="72"/>
        </w:rPr>
      </w:pPr>
      <w:r>
        <w:rPr>
          <w:rFonts w:hint="eastAsia"/>
          <w:sz w:val="72"/>
          <w:szCs w:val="72"/>
        </w:rPr>
        <w:t>第四部分</w:t>
      </w:r>
    </w:p>
    <w:p w:rsidR="00887104" w:rsidRDefault="00887104">
      <w:pPr>
        <w:jc w:val="center"/>
        <w:rPr>
          <w:rFonts w:ascii="黑体" w:eastAsia="黑体" w:cs="黑体"/>
          <w:color w:val="000000"/>
          <w:kern w:val="0"/>
          <w:sz w:val="70"/>
          <w:szCs w:val="70"/>
        </w:rPr>
      </w:pPr>
    </w:p>
    <w:p w:rsidR="00887104" w:rsidRDefault="00F514B4">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887104" w:rsidRDefault="00F514B4">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887104" w:rsidRDefault="00887104">
      <w:pPr>
        <w:ind w:firstLineChars="200" w:firstLine="640"/>
        <w:jc w:val="left"/>
        <w:rPr>
          <w:rFonts w:asciiTheme="minorEastAsia" w:hAnsiTheme="minorEastAsia" w:cs="黑体"/>
          <w:color w:val="000000"/>
          <w:kern w:val="0"/>
          <w:sz w:val="32"/>
          <w:szCs w:val="32"/>
        </w:rPr>
      </w:pPr>
    </w:p>
    <w:p w:rsidR="00887104" w:rsidRDefault="00F514B4">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887104" w:rsidRDefault="00F514B4">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887104">
      <w:pPr>
        <w:pStyle w:val="Default"/>
        <w:jc w:val="center"/>
        <w:rPr>
          <w:sz w:val="72"/>
          <w:szCs w:val="72"/>
        </w:rPr>
      </w:pPr>
    </w:p>
    <w:p w:rsidR="00887104" w:rsidRDefault="00F514B4">
      <w:pPr>
        <w:pStyle w:val="Default"/>
        <w:jc w:val="center"/>
        <w:rPr>
          <w:sz w:val="72"/>
          <w:szCs w:val="72"/>
        </w:rPr>
      </w:pPr>
      <w:r>
        <w:rPr>
          <w:rFonts w:hint="eastAsia"/>
          <w:sz w:val="72"/>
          <w:szCs w:val="72"/>
        </w:rPr>
        <w:t>第五部分</w:t>
      </w:r>
    </w:p>
    <w:p w:rsidR="00887104" w:rsidRDefault="00887104">
      <w:pPr>
        <w:jc w:val="center"/>
        <w:rPr>
          <w:rFonts w:ascii="黑体" w:eastAsia="黑体" w:cs="黑体"/>
          <w:color w:val="000000"/>
          <w:kern w:val="0"/>
          <w:sz w:val="70"/>
          <w:szCs w:val="70"/>
        </w:rPr>
      </w:pPr>
    </w:p>
    <w:p w:rsidR="00887104" w:rsidRDefault="00F514B4">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887104" w:rsidRDefault="00887104">
      <w:pPr>
        <w:widowControl/>
        <w:jc w:val="left"/>
        <w:rPr>
          <w:rFonts w:ascii="黑体" w:eastAsia="黑体" w:cs="黑体"/>
          <w:color w:val="000000"/>
          <w:kern w:val="0"/>
          <w:sz w:val="70"/>
          <w:szCs w:val="70"/>
        </w:rPr>
      </w:pPr>
    </w:p>
    <w:sectPr w:rsidR="00887104" w:rsidSect="00887104">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4B4" w:rsidRDefault="00F514B4" w:rsidP="00C6359B">
      <w:r>
        <w:separator/>
      </w:r>
    </w:p>
  </w:endnote>
  <w:endnote w:type="continuationSeparator" w:id="1">
    <w:p w:rsidR="00F514B4" w:rsidRDefault="00F514B4" w:rsidP="00C635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4B4" w:rsidRDefault="00F514B4" w:rsidP="00C6359B">
      <w:r>
        <w:separator/>
      </w:r>
    </w:p>
  </w:footnote>
  <w:footnote w:type="continuationSeparator" w:id="1">
    <w:p w:rsidR="00F514B4" w:rsidRDefault="00F514B4" w:rsidP="00C635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87104"/>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6359B"/>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514B4"/>
    <w:rsid w:val="00F74360"/>
    <w:rsid w:val="00FB462F"/>
    <w:rsid w:val="00FE16FA"/>
    <w:rsid w:val="00FE328A"/>
    <w:rsid w:val="00FE6269"/>
    <w:rsid w:val="04BD3299"/>
    <w:rsid w:val="1A1E25C3"/>
    <w:rsid w:val="21B56A03"/>
    <w:rsid w:val="23316E70"/>
    <w:rsid w:val="237D10C9"/>
    <w:rsid w:val="2421091C"/>
    <w:rsid w:val="2B5F37F5"/>
    <w:rsid w:val="31583DD2"/>
    <w:rsid w:val="319079BE"/>
    <w:rsid w:val="43586487"/>
    <w:rsid w:val="46053081"/>
    <w:rsid w:val="47C379C3"/>
    <w:rsid w:val="4B3403BC"/>
    <w:rsid w:val="4B9C2911"/>
    <w:rsid w:val="55185670"/>
    <w:rsid w:val="569E5BB0"/>
    <w:rsid w:val="5C69282E"/>
    <w:rsid w:val="60FA4829"/>
    <w:rsid w:val="65110EB1"/>
    <w:rsid w:val="69371E04"/>
    <w:rsid w:val="6B8974D4"/>
    <w:rsid w:val="75AA7D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104"/>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87104"/>
    <w:rPr>
      <w:sz w:val="18"/>
      <w:szCs w:val="18"/>
    </w:rPr>
  </w:style>
  <w:style w:type="paragraph" w:styleId="a4">
    <w:name w:val="footer"/>
    <w:basedOn w:val="a"/>
    <w:link w:val="Char0"/>
    <w:uiPriority w:val="99"/>
    <w:unhideWhenUsed/>
    <w:qFormat/>
    <w:rsid w:val="00887104"/>
    <w:pPr>
      <w:tabs>
        <w:tab w:val="center" w:pos="4153"/>
        <w:tab w:val="right" w:pos="8306"/>
      </w:tabs>
      <w:snapToGrid w:val="0"/>
      <w:jc w:val="left"/>
    </w:pPr>
    <w:rPr>
      <w:sz w:val="18"/>
      <w:szCs w:val="18"/>
    </w:rPr>
  </w:style>
  <w:style w:type="paragraph" w:styleId="a5">
    <w:name w:val="header"/>
    <w:basedOn w:val="a"/>
    <w:link w:val="Char1"/>
    <w:uiPriority w:val="99"/>
    <w:unhideWhenUsed/>
    <w:rsid w:val="0088710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887104"/>
    <w:rPr>
      <w:sz w:val="18"/>
      <w:szCs w:val="18"/>
    </w:rPr>
  </w:style>
  <w:style w:type="character" w:customStyle="1" w:styleId="Char0">
    <w:name w:val="页脚 Char"/>
    <w:basedOn w:val="a0"/>
    <w:link w:val="a4"/>
    <w:uiPriority w:val="99"/>
    <w:qFormat/>
    <w:rsid w:val="00887104"/>
    <w:rPr>
      <w:sz w:val="18"/>
      <w:szCs w:val="18"/>
    </w:rPr>
  </w:style>
  <w:style w:type="paragraph" w:customStyle="1" w:styleId="Default">
    <w:name w:val="Default"/>
    <w:qFormat/>
    <w:rsid w:val="00887104"/>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887104"/>
    <w:pPr>
      <w:ind w:firstLineChars="200" w:firstLine="420"/>
    </w:pPr>
  </w:style>
  <w:style w:type="character" w:customStyle="1" w:styleId="Char">
    <w:name w:val="批注框文本 Char"/>
    <w:basedOn w:val="a0"/>
    <w:link w:val="a3"/>
    <w:uiPriority w:val="99"/>
    <w:semiHidden/>
    <w:rsid w:val="0088710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575</Words>
  <Characters>3284</Characters>
  <Application>Microsoft Office Word</Application>
  <DocSecurity>0</DocSecurity>
  <Lines>27</Lines>
  <Paragraphs>7</Paragraphs>
  <ScaleCrop>false</ScaleCrop>
  <Company>Microsoft</Company>
  <LinksUpToDate>false</LinksUpToDate>
  <CharactersWithSpaces>3852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2021-10-19T02:29:00Z</dcterms:created>
  <dcterms:modified xsi:type="dcterms:W3CDTF">2021-10-19T02:29:00Z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B33BFA060F54470BA95411CC17587D5E</vt:lpwstr>
  </property>
</Properties>
</file>