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1040" w:rsidRDefault="00D41040">
      <w:pPr>
        <w:pStyle w:val="Default"/>
        <w:jc w:val="center"/>
        <w:rPr>
          <w:sz w:val="56"/>
          <w:szCs w:val="56"/>
        </w:rPr>
      </w:pPr>
    </w:p>
    <w:p w:rsidR="00D41040" w:rsidRDefault="00D41040">
      <w:pPr>
        <w:pStyle w:val="Default"/>
        <w:jc w:val="center"/>
        <w:rPr>
          <w:sz w:val="56"/>
          <w:szCs w:val="56"/>
        </w:rPr>
      </w:pPr>
    </w:p>
    <w:p w:rsidR="00D41040" w:rsidRDefault="00D41040">
      <w:pPr>
        <w:pStyle w:val="Default"/>
        <w:jc w:val="center"/>
        <w:rPr>
          <w:sz w:val="84"/>
          <w:szCs w:val="84"/>
        </w:rPr>
      </w:pPr>
    </w:p>
    <w:p w:rsidR="00D41040" w:rsidRDefault="00D41040">
      <w:pPr>
        <w:pStyle w:val="Default"/>
        <w:jc w:val="center"/>
        <w:rPr>
          <w:sz w:val="84"/>
          <w:szCs w:val="84"/>
        </w:rPr>
      </w:pPr>
    </w:p>
    <w:p w:rsidR="00D41040" w:rsidRDefault="00C17176">
      <w:pPr>
        <w:pStyle w:val="Default"/>
        <w:jc w:val="center"/>
        <w:rPr>
          <w:sz w:val="84"/>
          <w:szCs w:val="84"/>
        </w:rPr>
      </w:pPr>
      <w:r>
        <w:rPr>
          <w:rFonts w:hint="eastAsia"/>
          <w:sz w:val="84"/>
          <w:szCs w:val="84"/>
        </w:rPr>
        <w:t>2020</w:t>
      </w:r>
      <w:r>
        <w:rPr>
          <w:rFonts w:hint="eastAsia"/>
          <w:sz w:val="84"/>
          <w:szCs w:val="84"/>
        </w:rPr>
        <w:t>年度</w:t>
      </w:r>
    </w:p>
    <w:p w:rsidR="00D41040" w:rsidRDefault="00C17176">
      <w:pPr>
        <w:pStyle w:val="Default"/>
        <w:jc w:val="center"/>
        <w:rPr>
          <w:sz w:val="84"/>
          <w:szCs w:val="84"/>
        </w:rPr>
      </w:pPr>
      <w:r>
        <w:rPr>
          <w:rFonts w:hint="eastAsia"/>
          <w:sz w:val="84"/>
          <w:szCs w:val="84"/>
        </w:rPr>
        <w:t>怀化市锦园路小学</w:t>
      </w:r>
      <w:r>
        <w:rPr>
          <w:rFonts w:hint="eastAsia"/>
          <w:sz w:val="84"/>
          <w:szCs w:val="84"/>
        </w:rPr>
        <w:t>部门决算</w:t>
      </w:r>
    </w:p>
    <w:p w:rsidR="00D41040" w:rsidRDefault="00D41040">
      <w:pPr>
        <w:pStyle w:val="Default"/>
        <w:jc w:val="center"/>
        <w:rPr>
          <w:sz w:val="56"/>
          <w:szCs w:val="56"/>
        </w:rPr>
      </w:pPr>
    </w:p>
    <w:p w:rsidR="00D41040" w:rsidRDefault="00D41040">
      <w:pPr>
        <w:pStyle w:val="Default"/>
        <w:jc w:val="center"/>
        <w:rPr>
          <w:sz w:val="56"/>
          <w:szCs w:val="56"/>
        </w:rPr>
      </w:pPr>
    </w:p>
    <w:p w:rsidR="00D41040" w:rsidRDefault="00D41040">
      <w:pPr>
        <w:pStyle w:val="Default"/>
        <w:jc w:val="center"/>
        <w:rPr>
          <w:sz w:val="56"/>
          <w:szCs w:val="56"/>
        </w:rPr>
      </w:pPr>
    </w:p>
    <w:p w:rsidR="00D41040" w:rsidRDefault="00D41040">
      <w:pPr>
        <w:pStyle w:val="Default"/>
        <w:jc w:val="center"/>
        <w:rPr>
          <w:sz w:val="56"/>
          <w:szCs w:val="56"/>
        </w:rPr>
      </w:pPr>
    </w:p>
    <w:p w:rsidR="00D41040" w:rsidRDefault="00D41040">
      <w:pPr>
        <w:pStyle w:val="Default"/>
        <w:jc w:val="center"/>
        <w:rPr>
          <w:sz w:val="32"/>
          <w:szCs w:val="32"/>
        </w:rPr>
      </w:pPr>
    </w:p>
    <w:p w:rsidR="00D41040" w:rsidRDefault="00D41040">
      <w:pPr>
        <w:pStyle w:val="Default"/>
        <w:jc w:val="center"/>
        <w:rPr>
          <w:sz w:val="32"/>
          <w:szCs w:val="32"/>
        </w:rPr>
      </w:pPr>
    </w:p>
    <w:p w:rsidR="00D41040" w:rsidRDefault="00D41040">
      <w:pPr>
        <w:pStyle w:val="Default"/>
        <w:jc w:val="center"/>
        <w:rPr>
          <w:sz w:val="32"/>
          <w:szCs w:val="32"/>
        </w:rPr>
      </w:pPr>
    </w:p>
    <w:p w:rsidR="00D41040" w:rsidRDefault="00D41040">
      <w:pPr>
        <w:pStyle w:val="Default"/>
        <w:jc w:val="center"/>
        <w:rPr>
          <w:sz w:val="32"/>
          <w:szCs w:val="32"/>
        </w:rPr>
      </w:pPr>
    </w:p>
    <w:p w:rsidR="00D41040" w:rsidRDefault="00D41040">
      <w:pPr>
        <w:pStyle w:val="Default"/>
        <w:jc w:val="center"/>
        <w:rPr>
          <w:sz w:val="32"/>
          <w:szCs w:val="32"/>
        </w:rPr>
      </w:pPr>
    </w:p>
    <w:p w:rsidR="00D41040" w:rsidRDefault="00D41040">
      <w:pPr>
        <w:pStyle w:val="Default"/>
        <w:spacing w:line="540" w:lineRule="exact"/>
        <w:jc w:val="center"/>
        <w:rPr>
          <w:sz w:val="56"/>
          <w:szCs w:val="56"/>
        </w:rPr>
      </w:pPr>
    </w:p>
    <w:p w:rsidR="00D41040" w:rsidRDefault="00D41040">
      <w:pPr>
        <w:pStyle w:val="Default"/>
        <w:spacing w:line="500" w:lineRule="exact"/>
        <w:jc w:val="center"/>
        <w:rPr>
          <w:b/>
          <w:sz w:val="36"/>
          <w:szCs w:val="28"/>
        </w:rPr>
      </w:pPr>
    </w:p>
    <w:p w:rsidR="00D41040" w:rsidRDefault="00D41040">
      <w:pPr>
        <w:pStyle w:val="Default"/>
        <w:spacing w:line="500" w:lineRule="exact"/>
        <w:jc w:val="center"/>
        <w:rPr>
          <w:b/>
          <w:sz w:val="36"/>
          <w:szCs w:val="28"/>
        </w:rPr>
      </w:pPr>
    </w:p>
    <w:p w:rsidR="00D41040" w:rsidRDefault="00C17176">
      <w:pPr>
        <w:pStyle w:val="Default"/>
        <w:spacing w:line="500" w:lineRule="exact"/>
        <w:jc w:val="center"/>
        <w:rPr>
          <w:b/>
          <w:sz w:val="36"/>
          <w:szCs w:val="28"/>
        </w:rPr>
      </w:pPr>
      <w:r>
        <w:rPr>
          <w:rFonts w:hint="eastAsia"/>
          <w:b/>
          <w:sz w:val="36"/>
          <w:szCs w:val="28"/>
        </w:rPr>
        <w:lastRenderedPageBreak/>
        <w:t>目录</w:t>
      </w:r>
    </w:p>
    <w:p w:rsidR="00D41040" w:rsidRDefault="00C17176">
      <w:pPr>
        <w:pStyle w:val="Default"/>
        <w:spacing w:line="500" w:lineRule="exact"/>
        <w:rPr>
          <w:rFonts w:ascii="仿宋_GB2312" w:hAnsi="仿宋_GB2312" w:cs="仿宋_GB2312"/>
          <w:b/>
          <w:sz w:val="28"/>
          <w:szCs w:val="28"/>
        </w:rPr>
      </w:pPr>
      <w:r>
        <w:rPr>
          <w:rFonts w:hint="eastAsia"/>
          <w:b/>
          <w:sz w:val="28"/>
          <w:szCs w:val="28"/>
        </w:rPr>
        <w:t>第一部分单位概况</w:t>
      </w:r>
    </w:p>
    <w:p w:rsidR="00D41040" w:rsidRDefault="00C17176">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一、部门职责</w:t>
      </w:r>
    </w:p>
    <w:p w:rsidR="00D41040" w:rsidRDefault="00C17176">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二、机构设置</w:t>
      </w:r>
    </w:p>
    <w:p w:rsidR="00D41040" w:rsidRDefault="00C17176">
      <w:pPr>
        <w:pStyle w:val="Default"/>
        <w:spacing w:line="500" w:lineRule="exact"/>
        <w:rPr>
          <w:rFonts w:ascii="仿宋_GB2312" w:hAnsi="仿宋_GB2312" w:cs="仿宋_GB2312"/>
          <w:b/>
          <w:sz w:val="28"/>
          <w:szCs w:val="28"/>
        </w:rPr>
      </w:pPr>
      <w:r>
        <w:rPr>
          <w:rFonts w:hAnsi="仿宋_GB2312" w:hint="eastAsia"/>
          <w:b/>
          <w:sz w:val="28"/>
          <w:szCs w:val="28"/>
        </w:rPr>
        <w:t>第二部分</w:t>
      </w:r>
      <w:r>
        <w:rPr>
          <w:rFonts w:hAnsi="仿宋_GB2312"/>
          <w:b/>
          <w:sz w:val="28"/>
          <w:szCs w:val="28"/>
        </w:rPr>
        <w:t>20</w:t>
      </w:r>
      <w:r>
        <w:rPr>
          <w:rFonts w:hAnsi="仿宋_GB2312" w:hint="eastAsia"/>
          <w:b/>
          <w:sz w:val="28"/>
          <w:szCs w:val="28"/>
        </w:rPr>
        <w:t>20</w:t>
      </w:r>
      <w:r>
        <w:rPr>
          <w:rFonts w:hAnsi="仿宋_GB2312" w:hint="eastAsia"/>
          <w:b/>
          <w:sz w:val="28"/>
          <w:szCs w:val="28"/>
        </w:rPr>
        <w:t>年度部门决算表</w:t>
      </w:r>
    </w:p>
    <w:p w:rsidR="00D41040" w:rsidRDefault="00C17176">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一、收入支出决算总表</w:t>
      </w:r>
    </w:p>
    <w:p w:rsidR="00D41040" w:rsidRDefault="00C17176">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二、收入决算表</w:t>
      </w:r>
    </w:p>
    <w:p w:rsidR="00D41040" w:rsidRDefault="00C17176">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三、支出决算表</w:t>
      </w:r>
    </w:p>
    <w:p w:rsidR="00D41040" w:rsidRDefault="00C17176">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四、财政拨款收入支出决算总表</w:t>
      </w:r>
    </w:p>
    <w:p w:rsidR="00D41040" w:rsidRDefault="00C17176">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五、一般公共预算财政拨款支出决算表</w:t>
      </w:r>
    </w:p>
    <w:p w:rsidR="00D41040" w:rsidRDefault="00C17176">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六、一般公共预算财政拨款基本支出决算表</w:t>
      </w:r>
    </w:p>
    <w:p w:rsidR="00D41040" w:rsidRDefault="00C17176">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七、一般公共预算财政拨款</w:t>
      </w:r>
      <w:r>
        <w:rPr>
          <w:rFonts w:asciiTheme="minorEastAsia" w:eastAsiaTheme="minorEastAsia" w:hAnsiTheme="minorEastAsia" w:cs="仿宋_GB2312"/>
          <w:sz w:val="28"/>
          <w:szCs w:val="28"/>
        </w:rPr>
        <w:t>“</w:t>
      </w:r>
      <w:r>
        <w:rPr>
          <w:rFonts w:asciiTheme="minorEastAsia" w:eastAsiaTheme="minorEastAsia" w:hAnsiTheme="minorEastAsia" w:cs="仿宋_GB2312"/>
          <w:sz w:val="28"/>
          <w:szCs w:val="28"/>
        </w:rPr>
        <w:t>三公</w:t>
      </w:r>
      <w:r>
        <w:rPr>
          <w:rFonts w:asciiTheme="minorEastAsia" w:eastAsiaTheme="minorEastAsia" w:hAnsiTheme="minorEastAsia" w:cs="仿宋_GB2312"/>
          <w:sz w:val="28"/>
          <w:szCs w:val="28"/>
        </w:rPr>
        <w:t>”</w:t>
      </w:r>
      <w:r>
        <w:rPr>
          <w:rFonts w:asciiTheme="minorEastAsia" w:eastAsiaTheme="minorEastAsia" w:hAnsiTheme="minorEastAsia" w:cs="仿宋_GB2312"/>
          <w:sz w:val="28"/>
          <w:szCs w:val="28"/>
        </w:rPr>
        <w:t>经费支出决算表</w:t>
      </w:r>
    </w:p>
    <w:p w:rsidR="00D41040" w:rsidRDefault="00C17176">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八、政府性基金预算财政拨款收入支出决算表</w:t>
      </w:r>
    </w:p>
    <w:p w:rsidR="00D41040" w:rsidRDefault="00C17176">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hint="eastAsia"/>
          <w:sz w:val="28"/>
          <w:szCs w:val="28"/>
        </w:rPr>
        <w:t>九、国有资本经营预算财政拨款支出决算表</w:t>
      </w:r>
    </w:p>
    <w:p w:rsidR="00D41040" w:rsidRDefault="00C17176">
      <w:pPr>
        <w:pStyle w:val="Default"/>
        <w:spacing w:line="500" w:lineRule="exact"/>
        <w:rPr>
          <w:rFonts w:ascii="仿宋_GB2312" w:hAnsi="仿宋_GB2312" w:cs="仿宋_GB2312"/>
          <w:b/>
          <w:sz w:val="28"/>
          <w:szCs w:val="28"/>
        </w:rPr>
      </w:pPr>
      <w:r>
        <w:rPr>
          <w:rFonts w:hAnsi="仿宋_GB2312" w:hint="eastAsia"/>
          <w:b/>
          <w:sz w:val="28"/>
          <w:szCs w:val="28"/>
        </w:rPr>
        <w:t>第三部分</w:t>
      </w:r>
      <w:r>
        <w:rPr>
          <w:rFonts w:hAnsi="仿宋_GB2312"/>
          <w:b/>
          <w:sz w:val="28"/>
          <w:szCs w:val="28"/>
        </w:rPr>
        <w:t>20</w:t>
      </w:r>
      <w:r>
        <w:rPr>
          <w:rFonts w:hAnsi="仿宋_GB2312" w:hint="eastAsia"/>
          <w:b/>
          <w:sz w:val="28"/>
          <w:szCs w:val="28"/>
        </w:rPr>
        <w:t>20</w:t>
      </w:r>
      <w:r>
        <w:rPr>
          <w:rFonts w:hAnsi="仿宋_GB2312" w:hint="eastAsia"/>
          <w:b/>
          <w:sz w:val="28"/>
          <w:szCs w:val="28"/>
        </w:rPr>
        <w:t>年度部门决算情况说明</w:t>
      </w:r>
    </w:p>
    <w:p w:rsidR="00D41040" w:rsidRDefault="00C17176">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一、收入支出决算总体情况说明</w:t>
      </w:r>
    </w:p>
    <w:p w:rsidR="00D41040" w:rsidRDefault="00C17176">
      <w:pPr>
        <w:spacing w:line="500" w:lineRule="exact"/>
        <w:ind w:firstLineChars="250" w:firstLine="700"/>
        <w:jc w:val="left"/>
        <w:rPr>
          <w:rFonts w:ascii="仿宋_GB2312" w:hAnsi="仿宋_GB2312" w:cs="仿宋_GB2312"/>
          <w:sz w:val="28"/>
          <w:szCs w:val="28"/>
        </w:rPr>
      </w:pPr>
      <w:r>
        <w:rPr>
          <w:rFonts w:ascii="仿宋_GB2312" w:hAnsi="仿宋_GB2312" w:cs="仿宋_GB2312"/>
          <w:sz w:val="28"/>
          <w:szCs w:val="28"/>
        </w:rPr>
        <w:t>二、收入决算情况说明</w:t>
      </w:r>
    </w:p>
    <w:p w:rsidR="00D41040" w:rsidRDefault="00C17176">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rsidR="00D41040" w:rsidRDefault="00C17176">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rsidR="00D41040" w:rsidRDefault="00C17176">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rsidR="00D41040" w:rsidRDefault="00C17176">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rsidR="00D41040" w:rsidRDefault="00C17176">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七、一般公共预算财政拨款三公经费支出决算情况说明</w:t>
      </w:r>
    </w:p>
    <w:p w:rsidR="00D41040" w:rsidRDefault="00C17176">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八</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政府性基金预算收入支出决算情况</w:t>
      </w:r>
    </w:p>
    <w:p w:rsidR="00D41040" w:rsidRDefault="00C17176">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九</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关于机关运行经费支出说明</w:t>
      </w:r>
    </w:p>
    <w:p w:rsidR="00D41040" w:rsidRDefault="00C17176">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十、一般性支出情况</w:t>
      </w:r>
    </w:p>
    <w:p w:rsidR="00D41040" w:rsidRDefault="00C17176">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十一、关于政府采购支出说明</w:t>
      </w:r>
    </w:p>
    <w:p w:rsidR="00D41040" w:rsidRDefault="00C17176">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十二、关于国有资产占用情况说明</w:t>
      </w:r>
    </w:p>
    <w:p w:rsidR="00D41040" w:rsidRDefault="00C17176">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十三、关</w:t>
      </w:r>
      <w:r>
        <w:rPr>
          <w:rFonts w:asciiTheme="minorEastAsia" w:eastAsiaTheme="minorEastAsia" w:hAnsiTheme="minorEastAsia" w:cs="仿宋_GB2312" w:hint="eastAsia"/>
          <w:sz w:val="28"/>
          <w:szCs w:val="28"/>
        </w:rPr>
        <w:t>于</w:t>
      </w:r>
      <w:r>
        <w:rPr>
          <w:rFonts w:asciiTheme="minorEastAsia" w:eastAsiaTheme="minorEastAsia" w:hAnsiTheme="minorEastAsia" w:cs="仿宋_GB2312" w:hint="eastAsia"/>
          <w:sz w:val="28"/>
          <w:szCs w:val="28"/>
        </w:rPr>
        <w:t>2020</w:t>
      </w:r>
      <w:r>
        <w:rPr>
          <w:rFonts w:asciiTheme="minorEastAsia" w:eastAsiaTheme="minorEastAsia" w:hAnsiTheme="minorEastAsia" w:cs="仿宋_GB2312" w:hint="eastAsia"/>
          <w:sz w:val="28"/>
          <w:szCs w:val="28"/>
        </w:rPr>
        <w:t>年</w:t>
      </w:r>
      <w:r>
        <w:rPr>
          <w:rFonts w:ascii="仿宋_GB2312" w:eastAsiaTheme="minorEastAsia" w:hAnsi="仿宋_GB2312" w:cs="仿宋_GB2312" w:hint="eastAsia"/>
          <w:sz w:val="28"/>
          <w:szCs w:val="28"/>
        </w:rPr>
        <w:t>度预算绩效情况的说明</w:t>
      </w:r>
    </w:p>
    <w:p w:rsidR="00D41040" w:rsidRDefault="00C17176">
      <w:pPr>
        <w:autoSpaceDE w:val="0"/>
        <w:autoSpaceDN w:val="0"/>
        <w:adjustRightInd w:val="0"/>
        <w:spacing w:line="500" w:lineRule="exact"/>
        <w:jc w:val="left"/>
        <w:rPr>
          <w:rFonts w:ascii="黑体" w:eastAsia="黑体" w:hAnsi="黑体" w:cs="黑体"/>
          <w:b/>
          <w:color w:val="000000"/>
          <w:kern w:val="0"/>
          <w:sz w:val="28"/>
          <w:szCs w:val="28"/>
        </w:rPr>
      </w:pPr>
      <w:r>
        <w:rPr>
          <w:rFonts w:ascii="黑体" w:eastAsia="黑体" w:hAnsi="黑体" w:cs="黑体"/>
          <w:b/>
          <w:color w:val="000000"/>
          <w:kern w:val="0"/>
          <w:sz w:val="28"/>
          <w:szCs w:val="28"/>
        </w:rPr>
        <w:t>第四部分名词解释</w:t>
      </w:r>
    </w:p>
    <w:p w:rsidR="00D41040" w:rsidRDefault="00C17176">
      <w:pPr>
        <w:autoSpaceDE w:val="0"/>
        <w:autoSpaceDN w:val="0"/>
        <w:adjustRightInd w:val="0"/>
        <w:spacing w:line="500" w:lineRule="exact"/>
        <w:jc w:val="left"/>
        <w:rPr>
          <w:rFonts w:ascii="黑体" w:eastAsia="黑体" w:hAnsi="黑体" w:cs="仿宋_GB2312"/>
          <w:b/>
          <w:color w:val="000000"/>
          <w:kern w:val="0"/>
          <w:sz w:val="28"/>
          <w:szCs w:val="28"/>
        </w:rPr>
      </w:pPr>
      <w:r>
        <w:rPr>
          <w:rFonts w:ascii="黑体" w:eastAsia="黑体" w:hAnsi="黑体" w:cs="黑体" w:hint="eastAsia"/>
          <w:b/>
          <w:color w:val="000000"/>
          <w:kern w:val="0"/>
          <w:sz w:val="28"/>
          <w:szCs w:val="28"/>
        </w:rPr>
        <w:t>第五部分附件</w:t>
      </w:r>
    </w:p>
    <w:p w:rsidR="00D41040" w:rsidRDefault="00D41040">
      <w:pPr>
        <w:jc w:val="center"/>
        <w:rPr>
          <w:sz w:val="72"/>
          <w:szCs w:val="72"/>
        </w:rPr>
      </w:pPr>
    </w:p>
    <w:p w:rsidR="00D41040" w:rsidRDefault="00D41040">
      <w:pPr>
        <w:jc w:val="center"/>
        <w:rPr>
          <w:sz w:val="72"/>
          <w:szCs w:val="72"/>
        </w:rPr>
      </w:pPr>
    </w:p>
    <w:p w:rsidR="00D41040" w:rsidRDefault="00D41040">
      <w:pPr>
        <w:jc w:val="center"/>
        <w:rPr>
          <w:sz w:val="72"/>
          <w:szCs w:val="72"/>
        </w:rPr>
      </w:pPr>
    </w:p>
    <w:p w:rsidR="00D41040" w:rsidRDefault="00D41040">
      <w:pPr>
        <w:jc w:val="center"/>
        <w:rPr>
          <w:sz w:val="72"/>
          <w:szCs w:val="72"/>
        </w:rPr>
      </w:pPr>
    </w:p>
    <w:p w:rsidR="00D41040" w:rsidRDefault="00D41040">
      <w:pPr>
        <w:rPr>
          <w:sz w:val="72"/>
          <w:szCs w:val="72"/>
        </w:rPr>
      </w:pPr>
    </w:p>
    <w:p w:rsidR="00D41040" w:rsidRDefault="00C17176">
      <w:pPr>
        <w:pStyle w:val="Default"/>
        <w:jc w:val="center"/>
        <w:rPr>
          <w:sz w:val="84"/>
          <w:szCs w:val="84"/>
        </w:rPr>
      </w:pPr>
      <w:r>
        <w:rPr>
          <w:rFonts w:hint="eastAsia"/>
          <w:sz w:val="84"/>
          <w:szCs w:val="84"/>
        </w:rPr>
        <w:t>第一部分</w:t>
      </w:r>
    </w:p>
    <w:p w:rsidR="00D41040" w:rsidRDefault="00D41040">
      <w:pPr>
        <w:pStyle w:val="Default"/>
        <w:jc w:val="center"/>
        <w:rPr>
          <w:sz w:val="84"/>
          <w:szCs w:val="84"/>
        </w:rPr>
      </w:pPr>
    </w:p>
    <w:p w:rsidR="00D41040" w:rsidRDefault="00C17176">
      <w:pPr>
        <w:pStyle w:val="Default"/>
        <w:jc w:val="center"/>
        <w:rPr>
          <w:sz w:val="84"/>
          <w:szCs w:val="84"/>
        </w:rPr>
      </w:pPr>
      <w:r>
        <w:rPr>
          <w:rFonts w:hint="eastAsia"/>
          <w:sz w:val="84"/>
          <w:szCs w:val="84"/>
        </w:rPr>
        <w:t>怀化市锦园路小学</w:t>
      </w:r>
      <w:r>
        <w:rPr>
          <w:rFonts w:hint="eastAsia"/>
          <w:sz w:val="84"/>
          <w:szCs w:val="84"/>
        </w:rPr>
        <w:t>概况</w:t>
      </w:r>
    </w:p>
    <w:p w:rsidR="00D41040" w:rsidRDefault="00D41040">
      <w:pPr>
        <w:jc w:val="center"/>
        <w:rPr>
          <w:sz w:val="72"/>
          <w:szCs w:val="72"/>
        </w:rPr>
      </w:pPr>
    </w:p>
    <w:p w:rsidR="00D41040" w:rsidRDefault="00D41040">
      <w:pPr>
        <w:jc w:val="center"/>
        <w:rPr>
          <w:sz w:val="72"/>
          <w:szCs w:val="72"/>
        </w:rPr>
      </w:pPr>
    </w:p>
    <w:p w:rsidR="00D41040" w:rsidRDefault="00D41040">
      <w:pPr>
        <w:jc w:val="center"/>
        <w:rPr>
          <w:sz w:val="72"/>
          <w:szCs w:val="72"/>
        </w:rPr>
      </w:pPr>
    </w:p>
    <w:p w:rsidR="00D41040" w:rsidRDefault="00D41040">
      <w:pPr>
        <w:jc w:val="center"/>
        <w:rPr>
          <w:sz w:val="72"/>
          <w:szCs w:val="72"/>
        </w:rPr>
      </w:pPr>
    </w:p>
    <w:p w:rsidR="00D41040" w:rsidRDefault="00D41040">
      <w:pPr>
        <w:jc w:val="center"/>
        <w:rPr>
          <w:sz w:val="72"/>
          <w:szCs w:val="72"/>
        </w:rPr>
      </w:pPr>
    </w:p>
    <w:p w:rsidR="00D41040" w:rsidRDefault="00D41040">
      <w:pPr>
        <w:pStyle w:val="a6"/>
        <w:ind w:left="720" w:firstLineChars="0" w:firstLine="0"/>
        <w:jc w:val="left"/>
        <w:rPr>
          <w:rFonts w:ascii="黑体" w:eastAsia="黑体" w:hAnsi="黑体"/>
          <w:sz w:val="32"/>
          <w:szCs w:val="32"/>
        </w:rPr>
      </w:pPr>
    </w:p>
    <w:p w:rsidR="00D41040" w:rsidRDefault="00D41040">
      <w:pPr>
        <w:pStyle w:val="a6"/>
        <w:ind w:left="720" w:firstLineChars="0" w:firstLine="0"/>
        <w:jc w:val="left"/>
        <w:rPr>
          <w:rFonts w:ascii="黑体" w:eastAsia="黑体" w:hAnsi="黑体"/>
          <w:sz w:val="32"/>
          <w:szCs w:val="32"/>
        </w:rPr>
      </w:pPr>
    </w:p>
    <w:p w:rsidR="00D41040" w:rsidRDefault="00D41040">
      <w:pPr>
        <w:pStyle w:val="a6"/>
        <w:ind w:left="720" w:firstLineChars="0" w:firstLine="0"/>
        <w:jc w:val="left"/>
        <w:rPr>
          <w:rFonts w:ascii="黑体" w:eastAsia="黑体" w:hAnsi="黑体"/>
          <w:sz w:val="32"/>
          <w:szCs w:val="32"/>
        </w:rPr>
      </w:pPr>
    </w:p>
    <w:p w:rsidR="00D41040" w:rsidRDefault="00C17176">
      <w:pPr>
        <w:pStyle w:val="a6"/>
        <w:numPr>
          <w:ilvl w:val="0"/>
          <w:numId w:val="1"/>
        </w:numPr>
        <w:ind w:firstLineChars="0"/>
        <w:jc w:val="left"/>
        <w:rPr>
          <w:rFonts w:ascii="黑体" w:eastAsia="黑体" w:hAnsi="黑体"/>
          <w:sz w:val="32"/>
          <w:szCs w:val="32"/>
        </w:rPr>
      </w:pPr>
      <w:r>
        <w:rPr>
          <w:rFonts w:ascii="黑体" w:eastAsia="黑体" w:hAnsi="黑体"/>
          <w:sz w:val="32"/>
          <w:szCs w:val="32"/>
        </w:rPr>
        <w:lastRenderedPageBreak/>
        <w:t>部门职责</w:t>
      </w:r>
    </w:p>
    <w:p w:rsidR="00D41040" w:rsidRDefault="00C17176">
      <w:pPr>
        <w:widowControl/>
        <w:spacing w:line="600" w:lineRule="exact"/>
        <w:rPr>
          <w:rFonts w:asciiTheme="minorEastAsia" w:hAnsiTheme="minorEastAsia"/>
          <w:bCs/>
          <w:kern w:val="0"/>
          <w:sz w:val="32"/>
          <w:szCs w:val="32"/>
        </w:rPr>
      </w:pPr>
      <w:r>
        <w:rPr>
          <w:rFonts w:asciiTheme="minorEastAsia" w:hAnsiTheme="minorEastAsia" w:hint="eastAsia"/>
          <w:bCs/>
          <w:kern w:val="0"/>
          <w:sz w:val="32"/>
          <w:szCs w:val="32"/>
        </w:rPr>
        <w:t>（一）怀化市锦园路小学是全额拨款的事业单位单位。</w:t>
      </w:r>
    </w:p>
    <w:p w:rsidR="00D41040" w:rsidRDefault="00C17176">
      <w:pPr>
        <w:widowControl/>
        <w:spacing w:line="600" w:lineRule="exact"/>
        <w:rPr>
          <w:rFonts w:asciiTheme="minorEastAsia" w:hAnsiTheme="minorEastAsia"/>
          <w:bCs/>
          <w:kern w:val="0"/>
          <w:sz w:val="32"/>
          <w:szCs w:val="32"/>
        </w:rPr>
      </w:pPr>
      <w:r>
        <w:rPr>
          <w:rFonts w:asciiTheme="minorEastAsia" w:hAnsiTheme="minorEastAsia" w:hint="eastAsia"/>
          <w:bCs/>
          <w:kern w:val="0"/>
          <w:sz w:val="32"/>
          <w:szCs w:val="32"/>
        </w:rPr>
        <w:t>（二）主要工作职责：</w:t>
      </w:r>
      <w:r>
        <w:rPr>
          <w:rFonts w:asciiTheme="minorEastAsia" w:hAnsiTheme="minorEastAsia" w:hint="eastAsia"/>
          <w:bCs/>
          <w:kern w:val="0"/>
          <w:sz w:val="32"/>
          <w:szCs w:val="32"/>
        </w:rPr>
        <w:t>实施小学义务教育，促进基础教育发展，小学学历教育。</w:t>
      </w:r>
    </w:p>
    <w:p w:rsidR="00D41040" w:rsidRDefault="00D41040">
      <w:pPr>
        <w:ind w:firstLineChars="250" w:firstLine="800"/>
        <w:jc w:val="left"/>
        <w:rPr>
          <w:rFonts w:asciiTheme="minorEastAsia" w:hAnsiTheme="minorEastAsia"/>
          <w:sz w:val="32"/>
          <w:szCs w:val="32"/>
        </w:rPr>
      </w:pPr>
    </w:p>
    <w:p w:rsidR="00D41040" w:rsidRDefault="00C17176">
      <w:pPr>
        <w:widowControl/>
        <w:spacing w:line="600" w:lineRule="exact"/>
        <w:rPr>
          <w:rFonts w:ascii="黑体" w:eastAsia="黑体" w:hAnsi="黑体"/>
          <w:bCs/>
          <w:kern w:val="0"/>
          <w:sz w:val="32"/>
          <w:szCs w:val="32"/>
        </w:rPr>
      </w:pPr>
      <w:r>
        <w:rPr>
          <w:rFonts w:ascii="黑体" w:eastAsia="黑体" w:hAnsi="黑体" w:hint="eastAsia"/>
          <w:bCs/>
          <w:kern w:val="0"/>
          <w:sz w:val="32"/>
          <w:szCs w:val="32"/>
        </w:rPr>
        <w:t>二、机构设置及决算单位构成</w:t>
      </w:r>
    </w:p>
    <w:p w:rsidR="00D41040" w:rsidRDefault="00C17176">
      <w:pPr>
        <w:widowControl/>
        <w:spacing w:line="600" w:lineRule="exact"/>
        <w:rPr>
          <w:rFonts w:asciiTheme="minorEastAsia" w:hAnsiTheme="minorEastAsia"/>
          <w:bCs/>
          <w:kern w:val="0"/>
          <w:sz w:val="32"/>
          <w:szCs w:val="32"/>
        </w:rPr>
      </w:pPr>
      <w:r>
        <w:rPr>
          <w:rFonts w:asciiTheme="minorEastAsia" w:hAnsiTheme="minorEastAsia" w:hint="eastAsia"/>
          <w:bCs/>
          <w:kern w:val="0"/>
          <w:sz w:val="32"/>
          <w:szCs w:val="32"/>
        </w:rPr>
        <w:t>（一）内设机构设置。怀化市锦园路小学作为作为一级部门预算单位，内设</w:t>
      </w:r>
      <w:r>
        <w:rPr>
          <w:rFonts w:asciiTheme="minorEastAsia" w:hAnsiTheme="minorEastAsia" w:hint="eastAsia"/>
          <w:bCs/>
          <w:kern w:val="0"/>
          <w:sz w:val="32"/>
          <w:szCs w:val="32"/>
        </w:rPr>
        <w:t>7</w:t>
      </w:r>
      <w:r>
        <w:rPr>
          <w:rFonts w:asciiTheme="minorEastAsia" w:hAnsiTheme="minorEastAsia" w:hint="eastAsia"/>
          <w:bCs/>
          <w:kern w:val="0"/>
          <w:sz w:val="32"/>
          <w:szCs w:val="32"/>
        </w:rPr>
        <w:t>个办公室，分别为</w:t>
      </w:r>
      <w:r>
        <w:rPr>
          <w:rFonts w:asciiTheme="minorEastAsia" w:hAnsiTheme="minorEastAsia" w:hint="eastAsia"/>
          <w:bCs/>
          <w:kern w:val="0"/>
          <w:sz w:val="32"/>
          <w:szCs w:val="32"/>
        </w:rPr>
        <w:t>党支部、工会、</w:t>
      </w:r>
      <w:r>
        <w:rPr>
          <w:rFonts w:asciiTheme="minorEastAsia" w:hAnsiTheme="minorEastAsia" w:hint="eastAsia"/>
          <w:bCs/>
          <w:kern w:val="0"/>
          <w:sz w:val="32"/>
          <w:szCs w:val="32"/>
        </w:rPr>
        <w:t>办公室、教</w:t>
      </w:r>
      <w:r>
        <w:rPr>
          <w:rFonts w:asciiTheme="minorEastAsia" w:hAnsiTheme="minorEastAsia" w:hint="eastAsia"/>
          <w:bCs/>
          <w:kern w:val="0"/>
          <w:sz w:val="32"/>
          <w:szCs w:val="32"/>
        </w:rPr>
        <w:t>务</w:t>
      </w:r>
      <w:r>
        <w:rPr>
          <w:rFonts w:asciiTheme="minorEastAsia" w:hAnsiTheme="minorEastAsia" w:hint="eastAsia"/>
          <w:bCs/>
          <w:kern w:val="0"/>
          <w:sz w:val="32"/>
          <w:szCs w:val="32"/>
        </w:rPr>
        <w:t>处、教研室、总务处、</w:t>
      </w:r>
      <w:r>
        <w:rPr>
          <w:rFonts w:asciiTheme="minorEastAsia" w:hAnsiTheme="minorEastAsia" w:hint="eastAsia"/>
          <w:bCs/>
          <w:kern w:val="0"/>
          <w:sz w:val="32"/>
          <w:szCs w:val="32"/>
        </w:rPr>
        <w:t>德育处</w:t>
      </w:r>
      <w:r>
        <w:rPr>
          <w:rFonts w:asciiTheme="minorEastAsia" w:hAnsiTheme="minorEastAsia" w:hint="eastAsia"/>
          <w:bCs/>
          <w:kern w:val="0"/>
          <w:sz w:val="32"/>
          <w:szCs w:val="32"/>
        </w:rPr>
        <w:t>。</w:t>
      </w:r>
    </w:p>
    <w:p w:rsidR="00D41040" w:rsidRDefault="00C17176">
      <w:pPr>
        <w:widowControl/>
        <w:spacing w:line="600" w:lineRule="exact"/>
        <w:rPr>
          <w:rFonts w:asciiTheme="minorEastAsia" w:hAnsiTheme="minorEastAsia"/>
          <w:bCs/>
          <w:kern w:val="0"/>
          <w:sz w:val="32"/>
          <w:szCs w:val="32"/>
        </w:rPr>
      </w:pPr>
      <w:r>
        <w:rPr>
          <w:rFonts w:asciiTheme="minorEastAsia" w:hAnsiTheme="minorEastAsia" w:hint="eastAsia"/>
          <w:bCs/>
          <w:kern w:val="0"/>
          <w:sz w:val="32"/>
          <w:szCs w:val="32"/>
        </w:rPr>
        <w:t>（二）决算单位构成。怀化市锦园路小学</w:t>
      </w:r>
      <w:r>
        <w:rPr>
          <w:rFonts w:asciiTheme="minorEastAsia" w:hAnsiTheme="minorEastAsia" w:hint="eastAsia"/>
          <w:bCs/>
          <w:kern w:val="0"/>
          <w:sz w:val="32"/>
          <w:szCs w:val="32"/>
        </w:rPr>
        <w:t>20</w:t>
      </w:r>
      <w:r>
        <w:rPr>
          <w:rFonts w:asciiTheme="minorEastAsia" w:hAnsiTheme="minorEastAsia" w:hint="eastAsia"/>
          <w:bCs/>
          <w:kern w:val="0"/>
          <w:sz w:val="32"/>
          <w:szCs w:val="32"/>
        </w:rPr>
        <w:t>20</w:t>
      </w:r>
      <w:r>
        <w:rPr>
          <w:rFonts w:asciiTheme="minorEastAsia" w:hAnsiTheme="minorEastAsia" w:hint="eastAsia"/>
          <w:bCs/>
          <w:kern w:val="0"/>
          <w:sz w:val="32"/>
          <w:szCs w:val="32"/>
        </w:rPr>
        <w:t>年部门决算汇总公开单位构成为本单位。</w:t>
      </w:r>
    </w:p>
    <w:p w:rsidR="00D41040" w:rsidRDefault="00D41040">
      <w:pPr>
        <w:jc w:val="left"/>
        <w:rPr>
          <w:rFonts w:ascii="仿宋_GB2312" w:eastAsia="仿宋_GB2312" w:hAnsiTheme="minorEastAsia"/>
          <w:sz w:val="28"/>
          <w:szCs w:val="32"/>
        </w:rPr>
      </w:pPr>
    </w:p>
    <w:p w:rsidR="00D41040" w:rsidRDefault="00D41040">
      <w:pPr>
        <w:jc w:val="center"/>
        <w:rPr>
          <w:rFonts w:ascii="黑体" w:eastAsia="黑体" w:hAnsi="黑体"/>
          <w:sz w:val="28"/>
          <w:szCs w:val="28"/>
        </w:rPr>
      </w:pPr>
    </w:p>
    <w:p w:rsidR="00D41040" w:rsidRDefault="00D41040">
      <w:pPr>
        <w:jc w:val="center"/>
        <w:rPr>
          <w:rFonts w:ascii="黑体" w:eastAsia="黑体" w:hAnsi="黑体"/>
          <w:sz w:val="28"/>
          <w:szCs w:val="28"/>
        </w:rPr>
      </w:pPr>
    </w:p>
    <w:p w:rsidR="00D41040" w:rsidRDefault="00D41040">
      <w:pPr>
        <w:jc w:val="center"/>
        <w:rPr>
          <w:rFonts w:ascii="黑体" w:eastAsia="黑体" w:hAnsi="黑体"/>
          <w:sz w:val="28"/>
          <w:szCs w:val="28"/>
        </w:rPr>
      </w:pPr>
    </w:p>
    <w:p w:rsidR="00D41040" w:rsidRDefault="00D41040">
      <w:pPr>
        <w:jc w:val="center"/>
        <w:rPr>
          <w:rFonts w:ascii="黑体" w:eastAsia="黑体" w:hAnsi="黑体"/>
          <w:sz w:val="28"/>
          <w:szCs w:val="28"/>
        </w:rPr>
      </w:pPr>
    </w:p>
    <w:p w:rsidR="00D41040" w:rsidRDefault="00D41040">
      <w:pPr>
        <w:jc w:val="center"/>
        <w:rPr>
          <w:rFonts w:ascii="黑体" w:eastAsia="黑体" w:hAnsi="黑体"/>
          <w:sz w:val="28"/>
          <w:szCs w:val="28"/>
        </w:rPr>
      </w:pPr>
    </w:p>
    <w:p w:rsidR="00D41040" w:rsidRDefault="00D41040">
      <w:pPr>
        <w:jc w:val="center"/>
        <w:rPr>
          <w:rFonts w:ascii="黑体" w:eastAsia="黑体" w:hAnsi="黑体"/>
          <w:sz w:val="28"/>
          <w:szCs w:val="28"/>
        </w:rPr>
      </w:pPr>
    </w:p>
    <w:p w:rsidR="00D41040" w:rsidRDefault="00D41040">
      <w:pPr>
        <w:jc w:val="center"/>
        <w:rPr>
          <w:rFonts w:ascii="黑体" w:eastAsia="黑体" w:hAnsi="黑体"/>
          <w:sz w:val="28"/>
          <w:szCs w:val="28"/>
        </w:rPr>
      </w:pPr>
    </w:p>
    <w:p w:rsidR="00D41040" w:rsidRDefault="00D41040">
      <w:pPr>
        <w:jc w:val="center"/>
        <w:rPr>
          <w:rFonts w:ascii="黑体" w:eastAsia="黑体" w:hAnsi="黑体"/>
          <w:sz w:val="28"/>
          <w:szCs w:val="28"/>
        </w:rPr>
      </w:pPr>
    </w:p>
    <w:p w:rsidR="00D41040" w:rsidRDefault="00D41040">
      <w:pPr>
        <w:jc w:val="center"/>
        <w:rPr>
          <w:rFonts w:ascii="黑体" w:eastAsia="黑体" w:hAnsi="黑体"/>
          <w:sz w:val="28"/>
          <w:szCs w:val="28"/>
        </w:rPr>
      </w:pPr>
    </w:p>
    <w:p w:rsidR="00D41040" w:rsidRDefault="00D41040">
      <w:pPr>
        <w:jc w:val="center"/>
        <w:rPr>
          <w:rFonts w:ascii="黑体" w:eastAsia="黑体" w:hAnsi="黑体"/>
          <w:sz w:val="28"/>
          <w:szCs w:val="28"/>
        </w:rPr>
      </w:pPr>
    </w:p>
    <w:p w:rsidR="00D41040" w:rsidRDefault="00D41040">
      <w:pPr>
        <w:jc w:val="center"/>
        <w:rPr>
          <w:rFonts w:ascii="黑体" w:eastAsia="黑体" w:hAnsi="黑体"/>
          <w:sz w:val="28"/>
          <w:szCs w:val="28"/>
        </w:rPr>
      </w:pPr>
    </w:p>
    <w:p w:rsidR="00D41040" w:rsidRDefault="00D41040">
      <w:pPr>
        <w:jc w:val="center"/>
        <w:rPr>
          <w:rFonts w:ascii="黑体" w:eastAsia="黑体" w:hAnsi="黑体"/>
          <w:sz w:val="28"/>
          <w:szCs w:val="28"/>
        </w:rPr>
      </w:pPr>
    </w:p>
    <w:p w:rsidR="00D41040" w:rsidRDefault="00D41040">
      <w:pPr>
        <w:jc w:val="center"/>
        <w:rPr>
          <w:sz w:val="72"/>
          <w:szCs w:val="72"/>
        </w:rPr>
      </w:pPr>
    </w:p>
    <w:p w:rsidR="00D41040" w:rsidRDefault="00D41040">
      <w:pPr>
        <w:jc w:val="center"/>
        <w:rPr>
          <w:sz w:val="72"/>
          <w:szCs w:val="72"/>
        </w:rPr>
      </w:pPr>
    </w:p>
    <w:p w:rsidR="00D41040" w:rsidRDefault="00D41040">
      <w:pPr>
        <w:jc w:val="center"/>
        <w:rPr>
          <w:sz w:val="72"/>
          <w:szCs w:val="72"/>
        </w:rPr>
      </w:pPr>
    </w:p>
    <w:p w:rsidR="00D41040" w:rsidRDefault="00D41040">
      <w:pPr>
        <w:jc w:val="center"/>
        <w:rPr>
          <w:sz w:val="72"/>
          <w:szCs w:val="72"/>
        </w:rPr>
      </w:pPr>
    </w:p>
    <w:p w:rsidR="00D41040" w:rsidRDefault="00D41040">
      <w:pPr>
        <w:jc w:val="center"/>
        <w:rPr>
          <w:sz w:val="72"/>
          <w:szCs w:val="72"/>
        </w:rPr>
      </w:pPr>
    </w:p>
    <w:p w:rsidR="00D41040" w:rsidRDefault="00C17176">
      <w:pPr>
        <w:jc w:val="center"/>
        <w:rPr>
          <w:sz w:val="72"/>
          <w:szCs w:val="72"/>
        </w:rPr>
      </w:pPr>
      <w:r>
        <w:rPr>
          <w:rFonts w:hint="eastAsia"/>
          <w:sz w:val="72"/>
          <w:szCs w:val="72"/>
        </w:rPr>
        <w:t>第二部分</w:t>
      </w:r>
    </w:p>
    <w:p w:rsidR="00D41040" w:rsidRDefault="00D41040">
      <w:pPr>
        <w:jc w:val="center"/>
        <w:rPr>
          <w:sz w:val="72"/>
          <w:szCs w:val="72"/>
        </w:rPr>
      </w:pPr>
    </w:p>
    <w:p w:rsidR="00D41040" w:rsidRDefault="00C17176">
      <w:pPr>
        <w:jc w:val="center"/>
        <w:rPr>
          <w:sz w:val="72"/>
          <w:szCs w:val="72"/>
        </w:rPr>
      </w:pPr>
      <w:r>
        <w:rPr>
          <w:rFonts w:hint="eastAsia"/>
          <w:sz w:val="72"/>
          <w:szCs w:val="72"/>
        </w:rPr>
        <w:t>部门决算表</w:t>
      </w:r>
    </w:p>
    <w:p w:rsidR="00D41040" w:rsidRDefault="00C17176">
      <w:pPr>
        <w:jc w:val="center"/>
        <w:rPr>
          <w:sz w:val="72"/>
          <w:szCs w:val="72"/>
        </w:rPr>
      </w:pPr>
      <w:r>
        <w:rPr>
          <w:rFonts w:hint="eastAsia"/>
          <w:sz w:val="72"/>
          <w:szCs w:val="72"/>
        </w:rPr>
        <w:t>（表格见附件）</w:t>
      </w:r>
    </w:p>
    <w:p w:rsidR="00D41040" w:rsidRDefault="00D41040">
      <w:pPr>
        <w:jc w:val="center"/>
        <w:rPr>
          <w:sz w:val="72"/>
          <w:szCs w:val="72"/>
        </w:rPr>
      </w:pPr>
    </w:p>
    <w:p w:rsidR="00D41040" w:rsidRDefault="00D41040">
      <w:pPr>
        <w:jc w:val="center"/>
        <w:rPr>
          <w:sz w:val="72"/>
          <w:szCs w:val="72"/>
        </w:rPr>
      </w:pPr>
    </w:p>
    <w:p w:rsidR="00D41040" w:rsidRDefault="00D41040">
      <w:pPr>
        <w:jc w:val="center"/>
        <w:rPr>
          <w:sz w:val="72"/>
          <w:szCs w:val="72"/>
        </w:rPr>
      </w:pPr>
    </w:p>
    <w:p w:rsidR="00D41040" w:rsidRDefault="00D41040">
      <w:pPr>
        <w:jc w:val="center"/>
        <w:rPr>
          <w:sz w:val="72"/>
          <w:szCs w:val="72"/>
        </w:rPr>
      </w:pPr>
    </w:p>
    <w:p w:rsidR="00D41040" w:rsidRDefault="00D41040">
      <w:pPr>
        <w:jc w:val="center"/>
        <w:rPr>
          <w:sz w:val="72"/>
          <w:szCs w:val="72"/>
        </w:rPr>
      </w:pPr>
    </w:p>
    <w:p w:rsidR="00D41040" w:rsidRDefault="00D41040">
      <w:pPr>
        <w:jc w:val="center"/>
        <w:rPr>
          <w:sz w:val="72"/>
          <w:szCs w:val="72"/>
        </w:rPr>
      </w:pPr>
    </w:p>
    <w:p w:rsidR="00D41040" w:rsidRDefault="00D41040">
      <w:pPr>
        <w:jc w:val="left"/>
        <w:rPr>
          <w:sz w:val="32"/>
          <w:szCs w:val="32"/>
        </w:rPr>
      </w:pPr>
    </w:p>
    <w:p w:rsidR="00D41040" w:rsidRDefault="00D41040">
      <w:pPr>
        <w:jc w:val="left"/>
        <w:rPr>
          <w:rFonts w:asciiTheme="minorEastAsia" w:hAnsiTheme="minorEastAsia"/>
          <w:sz w:val="32"/>
          <w:szCs w:val="32"/>
        </w:rPr>
        <w:sectPr w:rsidR="00D41040">
          <w:pgSz w:w="11906" w:h="16838"/>
          <w:pgMar w:top="720" w:right="720" w:bottom="720" w:left="720" w:header="851" w:footer="992" w:gutter="0"/>
          <w:cols w:space="425"/>
          <w:docGrid w:type="lines" w:linePitch="312"/>
        </w:sectPr>
      </w:pPr>
    </w:p>
    <w:p w:rsidR="00D41040" w:rsidRDefault="00D41040">
      <w:pPr>
        <w:pStyle w:val="Default"/>
        <w:rPr>
          <w:sz w:val="72"/>
          <w:szCs w:val="72"/>
        </w:rPr>
      </w:pPr>
    </w:p>
    <w:p w:rsidR="00D41040" w:rsidRDefault="00D41040">
      <w:pPr>
        <w:pStyle w:val="Default"/>
        <w:rPr>
          <w:sz w:val="72"/>
          <w:szCs w:val="72"/>
        </w:rPr>
      </w:pPr>
    </w:p>
    <w:p w:rsidR="00D41040" w:rsidRDefault="00D41040">
      <w:pPr>
        <w:pStyle w:val="Default"/>
        <w:rPr>
          <w:sz w:val="72"/>
          <w:szCs w:val="72"/>
        </w:rPr>
      </w:pPr>
    </w:p>
    <w:p w:rsidR="00D41040" w:rsidRDefault="00D41040">
      <w:pPr>
        <w:pStyle w:val="Default"/>
        <w:rPr>
          <w:sz w:val="72"/>
          <w:szCs w:val="72"/>
        </w:rPr>
      </w:pPr>
    </w:p>
    <w:p w:rsidR="00D41040" w:rsidRDefault="00D41040">
      <w:pPr>
        <w:pStyle w:val="Default"/>
        <w:jc w:val="center"/>
        <w:rPr>
          <w:sz w:val="72"/>
          <w:szCs w:val="72"/>
        </w:rPr>
      </w:pPr>
    </w:p>
    <w:p w:rsidR="00D41040" w:rsidRDefault="00D41040">
      <w:pPr>
        <w:pStyle w:val="Default"/>
        <w:jc w:val="center"/>
        <w:rPr>
          <w:sz w:val="72"/>
          <w:szCs w:val="72"/>
        </w:rPr>
      </w:pPr>
    </w:p>
    <w:p w:rsidR="00D41040" w:rsidRDefault="00C17176">
      <w:pPr>
        <w:pStyle w:val="Default"/>
        <w:jc w:val="center"/>
        <w:rPr>
          <w:sz w:val="72"/>
          <w:szCs w:val="72"/>
        </w:rPr>
      </w:pPr>
      <w:r>
        <w:rPr>
          <w:rFonts w:hint="eastAsia"/>
          <w:sz w:val="72"/>
          <w:szCs w:val="72"/>
        </w:rPr>
        <w:t>第三部分</w:t>
      </w:r>
    </w:p>
    <w:p w:rsidR="00D41040" w:rsidRDefault="00D41040">
      <w:pPr>
        <w:pStyle w:val="Default"/>
        <w:jc w:val="center"/>
        <w:rPr>
          <w:sz w:val="70"/>
          <w:szCs w:val="70"/>
        </w:rPr>
      </w:pPr>
    </w:p>
    <w:p w:rsidR="00D41040" w:rsidRDefault="00C17176">
      <w:pPr>
        <w:pStyle w:val="Default"/>
        <w:jc w:val="center"/>
        <w:rPr>
          <w:sz w:val="70"/>
          <w:szCs w:val="70"/>
        </w:rPr>
      </w:pPr>
      <w:r>
        <w:rPr>
          <w:sz w:val="70"/>
          <w:szCs w:val="70"/>
        </w:rPr>
        <w:t>20</w:t>
      </w:r>
      <w:r>
        <w:rPr>
          <w:rFonts w:hint="eastAsia"/>
          <w:sz w:val="70"/>
          <w:szCs w:val="70"/>
        </w:rPr>
        <w:t>20</w:t>
      </w:r>
      <w:r>
        <w:rPr>
          <w:rFonts w:hint="eastAsia"/>
          <w:sz w:val="70"/>
          <w:szCs w:val="70"/>
        </w:rPr>
        <w:t>年度部门决算情况说明</w:t>
      </w:r>
    </w:p>
    <w:p w:rsidR="00D41040" w:rsidRDefault="00C17176">
      <w:pPr>
        <w:widowControl/>
        <w:jc w:val="left"/>
        <w:rPr>
          <w:rFonts w:ascii="黑体" w:eastAsia="黑体" w:cs="黑体"/>
          <w:color w:val="000000"/>
          <w:kern w:val="0"/>
          <w:sz w:val="70"/>
          <w:szCs w:val="70"/>
        </w:rPr>
      </w:pPr>
      <w:r>
        <w:rPr>
          <w:sz w:val="70"/>
          <w:szCs w:val="70"/>
        </w:rPr>
        <w:br w:type="page"/>
      </w:r>
    </w:p>
    <w:p w:rsidR="00D41040" w:rsidRDefault="00D41040">
      <w:pPr>
        <w:pStyle w:val="Default"/>
        <w:rPr>
          <w:rFonts w:asciiTheme="minorEastAsia" w:eastAsiaTheme="minorEastAsia" w:hAnsiTheme="minorEastAsia"/>
          <w:sz w:val="32"/>
          <w:szCs w:val="32"/>
        </w:rPr>
      </w:pPr>
    </w:p>
    <w:p w:rsidR="00D41040" w:rsidRDefault="00C17176">
      <w:pPr>
        <w:pStyle w:val="Default"/>
        <w:rPr>
          <w:rFonts w:hAnsi="黑体"/>
          <w:b/>
          <w:sz w:val="32"/>
          <w:szCs w:val="32"/>
        </w:rPr>
      </w:pPr>
      <w:r>
        <w:rPr>
          <w:rFonts w:hAnsi="黑体" w:hint="eastAsia"/>
          <w:b/>
          <w:sz w:val="32"/>
          <w:szCs w:val="32"/>
        </w:rPr>
        <w:t>一、收入支出决算总体情况说明</w:t>
      </w:r>
    </w:p>
    <w:p w:rsidR="00D41040" w:rsidRDefault="00C17176">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年度收入合计</w:t>
      </w:r>
      <w:r>
        <w:rPr>
          <w:rFonts w:asciiTheme="minorEastAsia" w:eastAsiaTheme="minorEastAsia" w:hAnsiTheme="minorEastAsia" w:hint="eastAsia"/>
          <w:sz w:val="32"/>
          <w:szCs w:val="32"/>
        </w:rPr>
        <w:t>1172.45</w:t>
      </w:r>
      <w:r>
        <w:rPr>
          <w:rFonts w:asciiTheme="minorEastAsia" w:eastAsiaTheme="minorEastAsia" w:hAnsiTheme="minorEastAsia" w:hint="eastAsia"/>
          <w:sz w:val="32"/>
          <w:szCs w:val="32"/>
        </w:rPr>
        <w:t>万元。与上年相比，减少</w:t>
      </w:r>
      <w:r>
        <w:rPr>
          <w:rFonts w:asciiTheme="minorEastAsia" w:eastAsiaTheme="minorEastAsia" w:hAnsiTheme="minorEastAsia" w:hint="eastAsia"/>
          <w:sz w:val="32"/>
          <w:szCs w:val="32"/>
        </w:rPr>
        <w:t>147.49</w:t>
      </w:r>
      <w:r>
        <w:rPr>
          <w:rFonts w:asciiTheme="minorEastAsia" w:eastAsiaTheme="minorEastAsia" w:hAnsiTheme="minorEastAsia" w:hint="eastAsia"/>
          <w:sz w:val="32"/>
          <w:szCs w:val="32"/>
        </w:rPr>
        <w:t>万元，减少</w:t>
      </w:r>
      <w:r>
        <w:rPr>
          <w:rFonts w:asciiTheme="minorEastAsia" w:eastAsiaTheme="minorEastAsia" w:hAnsiTheme="minorEastAsia" w:hint="eastAsia"/>
          <w:sz w:val="32"/>
          <w:szCs w:val="32"/>
        </w:rPr>
        <w:t>11.17</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Pr>
          <w:rFonts w:asciiTheme="minorEastAsia" w:eastAsiaTheme="minorEastAsia" w:hAnsiTheme="minorEastAsia" w:hint="eastAsia"/>
          <w:sz w:val="32"/>
          <w:szCs w:val="32"/>
        </w:rPr>
        <w:t>消除大班额导致学生人数减少及老师人数减少。</w:t>
      </w:r>
    </w:p>
    <w:p w:rsidR="00D41040" w:rsidRDefault="00C17176">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年度支出合计</w:t>
      </w:r>
      <w:r>
        <w:rPr>
          <w:rFonts w:asciiTheme="minorEastAsia" w:eastAsiaTheme="minorEastAsia" w:hAnsiTheme="minorEastAsia" w:hint="eastAsia"/>
          <w:sz w:val="32"/>
          <w:szCs w:val="32"/>
        </w:rPr>
        <w:t>1172.45</w:t>
      </w:r>
      <w:r>
        <w:rPr>
          <w:rFonts w:asciiTheme="minorEastAsia" w:eastAsiaTheme="minorEastAsia" w:hAnsiTheme="minorEastAsia" w:hint="eastAsia"/>
          <w:sz w:val="32"/>
          <w:szCs w:val="32"/>
        </w:rPr>
        <w:t>万元。与上年相比，减少</w:t>
      </w:r>
      <w:r>
        <w:rPr>
          <w:rFonts w:asciiTheme="minorEastAsia" w:eastAsiaTheme="minorEastAsia" w:hAnsiTheme="minorEastAsia" w:hint="eastAsia"/>
          <w:sz w:val="32"/>
          <w:szCs w:val="32"/>
        </w:rPr>
        <w:t>147.49</w:t>
      </w:r>
      <w:r>
        <w:rPr>
          <w:rFonts w:asciiTheme="minorEastAsia" w:eastAsiaTheme="minorEastAsia" w:hAnsiTheme="minorEastAsia" w:hint="eastAsia"/>
          <w:sz w:val="32"/>
          <w:szCs w:val="32"/>
        </w:rPr>
        <w:t>万元，减少</w:t>
      </w:r>
      <w:r>
        <w:rPr>
          <w:rFonts w:asciiTheme="minorEastAsia" w:eastAsiaTheme="minorEastAsia" w:hAnsiTheme="minorEastAsia" w:hint="eastAsia"/>
          <w:sz w:val="32"/>
          <w:szCs w:val="32"/>
        </w:rPr>
        <w:t>11.17</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Pr>
          <w:rFonts w:asciiTheme="minorEastAsia" w:eastAsiaTheme="minorEastAsia" w:hAnsiTheme="minorEastAsia" w:hint="eastAsia"/>
          <w:sz w:val="32"/>
          <w:szCs w:val="32"/>
        </w:rPr>
        <w:t>消除大班额导致学生人数减少及老师人数减少。</w:t>
      </w:r>
    </w:p>
    <w:p w:rsidR="00D41040" w:rsidRDefault="00C17176">
      <w:pPr>
        <w:pStyle w:val="Default"/>
        <w:rPr>
          <w:rFonts w:hAnsi="黑体"/>
          <w:b/>
          <w:sz w:val="32"/>
          <w:szCs w:val="32"/>
        </w:rPr>
      </w:pPr>
      <w:r>
        <w:rPr>
          <w:rFonts w:hAnsi="黑体" w:hint="eastAsia"/>
          <w:b/>
          <w:sz w:val="32"/>
          <w:szCs w:val="32"/>
        </w:rPr>
        <w:t>二、收入决算情况说明</w:t>
      </w:r>
    </w:p>
    <w:p w:rsidR="00D41040" w:rsidRDefault="00C17176">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本年收入合计</w:t>
      </w:r>
      <w:r>
        <w:rPr>
          <w:rFonts w:asciiTheme="minorEastAsia" w:eastAsiaTheme="minorEastAsia" w:hAnsiTheme="minorEastAsia" w:hint="eastAsia"/>
          <w:sz w:val="32"/>
          <w:szCs w:val="32"/>
        </w:rPr>
        <w:t>1172.45</w:t>
      </w:r>
      <w:r>
        <w:rPr>
          <w:rFonts w:asciiTheme="minorEastAsia" w:eastAsiaTheme="minorEastAsia" w:hAnsiTheme="minorEastAsia" w:hint="eastAsia"/>
          <w:sz w:val="32"/>
          <w:szCs w:val="32"/>
        </w:rPr>
        <w:t>万元，其中：财政拨款收入</w:t>
      </w:r>
      <w:r>
        <w:rPr>
          <w:rFonts w:asciiTheme="minorEastAsia" w:eastAsiaTheme="minorEastAsia" w:hAnsiTheme="minorEastAsia" w:hint="eastAsia"/>
          <w:sz w:val="32"/>
          <w:szCs w:val="32"/>
        </w:rPr>
        <w:t>1013.99</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86.48</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；上级补助收入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；事业收入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；经营收入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；附属单位上缴收入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；其他收入</w:t>
      </w:r>
      <w:r>
        <w:rPr>
          <w:rFonts w:asciiTheme="minorEastAsia" w:eastAsiaTheme="minorEastAsia" w:hAnsiTheme="minorEastAsia" w:hint="eastAsia"/>
          <w:sz w:val="32"/>
          <w:szCs w:val="32"/>
        </w:rPr>
        <w:t>158.47</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13.52</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D41040" w:rsidRDefault="00C17176">
      <w:pPr>
        <w:pStyle w:val="Default"/>
        <w:rPr>
          <w:rFonts w:hAnsi="黑体"/>
          <w:b/>
          <w:sz w:val="32"/>
          <w:szCs w:val="32"/>
        </w:rPr>
      </w:pPr>
      <w:r>
        <w:rPr>
          <w:rFonts w:hAnsi="黑体" w:hint="eastAsia"/>
          <w:b/>
          <w:sz w:val="32"/>
          <w:szCs w:val="32"/>
        </w:rPr>
        <w:t>三、支出决算情况说明</w:t>
      </w:r>
    </w:p>
    <w:p w:rsidR="00D41040" w:rsidRDefault="00C17176">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本年支出合计</w:t>
      </w:r>
      <w:r>
        <w:rPr>
          <w:rFonts w:asciiTheme="minorEastAsia" w:eastAsiaTheme="minorEastAsia" w:hAnsiTheme="minorEastAsia" w:hint="eastAsia"/>
          <w:sz w:val="32"/>
          <w:szCs w:val="32"/>
        </w:rPr>
        <w:t>1172.45</w:t>
      </w:r>
      <w:r>
        <w:rPr>
          <w:rFonts w:asciiTheme="minorEastAsia" w:eastAsiaTheme="minorEastAsia" w:hAnsiTheme="minorEastAsia" w:hint="eastAsia"/>
          <w:sz w:val="32"/>
          <w:szCs w:val="32"/>
        </w:rPr>
        <w:t>万元，其中：基本支出</w:t>
      </w:r>
      <w:r>
        <w:rPr>
          <w:rFonts w:asciiTheme="minorEastAsia" w:eastAsiaTheme="minorEastAsia" w:hAnsiTheme="minorEastAsia" w:hint="eastAsia"/>
          <w:sz w:val="32"/>
          <w:szCs w:val="32"/>
        </w:rPr>
        <w:t>1033.89</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88.18</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；项目支出</w:t>
      </w:r>
      <w:r>
        <w:rPr>
          <w:rFonts w:asciiTheme="minorEastAsia" w:eastAsiaTheme="minorEastAsia" w:hAnsiTheme="minorEastAsia" w:hint="eastAsia"/>
          <w:sz w:val="32"/>
          <w:szCs w:val="32"/>
        </w:rPr>
        <w:t>138.57</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11.82</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；上缴上级支出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；经营支出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；对附属单位补助支出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D41040" w:rsidRDefault="00C17176">
      <w:pPr>
        <w:pStyle w:val="Default"/>
        <w:rPr>
          <w:rFonts w:hAnsi="黑体"/>
          <w:b/>
          <w:sz w:val="32"/>
          <w:szCs w:val="32"/>
        </w:rPr>
      </w:pPr>
      <w:r>
        <w:rPr>
          <w:rFonts w:hAnsi="黑体" w:hint="eastAsia"/>
          <w:b/>
          <w:sz w:val="32"/>
          <w:szCs w:val="32"/>
        </w:rPr>
        <w:t>四、财政拨款收入支出决算总体情况说明</w:t>
      </w:r>
    </w:p>
    <w:p w:rsidR="00D41040" w:rsidRDefault="00C17176">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年度财政拨款收入总计</w:t>
      </w:r>
      <w:r>
        <w:rPr>
          <w:rFonts w:asciiTheme="minorEastAsia" w:eastAsiaTheme="minorEastAsia" w:hAnsiTheme="minorEastAsia" w:hint="eastAsia"/>
          <w:sz w:val="32"/>
          <w:szCs w:val="32"/>
        </w:rPr>
        <w:t>1013.99</w:t>
      </w:r>
      <w:r>
        <w:rPr>
          <w:rFonts w:asciiTheme="minorEastAsia" w:eastAsiaTheme="minorEastAsia" w:hAnsiTheme="minorEastAsia" w:hint="eastAsia"/>
          <w:sz w:val="32"/>
          <w:szCs w:val="32"/>
        </w:rPr>
        <w:t>万元。与上年相比，减少</w:t>
      </w:r>
      <w:r>
        <w:rPr>
          <w:rFonts w:asciiTheme="minorEastAsia" w:eastAsiaTheme="minorEastAsia" w:hAnsiTheme="minorEastAsia" w:hint="eastAsia"/>
          <w:sz w:val="32"/>
          <w:szCs w:val="32"/>
        </w:rPr>
        <w:t>305.95</w:t>
      </w:r>
      <w:r>
        <w:rPr>
          <w:rFonts w:asciiTheme="minorEastAsia" w:eastAsiaTheme="minorEastAsia" w:hAnsiTheme="minorEastAsia" w:hint="eastAsia"/>
          <w:sz w:val="32"/>
          <w:szCs w:val="32"/>
        </w:rPr>
        <w:t>万元，减少</w:t>
      </w:r>
      <w:r>
        <w:rPr>
          <w:rFonts w:asciiTheme="minorEastAsia" w:eastAsiaTheme="minorEastAsia" w:hAnsiTheme="minorEastAsia" w:hint="eastAsia"/>
          <w:sz w:val="32"/>
          <w:szCs w:val="32"/>
        </w:rPr>
        <w:t>23.18</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Pr>
          <w:rFonts w:asciiTheme="minorEastAsia" w:eastAsiaTheme="minorEastAsia" w:hAnsiTheme="minorEastAsia" w:hint="eastAsia"/>
          <w:sz w:val="32"/>
          <w:szCs w:val="32"/>
        </w:rPr>
        <w:t>消除大班额导致学生人数减少及老师人数减少。</w:t>
      </w:r>
    </w:p>
    <w:p w:rsidR="00D41040" w:rsidRDefault="00C17176">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年度财政拨款支出总计</w:t>
      </w:r>
      <w:r>
        <w:rPr>
          <w:rFonts w:asciiTheme="minorEastAsia" w:eastAsiaTheme="minorEastAsia" w:hAnsiTheme="minorEastAsia" w:hint="eastAsia"/>
          <w:sz w:val="32"/>
          <w:szCs w:val="32"/>
        </w:rPr>
        <w:t>1013.99</w:t>
      </w:r>
      <w:r>
        <w:rPr>
          <w:rFonts w:asciiTheme="minorEastAsia" w:eastAsiaTheme="minorEastAsia" w:hAnsiTheme="minorEastAsia" w:hint="eastAsia"/>
          <w:sz w:val="32"/>
          <w:szCs w:val="32"/>
        </w:rPr>
        <w:t>万元。与上年相比，减少</w:t>
      </w:r>
      <w:r>
        <w:rPr>
          <w:rFonts w:asciiTheme="minorEastAsia" w:eastAsiaTheme="minorEastAsia" w:hAnsiTheme="minorEastAsia" w:hint="eastAsia"/>
          <w:sz w:val="32"/>
          <w:szCs w:val="32"/>
        </w:rPr>
        <w:t>305.95</w:t>
      </w:r>
      <w:r>
        <w:rPr>
          <w:rFonts w:asciiTheme="minorEastAsia" w:eastAsiaTheme="minorEastAsia" w:hAnsiTheme="minorEastAsia" w:hint="eastAsia"/>
          <w:sz w:val="32"/>
          <w:szCs w:val="32"/>
        </w:rPr>
        <w:t>万元，减少</w:t>
      </w:r>
      <w:r>
        <w:rPr>
          <w:rFonts w:asciiTheme="minorEastAsia" w:eastAsiaTheme="minorEastAsia" w:hAnsiTheme="minorEastAsia" w:hint="eastAsia"/>
          <w:sz w:val="32"/>
          <w:szCs w:val="32"/>
        </w:rPr>
        <w:t>23.18</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Pr>
          <w:rFonts w:asciiTheme="minorEastAsia" w:eastAsiaTheme="minorEastAsia" w:hAnsiTheme="minorEastAsia" w:hint="eastAsia"/>
          <w:sz w:val="32"/>
          <w:szCs w:val="32"/>
        </w:rPr>
        <w:t>消除大班额导致学生人数减少及老师人数减少。</w:t>
      </w:r>
    </w:p>
    <w:p w:rsidR="00D41040" w:rsidRDefault="00C17176">
      <w:pPr>
        <w:pStyle w:val="Default"/>
        <w:rPr>
          <w:rFonts w:hAnsi="黑体"/>
          <w:b/>
          <w:sz w:val="32"/>
          <w:szCs w:val="32"/>
        </w:rPr>
      </w:pPr>
      <w:r>
        <w:rPr>
          <w:rFonts w:hAnsi="黑体" w:hint="eastAsia"/>
          <w:b/>
          <w:sz w:val="32"/>
          <w:szCs w:val="32"/>
        </w:rPr>
        <w:t>五、一般公共预算财政拨款支出决算情况说明</w:t>
      </w:r>
    </w:p>
    <w:p w:rsidR="00D41040" w:rsidRDefault="00C17176" w:rsidP="00361E93">
      <w:pPr>
        <w:pStyle w:val="Default"/>
        <w:ind w:firstLineChars="200" w:firstLine="643"/>
        <w:rPr>
          <w:rFonts w:asciiTheme="minorEastAsia" w:eastAsiaTheme="minorEastAsia" w:hAnsiTheme="minorEastAsia"/>
          <w:b/>
          <w:sz w:val="32"/>
          <w:szCs w:val="32"/>
        </w:rPr>
      </w:pPr>
      <w:r>
        <w:rPr>
          <w:rFonts w:asciiTheme="minorEastAsia" w:eastAsiaTheme="minorEastAsia" w:hAnsiTheme="minorEastAsia" w:hint="eastAsia"/>
          <w:b/>
          <w:sz w:val="32"/>
          <w:szCs w:val="32"/>
        </w:rPr>
        <w:t>（一）财政拨款支出决算总体情况</w:t>
      </w:r>
    </w:p>
    <w:p w:rsidR="00D41040" w:rsidRDefault="00C17176">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w:t>
      </w:r>
      <w:r>
        <w:rPr>
          <w:rFonts w:asciiTheme="minorEastAsia" w:eastAsiaTheme="minorEastAsia" w:hAnsiTheme="minorEastAsia" w:hint="eastAsia"/>
          <w:sz w:val="32"/>
          <w:szCs w:val="32"/>
        </w:rPr>
        <w:t>1013.99</w:t>
      </w:r>
      <w:r>
        <w:rPr>
          <w:rFonts w:asciiTheme="minorEastAsia" w:eastAsiaTheme="minorEastAsia" w:hAnsiTheme="minorEastAsia" w:hint="eastAsia"/>
          <w:sz w:val="32"/>
          <w:szCs w:val="32"/>
        </w:rPr>
        <w:t>万元，占本年支出合计的</w:t>
      </w:r>
      <w:r>
        <w:rPr>
          <w:rFonts w:asciiTheme="minorEastAsia" w:eastAsiaTheme="minorEastAsia" w:hAnsiTheme="minorEastAsia" w:hint="eastAsia"/>
          <w:sz w:val="32"/>
          <w:szCs w:val="32"/>
        </w:rPr>
        <w:t>86.48</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，与上年相比，财政拨款支出增加（减少）</w:t>
      </w:r>
      <w:r>
        <w:rPr>
          <w:rFonts w:asciiTheme="minorEastAsia" w:eastAsiaTheme="minorEastAsia" w:hAnsiTheme="minorEastAsia" w:hint="eastAsia"/>
          <w:sz w:val="32"/>
          <w:szCs w:val="32"/>
        </w:rPr>
        <w:t>305.95</w:t>
      </w:r>
      <w:r>
        <w:rPr>
          <w:rFonts w:asciiTheme="minorEastAsia" w:eastAsiaTheme="minorEastAsia" w:hAnsiTheme="minorEastAsia" w:hint="eastAsia"/>
          <w:sz w:val="32"/>
          <w:szCs w:val="32"/>
        </w:rPr>
        <w:t>万元，减少</w:t>
      </w:r>
      <w:r>
        <w:rPr>
          <w:rFonts w:asciiTheme="minorEastAsia" w:eastAsiaTheme="minorEastAsia" w:hAnsiTheme="minorEastAsia" w:hint="eastAsia"/>
          <w:sz w:val="32"/>
          <w:szCs w:val="32"/>
        </w:rPr>
        <w:t>23.18</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Pr>
          <w:rFonts w:asciiTheme="minorEastAsia" w:eastAsiaTheme="minorEastAsia" w:hAnsiTheme="minorEastAsia" w:hint="eastAsia"/>
          <w:sz w:val="32"/>
          <w:szCs w:val="32"/>
        </w:rPr>
        <w:t>消除大班额导致学生人数减少及老师人数减少。</w:t>
      </w:r>
    </w:p>
    <w:p w:rsidR="00D41040" w:rsidRDefault="00C17176" w:rsidP="00361E93">
      <w:pPr>
        <w:pStyle w:val="Default"/>
        <w:ind w:firstLineChars="150" w:firstLine="482"/>
        <w:rPr>
          <w:rFonts w:asciiTheme="minorEastAsia" w:eastAsiaTheme="minorEastAsia" w:hAnsiTheme="minorEastAsia"/>
          <w:b/>
          <w:sz w:val="32"/>
          <w:szCs w:val="32"/>
        </w:rPr>
      </w:pPr>
      <w:r>
        <w:rPr>
          <w:rFonts w:asciiTheme="minorEastAsia" w:eastAsiaTheme="minorEastAsia" w:hAnsiTheme="minorEastAsia" w:hint="eastAsia"/>
          <w:b/>
          <w:sz w:val="32"/>
          <w:szCs w:val="32"/>
        </w:rPr>
        <w:lastRenderedPageBreak/>
        <w:t>（二）财政拨款支出决算结构情况</w:t>
      </w:r>
    </w:p>
    <w:p w:rsidR="00D41040" w:rsidRDefault="00C17176">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w:t>
      </w:r>
      <w:r>
        <w:rPr>
          <w:rFonts w:asciiTheme="minorEastAsia" w:eastAsiaTheme="minorEastAsia" w:hAnsiTheme="minorEastAsia" w:hint="eastAsia"/>
          <w:sz w:val="32"/>
          <w:szCs w:val="32"/>
        </w:rPr>
        <w:t>1013.99</w:t>
      </w:r>
      <w:r>
        <w:rPr>
          <w:rFonts w:asciiTheme="minorEastAsia" w:eastAsiaTheme="minorEastAsia" w:hAnsiTheme="minorEastAsia" w:hint="eastAsia"/>
          <w:sz w:val="32"/>
          <w:szCs w:val="32"/>
        </w:rPr>
        <w:t>万元，主要用于以下方面：</w:t>
      </w:r>
    </w:p>
    <w:p w:rsidR="00D41040" w:rsidRDefault="00C17176">
      <w:pPr>
        <w:pStyle w:val="Default"/>
        <w:numPr>
          <w:ilvl w:val="0"/>
          <w:numId w:val="2"/>
        </w:numPr>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教育</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支出</w:t>
      </w:r>
      <w:r>
        <w:rPr>
          <w:rFonts w:asciiTheme="minorEastAsia" w:eastAsiaTheme="minorEastAsia" w:hAnsiTheme="minorEastAsia" w:hint="eastAsia"/>
          <w:sz w:val="32"/>
          <w:szCs w:val="32"/>
        </w:rPr>
        <w:t>1000.33</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98.65</w:t>
      </w:r>
      <w:r>
        <w:rPr>
          <w:rFonts w:asciiTheme="minorEastAsia" w:eastAsiaTheme="minorEastAsia" w:hAnsiTheme="minorEastAsia" w:hint="eastAsia"/>
          <w:sz w:val="32"/>
          <w:szCs w:val="32"/>
        </w:rPr>
        <w:t>%;</w:t>
      </w:r>
    </w:p>
    <w:p w:rsidR="00D41040" w:rsidRDefault="00C17176">
      <w:pPr>
        <w:pStyle w:val="Default"/>
        <w:numPr>
          <w:ilvl w:val="0"/>
          <w:numId w:val="2"/>
        </w:numPr>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社会保障和就业</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支出</w:t>
      </w:r>
      <w:r>
        <w:rPr>
          <w:rFonts w:asciiTheme="minorEastAsia" w:eastAsiaTheme="minorEastAsia" w:hAnsiTheme="minorEastAsia" w:hint="eastAsia"/>
          <w:sz w:val="32"/>
          <w:szCs w:val="32"/>
        </w:rPr>
        <w:t>1.48</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0.15%</w:t>
      </w:r>
      <w:r>
        <w:rPr>
          <w:rFonts w:asciiTheme="minorEastAsia" w:eastAsiaTheme="minorEastAsia" w:hAnsiTheme="minorEastAsia" w:hint="eastAsia"/>
          <w:sz w:val="32"/>
          <w:szCs w:val="32"/>
        </w:rPr>
        <w:t>；</w:t>
      </w:r>
    </w:p>
    <w:p w:rsidR="00D41040" w:rsidRDefault="00C17176">
      <w:pPr>
        <w:pStyle w:val="Default"/>
        <w:numPr>
          <w:ilvl w:val="0"/>
          <w:numId w:val="2"/>
        </w:numPr>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卫生健康</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支出</w:t>
      </w:r>
      <w:r>
        <w:rPr>
          <w:rFonts w:asciiTheme="minorEastAsia" w:eastAsiaTheme="minorEastAsia" w:hAnsiTheme="minorEastAsia" w:hint="eastAsia"/>
          <w:sz w:val="32"/>
          <w:szCs w:val="32"/>
        </w:rPr>
        <w:t>12.18</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1.2%</w:t>
      </w:r>
      <w:r>
        <w:rPr>
          <w:rFonts w:asciiTheme="minorEastAsia" w:eastAsiaTheme="minorEastAsia" w:hAnsiTheme="minorEastAsia" w:hint="eastAsia"/>
          <w:sz w:val="32"/>
          <w:szCs w:val="32"/>
        </w:rPr>
        <w:t>。</w:t>
      </w:r>
    </w:p>
    <w:p w:rsidR="00D41040" w:rsidRDefault="00C17176" w:rsidP="00361E93">
      <w:pPr>
        <w:pStyle w:val="Default"/>
        <w:ind w:firstLineChars="250" w:firstLine="803"/>
        <w:rPr>
          <w:rFonts w:asciiTheme="minorEastAsia" w:eastAsiaTheme="minorEastAsia" w:hAnsiTheme="minorEastAsia"/>
          <w:b/>
          <w:sz w:val="32"/>
          <w:szCs w:val="32"/>
        </w:rPr>
      </w:pPr>
      <w:r>
        <w:rPr>
          <w:rFonts w:asciiTheme="minorEastAsia" w:eastAsiaTheme="minorEastAsia" w:hAnsiTheme="minorEastAsia" w:hint="eastAsia"/>
          <w:b/>
          <w:sz w:val="32"/>
          <w:szCs w:val="32"/>
        </w:rPr>
        <w:t>（三）财政拨款支出决算具体情况</w:t>
      </w:r>
    </w:p>
    <w:p w:rsidR="00D41040" w:rsidRDefault="00C17176">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年度财政拨款支出年初预算数为</w:t>
      </w:r>
      <w:r>
        <w:rPr>
          <w:rFonts w:asciiTheme="minorEastAsia" w:eastAsiaTheme="minorEastAsia" w:hAnsiTheme="minorEastAsia" w:hint="eastAsia"/>
          <w:sz w:val="32"/>
          <w:szCs w:val="32"/>
        </w:rPr>
        <w:t>1013.99</w:t>
      </w:r>
      <w:r>
        <w:rPr>
          <w:rFonts w:asciiTheme="minorEastAsia" w:eastAsiaTheme="minorEastAsia" w:hAnsiTheme="minorEastAsia" w:hint="eastAsia"/>
          <w:sz w:val="32"/>
          <w:szCs w:val="32"/>
        </w:rPr>
        <w:t>万元，支出决算数为</w:t>
      </w:r>
      <w:r>
        <w:rPr>
          <w:rFonts w:asciiTheme="minorEastAsia" w:eastAsiaTheme="minorEastAsia" w:hAnsiTheme="minorEastAsia" w:hint="eastAsia"/>
          <w:sz w:val="32"/>
          <w:szCs w:val="32"/>
        </w:rPr>
        <w:t>1013.99</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w:t>
      </w:r>
    </w:p>
    <w:p w:rsidR="00D41040" w:rsidRDefault="00C17176">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教育支出</w:t>
      </w:r>
      <w:r>
        <w:rPr>
          <w:rFonts w:asciiTheme="minorEastAsia" w:eastAsiaTheme="minorEastAsia" w:hAnsiTheme="minorEastAsia" w:hint="eastAsia"/>
          <w:sz w:val="32"/>
          <w:szCs w:val="32"/>
        </w:rPr>
        <w:t>205</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普通教育</w:t>
      </w:r>
      <w:r>
        <w:rPr>
          <w:rFonts w:asciiTheme="minorEastAsia" w:eastAsiaTheme="minorEastAsia" w:hAnsiTheme="minorEastAsia" w:hint="eastAsia"/>
          <w:sz w:val="32"/>
          <w:szCs w:val="32"/>
        </w:rPr>
        <w:t>02</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小学教育</w:t>
      </w:r>
      <w:r>
        <w:rPr>
          <w:rFonts w:asciiTheme="minorEastAsia" w:eastAsiaTheme="minorEastAsia" w:hAnsiTheme="minorEastAsia" w:hint="eastAsia"/>
          <w:sz w:val="32"/>
          <w:szCs w:val="32"/>
        </w:rPr>
        <w:t>02</w:t>
      </w:r>
      <w:r>
        <w:rPr>
          <w:rFonts w:asciiTheme="minorEastAsia" w:eastAsiaTheme="minorEastAsia" w:hAnsiTheme="minorEastAsia" w:hint="eastAsia"/>
          <w:sz w:val="32"/>
          <w:szCs w:val="32"/>
        </w:rPr>
        <w:t>（项）。</w:t>
      </w:r>
    </w:p>
    <w:p w:rsidR="00D41040" w:rsidRDefault="00C17176">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861.76</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861.76</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X%</w:t>
      </w:r>
      <w:r>
        <w:rPr>
          <w:rFonts w:asciiTheme="minorEastAsia" w:eastAsiaTheme="minorEastAsia" w:hAnsiTheme="minorEastAsia" w:hint="eastAsia"/>
          <w:sz w:val="32"/>
          <w:szCs w:val="32"/>
        </w:rPr>
        <w:t>，决算数</w:t>
      </w:r>
      <w:r>
        <w:rPr>
          <w:rFonts w:asciiTheme="minorEastAsia" w:eastAsiaTheme="minorEastAsia" w:hAnsiTheme="minorEastAsia" w:hint="eastAsia"/>
          <w:sz w:val="32"/>
          <w:szCs w:val="32"/>
        </w:rPr>
        <w:t>等于</w:t>
      </w:r>
      <w:r>
        <w:rPr>
          <w:rFonts w:asciiTheme="minorEastAsia" w:eastAsiaTheme="minorEastAsia" w:hAnsiTheme="minorEastAsia" w:hint="eastAsia"/>
          <w:sz w:val="32"/>
          <w:szCs w:val="32"/>
        </w:rPr>
        <w:t>年初预算数</w:t>
      </w:r>
      <w:r>
        <w:rPr>
          <w:rFonts w:asciiTheme="minorEastAsia" w:eastAsiaTheme="minorEastAsia" w:hAnsiTheme="minorEastAsia" w:hint="eastAsia"/>
          <w:sz w:val="32"/>
          <w:szCs w:val="32"/>
        </w:rPr>
        <w:t>。</w:t>
      </w:r>
    </w:p>
    <w:p w:rsidR="00D41040" w:rsidRDefault="00C17176">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教育支出</w:t>
      </w:r>
      <w:r>
        <w:rPr>
          <w:rFonts w:asciiTheme="minorEastAsia" w:eastAsiaTheme="minorEastAsia" w:hAnsiTheme="minorEastAsia" w:hint="eastAsia"/>
          <w:sz w:val="32"/>
          <w:szCs w:val="32"/>
        </w:rPr>
        <w:t>205</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普通教育</w:t>
      </w:r>
      <w:r>
        <w:rPr>
          <w:rFonts w:asciiTheme="minorEastAsia" w:eastAsiaTheme="minorEastAsia" w:hAnsiTheme="minorEastAsia" w:hint="eastAsia"/>
          <w:sz w:val="32"/>
          <w:szCs w:val="32"/>
        </w:rPr>
        <w:t>02</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其他普通教育支出</w:t>
      </w:r>
      <w:r>
        <w:rPr>
          <w:rFonts w:asciiTheme="minorEastAsia" w:eastAsiaTheme="minorEastAsia" w:hAnsiTheme="minorEastAsia" w:hint="eastAsia"/>
          <w:sz w:val="32"/>
          <w:szCs w:val="32"/>
        </w:rPr>
        <w:t>99</w:t>
      </w:r>
      <w:r>
        <w:rPr>
          <w:rFonts w:asciiTheme="minorEastAsia" w:eastAsiaTheme="minorEastAsia" w:hAnsiTheme="minorEastAsia" w:hint="eastAsia"/>
          <w:sz w:val="32"/>
          <w:szCs w:val="32"/>
        </w:rPr>
        <w:t>（项）。</w:t>
      </w:r>
    </w:p>
    <w:p w:rsidR="00D41040" w:rsidRDefault="00C17176">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138.57</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138.57</w:t>
      </w:r>
      <w:r>
        <w:rPr>
          <w:rFonts w:asciiTheme="minorEastAsia" w:eastAsiaTheme="minorEastAsia" w:hAnsiTheme="minorEastAsia" w:hint="eastAsia"/>
          <w:sz w:val="32"/>
          <w:szCs w:val="32"/>
        </w:rPr>
        <w:t>万</w:t>
      </w:r>
      <w:r>
        <w:rPr>
          <w:rFonts w:asciiTheme="minorEastAsia" w:eastAsiaTheme="minorEastAsia" w:hAnsiTheme="minorEastAsia" w:hint="eastAsia"/>
          <w:sz w:val="32"/>
          <w:szCs w:val="32"/>
        </w:rPr>
        <w:t>元，完成年初预算的</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w:t>
      </w:r>
      <w:r>
        <w:rPr>
          <w:rFonts w:asciiTheme="minorEastAsia" w:eastAsiaTheme="minorEastAsia" w:hAnsiTheme="minorEastAsia" w:hint="eastAsia"/>
          <w:sz w:val="32"/>
          <w:szCs w:val="32"/>
        </w:rPr>
        <w:t>等于</w:t>
      </w:r>
      <w:r>
        <w:rPr>
          <w:rFonts w:asciiTheme="minorEastAsia" w:eastAsiaTheme="minorEastAsia" w:hAnsiTheme="minorEastAsia" w:hint="eastAsia"/>
          <w:sz w:val="32"/>
          <w:szCs w:val="32"/>
        </w:rPr>
        <w:t>年初预算数</w:t>
      </w:r>
      <w:r>
        <w:rPr>
          <w:rFonts w:asciiTheme="minorEastAsia" w:eastAsiaTheme="minorEastAsia" w:hAnsiTheme="minorEastAsia" w:hint="eastAsia"/>
          <w:sz w:val="32"/>
          <w:szCs w:val="32"/>
        </w:rPr>
        <w:t>。</w:t>
      </w:r>
    </w:p>
    <w:p w:rsidR="00D41040" w:rsidRDefault="00C17176">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3</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社会保障与就业支出</w:t>
      </w:r>
      <w:r>
        <w:rPr>
          <w:rFonts w:asciiTheme="minorEastAsia" w:eastAsiaTheme="minorEastAsia" w:hAnsiTheme="minorEastAsia" w:hint="eastAsia"/>
          <w:sz w:val="32"/>
          <w:szCs w:val="32"/>
        </w:rPr>
        <w:t>208</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行政事业单位养老</w:t>
      </w:r>
      <w:r>
        <w:rPr>
          <w:rFonts w:asciiTheme="minorEastAsia" w:eastAsiaTheme="minorEastAsia" w:hAnsiTheme="minorEastAsia" w:hint="eastAsia"/>
          <w:sz w:val="32"/>
          <w:szCs w:val="32"/>
        </w:rPr>
        <w:t>05</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机关单位基本养老保险缴费支出</w:t>
      </w:r>
      <w:r>
        <w:rPr>
          <w:rFonts w:asciiTheme="minorEastAsia" w:eastAsiaTheme="minorEastAsia" w:hAnsiTheme="minorEastAsia" w:hint="eastAsia"/>
          <w:sz w:val="32"/>
          <w:szCs w:val="32"/>
        </w:rPr>
        <w:t>05</w:t>
      </w:r>
      <w:r>
        <w:rPr>
          <w:rFonts w:asciiTheme="minorEastAsia" w:eastAsiaTheme="minorEastAsia" w:hAnsiTheme="minorEastAsia" w:hint="eastAsia"/>
          <w:sz w:val="32"/>
          <w:szCs w:val="32"/>
        </w:rPr>
        <w:t>（项）。</w:t>
      </w:r>
    </w:p>
    <w:p w:rsidR="00D41040" w:rsidRDefault="00C17176">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1.48</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1.48</w:t>
      </w:r>
      <w:r>
        <w:rPr>
          <w:rFonts w:asciiTheme="minorEastAsia" w:eastAsiaTheme="minorEastAsia" w:hAnsiTheme="minorEastAsia" w:hint="eastAsia"/>
          <w:sz w:val="32"/>
          <w:szCs w:val="32"/>
        </w:rPr>
        <w:t>万</w:t>
      </w:r>
      <w:r>
        <w:rPr>
          <w:rFonts w:asciiTheme="minorEastAsia" w:eastAsiaTheme="minorEastAsia" w:hAnsiTheme="minorEastAsia" w:hint="eastAsia"/>
          <w:sz w:val="32"/>
          <w:szCs w:val="32"/>
        </w:rPr>
        <w:t>元，完成年初预算的</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w:t>
      </w:r>
      <w:r>
        <w:rPr>
          <w:rFonts w:asciiTheme="minorEastAsia" w:eastAsiaTheme="minorEastAsia" w:hAnsiTheme="minorEastAsia" w:hint="eastAsia"/>
          <w:sz w:val="32"/>
          <w:szCs w:val="32"/>
        </w:rPr>
        <w:t>等于</w:t>
      </w:r>
      <w:r>
        <w:rPr>
          <w:rFonts w:asciiTheme="minorEastAsia" w:eastAsiaTheme="minorEastAsia" w:hAnsiTheme="minorEastAsia" w:hint="eastAsia"/>
          <w:sz w:val="32"/>
          <w:szCs w:val="32"/>
        </w:rPr>
        <w:t>年初预算数</w:t>
      </w:r>
      <w:r>
        <w:rPr>
          <w:rFonts w:asciiTheme="minorEastAsia" w:eastAsiaTheme="minorEastAsia" w:hAnsiTheme="minorEastAsia" w:hint="eastAsia"/>
          <w:sz w:val="32"/>
          <w:szCs w:val="32"/>
        </w:rPr>
        <w:t>。</w:t>
      </w:r>
    </w:p>
    <w:p w:rsidR="00D41040" w:rsidRDefault="00C17176">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4</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卫生健康支出</w:t>
      </w:r>
      <w:r>
        <w:rPr>
          <w:rFonts w:asciiTheme="minorEastAsia" w:eastAsiaTheme="minorEastAsia" w:hAnsiTheme="minorEastAsia" w:hint="eastAsia"/>
          <w:sz w:val="32"/>
          <w:szCs w:val="32"/>
        </w:rPr>
        <w:t>210</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行政事业单位医疗</w:t>
      </w:r>
      <w:r>
        <w:rPr>
          <w:rFonts w:asciiTheme="minorEastAsia" w:eastAsiaTheme="minorEastAsia" w:hAnsiTheme="minorEastAsia" w:hint="eastAsia"/>
          <w:sz w:val="32"/>
          <w:szCs w:val="32"/>
        </w:rPr>
        <w:t>11</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事业单位医疗</w:t>
      </w:r>
      <w:r>
        <w:rPr>
          <w:rFonts w:asciiTheme="minorEastAsia" w:eastAsiaTheme="minorEastAsia" w:hAnsiTheme="minorEastAsia" w:hint="eastAsia"/>
          <w:sz w:val="32"/>
          <w:szCs w:val="32"/>
        </w:rPr>
        <w:t>02</w:t>
      </w:r>
      <w:r>
        <w:rPr>
          <w:rFonts w:asciiTheme="minorEastAsia" w:eastAsiaTheme="minorEastAsia" w:hAnsiTheme="minorEastAsia" w:hint="eastAsia"/>
          <w:sz w:val="32"/>
          <w:szCs w:val="32"/>
        </w:rPr>
        <w:t>（项）。</w:t>
      </w:r>
    </w:p>
    <w:p w:rsidR="00D41040" w:rsidRDefault="00C17176">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12.18</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12.18</w:t>
      </w:r>
      <w:r>
        <w:rPr>
          <w:rFonts w:asciiTheme="minorEastAsia" w:eastAsiaTheme="minorEastAsia" w:hAnsiTheme="minorEastAsia" w:hint="eastAsia"/>
          <w:sz w:val="32"/>
          <w:szCs w:val="32"/>
        </w:rPr>
        <w:t>万</w:t>
      </w:r>
      <w:r>
        <w:rPr>
          <w:rFonts w:asciiTheme="minorEastAsia" w:eastAsiaTheme="minorEastAsia" w:hAnsiTheme="minorEastAsia" w:hint="eastAsia"/>
          <w:sz w:val="32"/>
          <w:szCs w:val="32"/>
        </w:rPr>
        <w:t>元，完成年初预算的</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w:t>
      </w:r>
      <w:r>
        <w:rPr>
          <w:rFonts w:asciiTheme="minorEastAsia" w:eastAsiaTheme="minorEastAsia" w:hAnsiTheme="minorEastAsia" w:hint="eastAsia"/>
          <w:sz w:val="32"/>
          <w:szCs w:val="32"/>
        </w:rPr>
        <w:t>等于</w:t>
      </w:r>
      <w:r>
        <w:rPr>
          <w:rFonts w:asciiTheme="minorEastAsia" w:eastAsiaTheme="minorEastAsia" w:hAnsiTheme="minorEastAsia" w:hint="eastAsia"/>
          <w:sz w:val="32"/>
          <w:szCs w:val="32"/>
        </w:rPr>
        <w:t>年初预算数</w:t>
      </w:r>
      <w:r>
        <w:rPr>
          <w:rFonts w:asciiTheme="minorEastAsia" w:eastAsiaTheme="minorEastAsia" w:hAnsiTheme="minorEastAsia" w:hint="eastAsia"/>
          <w:sz w:val="32"/>
          <w:szCs w:val="32"/>
        </w:rPr>
        <w:t>。</w:t>
      </w:r>
    </w:p>
    <w:p w:rsidR="00D41040" w:rsidRDefault="00D41040">
      <w:pPr>
        <w:pStyle w:val="Default"/>
        <w:ind w:firstLineChars="250" w:firstLine="800"/>
        <w:rPr>
          <w:rFonts w:asciiTheme="minorEastAsia" w:eastAsiaTheme="minorEastAsia" w:hAnsiTheme="minorEastAsia"/>
          <w:sz w:val="32"/>
          <w:szCs w:val="32"/>
        </w:rPr>
      </w:pPr>
    </w:p>
    <w:p w:rsidR="00D41040" w:rsidRDefault="00D41040">
      <w:pPr>
        <w:pStyle w:val="Default"/>
        <w:ind w:firstLineChars="250" w:firstLine="800"/>
        <w:rPr>
          <w:rFonts w:asciiTheme="minorEastAsia" w:eastAsiaTheme="minorEastAsia" w:hAnsiTheme="minorEastAsia"/>
          <w:sz w:val="32"/>
          <w:szCs w:val="32"/>
        </w:rPr>
      </w:pPr>
    </w:p>
    <w:p w:rsidR="00D41040" w:rsidRDefault="00C17176">
      <w:pPr>
        <w:pStyle w:val="Default"/>
        <w:rPr>
          <w:rFonts w:hAnsi="黑体"/>
          <w:b/>
          <w:sz w:val="32"/>
          <w:szCs w:val="32"/>
        </w:rPr>
      </w:pPr>
      <w:r>
        <w:rPr>
          <w:rFonts w:hAnsi="黑体" w:hint="eastAsia"/>
          <w:b/>
          <w:sz w:val="32"/>
          <w:szCs w:val="32"/>
        </w:rPr>
        <w:lastRenderedPageBreak/>
        <w:t>六、一般公共预算财政拨款基本支出决算情况说明</w:t>
      </w:r>
    </w:p>
    <w:p w:rsidR="00D41040" w:rsidRDefault="00C17176">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年度财政拨款基本支出</w:t>
      </w:r>
      <w:r>
        <w:rPr>
          <w:rFonts w:asciiTheme="minorEastAsia" w:eastAsiaTheme="minorEastAsia" w:hAnsiTheme="minorEastAsia" w:hint="eastAsia"/>
          <w:sz w:val="32"/>
          <w:szCs w:val="32"/>
        </w:rPr>
        <w:t>875.42</w:t>
      </w:r>
      <w:r>
        <w:rPr>
          <w:rFonts w:asciiTheme="minorEastAsia" w:eastAsiaTheme="minorEastAsia" w:hAnsiTheme="minorEastAsia" w:hint="eastAsia"/>
          <w:sz w:val="32"/>
          <w:szCs w:val="32"/>
        </w:rPr>
        <w:t>万元，其中：人员经费</w:t>
      </w:r>
      <w:r>
        <w:rPr>
          <w:rFonts w:asciiTheme="minorEastAsia" w:eastAsiaTheme="minorEastAsia" w:hAnsiTheme="minorEastAsia" w:hint="eastAsia"/>
          <w:sz w:val="32"/>
          <w:szCs w:val="32"/>
        </w:rPr>
        <w:t>807.61</w:t>
      </w:r>
      <w:r>
        <w:rPr>
          <w:rFonts w:asciiTheme="minorEastAsia" w:eastAsiaTheme="minorEastAsia" w:hAnsiTheme="minorEastAsia" w:hint="eastAsia"/>
          <w:sz w:val="32"/>
          <w:szCs w:val="32"/>
        </w:rPr>
        <w:t>万元，占基本支出的</w:t>
      </w:r>
      <w:r>
        <w:rPr>
          <w:rFonts w:asciiTheme="minorEastAsia" w:eastAsiaTheme="minorEastAsia" w:hAnsiTheme="minorEastAsia" w:hint="eastAsia"/>
          <w:sz w:val="32"/>
          <w:szCs w:val="32"/>
        </w:rPr>
        <w:t>92.25</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主要包括基本工资、津贴补贴、奖金、伙食补助费；公用经费</w:t>
      </w:r>
      <w:r>
        <w:rPr>
          <w:rFonts w:asciiTheme="minorEastAsia" w:eastAsiaTheme="minorEastAsia" w:hAnsiTheme="minorEastAsia" w:hint="eastAsia"/>
          <w:sz w:val="32"/>
          <w:szCs w:val="32"/>
        </w:rPr>
        <w:t>67.81</w:t>
      </w:r>
      <w:r>
        <w:rPr>
          <w:rFonts w:asciiTheme="minorEastAsia" w:eastAsiaTheme="minorEastAsia" w:hAnsiTheme="minorEastAsia" w:hint="eastAsia"/>
          <w:sz w:val="32"/>
          <w:szCs w:val="32"/>
        </w:rPr>
        <w:t>万元，占基本支出的</w:t>
      </w:r>
      <w:r>
        <w:rPr>
          <w:rFonts w:asciiTheme="minorEastAsia" w:eastAsiaTheme="minorEastAsia" w:hAnsiTheme="minorEastAsia" w:hint="eastAsia"/>
          <w:sz w:val="32"/>
          <w:szCs w:val="32"/>
        </w:rPr>
        <w:t>7.75</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w:t>
      </w:r>
      <w:bookmarkStart w:id="0" w:name="_GoBack"/>
      <w:bookmarkEnd w:id="0"/>
      <w:r>
        <w:rPr>
          <w:rFonts w:asciiTheme="minorEastAsia" w:eastAsiaTheme="minorEastAsia" w:hAnsiTheme="minorEastAsia" w:hint="eastAsia"/>
          <w:sz w:val="32"/>
          <w:szCs w:val="32"/>
        </w:rPr>
        <w:t>包括办公费、印刷费、手续费、水费、电费、邮电费、差旅费、工会经费、福利费、其他商品和服务支出。</w:t>
      </w:r>
    </w:p>
    <w:p w:rsidR="00D41040" w:rsidRDefault="00C17176">
      <w:pPr>
        <w:pStyle w:val="Default"/>
        <w:rPr>
          <w:rFonts w:hAnsi="黑体"/>
          <w:b/>
          <w:sz w:val="32"/>
          <w:szCs w:val="32"/>
        </w:rPr>
      </w:pPr>
      <w:r>
        <w:rPr>
          <w:rFonts w:hAnsi="黑体" w:hint="eastAsia"/>
          <w:b/>
          <w:sz w:val="32"/>
          <w:szCs w:val="32"/>
        </w:rPr>
        <w:t>七、一般公共</w:t>
      </w:r>
      <w:r>
        <w:rPr>
          <w:rFonts w:hAnsi="黑体" w:hint="eastAsia"/>
          <w:b/>
          <w:sz w:val="32"/>
          <w:szCs w:val="32"/>
        </w:rPr>
        <w:t>预算财政拨款三公经费支出决算情况说明</w:t>
      </w:r>
    </w:p>
    <w:p w:rsidR="00D41040" w:rsidRDefault="00C17176">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（一）“三公”经费财政拨款支出决算总体情况说明</w:t>
      </w:r>
    </w:p>
    <w:p w:rsidR="00D41040" w:rsidRDefault="00C17176">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“三公”经费财政拨款支出预算为</w:t>
      </w:r>
      <w:r>
        <w:rPr>
          <w:rFonts w:asciiTheme="minorEastAsia" w:eastAsiaTheme="minorEastAsia" w:hAnsiTheme="minorEastAsia" w:hint="eastAsia"/>
          <w:sz w:val="32"/>
          <w:szCs w:val="32"/>
        </w:rPr>
        <w:t>0.5</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w:t>
      </w:r>
    </w:p>
    <w:p w:rsidR="00D41040" w:rsidRDefault="00C17176">
      <w:pPr>
        <w:pStyle w:val="Default"/>
        <w:ind w:firstLineChars="200" w:firstLine="640"/>
        <w:rPr>
          <w:rFonts w:asciiTheme="minorEastAsia" w:eastAsiaTheme="minorEastAsia" w:hAnsiTheme="minorEastAsia"/>
          <w:color w:val="000000" w:themeColor="text1"/>
          <w:sz w:val="32"/>
          <w:szCs w:val="32"/>
        </w:rPr>
      </w:pPr>
      <w:r>
        <w:rPr>
          <w:rFonts w:asciiTheme="minorEastAsia" w:eastAsiaTheme="minorEastAsia" w:hAnsiTheme="minorEastAsia" w:hint="eastAsia"/>
          <w:color w:val="000000" w:themeColor="text1"/>
          <w:sz w:val="32"/>
          <w:szCs w:val="32"/>
        </w:rPr>
        <w:t>因公出国（境）费支出预算为</w:t>
      </w:r>
      <w:r>
        <w:rPr>
          <w:rFonts w:asciiTheme="minorEastAsia" w:eastAsiaTheme="minorEastAsia" w:hAnsiTheme="minorEastAsia" w:hint="eastAsia"/>
          <w:color w:val="000000" w:themeColor="text1"/>
          <w:sz w:val="32"/>
          <w:szCs w:val="32"/>
        </w:rPr>
        <w:t>0</w:t>
      </w:r>
      <w:r>
        <w:rPr>
          <w:rFonts w:asciiTheme="minorEastAsia" w:eastAsiaTheme="minorEastAsia" w:hAnsiTheme="minorEastAsia" w:hint="eastAsia"/>
          <w:color w:val="000000" w:themeColor="text1"/>
          <w:sz w:val="32"/>
          <w:szCs w:val="32"/>
        </w:rPr>
        <w:t>万元，支出决算为</w:t>
      </w:r>
      <w:r>
        <w:rPr>
          <w:rFonts w:asciiTheme="minorEastAsia" w:eastAsiaTheme="minorEastAsia" w:hAnsiTheme="minorEastAsia" w:hint="eastAsia"/>
          <w:color w:val="000000" w:themeColor="text1"/>
          <w:sz w:val="32"/>
          <w:szCs w:val="32"/>
        </w:rPr>
        <w:t>0</w:t>
      </w:r>
      <w:r>
        <w:rPr>
          <w:rFonts w:asciiTheme="minorEastAsia" w:eastAsiaTheme="minorEastAsia" w:hAnsiTheme="minorEastAsia" w:hint="eastAsia"/>
          <w:color w:val="000000" w:themeColor="text1"/>
          <w:sz w:val="32"/>
          <w:szCs w:val="32"/>
        </w:rPr>
        <w:t>万元，完成预算的</w:t>
      </w:r>
      <w:r>
        <w:rPr>
          <w:rFonts w:asciiTheme="minorEastAsia" w:eastAsiaTheme="minorEastAsia" w:hAnsiTheme="minorEastAsia" w:hint="eastAsia"/>
          <w:color w:val="000000" w:themeColor="text1"/>
          <w:sz w:val="32"/>
          <w:szCs w:val="32"/>
        </w:rPr>
        <w:t>0%</w:t>
      </w:r>
      <w:r>
        <w:rPr>
          <w:rFonts w:asciiTheme="minorEastAsia" w:eastAsiaTheme="minorEastAsia" w:hAnsiTheme="minorEastAsia" w:hint="eastAsia"/>
          <w:color w:val="000000" w:themeColor="text1"/>
          <w:sz w:val="32"/>
          <w:szCs w:val="32"/>
        </w:rPr>
        <w:t>。</w:t>
      </w:r>
    </w:p>
    <w:p w:rsidR="00D41040" w:rsidRDefault="00C17176">
      <w:pPr>
        <w:pStyle w:val="Default"/>
        <w:ind w:firstLineChars="200" w:firstLine="640"/>
        <w:rPr>
          <w:rFonts w:asciiTheme="minorEastAsia" w:eastAsiaTheme="minorEastAsia" w:hAnsiTheme="minorEastAsia"/>
          <w:color w:val="000000" w:themeColor="text1"/>
          <w:sz w:val="32"/>
          <w:szCs w:val="32"/>
        </w:rPr>
      </w:pPr>
      <w:r>
        <w:rPr>
          <w:rFonts w:asciiTheme="minorEastAsia" w:eastAsiaTheme="minorEastAsia" w:hAnsiTheme="minorEastAsia" w:hint="eastAsia"/>
          <w:color w:val="000000" w:themeColor="text1"/>
          <w:sz w:val="32"/>
          <w:szCs w:val="32"/>
        </w:rPr>
        <w:t>公务接待费支出预算为</w:t>
      </w:r>
      <w:r>
        <w:rPr>
          <w:rFonts w:asciiTheme="minorEastAsia" w:eastAsiaTheme="minorEastAsia" w:hAnsiTheme="minorEastAsia" w:hint="eastAsia"/>
          <w:color w:val="000000" w:themeColor="text1"/>
          <w:sz w:val="32"/>
          <w:szCs w:val="32"/>
        </w:rPr>
        <w:t>0</w:t>
      </w:r>
      <w:r>
        <w:rPr>
          <w:rFonts w:asciiTheme="minorEastAsia" w:eastAsiaTheme="minorEastAsia" w:hAnsiTheme="minorEastAsia" w:hint="eastAsia"/>
          <w:color w:val="000000" w:themeColor="text1"/>
          <w:sz w:val="32"/>
          <w:szCs w:val="32"/>
        </w:rPr>
        <w:t>万元，支出决算为</w:t>
      </w:r>
      <w:r>
        <w:rPr>
          <w:rFonts w:asciiTheme="minorEastAsia" w:eastAsiaTheme="minorEastAsia" w:hAnsiTheme="minorEastAsia" w:hint="eastAsia"/>
          <w:color w:val="000000" w:themeColor="text1"/>
          <w:sz w:val="32"/>
          <w:szCs w:val="32"/>
        </w:rPr>
        <w:t>0</w:t>
      </w:r>
      <w:r>
        <w:rPr>
          <w:rFonts w:asciiTheme="minorEastAsia" w:eastAsiaTheme="minorEastAsia" w:hAnsiTheme="minorEastAsia" w:hint="eastAsia"/>
          <w:color w:val="000000" w:themeColor="text1"/>
          <w:sz w:val="32"/>
          <w:szCs w:val="32"/>
        </w:rPr>
        <w:t>万元，完成预算的</w:t>
      </w:r>
      <w:r>
        <w:rPr>
          <w:rFonts w:asciiTheme="minorEastAsia" w:eastAsiaTheme="minorEastAsia" w:hAnsiTheme="minorEastAsia" w:hint="eastAsia"/>
          <w:color w:val="000000" w:themeColor="text1"/>
          <w:sz w:val="32"/>
          <w:szCs w:val="32"/>
        </w:rPr>
        <w:t>0%</w:t>
      </w:r>
      <w:r>
        <w:rPr>
          <w:rFonts w:asciiTheme="minorEastAsia" w:eastAsiaTheme="minorEastAsia" w:hAnsiTheme="minorEastAsia" w:hint="eastAsia"/>
          <w:color w:val="000000" w:themeColor="text1"/>
          <w:sz w:val="32"/>
          <w:szCs w:val="32"/>
        </w:rPr>
        <w:t>。</w:t>
      </w:r>
    </w:p>
    <w:p w:rsidR="00D41040" w:rsidRDefault="00C17176">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color w:val="000000" w:themeColor="text1"/>
          <w:sz w:val="32"/>
          <w:szCs w:val="32"/>
        </w:rPr>
        <w:t>公务用车购置费及运行维护费支出预算为</w:t>
      </w:r>
      <w:r>
        <w:rPr>
          <w:rFonts w:asciiTheme="minorEastAsia" w:eastAsiaTheme="minorEastAsia" w:hAnsiTheme="minorEastAsia" w:hint="eastAsia"/>
          <w:color w:val="000000" w:themeColor="text1"/>
          <w:sz w:val="32"/>
          <w:szCs w:val="32"/>
        </w:rPr>
        <w:t>0</w:t>
      </w:r>
      <w:r>
        <w:rPr>
          <w:rFonts w:asciiTheme="minorEastAsia" w:eastAsiaTheme="minorEastAsia" w:hAnsiTheme="minorEastAsia" w:hint="eastAsia"/>
          <w:color w:val="000000" w:themeColor="text1"/>
          <w:sz w:val="32"/>
          <w:szCs w:val="32"/>
        </w:rPr>
        <w:t>万元，支出决算为</w:t>
      </w:r>
      <w:r>
        <w:rPr>
          <w:rFonts w:asciiTheme="minorEastAsia" w:eastAsiaTheme="minorEastAsia" w:hAnsiTheme="minorEastAsia" w:hint="eastAsia"/>
          <w:color w:val="000000" w:themeColor="text1"/>
          <w:sz w:val="32"/>
          <w:szCs w:val="32"/>
        </w:rPr>
        <w:t>0</w:t>
      </w:r>
      <w:r>
        <w:rPr>
          <w:rFonts w:asciiTheme="minorEastAsia" w:eastAsiaTheme="minorEastAsia" w:hAnsiTheme="minorEastAsia" w:hint="eastAsia"/>
          <w:color w:val="000000" w:themeColor="text1"/>
          <w:sz w:val="32"/>
          <w:szCs w:val="32"/>
        </w:rPr>
        <w:t>万元，完成预算的</w:t>
      </w:r>
      <w:r>
        <w:rPr>
          <w:rFonts w:asciiTheme="minorEastAsia" w:eastAsiaTheme="minorEastAsia" w:hAnsiTheme="minorEastAsia" w:hint="eastAsia"/>
          <w:color w:val="000000" w:themeColor="text1"/>
          <w:sz w:val="32"/>
          <w:szCs w:val="32"/>
        </w:rPr>
        <w:t>0%.</w:t>
      </w:r>
    </w:p>
    <w:p w:rsidR="00D41040" w:rsidRDefault="00C17176">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（二）“三公”经费财政拨款支出决算具体情况说明</w:t>
      </w:r>
    </w:p>
    <w:p w:rsidR="00D41040" w:rsidRDefault="00C17176">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年度“三公”经费财政拨款支出决算中，公务接待费支出决算</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因公出国（境）费支出决算</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公务用车购置费及运行维护费支出决算</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w:t>
      </w:r>
    </w:p>
    <w:p w:rsidR="00D41040" w:rsidRDefault="00C17176">
      <w:pPr>
        <w:pStyle w:val="Default"/>
        <w:ind w:firstLineChars="200" w:firstLine="640"/>
        <w:rPr>
          <w:rFonts w:asciiTheme="minorEastAsia" w:eastAsiaTheme="minorEastAsia" w:hAnsiTheme="minorEastAsia"/>
          <w:b/>
          <w:color w:val="000000" w:themeColor="text1"/>
          <w:sz w:val="32"/>
          <w:szCs w:val="32"/>
        </w:rPr>
      </w:pPr>
      <w:r>
        <w:rPr>
          <w:rFonts w:asciiTheme="minorEastAsia" w:eastAsiaTheme="minorEastAsia" w:hAnsiTheme="minorEastAsia" w:hint="eastAsia"/>
          <w:color w:val="000000" w:themeColor="text1"/>
          <w:sz w:val="32"/>
          <w:szCs w:val="32"/>
        </w:rPr>
        <w:t>1</w:t>
      </w:r>
      <w:r>
        <w:rPr>
          <w:rFonts w:asciiTheme="minorEastAsia" w:eastAsiaTheme="minorEastAsia" w:hAnsiTheme="minorEastAsia" w:hint="eastAsia"/>
          <w:color w:val="000000" w:themeColor="text1"/>
          <w:sz w:val="32"/>
          <w:szCs w:val="32"/>
        </w:rPr>
        <w:t>、因公出国（境）费支出决算为</w:t>
      </w:r>
      <w:r>
        <w:rPr>
          <w:rFonts w:asciiTheme="minorEastAsia" w:eastAsiaTheme="minorEastAsia" w:hAnsiTheme="minorEastAsia" w:hint="eastAsia"/>
          <w:color w:val="000000" w:themeColor="text1"/>
          <w:sz w:val="32"/>
          <w:szCs w:val="32"/>
        </w:rPr>
        <w:t>0</w:t>
      </w:r>
      <w:r>
        <w:rPr>
          <w:rFonts w:asciiTheme="minorEastAsia" w:eastAsiaTheme="minorEastAsia" w:hAnsiTheme="minorEastAsia" w:hint="eastAsia"/>
          <w:color w:val="000000" w:themeColor="text1"/>
          <w:sz w:val="32"/>
          <w:szCs w:val="32"/>
        </w:rPr>
        <w:t>万元，全年安排因公出国（境）团组</w:t>
      </w:r>
      <w:r>
        <w:rPr>
          <w:rFonts w:asciiTheme="minorEastAsia" w:eastAsiaTheme="minorEastAsia" w:hAnsiTheme="minorEastAsia" w:hint="eastAsia"/>
          <w:color w:val="000000" w:themeColor="text1"/>
          <w:sz w:val="32"/>
          <w:szCs w:val="32"/>
        </w:rPr>
        <w:t>0</w:t>
      </w:r>
      <w:r>
        <w:rPr>
          <w:rFonts w:asciiTheme="minorEastAsia" w:eastAsiaTheme="minorEastAsia" w:hAnsiTheme="minorEastAsia" w:hint="eastAsia"/>
          <w:color w:val="000000" w:themeColor="text1"/>
          <w:sz w:val="32"/>
          <w:szCs w:val="32"/>
        </w:rPr>
        <w:t>个，累计</w:t>
      </w:r>
      <w:r>
        <w:rPr>
          <w:rFonts w:asciiTheme="minorEastAsia" w:eastAsiaTheme="minorEastAsia" w:hAnsiTheme="minorEastAsia" w:hint="eastAsia"/>
          <w:color w:val="000000" w:themeColor="text1"/>
          <w:sz w:val="32"/>
          <w:szCs w:val="32"/>
        </w:rPr>
        <w:t>0</w:t>
      </w:r>
      <w:r>
        <w:rPr>
          <w:rFonts w:asciiTheme="minorEastAsia" w:eastAsiaTheme="minorEastAsia" w:hAnsiTheme="minorEastAsia" w:hint="eastAsia"/>
          <w:color w:val="000000" w:themeColor="text1"/>
          <w:sz w:val="32"/>
          <w:szCs w:val="32"/>
        </w:rPr>
        <w:t>人次</w:t>
      </w:r>
      <w:r>
        <w:rPr>
          <w:rFonts w:asciiTheme="minorEastAsia" w:eastAsiaTheme="minorEastAsia" w:hAnsiTheme="minorEastAsia" w:hint="eastAsia"/>
          <w:color w:val="000000" w:themeColor="text1"/>
          <w:sz w:val="32"/>
          <w:szCs w:val="32"/>
        </w:rPr>
        <w:t>。</w:t>
      </w:r>
    </w:p>
    <w:p w:rsidR="00D41040" w:rsidRDefault="00C17176">
      <w:pPr>
        <w:pStyle w:val="Default"/>
        <w:ind w:firstLineChars="200" w:firstLine="640"/>
        <w:rPr>
          <w:rFonts w:asciiTheme="minorEastAsia" w:eastAsiaTheme="minorEastAsia" w:hAnsiTheme="minorEastAsia"/>
          <w:color w:val="000000" w:themeColor="text1"/>
          <w:sz w:val="32"/>
          <w:szCs w:val="32"/>
        </w:rPr>
      </w:pPr>
      <w:r>
        <w:rPr>
          <w:rFonts w:asciiTheme="minorEastAsia" w:eastAsiaTheme="minorEastAsia" w:hAnsiTheme="minorEastAsia" w:hint="eastAsia"/>
          <w:color w:val="000000" w:themeColor="text1"/>
          <w:sz w:val="32"/>
          <w:szCs w:val="32"/>
        </w:rPr>
        <w:t>2</w:t>
      </w:r>
      <w:r>
        <w:rPr>
          <w:rFonts w:asciiTheme="minorEastAsia" w:eastAsiaTheme="minorEastAsia" w:hAnsiTheme="minorEastAsia" w:hint="eastAsia"/>
          <w:color w:val="000000" w:themeColor="text1"/>
          <w:sz w:val="32"/>
          <w:szCs w:val="32"/>
        </w:rPr>
        <w:t>、公务接待费支出决算为</w:t>
      </w:r>
      <w:r>
        <w:rPr>
          <w:rFonts w:asciiTheme="minorEastAsia" w:eastAsiaTheme="minorEastAsia" w:hAnsiTheme="minorEastAsia" w:hint="eastAsia"/>
          <w:color w:val="000000" w:themeColor="text1"/>
          <w:sz w:val="32"/>
          <w:szCs w:val="32"/>
        </w:rPr>
        <w:t>0</w:t>
      </w:r>
      <w:r>
        <w:rPr>
          <w:rFonts w:asciiTheme="minorEastAsia" w:eastAsiaTheme="minorEastAsia" w:hAnsiTheme="minorEastAsia" w:hint="eastAsia"/>
          <w:color w:val="000000" w:themeColor="text1"/>
          <w:sz w:val="32"/>
          <w:szCs w:val="32"/>
        </w:rPr>
        <w:t>万元，全年共接待来访团组</w:t>
      </w:r>
      <w:r>
        <w:rPr>
          <w:rFonts w:asciiTheme="minorEastAsia" w:eastAsiaTheme="minorEastAsia" w:hAnsiTheme="minorEastAsia" w:hint="eastAsia"/>
          <w:color w:val="000000" w:themeColor="text1"/>
          <w:sz w:val="32"/>
          <w:szCs w:val="32"/>
        </w:rPr>
        <w:t>0</w:t>
      </w:r>
      <w:r>
        <w:rPr>
          <w:rFonts w:asciiTheme="minorEastAsia" w:eastAsiaTheme="minorEastAsia" w:hAnsiTheme="minorEastAsia" w:hint="eastAsia"/>
          <w:color w:val="000000" w:themeColor="text1"/>
          <w:sz w:val="32"/>
          <w:szCs w:val="32"/>
        </w:rPr>
        <w:t>个、来宾</w:t>
      </w:r>
      <w:r>
        <w:rPr>
          <w:rFonts w:asciiTheme="minorEastAsia" w:eastAsiaTheme="minorEastAsia" w:hAnsiTheme="minorEastAsia" w:hint="eastAsia"/>
          <w:color w:val="000000" w:themeColor="text1"/>
          <w:sz w:val="32"/>
          <w:szCs w:val="32"/>
        </w:rPr>
        <w:t>0</w:t>
      </w:r>
      <w:r>
        <w:rPr>
          <w:rFonts w:asciiTheme="minorEastAsia" w:eastAsiaTheme="minorEastAsia" w:hAnsiTheme="minorEastAsia" w:hint="eastAsia"/>
          <w:color w:val="000000" w:themeColor="text1"/>
          <w:sz w:val="32"/>
          <w:szCs w:val="32"/>
        </w:rPr>
        <w:t>人次。</w:t>
      </w:r>
    </w:p>
    <w:p w:rsidR="00D41040" w:rsidRDefault="00C17176">
      <w:pPr>
        <w:pStyle w:val="Default"/>
        <w:ind w:firstLineChars="200" w:firstLine="640"/>
        <w:rPr>
          <w:rFonts w:asciiTheme="minorEastAsia" w:eastAsiaTheme="minorEastAsia" w:hAnsiTheme="minorEastAsia"/>
          <w:color w:val="000000" w:themeColor="text1"/>
          <w:sz w:val="32"/>
          <w:szCs w:val="32"/>
        </w:rPr>
      </w:pPr>
      <w:r>
        <w:rPr>
          <w:rFonts w:asciiTheme="minorEastAsia" w:eastAsiaTheme="minorEastAsia" w:hAnsiTheme="minorEastAsia" w:hint="eastAsia"/>
          <w:color w:val="000000" w:themeColor="text1"/>
          <w:sz w:val="32"/>
          <w:szCs w:val="32"/>
        </w:rPr>
        <w:t>3</w:t>
      </w:r>
      <w:r>
        <w:rPr>
          <w:rFonts w:asciiTheme="minorEastAsia" w:eastAsiaTheme="minorEastAsia" w:hAnsiTheme="minorEastAsia" w:hint="eastAsia"/>
          <w:color w:val="000000" w:themeColor="text1"/>
          <w:sz w:val="32"/>
          <w:szCs w:val="32"/>
        </w:rPr>
        <w:t>、公务用车购置费及运行维护费支出决算为</w:t>
      </w:r>
      <w:r>
        <w:rPr>
          <w:rFonts w:asciiTheme="minorEastAsia" w:eastAsiaTheme="minorEastAsia" w:hAnsiTheme="minorEastAsia" w:hint="eastAsia"/>
          <w:color w:val="000000" w:themeColor="text1"/>
          <w:sz w:val="32"/>
          <w:szCs w:val="32"/>
        </w:rPr>
        <w:t>0</w:t>
      </w:r>
      <w:r>
        <w:rPr>
          <w:rFonts w:asciiTheme="minorEastAsia" w:eastAsiaTheme="minorEastAsia" w:hAnsiTheme="minorEastAsia" w:hint="eastAsia"/>
          <w:color w:val="000000" w:themeColor="text1"/>
          <w:sz w:val="32"/>
          <w:szCs w:val="32"/>
        </w:rPr>
        <w:t>万元，其中：公务用车购置费</w:t>
      </w:r>
      <w:r>
        <w:rPr>
          <w:rFonts w:asciiTheme="minorEastAsia" w:eastAsiaTheme="minorEastAsia" w:hAnsiTheme="minorEastAsia" w:hint="eastAsia"/>
          <w:color w:val="000000" w:themeColor="text1"/>
          <w:sz w:val="32"/>
          <w:szCs w:val="32"/>
        </w:rPr>
        <w:t>0</w:t>
      </w:r>
      <w:r>
        <w:rPr>
          <w:rFonts w:asciiTheme="minorEastAsia" w:eastAsiaTheme="minorEastAsia" w:hAnsiTheme="minorEastAsia" w:hint="eastAsia"/>
          <w:color w:val="000000" w:themeColor="text1"/>
          <w:sz w:val="32"/>
          <w:szCs w:val="32"/>
        </w:rPr>
        <w:t>万元，公务用车运行维护费</w:t>
      </w:r>
      <w:r>
        <w:rPr>
          <w:rFonts w:asciiTheme="minorEastAsia" w:eastAsiaTheme="minorEastAsia" w:hAnsiTheme="minorEastAsia" w:hint="eastAsia"/>
          <w:color w:val="000000" w:themeColor="text1"/>
          <w:sz w:val="32"/>
          <w:szCs w:val="32"/>
        </w:rPr>
        <w:t>0</w:t>
      </w:r>
      <w:r>
        <w:rPr>
          <w:rFonts w:asciiTheme="minorEastAsia" w:eastAsiaTheme="minorEastAsia" w:hAnsiTheme="minorEastAsia" w:hint="eastAsia"/>
          <w:color w:val="000000" w:themeColor="text1"/>
          <w:sz w:val="32"/>
          <w:szCs w:val="32"/>
        </w:rPr>
        <w:t>万元，截止</w:t>
      </w:r>
      <w:r>
        <w:rPr>
          <w:rFonts w:asciiTheme="minorEastAsia" w:eastAsiaTheme="minorEastAsia" w:hAnsiTheme="minorEastAsia" w:hint="eastAsia"/>
          <w:color w:val="000000" w:themeColor="text1"/>
          <w:sz w:val="32"/>
          <w:szCs w:val="32"/>
        </w:rPr>
        <w:t>20</w:t>
      </w:r>
      <w:r>
        <w:rPr>
          <w:rFonts w:asciiTheme="minorEastAsia" w:eastAsiaTheme="minorEastAsia" w:hAnsiTheme="minorEastAsia" w:hint="eastAsia"/>
          <w:color w:val="000000" w:themeColor="text1"/>
          <w:sz w:val="32"/>
          <w:szCs w:val="32"/>
        </w:rPr>
        <w:t>20</w:t>
      </w:r>
      <w:r>
        <w:rPr>
          <w:rFonts w:asciiTheme="minorEastAsia" w:eastAsiaTheme="minorEastAsia" w:hAnsiTheme="minorEastAsia" w:hint="eastAsia"/>
          <w:color w:val="000000" w:themeColor="text1"/>
          <w:sz w:val="32"/>
          <w:szCs w:val="32"/>
        </w:rPr>
        <w:t>年</w:t>
      </w:r>
      <w:r>
        <w:rPr>
          <w:rFonts w:asciiTheme="minorEastAsia" w:eastAsiaTheme="minorEastAsia" w:hAnsiTheme="minorEastAsia" w:hint="eastAsia"/>
          <w:color w:val="000000" w:themeColor="text1"/>
          <w:sz w:val="32"/>
          <w:szCs w:val="32"/>
        </w:rPr>
        <w:t>12</w:t>
      </w:r>
      <w:r>
        <w:rPr>
          <w:rFonts w:asciiTheme="minorEastAsia" w:eastAsiaTheme="minorEastAsia" w:hAnsiTheme="minorEastAsia" w:hint="eastAsia"/>
          <w:color w:val="000000" w:themeColor="text1"/>
          <w:sz w:val="32"/>
          <w:szCs w:val="32"/>
        </w:rPr>
        <w:t>月</w:t>
      </w:r>
      <w:r>
        <w:rPr>
          <w:rFonts w:asciiTheme="minorEastAsia" w:eastAsiaTheme="minorEastAsia" w:hAnsiTheme="minorEastAsia" w:hint="eastAsia"/>
          <w:color w:val="000000" w:themeColor="text1"/>
          <w:sz w:val="32"/>
          <w:szCs w:val="32"/>
        </w:rPr>
        <w:t>31</w:t>
      </w:r>
      <w:r>
        <w:rPr>
          <w:rFonts w:asciiTheme="minorEastAsia" w:eastAsiaTheme="minorEastAsia" w:hAnsiTheme="minorEastAsia" w:hint="eastAsia"/>
          <w:color w:val="000000" w:themeColor="text1"/>
          <w:sz w:val="32"/>
          <w:szCs w:val="32"/>
        </w:rPr>
        <w:t>日，我单位开支财政拨款的公务用车保有量为</w:t>
      </w:r>
      <w:r>
        <w:rPr>
          <w:rFonts w:asciiTheme="minorEastAsia" w:eastAsiaTheme="minorEastAsia" w:hAnsiTheme="minorEastAsia" w:hint="eastAsia"/>
          <w:color w:val="000000" w:themeColor="text1"/>
          <w:sz w:val="32"/>
          <w:szCs w:val="32"/>
        </w:rPr>
        <w:t>0</w:t>
      </w:r>
      <w:r>
        <w:rPr>
          <w:rFonts w:asciiTheme="minorEastAsia" w:eastAsiaTheme="minorEastAsia" w:hAnsiTheme="minorEastAsia" w:hint="eastAsia"/>
          <w:color w:val="000000" w:themeColor="text1"/>
          <w:sz w:val="32"/>
          <w:szCs w:val="32"/>
        </w:rPr>
        <w:t>辆。</w:t>
      </w:r>
    </w:p>
    <w:p w:rsidR="00D41040" w:rsidRDefault="00D41040">
      <w:pPr>
        <w:pStyle w:val="Default"/>
        <w:ind w:firstLineChars="200" w:firstLine="640"/>
        <w:rPr>
          <w:rFonts w:asciiTheme="minorEastAsia" w:eastAsiaTheme="minorEastAsia" w:hAnsiTheme="minorEastAsia"/>
          <w:sz w:val="32"/>
          <w:szCs w:val="32"/>
        </w:rPr>
      </w:pPr>
    </w:p>
    <w:p w:rsidR="00D41040" w:rsidRDefault="00C17176">
      <w:pPr>
        <w:pStyle w:val="Default"/>
        <w:rPr>
          <w:rFonts w:hAnsi="黑体"/>
          <w:b/>
          <w:sz w:val="32"/>
          <w:szCs w:val="32"/>
        </w:rPr>
      </w:pPr>
      <w:r>
        <w:rPr>
          <w:rFonts w:hAnsi="黑体" w:hint="eastAsia"/>
          <w:b/>
          <w:sz w:val="32"/>
          <w:szCs w:val="32"/>
        </w:rPr>
        <w:t>八、政府性基金预算收入支出决算情况</w:t>
      </w:r>
    </w:p>
    <w:p w:rsidR="00D41040" w:rsidRDefault="00C17176">
      <w:pPr>
        <w:pStyle w:val="Default"/>
        <w:rPr>
          <w:rFonts w:asciiTheme="minorEastAsia" w:eastAsiaTheme="minorEastAsia" w:hAnsiTheme="minorEastAsia"/>
          <w:sz w:val="32"/>
          <w:szCs w:val="32"/>
        </w:rPr>
      </w:pPr>
      <w:r>
        <w:rPr>
          <w:rFonts w:asciiTheme="minorEastAsia" w:eastAsiaTheme="minorEastAsia" w:hAnsiTheme="minorEastAsia" w:hint="eastAsia"/>
          <w:sz w:val="32"/>
          <w:szCs w:val="32"/>
        </w:rPr>
        <w:t xml:space="preserve">     2020</w:t>
      </w:r>
      <w:r>
        <w:rPr>
          <w:rFonts w:asciiTheme="minorEastAsia" w:eastAsiaTheme="minorEastAsia" w:hAnsiTheme="minorEastAsia" w:hint="eastAsia"/>
          <w:sz w:val="32"/>
          <w:szCs w:val="32"/>
        </w:rPr>
        <w:t>年度政府性基金预算财政拨款收入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万元；年初结转和结余</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万元，其中基本支出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万元，项目支出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万元；年末结转和结余</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p>
    <w:p w:rsidR="00D41040" w:rsidRDefault="00C17176">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color w:val="000000" w:themeColor="text1"/>
          <w:sz w:val="32"/>
          <w:szCs w:val="32"/>
        </w:rPr>
        <w:t>本单位无政府性基金</w:t>
      </w:r>
      <w:r>
        <w:rPr>
          <w:rFonts w:asciiTheme="minorEastAsia" w:eastAsiaTheme="minorEastAsia" w:hAnsiTheme="minorEastAsia" w:hint="eastAsia"/>
          <w:color w:val="000000" w:themeColor="text1"/>
          <w:sz w:val="32"/>
          <w:szCs w:val="32"/>
        </w:rPr>
        <w:t>。</w:t>
      </w:r>
    </w:p>
    <w:p w:rsidR="00D41040" w:rsidRDefault="00C17176">
      <w:pPr>
        <w:pStyle w:val="Default"/>
        <w:rPr>
          <w:rFonts w:hAnsi="黑体"/>
          <w:b/>
          <w:sz w:val="32"/>
          <w:szCs w:val="32"/>
        </w:rPr>
      </w:pPr>
      <w:r>
        <w:rPr>
          <w:rFonts w:hAnsi="黑体" w:hint="eastAsia"/>
          <w:b/>
          <w:sz w:val="32"/>
          <w:szCs w:val="32"/>
        </w:rPr>
        <w:t>九、关于机关运行经费支出说明</w:t>
      </w:r>
    </w:p>
    <w:p w:rsidR="00D41040" w:rsidRDefault="00C17176">
      <w:pPr>
        <w:ind w:firstLineChars="200" w:firstLine="640"/>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本部门</w:t>
      </w:r>
      <w:r>
        <w:rPr>
          <w:rFonts w:asciiTheme="minorEastAsia" w:hAnsiTheme="minorEastAsia" w:cs="黑体" w:hint="eastAsia"/>
          <w:color w:val="000000"/>
          <w:kern w:val="0"/>
          <w:sz w:val="32"/>
          <w:szCs w:val="32"/>
        </w:rPr>
        <w:t>20</w:t>
      </w:r>
      <w:r>
        <w:rPr>
          <w:rFonts w:asciiTheme="minorEastAsia" w:hAnsiTheme="minorEastAsia" w:cs="黑体" w:hint="eastAsia"/>
          <w:color w:val="000000"/>
          <w:kern w:val="0"/>
          <w:sz w:val="32"/>
          <w:szCs w:val="32"/>
        </w:rPr>
        <w:t>20</w:t>
      </w:r>
      <w:r>
        <w:rPr>
          <w:rFonts w:asciiTheme="minorEastAsia" w:hAnsiTheme="minorEastAsia" w:cs="黑体" w:hint="eastAsia"/>
          <w:color w:val="000000"/>
          <w:kern w:val="0"/>
          <w:sz w:val="32"/>
          <w:szCs w:val="32"/>
        </w:rPr>
        <w:t xml:space="preserve"> </w:t>
      </w:r>
      <w:r>
        <w:rPr>
          <w:rFonts w:asciiTheme="minorEastAsia" w:hAnsiTheme="minorEastAsia" w:cs="黑体" w:hint="eastAsia"/>
          <w:color w:val="000000"/>
          <w:kern w:val="0"/>
          <w:sz w:val="32"/>
          <w:szCs w:val="32"/>
        </w:rPr>
        <w:t>年度机关运行经费支出</w:t>
      </w:r>
      <w:r>
        <w:rPr>
          <w:rFonts w:asciiTheme="minorEastAsia" w:hAnsiTheme="minorEastAsia" w:cs="黑体" w:hint="eastAsia"/>
          <w:color w:val="000000"/>
          <w:kern w:val="0"/>
          <w:sz w:val="32"/>
          <w:szCs w:val="32"/>
        </w:rPr>
        <w:t>0</w:t>
      </w:r>
      <w:r>
        <w:rPr>
          <w:rFonts w:asciiTheme="minorEastAsia" w:hAnsiTheme="minorEastAsia" w:cs="黑体" w:hint="eastAsia"/>
          <w:color w:val="000000"/>
          <w:kern w:val="0"/>
          <w:sz w:val="32"/>
          <w:szCs w:val="32"/>
        </w:rPr>
        <w:t>万元，事业单位无机关运行经费。</w:t>
      </w:r>
    </w:p>
    <w:p w:rsidR="00D41040" w:rsidRDefault="00C17176">
      <w:pPr>
        <w:pStyle w:val="Default"/>
        <w:rPr>
          <w:rFonts w:hAnsi="黑体"/>
          <w:b/>
          <w:sz w:val="32"/>
          <w:szCs w:val="32"/>
        </w:rPr>
      </w:pPr>
      <w:r>
        <w:rPr>
          <w:rFonts w:hAnsi="黑体" w:hint="eastAsia"/>
          <w:b/>
          <w:sz w:val="32"/>
          <w:szCs w:val="32"/>
        </w:rPr>
        <w:t>十、一般性支出情况</w:t>
      </w:r>
    </w:p>
    <w:p w:rsidR="00D41040" w:rsidRDefault="00C17176">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年本部门开支会议费</w:t>
      </w:r>
      <w:r>
        <w:rPr>
          <w:rFonts w:asciiTheme="minorEastAsia" w:eastAsiaTheme="minorEastAsia" w:hAnsiTheme="minorEastAsia" w:hint="eastAsia"/>
          <w:sz w:val="32"/>
          <w:szCs w:val="32"/>
        </w:rPr>
        <w:t>0.12</w:t>
      </w:r>
      <w:r>
        <w:rPr>
          <w:rFonts w:asciiTheme="minorEastAsia" w:eastAsiaTheme="minorEastAsia" w:hAnsiTheme="minorEastAsia" w:hint="eastAsia"/>
          <w:sz w:val="32"/>
          <w:szCs w:val="32"/>
        </w:rPr>
        <w:t>万元，用于召开</w:t>
      </w:r>
      <w:r>
        <w:rPr>
          <w:rFonts w:asciiTheme="minorEastAsia" w:eastAsiaTheme="minorEastAsia" w:hAnsiTheme="minorEastAsia" w:hint="eastAsia"/>
          <w:sz w:val="32"/>
          <w:szCs w:val="32"/>
        </w:rPr>
        <w:t>学校田径运动</w:t>
      </w:r>
      <w:r>
        <w:rPr>
          <w:rFonts w:asciiTheme="minorEastAsia" w:eastAsiaTheme="minorEastAsia" w:hAnsiTheme="minorEastAsia" w:hint="eastAsia"/>
          <w:sz w:val="32"/>
          <w:szCs w:val="32"/>
        </w:rPr>
        <w:t>会议，人数</w:t>
      </w:r>
      <w:r>
        <w:rPr>
          <w:rFonts w:asciiTheme="minorEastAsia" w:eastAsiaTheme="minorEastAsia" w:hAnsiTheme="minorEastAsia" w:hint="eastAsia"/>
          <w:sz w:val="32"/>
          <w:szCs w:val="32"/>
        </w:rPr>
        <w:t>53</w:t>
      </w:r>
      <w:r>
        <w:rPr>
          <w:rFonts w:asciiTheme="minorEastAsia" w:eastAsiaTheme="minorEastAsia" w:hAnsiTheme="minorEastAsia" w:hint="eastAsia"/>
          <w:sz w:val="32"/>
          <w:szCs w:val="32"/>
        </w:rPr>
        <w:t>人，内容为</w:t>
      </w:r>
      <w:r>
        <w:rPr>
          <w:rFonts w:asciiTheme="minorEastAsia" w:eastAsiaTheme="minorEastAsia" w:hAnsiTheme="minorEastAsia" w:hint="eastAsia"/>
          <w:sz w:val="32"/>
          <w:szCs w:val="32"/>
        </w:rPr>
        <w:t>我校田径运动会准备工作与相关事宜</w:t>
      </w:r>
      <w:r>
        <w:rPr>
          <w:rFonts w:asciiTheme="minorEastAsia" w:eastAsiaTheme="minorEastAsia" w:hAnsiTheme="minorEastAsia" w:hint="eastAsia"/>
          <w:sz w:val="32"/>
          <w:szCs w:val="32"/>
        </w:rPr>
        <w:t>；开支培训费</w:t>
      </w:r>
      <w:r>
        <w:rPr>
          <w:rFonts w:asciiTheme="minorEastAsia" w:eastAsiaTheme="minorEastAsia" w:hAnsiTheme="minorEastAsia" w:hint="eastAsia"/>
          <w:sz w:val="32"/>
          <w:szCs w:val="32"/>
        </w:rPr>
        <w:t>0.95</w:t>
      </w:r>
      <w:r>
        <w:rPr>
          <w:rFonts w:asciiTheme="minorEastAsia" w:eastAsiaTheme="minorEastAsia" w:hAnsiTheme="minorEastAsia" w:hint="eastAsia"/>
          <w:sz w:val="32"/>
          <w:szCs w:val="32"/>
        </w:rPr>
        <w:t>万元，用于</w:t>
      </w:r>
      <w:r>
        <w:rPr>
          <w:rFonts w:asciiTheme="minorEastAsia" w:eastAsiaTheme="minorEastAsia" w:hAnsiTheme="minorEastAsia" w:hint="eastAsia"/>
          <w:sz w:val="32"/>
          <w:szCs w:val="32"/>
        </w:rPr>
        <w:t>开展学校教师</w:t>
      </w:r>
      <w:r>
        <w:rPr>
          <w:rFonts w:asciiTheme="minorEastAsia" w:eastAsiaTheme="minorEastAsia" w:hAnsiTheme="minorEastAsia" w:hint="eastAsia"/>
          <w:sz w:val="32"/>
          <w:szCs w:val="32"/>
        </w:rPr>
        <w:t>培训，人</w:t>
      </w:r>
      <w:r>
        <w:rPr>
          <w:rFonts w:asciiTheme="minorEastAsia" w:eastAsiaTheme="minorEastAsia" w:hAnsiTheme="minorEastAsia" w:hint="eastAsia"/>
          <w:sz w:val="32"/>
          <w:szCs w:val="32"/>
        </w:rPr>
        <w:t>数</w:t>
      </w:r>
      <w:r>
        <w:rPr>
          <w:rFonts w:asciiTheme="minorEastAsia" w:eastAsiaTheme="minorEastAsia" w:hAnsiTheme="minorEastAsia" w:hint="eastAsia"/>
          <w:sz w:val="32"/>
          <w:szCs w:val="32"/>
        </w:rPr>
        <w:t>18</w:t>
      </w:r>
      <w:r>
        <w:rPr>
          <w:rFonts w:asciiTheme="minorEastAsia" w:eastAsiaTheme="minorEastAsia" w:hAnsiTheme="minorEastAsia" w:hint="eastAsia"/>
          <w:sz w:val="32"/>
          <w:szCs w:val="32"/>
        </w:rPr>
        <w:t>人，内容</w:t>
      </w:r>
      <w:r>
        <w:rPr>
          <w:rFonts w:asciiTheme="minorEastAsia" w:eastAsiaTheme="minorEastAsia" w:hAnsiTheme="minorEastAsia" w:hint="eastAsia"/>
          <w:sz w:val="32"/>
          <w:szCs w:val="32"/>
        </w:rPr>
        <w:t>小学语文和美课堂、小学英语教学观摩会、国培计划</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乡村学校书画教育培训</w:t>
      </w:r>
      <w:r>
        <w:rPr>
          <w:rFonts w:asciiTheme="minorEastAsia" w:eastAsiaTheme="minorEastAsia" w:hAnsiTheme="minorEastAsia" w:hint="eastAsia"/>
          <w:sz w:val="32"/>
          <w:szCs w:val="32"/>
        </w:rPr>
        <w:t>。</w:t>
      </w:r>
    </w:p>
    <w:p w:rsidR="00D41040" w:rsidRDefault="00C17176">
      <w:pPr>
        <w:pStyle w:val="Default"/>
        <w:rPr>
          <w:rFonts w:hAnsi="黑体"/>
          <w:b/>
          <w:sz w:val="32"/>
          <w:szCs w:val="32"/>
        </w:rPr>
      </w:pPr>
      <w:r>
        <w:rPr>
          <w:rFonts w:hAnsi="黑体" w:hint="eastAsia"/>
          <w:b/>
          <w:sz w:val="32"/>
          <w:szCs w:val="32"/>
        </w:rPr>
        <w:t>十一、关于政府采购支出说明</w:t>
      </w:r>
    </w:p>
    <w:p w:rsidR="00D41040" w:rsidRDefault="00C17176">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本部门</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年度政府采购支出总额</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万元，其中：政府采购货物支出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 xml:space="preserve"> </w:t>
      </w:r>
      <w:r>
        <w:rPr>
          <w:rFonts w:asciiTheme="minorEastAsia" w:eastAsiaTheme="minorEastAsia" w:hAnsiTheme="minorEastAsia" w:hint="eastAsia"/>
          <w:sz w:val="32"/>
          <w:szCs w:val="32"/>
        </w:rPr>
        <w:t>万元、政府采购工程支出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万元、政府采购服务支出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万元。授予中小企业合同金额</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万元，占政府采购支出总额的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，其中：授予小微企业合同金额</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万元，占政府采购支出总额的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D41040" w:rsidRDefault="00C17176">
      <w:pPr>
        <w:pStyle w:val="Default"/>
        <w:rPr>
          <w:rFonts w:hAnsi="黑体"/>
          <w:b/>
          <w:sz w:val="32"/>
          <w:szCs w:val="32"/>
        </w:rPr>
      </w:pPr>
      <w:r>
        <w:rPr>
          <w:rFonts w:hAnsi="黑体" w:hint="eastAsia"/>
          <w:b/>
          <w:sz w:val="32"/>
          <w:szCs w:val="32"/>
        </w:rPr>
        <w:t>十二、关于国有资产占用情况说明</w:t>
      </w:r>
    </w:p>
    <w:p w:rsidR="00D41040" w:rsidRDefault="00C17176">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截至</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w:t>
      </w:r>
      <w:r>
        <w:rPr>
          <w:rFonts w:asciiTheme="minorEastAsia" w:eastAsiaTheme="minorEastAsia" w:hAnsiTheme="minorEastAsia" w:hint="eastAsia"/>
          <w:sz w:val="32"/>
          <w:szCs w:val="32"/>
        </w:rPr>
        <w:t>12</w:t>
      </w:r>
      <w:r>
        <w:rPr>
          <w:rFonts w:asciiTheme="minorEastAsia" w:eastAsiaTheme="minorEastAsia" w:hAnsiTheme="minorEastAsia" w:hint="eastAsia"/>
          <w:sz w:val="32"/>
          <w:szCs w:val="32"/>
        </w:rPr>
        <w:t>月</w:t>
      </w:r>
      <w:r>
        <w:rPr>
          <w:rFonts w:asciiTheme="minorEastAsia" w:eastAsiaTheme="minorEastAsia" w:hAnsiTheme="minorEastAsia" w:hint="eastAsia"/>
          <w:sz w:val="32"/>
          <w:szCs w:val="32"/>
        </w:rPr>
        <w:t>31</w:t>
      </w:r>
      <w:r>
        <w:rPr>
          <w:rFonts w:asciiTheme="minorEastAsia" w:eastAsiaTheme="minorEastAsia" w:hAnsiTheme="minorEastAsia" w:hint="eastAsia"/>
          <w:sz w:val="32"/>
          <w:szCs w:val="32"/>
        </w:rPr>
        <w:t>日，本单位共有车辆</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辆，其中，主要领导干部用车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辆，机要通信用车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辆、应急保障用车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辆、执法执勤用车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辆、特种专</w:t>
      </w:r>
      <w:r>
        <w:rPr>
          <w:rFonts w:asciiTheme="minorEastAsia" w:eastAsiaTheme="minorEastAsia" w:hAnsiTheme="minorEastAsia" w:hint="eastAsia"/>
          <w:sz w:val="32"/>
          <w:szCs w:val="32"/>
        </w:rPr>
        <w:t>业技术用车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辆、其他用车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辆；单位价值</w:t>
      </w:r>
      <w:r>
        <w:rPr>
          <w:rFonts w:asciiTheme="minorEastAsia" w:eastAsiaTheme="minorEastAsia" w:hAnsiTheme="minorEastAsia" w:hint="eastAsia"/>
          <w:sz w:val="32"/>
          <w:szCs w:val="32"/>
        </w:rPr>
        <w:t>50</w:t>
      </w:r>
      <w:r>
        <w:rPr>
          <w:rFonts w:asciiTheme="minorEastAsia" w:eastAsiaTheme="minorEastAsia" w:hAnsiTheme="minorEastAsia" w:hint="eastAsia"/>
          <w:sz w:val="32"/>
          <w:szCs w:val="32"/>
        </w:rPr>
        <w:t>万元以上通用设备</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台（套）；单位价值</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万元以上专用设备</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台（套）。</w:t>
      </w:r>
    </w:p>
    <w:p w:rsidR="00D41040" w:rsidRDefault="00C17176">
      <w:pPr>
        <w:pStyle w:val="Default"/>
        <w:rPr>
          <w:rFonts w:hAnsi="黑体"/>
          <w:b/>
          <w:sz w:val="32"/>
          <w:szCs w:val="32"/>
        </w:rPr>
      </w:pPr>
      <w:r>
        <w:rPr>
          <w:rFonts w:hAnsi="黑体" w:hint="eastAsia"/>
          <w:b/>
          <w:sz w:val="32"/>
          <w:szCs w:val="32"/>
        </w:rPr>
        <w:t>十三、关于</w:t>
      </w:r>
      <w:r>
        <w:rPr>
          <w:rFonts w:hAnsi="黑体" w:hint="eastAsia"/>
          <w:b/>
          <w:sz w:val="32"/>
          <w:szCs w:val="32"/>
        </w:rPr>
        <w:t>2020</w:t>
      </w:r>
      <w:r>
        <w:rPr>
          <w:rFonts w:hAnsi="黑体" w:hint="eastAsia"/>
          <w:b/>
          <w:sz w:val="32"/>
          <w:szCs w:val="32"/>
        </w:rPr>
        <w:t>年度预算绩效情况的说明</w:t>
      </w:r>
    </w:p>
    <w:p w:rsidR="00D41040" w:rsidRDefault="00C17176">
      <w:pPr>
        <w:pStyle w:val="Default"/>
        <w:rPr>
          <w:rFonts w:asciiTheme="minorEastAsia" w:eastAsiaTheme="minorEastAsia" w:hAnsiTheme="minorEastAsia"/>
          <w:sz w:val="32"/>
          <w:szCs w:val="32"/>
        </w:rPr>
      </w:pPr>
      <w:r>
        <w:rPr>
          <w:rFonts w:asciiTheme="minorEastAsia" w:eastAsiaTheme="minorEastAsia" w:hAnsiTheme="minorEastAsia" w:hint="eastAsia"/>
          <w:sz w:val="32"/>
          <w:szCs w:val="32"/>
        </w:rPr>
        <w:lastRenderedPageBreak/>
        <w:t>本部门预算绩效管理开展情况、绩效目标和绩效评价报告</w:t>
      </w:r>
      <w:r w:rsidR="00361E93">
        <w:rPr>
          <w:rFonts w:asciiTheme="minorEastAsia" w:eastAsiaTheme="minorEastAsia" w:hAnsiTheme="minorEastAsia" w:hint="eastAsia"/>
          <w:sz w:val="32"/>
          <w:szCs w:val="32"/>
        </w:rPr>
        <w:t>附后</w:t>
      </w:r>
    </w:p>
    <w:p w:rsidR="00D41040" w:rsidRDefault="00D41040">
      <w:pPr>
        <w:pStyle w:val="Default"/>
        <w:rPr>
          <w:rFonts w:hAnsi="黑体"/>
          <w:b/>
          <w:sz w:val="32"/>
          <w:szCs w:val="32"/>
        </w:rPr>
      </w:pPr>
    </w:p>
    <w:p w:rsidR="00D41040" w:rsidRDefault="00D41040">
      <w:pPr>
        <w:pStyle w:val="Default"/>
        <w:jc w:val="center"/>
        <w:rPr>
          <w:sz w:val="72"/>
          <w:szCs w:val="72"/>
        </w:rPr>
      </w:pPr>
    </w:p>
    <w:p w:rsidR="00D41040" w:rsidRDefault="00D41040">
      <w:pPr>
        <w:pStyle w:val="Default"/>
        <w:jc w:val="center"/>
        <w:rPr>
          <w:sz w:val="72"/>
          <w:szCs w:val="72"/>
        </w:rPr>
      </w:pPr>
    </w:p>
    <w:p w:rsidR="00D41040" w:rsidRDefault="00D41040">
      <w:pPr>
        <w:pStyle w:val="Default"/>
        <w:jc w:val="center"/>
        <w:rPr>
          <w:sz w:val="72"/>
          <w:szCs w:val="72"/>
        </w:rPr>
      </w:pPr>
    </w:p>
    <w:p w:rsidR="00D41040" w:rsidRDefault="00D41040">
      <w:pPr>
        <w:pStyle w:val="Default"/>
        <w:jc w:val="center"/>
        <w:rPr>
          <w:sz w:val="72"/>
          <w:szCs w:val="72"/>
        </w:rPr>
      </w:pPr>
    </w:p>
    <w:p w:rsidR="00D41040" w:rsidRDefault="00D41040">
      <w:pPr>
        <w:pStyle w:val="Default"/>
        <w:jc w:val="center"/>
        <w:rPr>
          <w:sz w:val="72"/>
          <w:szCs w:val="72"/>
        </w:rPr>
      </w:pPr>
    </w:p>
    <w:p w:rsidR="00D41040" w:rsidRDefault="00D41040">
      <w:pPr>
        <w:pStyle w:val="Default"/>
        <w:jc w:val="center"/>
        <w:rPr>
          <w:sz w:val="72"/>
          <w:szCs w:val="72"/>
        </w:rPr>
      </w:pPr>
    </w:p>
    <w:p w:rsidR="00D41040" w:rsidRDefault="00D41040">
      <w:pPr>
        <w:pStyle w:val="Default"/>
        <w:jc w:val="center"/>
        <w:rPr>
          <w:sz w:val="72"/>
          <w:szCs w:val="72"/>
        </w:rPr>
      </w:pPr>
    </w:p>
    <w:p w:rsidR="00D41040" w:rsidRDefault="00D41040">
      <w:pPr>
        <w:pStyle w:val="Default"/>
        <w:jc w:val="center"/>
        <w:rPr>
          <w:sz w:val="72"/>
          <w:szCs w:val="72"/>
        </w:rPr>
      </w:pPr>
    </w:p>
    <w:p w:rsidR="00D41040" w:rsidRDefault="00D41040">
      <w:pPr>
        <w:pStyle w:val="Default"/>
        <w:jc w:val="center"/>
        <w:rPr>
          <w:sz w:val="72"/>
          <w:szCs w:val="72"/>
        </w:rPr>
      </w:pPr>
    </w:p>
    <w:p w:rsidR="00D41040" w:rsidRDefault="00D41040">
      <w:pPr>
        <w:pStyle w:val="Default"/>
        <w:jc w:val="center"/>
        <w:rPr>
          <w:sz w:val="72"/>
          <w:szCs w:val="72"/>
        </w:rPr>
      </w:pPr>
    </w:p>
    <w:p w:rsidR="00D41040" w:rsidRDefault="00D41040">
      <w:pPr>
        <w:pStyle w:val="Default"/>
        <w:jc w:val="center"/>
        <w:rPr>
          <w:sz w:val="72"/>
          <w:szCs w:val="72"/>
        </w:rPr>
      </w:pPr>
    </w:p>
    <w:p w:rsidR="00D41040" w:rsidRDefault="00D41040">
      <w:pPr>
        <w:pStyle w:val="Default"/>
        <w:jc w:val="center"/>
        <w:rPr>
          <w:sz w:val="72"/>
          <w:szCs w:val="72"/>
        </w:rPr>
      </w:pPr>
    </w:p>
    <w:p w:rsidR="00D41040" w:rsidRDefault="00D41040">
      <w:pPr>
        <w:pStyle w:val="Default"/>
        <w:jc w:val="center"/>
        <w:rPr>
          <w:sz w:val="72"/>
          <w:szCs w:val="72"/>
        </w:rPr>
      </w:pPr>
    </w:p>
    <w:p w:rsidR="00D41040" w:rsidRDefault="00D41040">
      <w:pPr>
        <w:pStyle w:val="Default"/>
        <w:jc w:val="center"/>
        <w:rPr>
          <w:sz w:val="72"/>
          <w:szCs w:val="72"/>
        </w:rPr>
      </w:pPr>
    </w:p>
    <w:p w:rsidR="00D41040" w:rsidRDefault="00D41040">
      <w:pPr>
        <w:pStyle w:val="Default"/>
        <w:jc w:val="center"/>
        <w:rPr>
          <w:sz w:val="72"/>
          <w:szCs w:val="72"/>
        </w:rPr>
      </w:pPr>
    </w:p>
    <w:p w:rsidR="00D41040" w:rsidRDefault="00D41040">
      <w:pPr>
        <w:pStyle w:val="Default"/>
        <w:jc w:val="center"/>
        <w:rPr>
          <w:sz w:val="72"/>
          <w:szCs w:val="72"/>
        </w:rPr>
      </w:pPr>
    </w:p>
    <w:p w:rsidR="00D41040" w:rsidRDefault="00D41040">
      <w:pPr>
        <w:pStyle w:val="Default"/>
        <w:jc w:val="center"/>
        <w:rPr>
          <w:sz w:val="72"/>
          <w:szCs w:val="72"/>
        </w:rPr>
      </w:pPr>
    </w:p>
    <w:p w:rsidR="00D41040" w:rsidRDefault="00C17176">
      <w:pPr>
        <w:pStyle w:val="Default"/>
        <w:jc w:val="center"/>
        <w:rPr>
          <w:sz w:val="72"/>
          <w:szCs w:val="72"/>
        </w:rPr>
      </w:pPr>
      <w:r>
        <w:rPr>
          <w:rFonts w:hint="eastAsia"/>
          <w:sz w:val="72"/>
          <w:szCs w:val="72"/>
        </w:rPr>
        <w:t>第四部分</w:t>
      </w:r>
    </w:p>
    <w:p w:rsidR="00D41040" w:rsidRDefault="00D41040">
      <w:pPr>
        <w:jc w:val="center"/>
        <w:rPr>
          <w:rFonts w:ascii="黑体" w:eastAsia="黑体" w:cs="黑体"/>
          <w:color w:val="000000"/>
          <w:kern w:val="0"/>
          <w:sz w:val="70"/>
          <w:szCs w:val="70"/>
        </w:rPr>
      </w:pPr>
    </w:p>
    <w:p w:rsidR="00D41040" w:rsidRDefault="00C17176">
      <w:pPr>
        <w:jc w:val="center"/>
        <w:rPr>
          <w:rFonts w:ascii="黑体" w:eastAsia="黑体" w:cs="黑体"/>
          <w:color w:val="000000"/>
          <w:kern w:val="0"/>
          <w:sz w:val="70"/>
          <w:szCs w:val="70"/>
        </w:rPr>
      </w:pPr>
      <w:r>
        <w:rPr>
          <w:rFonts w:ascii="黑体" w:eastAsia="黑体" w:cs="黑体" w:hint="eastAsia"/>
          <w:color w:val="000000"/>
          <w:kern w:val="0"/>
          <w:sz w:val="70"/>
          <w:szCs w:val="70"/>
        </w:rPr>
        <w:t>名词解释</w:t>
      </w:r>
    </w:p>
    <w:p w:rsidR="00D41040" w:rsidRDefault="00C17176">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D41040" w:rsidRDefault="00D41040">
      <w:pPr>
        <w:ind w:firstLineChars="200" w:firstLine="640"/>
        <w:jc w:val="left"/>
        <w:rPr>
          <w:rFonts w:asciiTheme="minorEastAsia" w:hAnsiTheme="minorEastAsia" w:cs="黑体"/>
          <w:color w:val="000000"/>
          <w:kern w:val="0"/>
          <w:sz w:val="32"/>
          <w:szCs w:val="32"/>
        </w:rPr>
      </w:pPr>
    </w:p>
    <w:p w:rsidR="00D41040" w:rsidRDefault="00C17176">
      <w:pPr>
        <w:spacing w:line="600" w:lineRule="exact"/>
        <w:ind w:firstLineChars="200" w:firstLine="640"/>
        <w:rPr>
          <w:rFonts w:ascii="Calibri" w:eastAsia="仿宋_GB2312" w:hAnsi="Calibri" w:cs="宋体"/>
          <w:kern w:val="0"/>
          <w:sz w:val="32"/>
          <w:szCs w:val="32"/>
        </w:rPr>
      </w:pPr>
      <w:r>
        <w:rPr>
          <w:rFonts w:eastAsia="仿宋_GB2312" w:hint="eastAsia"/>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rsidR="00D41040" w:rsidRDefault="00C17176">
      <w:pPr>
        <w:spacing w:line="600" w:lineRule="exact"/>
        <w:ind w:firstLineChars="200" w:firstLine="640"/>
        <w:rPr>
          <w:rFonts w:eastAsia="仿宋_GB2312"/>
          <w:kern w:val="0"/>
          <w:sz w:val="32"/>
          <w:szCs w:val="32"/>
        </w:rPr>
      </w:pPr>
      <w:r>
        <w:rPr>
          <w:rFonts w:eastAsia="仿宋_GB2312" w:hint="eastAsia"/>
          <w:kern w:val="0"/>
          <w:sz w:val="32"/>
          <w:szCs w:val="32"/>
        </w:rPr>
        <w:t>二、</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经费：纳入财政预算管理的</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经费，是指用一般公共预算拨款安排的公务接待费、公务用车购置及运行维护费和因公出国（境）费。其中，公务接待费反映</w:t>
      </w:r>
      <w:r>
        <w:rPr>
          <w:rFonts w:eastAsia="仿宋_GB2312" w:hint="eastAsia"/>
          <w:kern w:val="0"/>
          <w:sz w:val="32"/>
          <w:szCs w:val="32"/>
        </w:rPr>
        <w:t>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rsidR="00D41040" w:rsidRDefault="00D41040">
      <w:pPr>
        <w:pStyle w:val="Default"/>
        <w:jc w:val="center"/>
        <w:rPr>
          <w:sz w:val="72"/>
          <w:szCs w:val="72"/>
        </w:rPr>
      </w:pPr>
    </w:p>
    <w:p w:rsidR="00D41040" w:rsidRDefault="00D41040">
      <w:pPr>
        <w:pStyle w:val="Default"/>
        <w:jc w:val="center"/>
        <w:rPr>
          <w:sz w:val="72"/>
          <w:szCs w:val="72"/>
        </w:rPr>
      </w:pPr>
    </w:p>
    <w:p w:rsidR="00D41040" w:rsidRDefault="00D41040">
      <w:pPr>
        <w:pStyle w:val="Default"/>
        <w:jc w:val="center"/>
        <w:rPr>
          <w:sz w:val="72"/>
          <w:szCs w:val="72"/>
        </w:rPr>
      </w:pPr>
    </w:p>
    <w:p w:rsidR="00D41040" w:rsidRDefault="00D41040">
      <w:pPr>
        <w:pStyle w:val="Default"/>
        <w:jc w:val="center"/>
        <w:rPr>
          <w:sz w:val="72"/>
          <w:szCs w:val="72"/>
        </w:rPr>
      </w:pPr>
    </w:p>
    <w:p w:rsidR="00D41040" w:rsidRDefault="00D41040">
      <w:pPr>
        <w:pStyle w:val="Default"/>
        <w:jc w:val="center"/>
        <w:rPr>
          <w:sz w:val="72"/>
          <w:szCs w:val="72"/>
        </w:rPr>
      </w:pPr>
    </w:p>
    <w:p w:rsidR="00D41040" w:rsidRDefault="00D41040">
      <w:pPr>
        <w:pStyle w:val="Default"/>
        <w:jc w:val="center"/>
        <w:rPr>
          <w:sz w:val="72"/>
          <w:szCs w:val="72"/>
        </w:rPr>
      </w:pPr>
    </w:p>
    <w:p w:rsidR="00D41040" w:rsidRDefault="00D41040">
      <w:pPr>
        <w:pStyle w:val="Default"/>
        <w:jc w:val="center"/>
        <w:rPr>
          <w:sz w:val="72"/>
          <w:szCs w:val="72"/>
        </w:rPr>
      </w:pPr>
    </w:p>
    <w:p w:rsidR="00D41040" w:rsidRDefault="00D41040">
      <w:pPr>
        <w:pStyle w:val="Default"/>
        <w:jc w:val="center"/>
        <w:rPr>
          <w:sz w:val="72"/>
          <w:szCs w:val="72"/>
        </w:rPr>
      </w:pPr>
    </w:p>
    <w:p w:rsidR="00D41040" w:rsidRDefault="00D41040">
      <w:pPr>
        <w:pStyle w:val="Default"/>
        <w:jc w:val="center"/>
        <w:rPr>
          <w:sz w:val="72"/>
          <w:szCs w:val="72"/>
        </w:rPr>
      </w:pPr>
    </w:p>
    <w:p w:rsidR="00D41040" w:rsidRDefault="00D41040">
      <w:pPr>
        <w:pStyle w:val="Default"/>
        <w:jc w:val="center"/>
        <w:rPr>
          <w:sz w:val="72"/>
          <w:szCs w:val="72"/>
        </w:rPr>
      </w:pPr>
    </w:p>
    <w:p w:rsidR="00D41040" w:rsidRDefault="00D41040">
      <w:pPr>
        <w:pStyle w:val="Default"/>
        <w:jc w:val="center"/>
        <w:rPr>
          <w:sz w:val="72"/>
          <w:szCs w:val="72"/>
        </w:rPr>
      </w:pPr>
    </w:p>
    <w:p w:rsidR="00D41040" w:rsidRDefault="00D41040">
      <w:pPr>
        <w:pStyle w:val="Default"/>
        <w:jc w:val="center"/>
        <w:rPr>
          <w:sz w:val="72"/>
          <w:szCs w:val="72"/>
        </w:rPr>
      </w:pPr>
    </w:p>
    <w:p w:rsidR="00D41040" w:rsidRDefault="00D41040">
      <w:pPr>
        <w:pStyle w:val="Default"/>
        <w:jc w:val="center"/>
        <w:rPr>
          <w:sz w:val="72"/>
          <w:szCs w:val="72"/>
        </w:rPr>
      </w:pPr>
    </w:p>
    <w:p w:rsidR="00D41040" w:rsidRDefault="00D41040">
      <w:pPr>
        <w:pStyle w:val="Default"/>
        <w:jc w:val="center"/>
        <w:rPr>
          <w:sz w:val="72"/>
          <w:szCs w:val="72"/>
        </w:rPr>
      </w:pPr>
    </w:p>
    <w:p w:rsidR="00D41040" w:rsidRDefault="00D41040">
      <w:pPr>
        <w:pStyle w:val="Default"/>
        <w:jc w:val="center"/>
        <w:rPr>
          <w:sz w:val="72"/>
          <w:szCs w:val="72"/>
        </w:rPr>
      </w:pPr>
    </w:p>
    <w:p w:rsidR="00D41040" w:rsidRDefault="00D41040">
      <w:pPr>
        <w:pStyle w:val="Default"/>
        <w:jc w:val="center"/>
        <w:rPr>
          <w:sz w:val="72"/>
          <w:szCs w:val="72"/>
        </w:rPr>
      </w:pPr>
    </w:p>
    <w:p w:rsidR="00D41040" w:rsidRDefault="00D41040">
      <w:pPr>
        <w:pStyle w:val="Default"/>
        <w:jc w:val="center"/>
        <w:rPr>
          <w:sz w:val="72"/>
          <w:szCs w:val="72"/>
        </w:rPr>
      </w:pPr>
    </w:p>
    <w:p w:rsidR="00D41040" w:rsidRDefault="00D41040">
      <w:pPr>
        <w:pStyle w:val="Default"/>
        <w:jc w:val="center"/>
        <w:rPr>
          <w:sz w:val="72"/>
          <w:szCs w:val="72"/>
        </w:rPr>
      </w:pPr>
    </w:p>
    <w:p w:rsidR="00D41040" w:rsidRDefault="00C17176">
      <w:pPr>
        <w:pStyle w:val="Default"/>
        <w:jc w:val="center"/>
        <w:rPr>
          <w:sz w:val="72"/>
          <w:szCs w:val="72"/>
        </w:rPr>
      </w:pPr>
      <w:r>
        <w:rPr>
          <w:rFonts w:hint="eastAsia"/>
          <w:sz w:val="72"/>
          <w:szCs w:val="72"/>
        </w:rPr>
        <w:t>第五部分</w:t>
      </w:r>
    </w:p>
    <w:p w:rsidR="00D41040" w:rsidRDefault="00D41040">
      <w:pPr>
        <w:jc w:val="center"/>
        <w:rPr>
          <w:rFonts w:ascii="黑体" w:eastAsia="黑体" w:cs="黑体"/>
          <w:color w:val="000000"/>
          <w:kern w:val="0"/>
          <w:sz w:val="70"/>
          <w:szCs w:val="70"/>
        </w:rPr>
      </w:pPr>
    </w:p>
    <w:p w:rsidR="00D41040" w:rsidRDefault="00C17176">
      <w:pPr>
        <w:jc w:val="center"/>
        <w:rPr>
          <w:rFonts w:ascii="黑体" w:eastAsia="黑体" w:cs="黑体"/>
          <w:color w:val="000000"/>
          <w:kern w:val="0"/>
          <w:sz w:val="70"/>
          <w:szCs w:val="70"/>
        </w:rPr>
      </w:pPr>
      <w:r>
        <w:rPr>
          <w:rFonts w:ascii="黑体" w:eastAsia="黑体" w:cs="黑体" w:hint="eastAsia"/>
          <w:color w:val="000000"/>
          <w:kern w:val="0"/>
          <w:sz w:val="70"/>
          <w:szCs w:val="70"/>
        </w:rPr>
        <w:t>附件</w:t>
      </w:r>
    </w:p>
    <w:p w:rsidR="00D41040" w:rsidRDefault="00C17176">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D41040" w:rsidRDefault="00D41040">
      <w:pPr>
        <w:jc w:val="center"/>
        <w:rPr>
          <w:rFonts w:ascii="黑体" w:eastAsia="黑体" w:cs="黑体"/>
          <w:color w:val="000000"/>
          <w:kern w:val="0"/>
          <w:sz w:val="70"/>
          <w:szCs w:val="70"/>
        </w:rPr>
      </w:pPr>
    </w:p>
    <w:p w:rsidR="00D41040" w:rsidRDefault="00C17176" w:rsidP="00361E93">
      <w:pPr>
        <w:ind w:firstLineChars="200" w:firstLine="643"/>
        <w:jc w:val="center"/>
        <w:rPr>
          <w:rFonts w:asciiTheme="minorEastAsia" w:hAnsiTheme="minorEastAsia" w:cs="黑体"/>
          <w:b/>
          <w:color w:val="000000"/>
          <w:kern w:val="0"/>
          <w:sz w:val="32"/>
          <w:szCs w:val="32"/>
        </w:rPr>
      </w:pPr>
      <w:r>
        <w:rPr>
          <w:rFonts w:asciiTheme="minorEastAsia" w:hAnsiTheme="minorEastAsia" w:cs="黑体" w:hint="eastAsia"/>
          <w:b/>
          <w:color w:val="000000"/>
          <w:kern w:val="0"/>
          <w:sz w:val="32"/>
          <w:szCs w:val="32"/>
        </w:rPr>
        <w:t>20</w:t>
      </w:r>
      <w:r>
        <w:rPr>
          <w:rFonts w:asciiTheme="minorEastAsia" w:hAnsiTheme="minorEastAsia" w:cs="黑体" w:hint="eastAsia"/>
          <w:b/>
          <w:color w:val="000000"/>
          <w:kern w:val="0"/>
          <w:sz w:val="32"/>
          <w:szCs w:val="32"/>
        </w:rPr>
        <w:t>20</w:t>
      </w:r>
      <w:r>
        <w:rPr>
          <w:rFonts w:asciiTheme="minorEastAsia" w:hAnsiTheme="minorEastAsia" w:cs="黑体" w:hint="eastAsia"/>
          <w:b/>
          <w:color w:val="000000"/>
          <w:kern w:val="0"/>
          <w:sz w:val="32"/>
          <w:szCs w:val="32"/>
        </w:rPr>
        <w:t>年度部门整体支出绩效评价报告</w:t>
      </w:r>
    </w:p>
    <w:p w:rsidR="00D41040" w:rsidRDefault="00D41040" w:rsidP="00361E93">
      <w:pPr>
        <w:ind w:firstLineChars="200" w:firstLine="643"/>
        <w:jc w:val="center"/>
        <w:rPr>
          <w:rFonts w:asciiTheme="minorEastAsia" w:hAnsiTheme="minorEastAsia" w:cs="黑体"/>
          <w:b/>
          <w:color w:val="000000"/>
          <w:kern w:val="0"/>
          <w:sz w:val="32"/>
          <w:szCs w:val="32"/>
        </w:rPr>
      </w:pPr>
    </w:p>
    <w:p w:rsidR="00D41040" w:rsidRDefault="00C17176" w:rsidP="00361E93">
      <w:pPr>
        <w:ind w:firstLineChars="200" w:firstLine="643"/>
        <w:rPr>
          <w:rFonts w:asciiTheme="minorEastAsia" w:hAnsiTheme="minorEastAsia" w:cs="宋体"/>
          <w:b/>
          <w:sz w:val="32"/>
          <w:szCs w:val="32"/>
        </w:rPr>
      </w:pPr>
      <w:r>
        <w:rPr>
          <w:rFonts w:asciiTheme="minorEastAsia" w:hAnsiTheme="minorEastAsia" w:cs="宋体" w:hint="eastAsia"/>
          <w:b/>
          <w:sz w:val="32"/>
          <w:szCs w:val="32"/>
        </w:rPr>
        <w:t>一、部门职能职责：</w:t>
      </w:r>
    </w:p>
    <w:p w:rsidR="00D41040" w:rsidRDefault="00C17176">
      <w:pPr>
        <w:spacing w:line="560" w:lineRule="exact"/>
        <w:ind w:firstLineChars="200" w:firstLine="640"/>
        <w:rPr>
          <w:rFonts w:asciiTheme="minorEastAsia" w:hAnsiTheme="minorEastAsia" w:cs="宋体"/>
          <w:sz w:val="32"/>
          <w:szCs w:val="32"/>
        </w:rPr>
      </w:pPr>
      <w:r>
        <w:rPr>
          <w:rFonts w:asciiTheme="minorEastAsia" w:hAnsiTheme="minorEastAsia" w:cs="宋体" w:hint="eastAsia"/>
          <w:sz w:val="32"/>
          <w:szCs w:val="32"/>
        </w:rPr>
        <w:t>1.</w:t>
      </w:r>
      <w:r>
        <w:rPr>
          <w:rFonts w:asciiTheme="minorEastAsia" w:hAnsiTheme="minorEastAsia" w:cs="宋体" w:hint="eastAsia"/>
          <w:sz w:val="32"/>
          <w:szCs w:val="32"/>
        </w:rPr>
        <w:t>怀化市锦园路小学属全额拨款事业单位，从事小学教育工作。内设</w:t>
      </w:r>
      <w:r>
        <w:rPr>
          <w:rFonts w:asciiTheme="minorEastAsia" w:hAnsiTheme="minorEastAsia" w:cs="宋体" w:hint="eastAsia"/>
          <w:sz w:val="32"/>
          <w:szCs w:val="32"/>
        </w:rPr>
        <w:t>7</w:t>
      </w:r>
      <w:r>
        <w:rPr>
          <w:rFonts w:asciiTheme="minorEastAsia" w:hAnsiTheme="minorEastAsia" w:cs="宋体" w:hint="eastAsia"/>
          <w:sz w:val="32"/>
          <w:szCs w:val="32"/>
        </w:rPr>
        <w:t>个办公室，分别为</w:t>
      </w:r>
      <w:r>
        <w:rPr>
          <w:rFonts w:asciiTheme="minorEastAsia" w:hAnsiTheme="minorEastAsia" w:cs="宋体" w:hint="eastAsia"/>
          <w:sz w:val="32"/>
          <w:szCs w:val="32"/>
        </w:rPr>
        <w:t>党支部、工会、</w:t>
      </w:r>
      <w:r>
        <w:rPr>
          <w:rFonts w:asciiTheme="minorEastAsia" w:hAnsiTheme="minorEastAsia" w:cs="宋体" w:hint="eastAsia"/>
          <w:sz w:val="32"/>
          <w:szCs w:val="32"/>
        </w:rPr>
        <w:t>办公室、教</w:t>
      </w:r>
      <w:r>
        <w:rPr>
          <w:rFonts w:asciiTheme="minorEastAsia" w:hAnsiTheme="minorEastAsia" w:cs="宋体" w:hint="eastAsia"/>
          <w:sz w:val="32"/>
          <w:szCs w:val="32"/>
        </w:rPr>
        <w:t>务</w:t>
      </w:r>
      <w:r>
        <w:rPr>
          <w:rFonts w:asciiTheme="minorEastAsia" w:hAnsiTheme="minorEastAsia" w:cs="宋体" w:hint="eastAsia"/>
          <w:sz w:val="32"/>
          <w:szCs w:val="32"/>
        </w:rPr>
        <w:t>处、教研室、总务处、</w:t>
      </w:r>
      <w:r>
        <w:rPr>
          <w:rFonts w:asciiTheme="minorEastAsia" w:hAnsiTheme="minorEastAsia" w:cs="宋体" w:hint="eastAsia"/>
          <w:sz w:val="32"/>
          <w:szCs w:val="32"/>
        </w:rPr>
        <w:t>德育处</w:t>
      </w:r>
      <w:r>
        <w:rPr>
          <w:rFonts w:asciiTheme="minorEastAsia" w:hAnsiTheme="minorEastAsia" w:cs="宋体" w:hint="eastAsia"/>
          <w:sz w:val="32"/>
          <w:szCs w:val="32"/>
        </w:rPr>
        <w:t>.</w:t>
      </w:r>
    </w:p>
    <w:p w:rsidR="00D41040" w:rsidRDefault="00C17176">
      <w:pPr>
        <w:spacing w:line="560" w:lineRule="exact"/>
        <w:ind w:firstLineChars="200" w:firstLine="640"/>
        <w:rPr>
          <w:rFonts w:asciiTheme="minorEastAsia" w:hAnsiTheme="minorEastAsia" w:cs="仿宋"/>
          <w:sz w:val="32"/>
          <w:szCs w:val="32"/>
        </w:rPr>
      </w:pPr>
      <w:r>
        <w:rPr>
          <w:rFonts w:asciiTheme="minorEastAsia" w:hAnsiTheme="minorEastAsia" w:cs="宋体" w:hint="eastAsia"/>
          <w:sz w:val="32"/>
          <w:szCs w:val="32"/>
        </w:rPr>
        <w:t>2</w:t>
      </w:r>
      <w:r>
        <w:rPr>
          <w:rFonts w:asciiTheme="minorEastAsia" w:hAnsiTheme="minorEastAsia" w:cs="宋体" w:hint="eastAsia"/>
          <w:sz w:val="32"/>
          <w:szCs w:val="32"/>
        </w:rPr>
        <w:t>、主要工作职责：</w:t>
      </w:r>
      <w:r>
        <w:rPr>
          <w:rFonts w:asciiTheme="minorEastAsia" w:hAnsiTheme="minorEastAsia" w:cs="仿宋" w:hint="eastAsia"/>
          <w:sz w:val="32"/>
          <w:szCs w:val="32"/>
        </w:rPr>
        <w:t>全面贯彻党的教育方针，落实九年义务教育各项政策，保障学生受教育的各项权利，维护教师职工各项权益。</w:t>
      </w:r>
    </w:p>
    <w:p w:rsidR="00D41040" w:rsidRDefault="00C17176">
      <w:pPr>
        <w:spacing w:line="600" w:lineRule="exact"/>
        <w:ind w:firstLineChars="200" w:firstLine="640"/>
        <w:rPr>
          <w:rFonts w:asciiTheme="minorEastAsia" w:hAnsiTheme="minorEastAsia"/>
          <w:kern w:val="0"/>
          <w:sz w:val="32"/>
          <w:szCs w:val="32"/>
        </w:rPr>
      </w:pPr>
      <w:r>
        <w:rPr>
          <w:rFonts w:asciiTheme="minorEastAsia" w:hAnsiTheme="minorEastAsia" w:cs="宋体" w:hint="eastAsia"/>
          <w:sz w:val="32"/>
          <w:szCs w:val="32"/>
        </w:rPr>
        <w:t>3</w:t>
      </w:r>
      <w:r>
        <w:rPr>
          <w:rFonts w:asciiTheme="minorEastAsia" w:hAnsiTheme="minorEastAsia" w:cs="宋体" w:hint="eastAsia"/>
          <w:sz w:val="32"/>
          <w:szCs w:val="32"/>
        </w:rPr>
        <w:t>、编制人员情况</w:t>
      </w:r>
      <w:r>
        <w:rPr>
          <w:rFonts w:asciiTheme="minorEastAsia" w:hAnsiTheme="minorEastAsia" w:cs="宋体" w:hint="eastAsia"/>
          <w:sz w:val="32"/>
          <w:szCs w:val="32"/>
        </w:rPr>
        <w:t>:</w:t>
      </w:r>
      <w:r>
        <w:rPr>
          <w:rFonts w:asciiTheme="minorEastAsia" w:hAnsiTheme="minorEastAsia" w:cs="宋体" w:hint="eastAsia"/>
          <w:sz w:val="32"/>
          <w:szCs w:val="32"/>
        </w:rPr>
        <w:t>现实有在职人员</w:t>
      </w:r>
      <w:r>
        <w:rPr>
          <w:rFonts w:asciiTheme="minorEastAsia" w:hAnsiTheme="minorEastAsia" w:cs="宋体" w:hint="eastAsia"/>
          <w:sz w:val="32"/>
          <w:szCs w:val="32"/>
        </w:rPr>
        <w:t>54</w:t>
      </w:r>
      <w:r>
        <w:rPr>
          <w:rFonts w:asciiTheme="minorEastAsia" w:hAnsiTheme="minorEastAsia" w:cs="宋体" w:hint="eastAsia"/>
          <w:sz w:val="32"/>
          <w:szCs w:val="32"/>
        </w:rPr>
        <w:t>人（其中全额拨款</w:t>
      </w:r>
      <w:r>
        <w:rPr>
          <w:rFonts w:asciiTheme="minorEastAsia" w:hAnsiTheme="minorEastAsia" w:cs="宋体" w:hint="eastAsia"/>
          <w:sz w:val="32"/>
          <w:szCs w:val="32"/>
        </w:rPr>
        <w:t>54</w:t>
      </w:r>
      <w:r>
        <w:rPr>
          <w:rFonts w:asciiTheme="minorEastAsia" w:hAnsiTheme="minorEastAsia" w:cs="宋体" w:hint="eastAsia"/>
          <w:sz w:val="32"/>
          <w:szCs w:val="32"/>
        </w:rPr>
        <w:t>人，自收自支</w:t>
      </w:r>
      <w:r>
        <w:rPr>
          <w:rFonts w:asciiTheme="minorEastAsia" w:hAnsiTheme="minorEastAsia" w:cs="宋体" w:hint="eastAsia"/>
          <w:sz w:val="32"/>
          <w:szCs w:val="32"/>
        </w:rPr>
        <w:t>0</w:t>
      </w:r>
      <w:r>
        <w:rPr>
          <w:rFonts w:asciiTheme="minorEastAsia" w:hAnsiTheme="minorEastAsia" w:cs="宋体" w:hint="eastAsia"/>
          <w:sz w:val="32"/>
          <w:szCs w:val="32"/>
        </w:rPr>
        <w:t>人），离退休人员</w:t>
      </w:r>
      <w:r>
        <w:rPr>
          <w:rFonts w:asciiTheme="minorEastAsia" w:hAnsiTheme="minorEastAsia" w:cs="宋体" w:hint="eastAsia"/>
          <w:sz w:val="32"/>
          <w:szCs w:val="32"/>
        </w:rPr>
        <w:t>8</w:t>
      </w:r>
      <w:r>
        <w:rPr>
          <w:rFonts w:asciiTheme="minorEastAsia" w:hAnsiTheme="minorEastAsia" w:cs="宋体" w:hint="eastAsia"/>
          <w:sz w:val="32"/>
          <w:szCs w:val="32"/>
        </w:rPr>
        <w:t>9</w:t>
      </w:r>
      <w:r>
        <w:rPr>
          <w:rFonts w:asciiTheme="minorEastAsia" w:hAnsiTheme="minorEastAsia" w:cs="宋体" w:hint="eastAsia"/>
          <w:sz w:val="32"/>
          <w:szCs w:val="32"/>
        </w:rPr>
        <w:t>人</w:t>
      </w:r>
      <w:r>
        <w:rPr>
          <w:rFonts w:asciiTheme="minorEastAsia" w:hAnsiTheme="minorEastAsia" w:cs="宋体" w:hint="eastAsia"/>
          <w:sz w:val="32"/>
          <w:szCs w:val="32"/>
        </w:rPr>
        <w:t>(</w:t>
      </w:r>
      <w:r>
        <w:rPr>
          <w:rFonts w:asciiTheme="minorEastAsia" w:hAnsiTheme="minorEastAsia" w:cs="宋体" w:hint="eastAsia"/>
          <w:sz w:val="32"/>
          <w:szCs w:val="32"/>
        </w:rPr>
        <w:t>其中财政拨款</w:t>
      </w:r>
      <w:r>
        <w:rPr>
          <w:rFonts w:asciiTheme="minorEastAsia" w:hAnsiTheme="minorEastAsia" w:cs="宋体" w:hint="eastAsia"/>
          <w:sz w:val="32"/>
          <w:szCs w:val="32"/>
        </w:rPr>
        <w:t>8</w:t>
      </w:r>
      <w:r>
        <w:rPr>
          <w:rFonts w:asciiTheme="minorEastAsia" w:hAnsiTheme="minorEastAsia" w:cs="宋体" w:hint="eastAsia"/>
          <w:sz w:val="32"/>
          <w:szCs w:val="32"/>
        </w:rPr>
        <w:t>9</w:t>
      </w:r>
      <w:r>
        <w:rPr>
          <w:rFonts w:asciiTheme="minorEastAsia" w:hAnsiTheme="minorEastAsia" w:cs="宋体" w:hint="eastAsia"/>
          <w:sz w:val="32"/>
          <w:szCs w:val="32"/>
        </w:rPr>
        <w:t>人，自收自支</w:t>
      </w:r>
      <w:r>
        <w:rPr>
          <w:rFonts w:asciiTheme="minorEastAsia" w:hAnsiTheme="minorEastAsia" w:cs="宋体" w:hint="eastAsia"/>
          <w:sz w:val="32"/>
          <w:szCs w:val="32"/>
        </w:rPr>
        <w:t>0</w:t>
      </w:r>
      <w:r>
        <w:rPr>
          <w:rFonts w:asciiTheme="minorEastAsia" w:hAnsiTheme="minorEastAsia" w:cs="宋体" w:hint="eastAsia"/>
          <w:sz w:val="32"/>
          <w:szCs w:val="32"/>
        </w:rPr>
        <w:t>人），遗属人员</w:t>
      </w:r>
      <w:r>
        <w:rPr>
          <w:rFonts w:asciiTheme="minorEastAsia" w:hAnsiTheme="minorEastAsia" w:cs="宋体" w:hint="eastAsia"/>
          <w:sz w:val="32"/>
          <w:szCs w:val="32"/>
        </w:rPr>
        <w:t>4</w:t>
      </w:r>
      <w:r>
        <w:rPr>
          <w:rFonts w:asciiTheme="minorEastAsia" w:hAnsiTheme="minorEastAsia" w:cs="宋体" w:hint="eastAsia"/>
          <w:sz w:val="32"/>
          <w:szCs w:val="32"/>
        </w:rPr>
        <w:t>人。</w:t>
      </w:r>
    </w:p>
    <w:p w:rsidR="00D41040" w:rsidRDefault="00C17176">
      <w:pPr>
        <w:rPr>
          <w:rFonts w:asciiTheme="minorEastAsia" w:hAnsiTheme="minorEastAsia" w:cs="宋体"/>
          <w:b/>
          <w:sz w:val="32"/>
          <w:szCs w:val="32"/>
        </w:rPr>
      </w:pPr>
      <w:r>
        <w:rPr>
          <w:rFonts w:asciiTheme="minorEastAsia" w:hAnsiTheme="minorEastAsia" w:cs="宋体" w:hint="eastAsia"/>
          <w:b/>
          <w:sz w:val="32"/>
          <w:szCs w:val="32"/>
        </w:rPr>
        <w:t>二、部门收支情况：</w:t>
      </w:r>
    </w:p>
    <w:p w:rsidR="00D41040" w:rsidRDefault="00C17176">
      <w:pPr>
        <w:ind w:firstLineChars="200" w:firstLine="640"/>
        <w:jc w:val="left"/>
        <w:rPr>
          <w:rFonts w:asciiTheme="minorEastAsia" w:hAnsiTheme="minorEastAsia" w:cs="宋体"/>
          <w:sz w:val="32"/>
          <w:szCs w:val="32"/>
        </w:rPr>
      </w:pPr>
      <w:r>
        <w:rPr>
          <w:rFonts w:asciiTheme="minorEastAsia" w:hAnsiTheme="minorEastAsia" w:cs="宋体" w:hint="eastAsia"/>
          <w:sz w:val="32"/>
          <w:szCs w:val="32"/>
        </w:rPr>
        <w:t>1</w:t>
      </w:r>
      <w:r>
        <w:rPr>
          <w:rFonts w:asciiTheme="minorEastAsia" w:hAnsiTheme="minorEastAsia" w:cs="宋体" w:hint="eastAsia"/>
          <w:sz w:val="32"/>
          <w:szCs w:val="32"/>
        </w:rPr>
        <w:t>、收入说明：</w:t>
      </w:r>
      <w:r>
        <w:rPr>
          <w:rFonts w:asciiTheme="minorEastAsia" w:hAnsiTheme="minorEastAsia" w:cs="宋体" w:hint="eastAsia"/>
          <w:sz w:val="32"/>
          <w:szCs w:val="32"/>
        </w:rPr>
        <w:t>20</w:t>
      </w:r>
      <w:r>
        <w:rPr>
          <w:rFonts w:asciiTheme="minorEastAsia" w:hAnsiTheme="minorEastAsia" w:cs="宋体" w:hint="eastAsia"/>
          <w:sz w:val="32"/>
          <w:szCs w:val="32"/>
        </w:rPr>
        <w:t>20</w:t>
      </w:r>
      <w:r>
        <w:rPr>
          <w:rFonts w:asciiTheme="minorEastAsia" w:hAnsiTheme="minorEastAsia" w:cs="宋体" w:hint="eastAsia"/>
          <w:sz w:val="32"/>
          <w:szCs w:val="32"/>
        </w:rPr>
        <w:t>年总收入为</w:t>
      </w:r>
      <w:r>
        <w:rPr>
          <w:rFonts w:asciiTheme="minorEastAsia" w:hAnsiTheme="minorEastAsia" w:cs="宋体" w:hint="eastAsia"/>
          <w:sz w:val="32"/>
          <w:szCs w:val="32"/>
        </w:rPr>
        <w:t>1172.45</w:t>
      </w:r>
      <w:r>
        <w:rPr>
          <w:rFonts w:asciiTheme="minorEastAsia" w:hAnsiTheme="minorEastAsia" w:cs="宋体" w:hint="eastAsia"/>
          <w:sz w:val="32"/>
          <w:szCs w:val="32"/>
        </w:rPr>
        <w:t>万元。</w:t>
      </w:r>
    </w:p>
    <w:p w:rsidR="00D41040" w:rsidRDefault="00C17176">
      <w:pPr>
        <w:ind w:firstLineChars="200" w:firstLine="640"/>
        <w:jc w:val="left"/>
        <w:rPr>
          <w:rFonts w:asciiTheme="minorEastAsia" w:hAnsiTheme="minorEastAsia" w:cs="宋体"/>
          <w:sz w:val="32"/>
          <w:szCs w:val="32"/>
        </w:rPr>
      </w:pPr>
      <w:r>
        <w:rPr>
          <w:rFonts w:asciiTheme="minorEastAsia" w:hAnsiTheme="minorEastAsia" w:cs="宋体" w:hint="eastAsia"/>
          <w:sz w:val="32"/>
          <w:szCs w:val="32"/>
        </w:rPr>
        <w:t>2</w:t>
      </w:r>
      <w:r>
        <w:rPr>
          <w:rFonts w:asciiTheme="minorEastAsia" w:hAnsiTheme="minorEastAsia" w:cs="宋体" w:hint="eastAsia"/>
          <w:sz w:val="32"/>
          <w:szCs w:val="32"/>
        </w:rPr>
        <w:t>、支出说明：</w:t>
      </w:r>
      <w:r>
        <w:rPr>
          <w:rFonts w:asciiTheme="minorEastAsia" w:hAnsiTheme="minorEastAsia" w:cs="宋体" w:hint="eastAsia"/>
          <w:sz w:val="32"/>
          <w:szCs w:val="32"/>
        </w:rPr>
        <w:t>20</w:t>
      </w:r>
      <w:r>
        <w:rPr>
          <w:rFonts w:asciiTheme="minorEastAsia" w:hAnsiTheme="minorEastAsia" w:cs="宋体" w:hint="eastAsia"/>
          <w:sz w:val="32"/>
          <w:szCs w:val="32"/>
        </w:rPr>
        <w:t>20</w:t>
      </w:r>
      <w:r>
        <w:rPr>
          <w:rFonts w:asciiTheme="minorEastAsia" w:hAnsiTheme="minorEastAsia" w:cs="宋体" w:hint="eastAsia"/>
          <w:sz w:val="32"/>
          <w:szCs w:val="32"/>
        </w:rPr>
        <w:t>年总支出为</w:t>
      </w:r>
      <w:r>
        <w:rPr>
          <w:rFonts w:asciiTheme="minorEastAsia" w:hAnsiTheme="minorEastAsia" w:cs="宋体" w:hint="eastAsia"/>
          <w:sz w:val="32"/>
          <w:szCs w:val="32"/>
        </w:rPr>
        <w:t>1172.45</w:t>
      </w:r>
      <w:r>
        <w:rPr>
          <w:rFonts w:asciiTheme="minorEastAsia" w:hAnsiTheme="minorEastAsia" w:cs="宋体" w:hint="eastAsia"/>
          <w:sz w:val="32"/>
          <w:szCs w:val="32"/>
        </w:rPr>
        <w:t>万元，其中：人员经费支出</w:t>
      </w:r>
      <w:r>
        <w:rPr>
          <w:rFonts w:asciiTheme="minorEastAsia" w:hAnsiTheme="minorEastAsia" w:cs="宋体" w:hint="eastAsia"/>
          <w:sz w:val="32"/>
          <w:szCs w:val="32"/>
        </w:rPr>
        <w:t>966.07</w:t>
      </w:r>
      <w:r>
        <w:rPr>
          <w:rFonts w:asciiTheme="minorEastAsia" w:hAnsiTheme="minorEastAsia" w:cs="宋体" w:hint="eastAsia"/>
          <w:sz w:val="32"/>
          <w:szCs w:val="32"/>
        </w:rPr>
        <w:t>万元，日常公用经费</w:t>
      </w:r>
      <w:r>
        <w:rPr>
          <w:rFonts w:asciiTheme="minorEastAsia" w:hAnsiTheme="minorEastAsia" w:cs="宋体" w:hint="eastAsia"/>
          <w:sz w:val="32"/>
          <w:szCs w:val="32"/>
        </w:rPr>
        <w:t>67.81</w:t>
      </w:r>
      <w:r>
        <w:rPr>
          <w:rFonts w:asciiTheme="minorEastAsia" w:hAnsiTheme="minorEastAsia" w:cs="宋体" w:hint="eastAsia"/>
          <w:sz w:val="32"/>
          <w:szCs w:val="32"/>
        </w:rPr>
        <w:t>万元，项目支出为</w:t>
      </w:r>
      <w:r>
        <w:rPr>
          <w:rFonts w:asciiTheme="minorEastAsia" w:hAnsiTheme="minorEastAsia" w:cs="宋体" w:hint="eastAsia"/>
          <w:sz w:val="32"/>
          <w:szCs w:val="32"/>
        </w:rPr>
        <w:t>138.57</w:t>
      </w:r>
      <w:r>
        <w:rPr>
          <w:rFonts w:asciiTheme="minorEastAsia" w:hAnsiTheme="minorEastAsia" w:cs="宋体" w:hint="eastAsia"/>
          <w:sz w:val="32"/>
          <w:szCs w:val="32"/>
        </w:rPr>
        <w:t>万元。</w:t>
      </w:r>
    </w:p>
    <w:p w:rsidR="00D41040" w:rsidRDefault="00C17176">
      <w:pPr>
        <w:ind w:firstLineChars="200" w:firstLine="640"/>
        <w:jc w:val="left"/>
        <w:rPr>
          <w:rFonts w:asciiTheme="minorEastAsia" w:hAnsiTheme="minorEastAsia" w:cs="黑体"/>
          <w:color w:val="000000"/>
          <w:kern w:val="0"/>
          <w:sz w:val="32"/>
          <w:szCs w:val="32"/>
        </w:rPr>
      </w:pPr>
      <w:r>
        <w:rPr>
          <w:rFonts w:asciiTheme="minorEastAsia" w:hAnsiTheme="minorEastAsia" w:cs="宋体" w:hint="eastAsia"/>
          <w:sz w:val="32"/>
          <w:szCs w:val="32"/>
        </w:rPr>
        <w:t>3</w:t>
      </w:r>
      <w:r>
        <w:rPr>
          <w:rFonts w:asciiTheme="minorEastAsia" w:hAnsiTheme="minorEastAsia" w:cs="宋体" w:hint="eastAsia"/>
          <w:sz w:val="32"/>
          <w:szCs w:val="32"/>
        </w:rPr>
        <w:t>、“三公”经费说明：</w:t>
      </w:r>
      <w:r>
        <w:rPr>
          <w:rFonts w:asciiTheme="minorEastAsia" w:hAnsiTheme="minorEastAsia" w:cs="宋体" w:hint="eastAsia"/>
          <w:sz w:val="32"/>
          <w:szCs w:val="32"/>
        </w:rPr>
        <w:t>20</w:t>
      </w:r>
      <w:r>
        <w:rPr>
          <w:rFonts w:asciiTheme="minorEastAsia" w:hAnsiTheme="minorEastAsia" w:cs="宋体" w:hint="eastAsia"/>
          <w:sz w:val="32"/>
          <w:szCs w:val="32"/>
        </w:rPr>
        <w:t>20</w:t>
      </w:r>
      <w:r>
        <w:rPr>
          <w:rFonts w:asciiTheme="minorEastAsia" w:hAnsiTheme="minorEastAsia" w:cs="宋体" w:hint="eastAsia"/>
          <w:sz w:val="32"/>
          <w:szCs w:val="32"/>
        </w:rPr>
        <w:t>年度“三公”经费为</w:t>
      </w:r>
      <w:r>
        <w:rPr>
          <w:rFonts w:asciiTheme="minorEastAsia" w:hAnsiTheme="minorEastAsia" w:cs="宋体" w:hint="eastAsia"/>
          <w:sz w:val="32"/>
          <w:szCs w:val="32"/>
        </w:rPr>
        <w:t>0</w:t>
      </w:r>
      <w:r>
        <w:rPr>
          <w:rFonts w:asciiTheme="minorEastAsia" w:hAnsiTheme="minorEastAsia" w:cs="宋体" w:hint="eastAsia"/>
          <w:sz w:val="32"/>
          <w:szCs w:val="32"/>
        </w:rPr>
        <w:t>万元，根据各项规定，我单位按要求厉行节约，比年初预算比，没有产生“三公”经费，</w:t>
      </w:r>
    </w:p>
    <w:p w:rsidR="00D41040" w:rsidRDefault="00D41040">
      <w:pPr>
        <w:ind w:firstLineChars="200" w:firstLine="640"/>
        <w:jc w:val="left"/>
        <w:rPr>
          <w:rFonts w:asciiTheme="minorEastAsia" w:hAnsiTheme="minorEastAsia" w:cs="黑体"/>
          <w:color w:val="000000"/>
          <w:kern w:val="0"/>
          <w:sz w:val="32"/>
          <w:szCs w:val="32"/>
        </w:rPr>
      </w:pPr>
    </w:p>
    <w:sectPr w:rsidR="00D41040" w:rsidSect="00D41040">
      <w:pgSz w:w="11906" w:h="16838"/>
      <w:pgMar w:top="720" w:right="720" w:bottom="720" w:left="72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7176" w:rsidRDefault="00C17176" w:rsidP="00361E93">
      <w:r>
        <w:separator/>
      </w:r>
    </w:p>
  </w:endnote>
  <w:endnote w:type="continuationSeparator" w:id="1">
    <w:p w:rsidR="00C17176" w:rsidRDefault="00C17176" w:rsidP="00361E9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7176" w:rsidRDefault="00C17176" w:rsidP="00361E93">
      <w:r>
        <w:separator/>
      </w:r>
    </w:p>
  </w:footnote>
  <w:footnote w:type="continuationSeparator" w:id="1">
    <w:p w:rsidR="00C17176" w:rsidRDefault="00C17176" w:rsidP="00361E9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57CCD9"/>
    <w:multiLevelType w:val="singleLevel"/>
    <w:tmpl w:val="1757CCD9"/>
    <w:lvl w:ilvl="0">
      <w:start w:val="1"/>
      <w:numFmt w:val="decimal"/>
      <w:lvlText w:val="%1."/>
      <w:lvlJc w:val="left"/>
      <w:pPr>
        <w:tabs>
          <w:tab w:val="left" w:pos="312"/>
        </w:tabs>
      </w:pPr>
    </w:lvl>
  </w:abstractNum>
  <w:abstractNum w:abstractNumId="1">
    <w:nsid w:val="373518C1"/>
    <w:multiLevelType w:val="multilevel"/>
    <w:tmpl w:val="373518C1"/>
    <w:lvl w:ilvl="0">
      <w:start w:val="1"/>
      <w:numFmt w:val="none"/>
      <w:lvlText w:val="一、"/>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506F9"/>
    <w:rsid w:val="0002229B"/>
    <w:rsid w:val="000273BD"/>
    <w:rsid w:val="000415B7"/>
    <w:rsid w:val="00041E3F"/>
    <w:rsid w:val="00055DAA"/>
    <w:rsid w:val="00061F7B"/>
    <w:rsid w:val="000658A3"/>
    <w:rsid w:val="00074155"/>
    <w:rsid w:val="000A3F69"/>
    <w:rsid w:val="00103957"/>
    <w:rsid w:val="00125FFA"/>
    <w:rsid w:val="00152C6D"/>
    <w:rsid w:val="00162D39"/>
    <w:rsid w:val="001678BD"/>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61E93"/>
    <w:rsid w:val="0037197D"/>
    <w:rsid w:val="003768D5"/>
    <w:rsid w:val="003838D5"/>
    <w:rsid w:val="003C47E6"/>
    <w:rsid w:val="003C4FC2"/>
    <w:rsid w:val="00416E61"/>
    <w:rsid w:val="0042790C"/>
    <w:rsid w:val="004506F9"/>
    <w:rsid w:val="004717A2"/>
    <w:rsid w:val="00473DF3"/>
    <w:rsid w:val="00487911"/>
    <w:rsid w:val="00491741"/>
    <w:rsid w:val="004C7EFB"/>
    <w:rsid w:val="00500E5F"/>
    <w:rsid w:val="005122EF"/>
    <w:rsid w:val="0051441A"/>
    <w:rsid w:val="00517C33"/>
    <w:rsid w:val="00523644"/>
    <w:rsid w:val="0054069E"/>
    <w:rsid w:val="00544866"/>
    <w:rsid w:val="005767CC"/>
    <w:rsid w:val="00590D9F"/>
    <w:rsid w:val="00595D26"/>
    <w:rsid w:val="005A74E6"/>
    <w:rsid w:val="005B404E"/>
    <w:rsid w:val="005D4D55"/>
    <w:rsid w:val="005E2CFB"/>
    <w:rsid w:val="005F3D1C"/>
    <w:rsid w:val="0062378F"/>
    <w:rsid w:val="00641842"/>
    <w:rsid w:val="00651EEC"/>
    <w:rsid w:val="00691E8C"/>
    <w:rsid w:val="006A22C4"/>
    <w:rsid w:val="006A351B"/>
    <w:rsid w:val="006B0422"/>
    <w:rsid w:val="006C1B53"/>
    <w:rsid w:val="006D7730"/>
    <w:rsid w:val="006E5284"/>
    <w:rsid w:val="006F3EB5"/>
    <w:rsid w:val="00702E34"/>
    <w:rsid w:val="00704395"/>
    <w:rsid w:val="00712D99"/>
    <w:rsid w:val="00717621"/>
    <w:rsid w:val="00720FF1"/>
    <w:rsid w:val="00727A53"/>
    <w:rsid w:val="00787B42"/>
    <w:rsid w:val="007C4539"/>
    <w:rsid w:val="007F3657"/>
    <w:rsid w:val="00812ED5"/>
    <w:rsid w:val="008277D9"/>
    <w:rsid w:val="0084478C"/>
    <w:rsid w:val="008556C3"/>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841DF"/>
    <w:rsid w:val="00A92E9F"/>
    <w:rsid w:val="00B26304"/>
    <w:rsid w:val="00B33BEA"/>
    <w:rsid w:val="00B57C9F"/>
    <w:rsid w:val="00B63572"/>
    <w:rsid w:val="00B845B3"/>
    <w:rsid w:val="00B85D8B"/>
    <w:rsid w:val="00BB4A40"/>
    <w:rsid w:val="00BD6C3E"/>
    <w:rsid w:val="00BE3674"/>
    <w:rsid w:val="00C10681"/>
    <w:rsid w:val="00C17176"/>
    <w:rsid w:val="00C3049A"/>
    <w:rsid w:val="00C31B1E"/>
    <w:rsid w:val="00C77645"/>
    <w:rsid w:val="00CE04C3"/>
    <w:rsid w:val="00CE76A0"/>
    <w:rsid w:val="00D0242F"/>
    <w:rsid w:val="00D148C6"/>
    <w:rsid w:val="00D17A8A"/>
    <w:rsid w:val="00D41040"/>
    <w:rsid w:val="00D415BA"/>
    <w:rsid w:val="00D644EE"/>
    <w:rsid w:val="00DD06FF"/>
    <w:rsid w:val="00DD5FE9"/>
    <w:rsid w:val="00E00C7A"/>
    <w:rsid w:val="00E37D6C"/>
    <w:rsid w:val="00E55B68"/>
    <w:rsid w:val="00E67BE6"/>
    <w:rsid w:val="00E8683C"/>
    <w:rsid w:val="00EA2B72"/>
    <w:rsid w:val="00F74360"/>
    <w:rsid w:val="00FB462F"/>
    <w:rsid w:val="00FE16FA"/>
    <w:rsid w:val="00FE328A"/>
    <w:rsid w:val="00FE6269"/>
    <w:rsid w:val="03061AF4"/>
    <w:rsid w:val="13F8716E"/>
    <w:rsid w:val="34254AB1"/>
    <w:rsid w:val="38A36D9F"/>
    <w:rsid w:val="3BE8299C"/>
    <w:rsid w:val="69112561"/>
    <w:rsid w:val="78742A8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10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D41040"/>
    <w:rPr>
      <w:sz w:val="18"/>
      <w:szCs w:val="18"/>
    </w:rPr>
  </w:style>
  <w:style w:type="paragraph" w:styleId="a4">
    <w:name w:val="footer"/>
    <w:basedOn w:val="a"/>
    <w:link w:val="Char0"/>
    <w:uiPriority w:val="99"/>
    <w:unhideWhenUsed/>
    <w:rsid w:val="00D41040"/>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D41040"/>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sid w:val="00D41040"/>
    <w:rPr>
      <w:sz w:val="18"/>
      <w:szCs w:val="18"/>
    </w:rPr>
  </w:style>
  <w:style w:type="character" w:customStyle="1" w:styleId="Char0">
    <w:name w:val="页脚 Char"/>
    <w:basedOn w:val="a0"/>
    <w:link w:val="a4"/>
    <w:uiPriority w:val="99"/>
    <w:rsid w:val="00D41040"/>
    <w:rPr>
      <w:sz w:val="18"/>
      <w:szCs w:val="18"/>
    </w:rPr>
  </w:style>
  <w:style w:type="paragraph" w:customStyle="1" w:styleId="Default">
    <w:name w:val="Default"/>
    <w:rsid w:val="00D41040"/>
    <w:pPr>
      <w:widowControl w:val="0"/>
      <w:autoSpaceDE w:val="0"/>
      <w:autoSpaceDN w:val="0"/>
      <w:adjustRightInd w:val="0"/>
    </w:pPr>
    <w:rPr>
      <w:rFonts w:ascii="黑体" w:eastAsia="黑体" w:cs="黑体"/>
      <w:color w:val="000000"/>
      <w:sz w:val="24"/>
      <w:szCs w:val="24"/>
    </w:rPr>
  </w:style>
  <w:style w:type="paragraph" w:styleId="a6">
    <w:name w:val="List Paragraph"/>
    <w:basedOn w:val="a"/>
    <w:uiPriority w:val="34"/>
    <w:qFormat/>
    <w:rsid w:val="00D41040"/>
    <w:pPr>
      <w:ind w:firstLineChars="200" w:firstLine="420"/>
    </w:pPr>
  </w:style>
  <w:style w:type="character" w:customStyle="1" w:styleId="Char">
    <w:name w:val="批注框文本 Char"/>
    <w:basedOn w:val="a0"/>
    <w:link w:val="a3"/>
    <w:uiPriority w:val="99"/>
    <w:semiHidden/>
    <w:qFormat/>
    <w:rsid w:val="00D41040"/>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68E8E99-0876-4457-84BE-74A901AF77D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619</Words>
  <Characters>3534</Characters>
  <Application>Microsoft Office Word</Application>
  <DocSecurity>0</DocSecurity>
  <Lines>29</Lines>
  <Paragraphs>8</Paragraphs>
  <ScaleCrop>false</ScaleCrop>
  <Company>Microsoft</Company>
  <LinksUpToDate>false</LinksUpToDate>
  <CharactersWithSpaces>4145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gk</cp:lastModifiedBy>
  <cp:revision>2</cp:revision>
  <cp:lastPrinted>2021-09-22T01:48:00Z</cp:lastPrinted>
  <dcterms:created xsi:type="dcterms:W3CDTF">2021-10-11T03:35:00Z</dcterms:created>
  <dcterms:modified xsi:type="dcterms:W3CDTF">2021-10-11T03:35:00Z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8D7C923A930F4E20831E55C7F9ED3F7D</vt:lpwstr>
  </property>
</Properties>
</file>