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C0A" w:rsidRDefault="00BC6C0A">
      <w:pPr>
        <w:pStyle w:val="Default"/>
        <w:jc w:val="center"/>
        <w:rPr>
          <w:sz w:val="56"/>
          <w:szCs w:val="56"/>
        </w:rPr>
      </w:pPr>
    </w:p>
    <w:p w:rsidR="00BC6C0A" w:rsidRDefault="00BC6C0A">
      <w:pPr>
        <w:pStyle w:val="Default"/>
        <w:jc w:val="center"/>
        <w:rPr>
          <w:sz w:val="56"/>
          <w:szCs w:val="56"/>
        </w:rPr>
      </w:pPr>
    </w:p>
    <w:p w:rsidR="00BC6C0A" w:rsidRDefault="00BC6C0A">
      <w:pPr>
        <w:pStyle w:val="Default"/>
        <w:jc w:val="center"/>
        <w:rPr>
          <w:sz w:val="84"/>
          <w:szCs w:val="84"/>
        </w:rPr>
      </w:pPr>
    </w:p>
    <w:p w:rsidR="00BC6C0A" w:rsidRDefault="00BC6C0A">
      <w:pPr>
        <w:pStyle w:val="Default"/>
        <w:jc w:val="center"/>
        <w:rPr>
          <w:sz w:val="84"/>
          <w:szCs w:val="84"/>
        </w:rPr>
      </w:pPr>
    </w:p>
    <w:p w:rsidR="00BC6C0A" w:rsidRDefault="00631849">
      <w:pPr>
        <w:pStyle w:val="Default"/>
        <w:jc w:val="center"/>
        <w:rPr>
          <w:sz w:val="84"/>
          <w:szCs w:val="84"/>
        </w:rPr>
      </w:pPr>
      <w:r>
        <w:rPr>
          <w:rFonts w:hint="eastAsia"/>
          <w:sz w:val="84"/>
          <w:szCs w:val="84"/>
        </w:rPr>
        <w:t>2020</w:t>
      </w:r>
      <w:r>
        <w:rPr>
          <w:rFonts w:hint="eastAsia"/>
          <w:sz w:val="84"/>
          <w:szCs w:val="84"/>
        </w:rPr>
        <w:t>年度</w:t>
      </w:r>
    </w:p>
    <w:p w:rsidR="00BC6C0A" w:rsidRDefault="00631849">
      <w:pPr>
        <w:pStyle w:val="Default"/>
        <w:jc w:val="center"/>
        <w:rPr>
          <w:sz w:val="84"/>
          <w:szCs w:val="84"/>
        </w:rPr>
      </w:pPr>
      <w:r>
        <w:rPr>
          <w:rFonts w:hint="eastAsia"/>
          <w:sz w:val="84"/>
          <w:szCs w:val="84"/>
        </w:rPr>
        <w:t>怀化市大汉小学</w:t>
      </w:r>
      <w:r>
        <w:rPr>
          <w:rFonts w:hint="eastAsia"/>
          <w:sz w:val="84"/>
          <w:szCs w:val="84"/>
        </w:rPr>
        <w:t>部门决算</w:t>
      </w:r>
    </w:p>
    <w:p w:rsidR="00BC6C0A" w:rsidRDefault="00BC6C0A">
      <w:pPr>
        <w:pStyle w:val="Default"/>
        <w:jc w:val="center"/>
        <w:rPr>
          <w:sz w:val="56"/>
          <w:szCs w:val="56"/>
        </w:rPr>
      </w:pPr>
    </w:p>
    <w:p w:rsidR="00BC6C0A" w:rsidRDefault="00BC6C0A">
      <w:pPr>
        <w:pStyle w:val="Default"/>
        <w:jc w:val="center"/>
        <w:rPr>
          <w:sz w:val="56"/>
          <w:szCs w:val="56"/>
        </w:rPr>
      </w:pPr>
    </w:p>
    <w:p w:rsidR="00BC6C0A" w:rsidRDefault="00BC6C0A">
      <w:pPr>
        <w:pStyle w:val="Default"/>
        <w:jc w:val="center"/>
        <w:rPr>
          <w:sz w:val="56"/>
          <w:szCs w:val="56"/>
        </w:rPr>
      </w:pPr>
    </w:p>
    <w:p w:rsidR="00BC6C0A" w:rsidRDefault="00BC6C0A">
      <w:pPr>
        <w:pStyle w:val="Default"/>
        <w:jc w:val="center"/>
        <w:rPr>
          <w:sz w:val="56"/>
          <w:szCs w:val="56"/>
        </w:rPr>
      </w:pPr>
    </w:p>
    <w:p w:rsidR="00BC6C0A" w:rsidRDefault="00BC6C0A">
      <w:pPr>
        <w:pStyle w:val="Default"/>
        <w:jc w:val="center"/>
        <w:rPr>
          <w:sz w:val="32"/>
          <w:szCs w:val="32"/>
        </w:rPr>
      </w:pPr>
    </w:p>
    <w:p w:rsidR="00BC6C0A" w:rsidRDefault="00BC6C0A">
      <w:pPr>
        <w:pStyle w:val="Default"/>
        <w:jc w:val="center"/>
        <w:rPr>
          <w:sz w:val="32"/>
          <w:szCs w:val="32"/>
        </w:rPr>
      </w:pPr>
    </w:p>
    <w:p w:rsidR="00BC6C0A" w:rsidRDefault="00BC6C0A">
      <w:pPr>
        <w:pStyle w:val="Default"/>
        <w:jc w:val="center"/>
        <w:rPr>
          <w:sz w:val="32"/>
          <w:szCs w:val="32"/>
        </w:rPr>
      </w:pPr>
    </w:p>
    <w:p w:rsidR="00BC6C0A" w:rsidRDefault="00BC6C0A">
      <w:pPr>
        <w:pStyle w:val="Default"/>
        <w:jc w:val="center"/>
        <w:rPr>
          <w:sz w:val="32"/>
          <w:szCs w:val="32"/>
        </w:rPr>
      </w:pPr>
    </w:p>
    <w:p w:rsidR="00BC6C0A" w:rsidRDefault="00BC6C0A">
      <w:pPr>
        <w:pStyle w:val="Default"/>
        <w:jc w:val="center"/>
        <w:rPr>
          <w:sz w:val="32"/>
          <w:szCs w:val="32"/>
        </w:rPr>
      </w:pPr>
    </w:p>
    <w:p w:rsidR="00BC6C0A" w:rsidRDefault="00BC6C0A">
      <w:pPr>
        <w:pStyle w:val="Default"/>
        <w:spacing w:line="540" w:lineRule="exact"/>
        <w:jc w:val="center"/>
        <w:rPr>
          <w:sz w:val="56"/>
          <w:szCs w:val="56"/>
        </w:rPr>
      </w:pPr>
    </w:p>
    <w:p w:rsidR="00BC6C0A" w:rsidRDefault="00BC6C0A">
      <w:pPr>
        <w:pStyle w:val="Default"/>
        <w:spacing w:line="500" w:lineRule="exact"/>
        <w:jc w:val="center"/>
        <w:rPr>
          <w:b/>
          <w:sz w:val="36"/>
          <w:szCs w:val="28"/>
        </w:rPr>
      </w:pPr>
    </w:p>
    <w:p w:rsidR="00BC6C0A" w:rsidRDefault="00BC6C0A">
      <w:pPr>
        <w:pStyle w:val="Default"/>
        <w:spacing w:line="500" w:lineRule="exact"/>
        <w:jc w:val="center"/>
        <w:rPr>
          <w:b/>
          <w:sz w:val="36"/>
          <w:szCs w:val="28"/>
        </w:rPr>
      </w:pPr>
    </w:p>
    <w:p w:rsidR="00BC6C0A" w:rsidRDefault="00631849">
      <w:pPr>
        <w:pStyle w:val="Default"/>
        <w:spacing w:line="500" w:lineRule="exact"/>
        <w:jc w:val="center"/>
        <w:rPr>
          <w:b/>
          <w:sz w:val="36"/>
          <w:szCs w:val="28"/>
        </w:rPr>
      </w:pPr>
      <w:r>
        <w:rPr>
          <w:rFonts w:hint="eastAsia"/>
          <w:b/>
          <w:sz w:val="36"/>
          <w:szCs w:val="28"/>
        </w:rPr>
        <w:lastRenderedPageBreak/>
        <w:t>目录</w:t>
      </w:r>
    </w:p>
    <w:p w:rsidR="00BC6C0A" w:rsidRDefault="00631849">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怀化市大汉小学</w:t>
      </w:r>
      <w:r>
        <w:rPr>
          <w:rFonts w:hint="eastAsia"/>
          <w:b/>
          <w:sz w:val="28"/>
          <w:szCs w:val="28"/>
        </w:rPr>
        <w:t>单位概况</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BC6C0A" w:rsidRDefault="00631849">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BC6C0A" w:rsidRDefault="00631849">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BC6C0A" w:rsidRDefault="0063184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BC6C0A" w:rsidRDefault="00631849">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BC6C0A" w:rsidRDefault="0063184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BC6C0A" w:rsidRDefault="0063184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BC6C0A" w:rsidRDefault="0063184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BC6C0A" w:rsidRDefault="00631849">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BC6C0A" w:rsidRDefault="00631849">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rPr>
          <w:sz w:val="72"/>
          <w:szCs w:val="72"/>
        </w:rPr>
      </w:pPr>
    </w:p>
    <w:p w:rsidR="00BC6C0A" w:rsidRDefault="00631849">
      <w:pPr>
        <w:pStyle w:val="Default"/>
        <w:jc w:val="center"/>
        <w:rPr>
          <w:sz w:val="84"/>
          <w:szCs w:val="84"/>
        </w:rPr>
      </w:pPr>
      <w:r>
        <w:rPr>
          <w:rFonts w:hint="eastAsia"/>
          <w:sz w:val="84"/>
          <w:szCs w:val="84"/>
        </w:rPr>
        <w:t>第一部分</w:t>
      </w:r>
    </w:p>
    <w:p w:rsidR="00BC6C0A" w:rsidRDefault="00BC6C0A">
      <w:pPr>
        <w:pStyle w:val="Default"/>
        <w:jc w:val="center"/>
        <w:rPr>
          <w:sz w:val="84"/>
          <w:szCs w:val="84"/>
        </w:rPr>
      </w:pPr>
    </w:p>
    <w:p w:rsidR="00BC6C0A" w:rsidRDefault="00631849">
      <w:pPr>
        <w:pStyle w:val="Default"/>
        <w:jc w:val="center"/>
        <w:rPr>
          <w:sz w:val="84"/>
          <w:szCs w:val="84"/>
        </w:rPr>
      </w:pPr>
      <w:r>
        <w:rPr>
          <w:rFonts w:hint="eastAsia"/>
          <w:sz w:val="84"/>
          <w:szCs w:val="84"/>
        </w:rPr>
        <w:t>怀化市大汉小学</w:t>
      </w:r>
      <w:r>
        <w:rPr>
          <w:rFonts w:hint="eastAsia"/>
          <w:sz w:val="84"/>
          <w:szCs w:val="84"/>
        </w:rPr>
        <w:t>单位概况</w:t>
      </w: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pStyle w:val="a6"/>
        <w:ind w:left="720" w:firstLineChars="0" w:firstLine="0"/>
        <w:jc w:val="left"/>
        <w:rPr>
          <w:rFonts w:ascii="黑体" w:eastAsia="黑体" w:hAnsi="黑体"/>
          <w:sz w:val="32"/>
          <w:szCs w:val="32"/>
        </w:rPr>
      </w:pPr>
    </w:p>
    <w:p w:rsidR="00BC6C0A" w:rsidRDefault="00BC6C0A">
      <w:pPr>
        <w:pStyle w:val="a6"/>
        <w:ind w:left="720" w:firstLineChars="0" w:firstLine="0"/>
        <w:jc w:val="left"/>
        <w:rPr>
          <w:rFonts w:ascii="黑体" w:eastAsia="黑体" w:hAnsi="黑体"/>
          <w:sz w:val="32"/>
          <w:szCs w:val="32"/>
        </w:rPr>
      </w:pPr>
    </w:p>
    <w:p w:rsidR="00BC6C0A" w:rsidRDefault="00BC6C0A">
      <w:pPr>
        <w:pStyle w:val="a6"/>
        <w:ind w:left="720" w:firstLineChars="0" w:firstLine="0"/>
        <w:jc w:val="left"/>
        <w:rPr>
          <w:rFonts w:ascii="黑体" w:eastAsia="黑体" w:hAnsi="黑体"/>
          <w:sz w:val="32"/>
          <w:szCs w:val="32"/>
        </w:rPr>
      </w:pPr>
    </w:p>
    <w:p w:rsidR="00BC6C0A" w:rsidRDefault="00631849">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BC6C0A" w:rsidRDefault="00631849">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怀化市大汉小学是全额拨款的事业单位。</w:t>
      </w:r>
    </w:p>
    <w:p w:rsidR="00BC6C0A" w:rsidRDefault="00631849">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BC6C0A" w:rsidRDefault="00BC6C0A">
      <w:pPr>
        <w:jc w:val="left"/>
        <w:rPr>
          <w:rFonts w:ascii="仿宋_GB2312" w:eastAsia="仿宋_GB2312" w:hAnsiTheme="minorEastAsia"/>
          <w:sz w:val="28"/>
          <w:szCs w:val="32"/>
        </w:rPr>
      </w:pPr>
    </w:p>
    <w:p w:rsidR="00BC6C0A" w:rsidRDefault="00631849">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BC6C0A" w:rsidRDefault="00631849">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 xml:space="preserve"> 9</w:t>
      </w:r>
      <w:r>
        <w:rPr>
          <w:rFonts w:asciiTheme="minorEastAsia" w:hAnsiTheme="minorEastAsia" w:cs="仿宋" w:hint="eastAsia"/>
          <w:sz w:val="32"/>
          <w:szCs w:val="32"/>
        </w:rPr>
        <w:t>个职能处室：学校办公室、校长室、工会、党支部、总务处、教务处、德育处、教研室、财务室。</w:t>
      </w:r>
    </w:p>
    <w:p w:rsidR="00BC6C0A" w:rsidRDefault="00631849">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（二）决算单位构成：怀化市大汉小学本级</w:t>
      </w:r>
      <w:r>
        <w:rPr>
          <w:rFonts w:ascii="Times New Roman" w:eastAsia="仿宋_GB2312" w:hAnsi="Times New Roman" w:cs="Times New Roman" w:hint="eastAsia"/>
          <w:bCs/>
          <w:kern w:val="0"/>
          <w:sz w:val="32"/>
          <w:szCs w:val="32"/>
        </w:rPr>
        <w:t>。</w:t>
      </w:r>
    </w:p>
    <w:p w:rsidR="00BC6C0A" w:rsidRDefault="00BC6C0A">
      <w:pPr>
        <w:jc w:val="left"/>
        <w:rPr>
          <w:rFonts w:ascii="仿宋_GB2312" w:eastAsia="仿宋_GB2312" w:hAnsiTheme="minorEastAsia"/>
          <w:sz w:val="28"/>
          <w:szCs w:val="32"/>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rFonts w:ascii="黑体" w:eastAsia="黑体" w:hAnsi="黑体"/>
          <w:sz w:val="28"/>
          <w:szCs w:val="28"/>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631849">
      <w:pPr>
        <w:jc w:val="center"/>
        <w:rPr>
          <w:sz w:val="72"/>
          <w:szCs w:val="72"/>
        </w:rPr>
      </w:pPr>
      <w:r>
        <w:rPr>
          <w:rFonts w:hint="eastAsia"/>
          <w:sz w:val="72"/>
          <w:szCs w:val="72"/>
        </w:rPr>
        <w:t>第二部分</w:t>
      </w:r>
    </w:p>
    <w:p w:rsidR="00BC6C0A" w:rsidRDefault="00BC6C0A">
      <w:pPr>
        <w:jc w:val="center"/>
        <w:rPr>
          <w:sz w:val="72"/>
          <w:szCs w:val="72"/>
        </w:rPr>
      </w:pPr>
    </w:p>
    <w:p w:rsidR="00BC6C0A" w:rsidRDefault="00631849">
      <w:pPr>
        <w:jc w:val="center"/>
        <w:rPr>
          <w:sz w:val="72"/>
          <w:szCs w:val="72"/>
        </w:rPr>
      </w:pPr>
      <w:r>
        <w:rPr>
          <w:rFonts w:hint="eastAsia"/>
          <w:sz w:val="72"/>
          <w:szCs w:val="72"/>
        </w:rPr>
        <w:t>部门决算表</w:t>
      </w:r>
      <w:r>
        <w:rPr>
          <w:sz w:val="72"/>
          <w:szCs w:val="72"/>
        </w:rPr>
        <w:br/>
      </w:r>
      <w:r>
        <w:rPr>
          <w:rFonts w:hint="eastAsia"/>
          <w:sz w:val="72"/>
          <w:szCs w:val="72"/>
        </w:rPr>
        <w:t>（详见附表）</w:t>
      </w: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center"/>
        <w:rPr>
          <w:sz w:val="72"/>
          <w:szCs w:val="72"/>
        </w:rPr>
      </w:pPr>
    </w:p>
    <w:p w:rsidR="00BC6C0A" w:rsidRDefault="00BC6C0A">
      <w:pPr>
        <w:jc w:val="left"/>
        <w:rPr>
          <w:sz w:val="32"/>
          <w:szCs w:val="32"/>
        </w:rPr>
      </w:pPr>
    </w:p>
    <w:p w:rsidR="00BC6C0A" w:rsidRDefault="00BC6C0A">
      <w:pPr>
        <w:jc w:val="left"/>
        <w:rPr>
          <w:rFonts w:asciiTheme="minorEastAsia" w:hAnsiTheme="minorEastAsia"/>
          <w:sz w:val="32"/>
          <w:szCs w:val="32"/>
        </w:rPr>
        <w:sectPr w:rsidR="00BC6C0A">
          <w:pgSz w:w="11906" w:h="16838"/>
          <w:pgMar w:top="720" w:right="720" w:bottom="720" w:left="720" w:header="851" w:footer="992" w:gutter="0"/>
          <w:cols w:space="425"/>
          <w:docGrid w:type="lines" w:linePitch="312"/>
        </w:sectPr>
      </w:pPr>
    </w:p>
    <w:p w:rsidR="00BC6C0A" w:rsidRDefault="00BC6C0A">
      <w:pPr>
        <w:pStyle w:val="Default"/>
        <w:rPr>
          <w:sz w:val="72"/>
          <w:szCs w:val="72"/>
        </w:rPr>
      </w:pPr>
    </w:p>
    <w:p w:rsidR="00BC6C0A" w:rsidRDefault="00BC6C0A">
      <w:pPr>
        <w:pStyle w:val="Default"/>
        <w:rPr>
          <w:sz w:val="72"/>
          <w:szCs w:val="72"/>
        </w:rPr>
      </w:pPr>
    </w:p>
    <w:p w:rsidR="00BC6C0A" w:rsidRDefault="00BC6C0A">
      <w:pPr>
        <w:pStyle w:val="Default"/>
        <w:rPr>
          <w:sz w:val="72"/>
          <w:szCs w:val="72"/>
        </w:rPr>
      </w:pPr>
    </w:p>
    <w:p w:rsidR="00BC6C0A" w:rsidRDefault="00BC6C0A">
      <w:pPr>
        <w:pStyle w:val="Default"/>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631849">
      <w:pPr>
        <w:pStyle w:val="Default"/>
        <w:jc w:val="center"/>
        <w:rPr>
          <w:sz w:val="72"/>
          <w:szCs w:val="72"/>
        </w:rPr>
      </w:pPr>
      <w:r>
        <w:rPr>
          <w:rFonts w:hint="eastAsia"/>
          <w:sz w:val="72"/>
          <w:szCs w:val="72"/>
        </w:rPr>
        <w:t>第三部分</w:t>
      </w:r>
    </w:p>
    <w:p w:rsidR="00BC6C0A" w:rsidRDefault="00BC6C0A">
      <w:pPr>
        <w:pStyle w:val="Default"/>
        <w:jc w:val="center"/>
        <w:rPr>
          <w:sz w:val="70"/>
          <w:szCs w:val="70"/>
        </w:rPr>
      </w:pPr>
    </w:p>
    <w:p w:rsidR="00BC6C0A" w:rsidRDefault="00631849">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BC6C0A" w:rsidRDefault="00631849">
      <w:pPr>
        <w:widowControl/>
        <w:jc w:val="left"/>
        <w:rPr>
          <w:rFonts w:ascii="黑体" w:eastAsia="黑体" w:cs="黑体"/>
          <w:color w:val="000000"/>
          <w:kern w:val="0"/>
          <w:sz w:val="70"/>
          <w:szCs w:val="70"/>
        </w:rPr>
      </w:pPr>
      <w:r>
        <w:rPr>
          <w:sz w:val="70"/>
          <w:szCs w:val="70"/>
        </w:rPr>
        <w:br w:type="page"/>
      </w:r>
    </w:p>
    <w:p w:rsidR="00BC6C0A" w:rsidRDefault="00BC6C0A">
      <w:pPr>
        <w:pStyle w:val="Default"/>
        <w:rPr>
          <w:rFonts w:asciiTheme="minorEastAsia" w:eastAsiaTheme="minorEastAsia" w:hAnsiTheme="minorEastAsia"/>
          <w:sz w:val="32"/>
          <w:szCs w:val="32"/>
        </w:rPr>
      </w:pPr>
    </w:p>
    <w:p w:rsidR="00BC6C0A" w:rsidRDefault="00631849">
      <w:pPr>
        <w:pStyle w:val="Default"/>
        <w:rPr>
          <w:rFonts w:hAnsi="黑体"/>
          <w:b/>
          <w:sz w:val="32"/>
          <w:szCs w:val="32"/>
        </w:rPr>
      </w:pPr>
      <w:r>
        <w:rPr>
          <w:rFonts w:hAnsi="黑体" w:hint="eastAsia"/>
          <w:b/>
          <w:sz w:val="32"/>
          <w:szCs w:val="32"/>
        </w:rPr>
        <w:t>一、收入支出决算总体情况说明</w:t>
      </w:r>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sz w:val="32"/>
          <w:szCs w:val="32"/>
        </w:rPr>
        <w:t>577</w:t>
      </w:r>
      <w:r>
        <w:rPr>
          <w:rFonts w:asciiTheme="minorEastAsia" w:eastAsiaTheme="minorEastAsia" w:hAnsiTheme="minorEastAsia" w:hint="eastAsia"/>
          <w:sz w:val="32"/>
          <w:szCs w:val="32"/>
        </w:rPr>
        <w:t>.</w:t>
      </w:r>
      <w:r>
        <w:rPr>
          <w:rFonts w:asciiTheme="minorEastAsia" w:eastAsiaTheme="minorEastAsia" w:hAnsiTheme="minorEastAsia"/>
          <w:sz w:val="32"/>
          <w:szCs w:val="32"/>
        </w:rPr>
        <w:t>598346</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82.851654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12.54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w:t>
      </w:r>
      <w:r>
        <w:rPr>
          <w:rFonts w:asciiTheme="minorEastAsia" w:eastAsiaTheme="minorEastAsia" w:hAnsiTheme="minorEastAsia" w:hint="eastAsia"/>
          <w:sz w:val="32"/>
          <w:szCs w:val="32"/>
        </w:rPr>
        <w:t>新建学校去年有校园文化建设资金投入，今年校园文化建设项目资金减少。</w:t>
      </w:r>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sz w:val="32"/>
          <w:szCs w:val="32"/>
        </w:rPr>
        <w:t>577</w:t>
      </w:r>
      <w:r>
        <w:rPr>
          <w:rFonts w:asciiTheme="minorEastAsia" w:eastAsiaTheme="minorEastAsia" w:hAnsiTheme="minorEastAsia" w:hint="eastAsia"/>
          <w:sz w:val="32"/>
          <w:szCs w:val="32"/>
        </w:rPr>
        <w:t>.</w:t>
      </w:r>
      <w:r>
        <w:rPr>
          <w:rFonts w:asciiTheme="minorEastAsia" w:eastAsiaTheme="minorEastAsia" w:hAnsiTheme="minorEastAsia"/>
          <w:sz w:val="32"/>
          <w:szCs w:val="32"/>
        </w:rPr>
        <w:t>598346</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82.851654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12.54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w:t>
      </w:r>
      <w:r>
        <w:rPr>
          <w:rFonts w:asciiTheme="minorEastAsia" w:eastAsiaTheme="minorEastAsia" w:hAnsiTheme="minorEastAsia" w:hint="eastAsia"/>
          <w:sz w:val="32"/>
          <w:szCs w:val="32"/>
        </w:rPr>
        <w:t>新建学校去年有校园文化建设资金投入，今年校园文化建设项目资金减少。</w:t>
      </w:r>
    </w:p>
    <w:p w:rsidR="00BC6C0A" w:rsidRDefault="00631849">
      <w:pPr>
        <w:pStyle w:val="Default"/>
        <w:rPr>
          <w:rFonts w:hAnsi="黑体"/>
          <w:b/>
          <w:sz w:val="32"/>
          <w:szCs w:val="32"/>
        </w:rPr>
      </w:pPr>
      <w:r>
        <w:rPr>
          <w:rFonts w:hAnsi="黑体" w:hint="eastAsia"/>
          <w:b/>
          <w:sz w:val="32"/>
          <w:szCs w:val="32"/>
        </w:rPr>
        <w:t>二、收入决算情况</w:t>
      </w:r>
      <w:r>
        <w:rPr>
          <w:rFonts w:hAnsi="黑体" w:hint="eastAsia"/>
          <w:b/>
          <w:sz w:val="32"/>
          <w:szCs w:val="32"/>
        </w:rPr>
        <w:t>说明</w:t>
      </w:r>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sz w:val="32"/>
          <w:szCs w:val="32"/>
        </w:rPr>
        <w:t>577</w:t>
      </w:r>
      <w:r>
        <w:rPr>
          <w:rFonts w:asciiTheme="minorEastAsia" w:eastAsiaTheme="minorEastAsia" w:hAnsiTheme="minorEastAsia" w:hint="eastAsia"/>
          <w:sz w:val="32"/>
          <w:szCs w:val="32"/>
        </w:rPr>
        <w:t>.</w:t>
      </w:r>
      <w:r>
        <w:rPr>
          <w:rFonts w:asciiTheme="minorEastAsia" w:eastAsiaTheme="minorEastAsia" w:hAnsiTheme="minorEastAsia"/>
          <w:sz w:val="32"/>
          <w:szCs w:val="32"/>
        </w:rPr>
        <w:t>598346</w:t>
      </w:r>
      <w:r>
        <w:rPr>
          <w:rFonts w:asciiTheme="minorEastAsia" w:eastAsiaTheme="minorEastAsia" w:hAnsiTheme="minorEastAsia" w:hint="eastAsia"/>
          <w:sz w:val="32"/>
          <w:szCs w:val="32"/>
        </w:rPr>
        <w:t>万元，其中：财政拨款收入</w:t>
      </w:r>
      <w:r>
        <w:rPr>
          <w:rFonts w:asciiTheme="minorEastAsia" w:eastAsiaTheme="minorEastAsia" w:hAnsiTheme="minorEastAsia"/>
          <w:sz w:val="32"/>
          <w:szCs w:val="32"/>
        </w:rPr>
        <w:t>533</w:t>
      </w:r>
      <w:r>
        <w:rPr>
          <w:rFonts w:asciiTheme="minorEastAsia" w:eastAsiaTheme="minorEastAsia" w:hAnsiTheme="minorEastAsia" w:hint="eastAsia"/>
          <w:sz w:val="32"/>
          <w:szCs w:val="32"/>
        </w:rPr>
        <w:t>.</w:t>
      </w:r>
      <w:r>
        <w:rPr>
          <w:rFonts w:asciiTheme="minorEastAsia" w:eastAsiaTheme="minorEastAsia" w:hAnsiTheme="minorEastAsia"/>
          <w:sz w:val="32"/>
          <w:szCs w:val="32"/>
        </w:rPr>
        <w:t>144712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92.3%</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sz w:val="32"/>
          <w:szCs w:val="32"/>
        </w:rPr>
        <w:t>44.453634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7.7%</w:t>
      </w:r>
      <w:r>
        <w:rPr>
          <w:rFonts w:asciiTheme="minorEastAsia" w:eastAsiaTheme="minorEastAsia" w:hAnsiTheme="minorEastAsia" w:hint="eastAsia"/>
          <w:sz w:val="32"/>
          <w:szCs w:val="32"/>
        </w:rPr>
        <w:t>。</w:t>
      </w:r>
    </w:p>
    <w:p w:rsidR="00BC6C0A" w:rsidRDefault="00631849">
      <w:pPr>
        <w:pStyle w:val="Default"/>
        <w:rPr>
          <w:rFonts w:hAnsi="黑体"/>
          <w:b/>
          <w:sz w:val="32"/>
          <w:szCs w:val="32"/>
        </w:rPr>
      </w:pPr>
      <w:r>
        <w:rPr>
          <w:rFonts w:hAnsi="黑体" w:hint="eastAsia"/>
          <w:b/>
          <w:sz w:val="32"/>
          <w:szCs w:val="32"/>
        </w:rPr>
        <w:t>三、支出决算情况说明</w:t>
      </w:r>
      <w:bookmarkStart w:id="0" w:name="_GoBack"/>
      <w:bookmarkEnd w:id="0"/>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sz w:val="32"/>
          <w:szCs w:val="32"/>
        </w:rPr>
        <w:t>577</w:t>
      </w:r>
      <w:r>
        <w:rPr>
          <w:rFonts w:asciiTheme="minorEastAsia" w:eastAsiaTheme="minorEastAsia" w:hAnsiTheme="minorEastAsia" w:hint="eastAsia"/>
          <w:sz w:val="32"/>
          <w:szCs w:val="32"/>
        </w:rPr>
        <w:t>.</w:t>
      </w:r>
      <w:r>
        <w:rPr>
          <w:rFonts w:asciiTheme="minorEastAsia" w:eastAsiaTheme="minorEastAsia" w:hAnsiTheme="minorEastAsia"/>
          <w:sz w:val="32"/>
          <w:szCs w:val="32"/>
        </w:rPr>
        <w:t>598346</w:t>
      </w:r>
      <w:r>
        <w:rPr>
          <w:rFonts w:asciiTheme="minorEastAsia" w:eastAsiaTheme="minorEastAsia" w:hAnsiTheme="minorEastAsia" w:hint="eastAsia"/>
          <w:sz w:val="32"/>
          <w:szCs w:val="32"/>
        </w:rPr>
        <w:t>万元，其中：基本支出</w:t>
      </w:r>
      <w:r>
        <w:rPr>
          <w:rFonts w:asciiTheme="minorEastAsia" w:eastAsiaTheme="minorEastAsia" w:hAnsiTheme="minorEastAsia"/>
          <w:sz w:val="32"/>
          <w:szCs w:val="32"/>
        </w:rPr>
        <w:t>572.319546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99.08%</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5.2788</w:t>
      </w:r>
      <w:r>
        <w:rPr>
          <w:rFonts w:asciiTheme="minorEastAsia" w:eastAsiaTheme="minorEastAsia" w:hAnsiTheme="minorEastAsia" w:hint="eastAsia"/>
          <w:sz w:val="32"/>
          <w:szCs w:val="32"/>
        </w:rPr>
        <w:t>万元，占</w:t>
      </w:r>
      <w:r>
        <w:rPr>
          <w:rFonts w:asciiTheme="minorEastAsia" w:eastAsiaTheme="minorEastAsia" w:hAnsiTheme="minorEastAsia"/>
          <w:sz w:val="32"/>
          <w:szCs w:val="32"/>
        </w:rPr>
        <w:t>0.92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BC6C0A" w:rsidRDefault="00631849">
      <w:pPr>
        <w:pStyle w:val="Default"/>
        <w:rPr>
          <w:rFonts w:hAnsi="黑体"/>
          <w:b/>
          <w:sz w:val="32"/>
          <w:szCs w:val="32"/>
        </w:rPr>
      </w:pPr>
      <w:r>
        <w:rPr>
          <w:rFonts w:hAnsi="黑体" w:hint="eastAsia"/>
          <w:b/>
          <w:sz w:val="32"/>
          <w:szCs w:val="32"/>
        </w:rPr>
        <w:t>四、财政拨款收入支出决算总体情况说明</w:t>
      </w:r>
    </w:p>
    <w:p w:rsidR="00BC6C0A" w:rsidRDefault="00631849">
      <w:pPr>
        <w:pStyle w:val="Default"/>
        <w:ind w:firstLineChars="200" w:firstLine="64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sz w:val="32"/>
          <w:szCs w:val="32"/>
        </w:rPr>
        <w:t>533.144712</w:t>
      </w:r>
      <w:r>
        <w:rPr>
          <w:rFonts w:asciiTheme="minorEastAsia" w:eastAsiaTheme="minorEastAsia" w:hAnsiTheme="minorEastAsia" w:hint="eastAsia"/>
          <w:sz w:val="32"/>
          <w:szCs w:val="32"/>
        </w:rPr>
        <w:t>万元。与上年相比，减少</w:t>
      </w:r>
      <w:r>
        <w:rPr>
          <w:rFonts w:asciiTheme="minorEastAsia" w:eastAsiaTheme="minorEastAsia" w:hAnsiTheme="minorEastAsia"/>
          <w:sz w:val="32"/>
          <w:szCs w:val="32"/>
        </w:rPr>
        <w:t>127.305288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23.87%</w:t>
      </w:r>
      <w:r>
        <w:rPr>
          <w:rFonts w:asciiTheme="minorEastAsia" w:eastAsiaTheme="minorEastAsia" w:hAnsiTheme="minorEastAsia" w:hint="eastAsia"/>
          <w:sz w:val="32"/>
          <w:szCs w:val="32"/>
        </w:rPr>
        <w:t>，主要是因为减少了校园文化建设的项目资金没有纳入财政拨款收入。</w:t>
      </w:r>
    </w:p>
    <w:p w:rsidR="00BC6C0A" w:rsidRDefault="00631849">
      <w:pPr>
        <w:pStyle w:val="Default"/>
        <w:ind w:firstLineChars="200" w:firstLine="64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sz w:val="32"/>
          <w:szCs w:val="32"/>
        </w:rPr>
        <w:t>533.144712</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127.305288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23.87%</w:t>
      </w:r>
      <w:r>
        <w:rPr>
          <w:rFonts w:asciiTheme="minorEastAsia" w:eastAsiaTheme="minorEastAsia" w:hAnsiTheme="minorEastAsia" w:hint="eastAsia"/>
          <w:sz w:val="32"/>
          <w:szCs w:val="32"/>
        </w:rPr>
        <w:t>，主要是因为减少了校园文化建设的项目资金没有纳入财政拨款收入。</w:t>
      </w:r>
    </w:p>
    <w:p w:rsidR="00BC6C0A" w:rsidRDefault="00631849">
      <w:pPr>
        <w:pStyle w:val="Default"/>
        <w:rPr>
          <w:rFonts w:hAnsi="黑体"/>
          <w:b/>
          <w:sz w:val="32"/>
          <w:szCs w:val="32"/>
        </w:rPr>
      </w:pPr>
      <w:r>
        <w:rPr>
          <w:rFonts w:hAnsi="黑体" w:hint="eastAsia"/>
          <w:b/>
          <w:sz w:val="32"/>
          <w:szCs w:val="32"/>
        </w:rPr>
        <w:lastRenderedPageBreak/>
        <w:t>五、一般公共预算财政拨款支出决算情况说明</w:t>
      </w:r>
    </w:p>
    <w:p w:rsidR="00BC6C0A" w:rsidRDefault="00631849" w:rsidP="00D32BF5">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BC6C0A" w:rsidRDefault="00631849">
      <w:pPr>
        <w:pStyle w:val="Default"/>
        <w:ind w:firstLineChars="200" w:firstLine="64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sz w:val="32"/>
          <w:szCs w:val="32"/>
        </w:rPr>
        <w:t>533.144712</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，占本年支出合计的</w:t>
      </w:r>
      <w:r>
        <w:rPr>
          <w:rFonts w:asciiTheme="minorEastAsia" w:eastAsiaTheme="minorEastAsia" w:hAnsiTheme="minorEastAsia" w:hint="eastAsia"/>
          <w:sz w:val="32"/>
          <w:szCs w:val="32"/>
        </w:rPr>
        <w:t>92.3%</w:t>
      </w:r>
      <w:r>
        <w:rPr>
          <w:rFonts w:asciiTheme="minorEastAsia" w:eastAsiaTheme="minorEastAsia" w:hAnsiTheme="minorEastAsia" w:hint="eastAsia"/>
          <w:sz w:val="32"/>
          <w:szCs w:val="32"/>
        </w:rPr>
        <w:t>，与上年相比，减少</w:t>
      </w:r>
      <w:r>
        <w:rPr>
          <w:rFonts w:asciiTheme="minorEastAsia" w:eastAsiaTheme="minorEastAsia" w:hAnsiTheme="minorEastAsia"/>
          <w:sz w:val="32"/>
          <w:szCs w:val="32"/>
        </w:rPr>
        <w:t>127.305288</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23.87%</w:t>
      </w:r>
      <w:r>
        <w:rPr>
          <w:rFonts w:asciiTheme="minorEastAsia" w:eastAsiaTheme="minorEastAsia" w:hAnsiTheme="minorEastAsia" w:hint="eastAsia"/>
          <w:sz w:val="32"/>
          <w:szCs w:val="32"/>
        </w:rPr>
        <w:t>，主要是因为减少了校园文化建设的项目资金没有纳入财政拨款收入。</w:t>
      </w:r>
    </w:p>
    <w:p w:rsidR="00BC6C0A" w:rsidRDefault="00631849" w:rsidP="00D32BF5">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BC6C0A" w:rsidRDefault="00631849">
      <w:pPr>
        <w:pStyle w:val="Default"/>
        <w:ind w:firstLineChars="200" w:firstLine="64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sz w:val="32"/>
          <w:szCs w:val="32"/>
        </w:rPr>
        <w:t>533.144712</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；教育（类）支出</w:t>
      </w:r>
      <w:r>
        <w:rPr>
          <w:rFonts w:asciiTheme="minorEastAsia" w:eastAsiaTheme="minorEastAsia" w:hAnsiTheme="minorEastAsia"/>
          <w:sz w:val="32"/>
          <w:szCs w:val="32"/>
        </w:rPr>
        <w:t>492</w:t>
      </w:r>
      <w:r>
        <w:rPr>
          <w:rFonts w:asciiTheme="minorEastAsia" w:eastAsiaTheme="minorEastAsia" w:hAnsiTheme="minorEastAsia" w:hint="eastAsia"/>
          <w:sz w:val="32"/>
          <w:szCs w:val="32"/>
        </w:rPr>
        <w:t>.</w:t>
      </w:r>
      <w:r>
        <w:rPr>
          <w:rFonts w:asciiTheme="minorEastAsia" w:eastAsiaTheme="minorEastAsia" w:hAnsiTheme="minorEastAsia"/>
          <w:sz w:val="32"/>
          <w:szCs w:val="32"/>
        </w:rPr>
        <w:t>878037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92.45%</w:t>
      </w:r>
      <w:r>
        <w:rPr>
          <w:rFonts w:asciiTheme="minorEastAsia" w:eastAsiaTheme="minorEastAsia" w:hAnsiTheme="minorEastAsia" w:hint="eastAsia"/>
          <w:sz w:val="32"/>
          <w:szCs w:val="32"/>
        </w:rPr>
        <w:t>，（其中：普通教育支出</w:t>
      </w:r>
      <w:r>
        <w:rPr>
          <w:rFonts w:asciiTheme="minorEastAsia" w:eastAsiaTheme="minorEastAsia" w:hAnsiTheme="minorEastAsia"/>
          <w:sz w:val="32"/>
          <w:szCs w:val="32"/>
        </w:rPr>
        <w:t>487</w:t>
      </w:r>
      <w:r>
        <w:rPr>
          <w:rFonts w:asciiTheme="minorEastAsia" w:eastAsiaTheme="minorEastAsia" w:hAnsiTheme="minorEastAsia" w:hint="eastAsia"/>
          <w:sz w:val="32"/>
          <w:szCs w:val="32"/>
        </w:rPr>
        <w:t>.</w:t>
      </w:r>
      <w:r>
        <w:rPr>
          <w:rFonts w:asciiTheme="minorEastAsia" w:eastAsiaTheme="minorEastAsia" w:hAnsiTheme="minorEastAsia"/>
          <w:sz w:val="32"/>
          <w:szCs w:val="32"/>
        </w:rPr>
        <w:t>599237</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sz w:val="32"/>
          <w:szCs w:val="32"/>
        </w:rPr>
        <w:t>40</w:t>
      </w:r>
      <w:r>
        <w:rPr>
          <w:rFonts w:asciiTheme="minorEastAsia" w:eastAsiaTheme="minorEastAsia" w:hAnsiTheme="minorEastAsia" w:hint="eastAsia"/>
          <w:sz w:val="32"/>
          <w:szCs w:val="32"/>
        </w:rPr>
        <w:t>.</w:t>
      </w:r>
      <w:r>
        <w:rPr>
          <w:rFonts w:asciiTheme="minorEastAsia" w:eastAsiaTheme="minorEastAsia" w:hAnsiTheme="minorEastAsia"/>
          <w:sz w:val="32"/>
          <w:szCs w:val="32"/>
        </w:rPr>
        <w:t>266675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7.55%</w:t>
      </w:r>
      <w:r>
        <w:rPr>
          <w:rFonts w:asciiTheme="minorEastAsia" w:eastAsiaTheme="minorEastAsia" w:hAnsiTheme="minorEastAsia" w:hint="eastAsia"/>
          <w:sz w:val="32"/>
          <w:szCs w:val="32"/>
        </w:rPr>
        <w:t>。</w:t>
      </w:r>
    </w:p>
    <w:p w:rsidR="00BC6C0A" w:rsidRDefault="00631849" w:rsidP="00D32BF5">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BC6C0A" w:rsidRDefault="00631849">
      <w:pPr>
        <w:pStyle w:val="Default"/>
        <w:ind w:firstLineChars="250" w:firstLine="80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sz w:val="32"/>
          <w:szCs w:val="32"/>
        </w:rPr>
        <w:t>674</w:t>
      </w:r>
      <w:r>
        <w:rPr>
          <w:rFonts w:asciiTheme="minorEastAsia" w:eastAsiaTheme="minorEastAsia" w:hAnsiTheme="minorEastAsia" w:hint="eastAsia"/>
          <w:sz w:val="32"/>
          <w:szCs w:val="32"/>
        </w:rPr>
        <w:t>.</w:t>
      </w:r>
      <w:r>
        <w:rPr>
          <w:rFonts w:asciiTheme="minorEastAsia" w:eastAsiaTheme="minorEastAsia" w:hAnsiTheme="minorEastAsia"/>
          <w:sz w:val="32"/>
          <w:szCs w:val="32"/>
        </w:rPr>
        <w:t>644216</w:t>
      </w:r>
      <w:r>
        <w:rPr>
          <w:rFonts w:asciiTheme="minorEastAsia" w:eastAsiaTheme="minorEastAsia" w:hAnsiTheme="minorEastAsia" w:hint="eastAsia"/>
          <w:sz w:val="32"/>
          <w:szCs w:val="32"/>
        </w:rPr>
        <w:t>万元，支出决算数为</w:t>
      </w:r>
      <w:r>
        <w:rPr>
          <w:rFonts w:asciiTheme="minorEastAsia" w:eastAsiaTheme="minorEastAsia" w:hAnsiTheme="minorEastAsia"/>
          <w:sz w:val="32"/>
          <w:szCs w:val="32"/>
        </w:rPr>
        <w:t xml:space="preserve">  577</w:t>
      </w:r>
      <w:r>
        <w:rPr>
          <w:rFonts w:asciiTheme="minorEastAsia" w:eastAsiaTheme="minorEastAsia" w:hAnsiTheme="minorEastAsia" w:hint="eastAsia"/>
          <w:sz w:val="32"/>
          <w:szCs w:val="32"/>
        </w:rPr>
        <w:t>.</w:t>
      </w:r>
      <w:r>
        <w:rPr>
          <w:rFonts w:asciiTheme="minorEastAsia" w:eastAsiaTheme="minorEastAsia" w:hAnsiTheme="minorEastAsia"/>
          <w:sz w:val="32"/>
          <w:szCs w:val="32"/>
        </w:rPr>
        <w:t>598346</w:t>
      </w:r>
      <w:r>
        <w:rPr>
          <w:rFonts w:asciiTheme="minorEastAsia" w:eastAsiaTheme="minorEastAsia" w:hAnsiTheme="minorEastAsia" w:hint="eastAsia"/>
          <w:sz w:val="32"/>
          <w:szCs w:val="32"/>
        </w:rPr>
        <w:t>万元，完成年初预算的</w:t>
      </w:r>
      <w:r>
        <w:rPr>
          <w:rFonts w:asciiTheme="minorEastAsia" w:eastAsiaTheme="minorEastAsia" w:hAnsiTheme="minorEastAsia"/>
          <w:sz w:val="32"/>
          <w:szCs w:val="32"/>
        </w:rPr>
        <w:t>85.61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BC6C0A" w:rsidRDefault="00631849">
      <w:pPr>
        <w:pStyle w:val="Default"/>
        <w:ind w:firstLineChars="100" w:firstLine="32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w:t>
      </w:r>
    </w:p>
    <w:p w:rsidR="00BC6C0A" w:rsidRDefault="00631849">
      <w:pPr>
        <w:pStyle w:val="Default"/>
        <w:ind w:firstLineChars="250" w:firstLine="80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BC6C0A" w:rsidRDefault="00631849">
      <w:pPr>
        <w:pStyle w:val="Default"/>
        <w:ind w:firstLineChars="100" w:firstLine="32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（类）普通教育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（款）小学教育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BC6C0A" w:rsidRDefault="00631849">
      <w:pPr>
        <w:pStyle w:val="Default"/>
        <w:ind w:firstLineChars="250" w:firstLine="80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sz w:val="32"/>
          <w:szCs w:val="32"/>
        </w:rPr>
        <w:t>621.492472</w:t>
      </w:r>
      <w:r>
        <w:rPr>
          <w:rFonts w:asciiTheme="minorEastAsia" w:eastAsiaTheme="minorEastAsia" w:hAnsiTheme="minorEastAsia" w:hint="eastAsia"/>
          <w:sz w:val="32"/>
          <w:szCs w:val="32"/>
        </w:rPr>
        <w:t>万元，支出决算为</w:t>
      </w:r>
      <w:r>
        <w:rPr>
          <w:rFonts w:asciiTheme="minorEastAsia" w:eastAsiaTheme="minorEastAsia" w:hAnsiTheme="minorEastAsia"/>
          <w:sz w:val="32"/>
          <w:szCs w:val="32"/>
        </w:rPr>
        <w:t>537.331671</w:t>
      </w:r>
      <w:r>
        <w:rPr>
          <w:rFonts w:asciiTheme="minorEastAsia" w:eastAsiaTheme="minorEastAsia" w:hAnsiTheme="minorEastAsia" w:hint="eastAsia"/>
          <w:sz w:val="32"/>
          <w:szCs w:val="32"/>
        </w:rPr>
        <w:t>万元，完成年初预算的</w:t>
      </w:r>
      <w:r>
        <w:rPr>
          <w:rFonts w:asciiTheme="minorEastAsia" w:eastAsiaTheme="minorEastAsia" w:hAnsiTheme="minorEastAsia"/>
          <w:sz w:val="32"/>
          <w:szCs w:val="32"/>
        </w:rPr>
        <w:t>86.45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，决算数小于年初预算数的主要原因是预决算口径不一致。</w:t>
      </w:r>
    </w:p>
    <w:p w:rsidR="00BC6C0A" w:rsidRDefault="00631849">
      <w:pPr>
        <w:pStyle w:val="Default"/>
        <w:ind w:firstLineChars="100" w:firstLine="320"/>
        <w:jc w:val="both"/>
        <w:textAlignment w:val="baseline"/>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（类）行政事业单位养老支出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（款）机关事业单位基本养老</w:t>
      </w:r>
      <w:r>
        <w:rPr>
          <w:rFonts w:asciiTheme="minorEastAsia" w:eastAsiaTheme="minorEastAsia" w:hAnsiTheme="minorEastAsia" w:hint="eastAsia"/>
          <w:sz w:val="32"/>
          <w:szCs w:val="32"/>
        </w:rPr>
        <w:t>保险缴费支出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BC6C0A" w:rsidRDefault="00631849">
      <w:pPr>
        <w:widowControl/>
        <w:ind w:firstLineChars="200" w:firstLine="640"/>
        <w:rPr>
          <w:rFonts w:ascii="宋体" w:hAnsi="宋体" w:cs="Arial"/>
          <w:color w:val="000000"/>
          <w:kern w:val="0"/>
          <w:sz w:val="22"/>
        </w:rPr>
      </w:pPr>
      <w:r>
        <w:rPr>
          <w:rFonts w:hint="eastAsia"/>
          <w:color w:val="000000"/>
          <w:sz w:val="32"/>
          <w:szCs w:val="32"/>
        </w:rPr>
        <w:t>年初预算为</w:t>
      </w:r>
      <w:r>
        <w:rPr>
          <w:rFonts w:asciiTheme="minorEastAsia" w:hAnsiTheme="minorEastAsia" w:cs="黑体"/>
          <w:color w:val="000000"/>
          <w:kern w:val="0"/>
          <w:sz w:val="32"/>
          <w:szCs w:val="32"/>
        </w:rPr>
        <w:t>53.151744</w:t>
      </w:r>
      <w:r>
        <w:rPr>
          <w:rFonts w:asciiTheme="minorEastAsia" w:hAnsiTheme="minorEastAsia" w:cs="黑体" w:hint="eastAsia"/>
          <w:color w:val="000000"/>
          <w:kern w:val="0"/>
          <w:sz w:val="32"/>
          <w:szCs w:val="32"/>
        </w:rPr>
        <w:t>万元，支出决算为</w:t>
      </w:r>
      <w:r>
        <w:rPr>
          <w:rFonts w:asciiTheme="minorEastAsia" w:hAnsiTheme="minorEastAsia" w:cs="黑体" w:hint="eastAsia"/>
          <w:color w:val="000000"/>
          <w:kern w:val="0"/>
          <w:sz w:val="32"/>
          <w:szCs w:val="32"/>
        </w:rPr>
        <w:t>40</w:t>
      </w:r>
      <w:r>
        <w:rPr>
          <w:rFonts w:asciiTheme="minorEastAsia" w:hAnsiTheme="minorEastAsia" w:cs="黑体"/>
          <w:color w:val="000000"/>
          <w:kern w:val="0"/>
          <w:sz w:val="32"/>
          <w:szCs w:val="32"/>
        </w:rPr>
        <w:t>.</w:t>
      </w:r>
      <w:r>
        <w:rPr>
          <w:rFonts w:asciiTheme="minorEastAsia" w:hAnsiTheme="minorEastAsia" w:cs="黑体" w:hint="eastAsia"/>
          <w:color w:val="000000"/>
          <w:kern w:val="0"/>
          <w:sz w:val="32"/>
          <w:szCs w:val="32"/>
        </w:rPr>
        <w:t>266675</w:t>
      </w:r>
      <w:r>
        <w:rPr>
          <w:rFonts w:asciiTheme="minorEastAsia" w:hAnsiTheme="minorEastAsia" w:cs="黑体" w:hint="eastAsia"/>
          <w:color w:val="000000"/>
          <w:kern w:val="0"/>
          <w:sz w:val="32"/>
          <w:szCs w:val="32"/>
        </w:rPr>
        <w:t>万元</w:t>
      </w:r>
      <w:r>
        <w:rPr>
          <w:rFonts w:hint="eastAsia"/>
          <w:color w:val="000000"/>
          <w:sz w:val="32"/>
          <w:szCs w:val="32"/>
        </w:rPr>
        <w:t>，完成年初预算的</w:t>
      </w:r>
      <w:r>
        <w:rPr>
          <w:color w:val="000000"/>
          <w:sz w:val="32"/>
          <w:szCs w:val="32"/>
        </w:rPr>
        <w:t>75.75</w:t>
      </w:r>
      <w:r>
        <w:rPr>
          <w:rFonts w:hint="eastAsia"/>
          <w:color w:val="000000"/>
          <w:sz w:val="32"/>
          <w:szCs w:val="32"/>
        </w:rPr>
        <w:t>%</w:t>
      </w:r>
      <w:r>
        <w:rPr>
          <w:rFonts w:hint="eastAsia"/>
          <w:color w:val="000000"/>
          <w:sz w:val="32"/>
          <w:szCs w:val="32"/>
        </w:rPr>
        <w:t>，决算数小于年初预算数的主要原因是</w:t>
      </w:r>
      <w:r>
        <w:rPr>
          <w:rFonts w:hint="eastAsia"/>
          <w:sz w:val="32"/>
          <w:szCs w:val="32"/>
        </w:rPr>
        <w:t>预决算口径不一致</w:t>
      </w:r>
      <w:r>
        <w:rPr>
          <w:rFonts w:hint="eastAsia"/>
          <w:sz w:val="32"/>
          <w:szCs w:val="32"/>
        </w:rPr>
        <w:t>。</w:t>
      </w:r>
    </w:p>
    <w:p w:rsidR="00BC6C0A" w:rsidRDefault="00631849">
      <w:pPr>
        <w:pStyle w:val="Default"/>
        <w:rPr>
          <w:rFonts w:hAnsi="黑体"/>
          <w:b/>
          <w:sz w:val="32"/>
          <w:szCs w:val="32"/>
        </w:rPr>
      </w:pPr>
      <w:r>
        <w:rPr>
          <w:rFonts w:hAnsi="黑体" w:hint="eastAsia"/>
          <w:b/>
          <w:sz w:val="32"/>
          <w:szCs w:val="32"/>
        </w:rPr>
        <w:t>六、一般公共预算财政拨款基本支出决算情况说明</w:t>
      </w:r>
    </w:p>
    <w:p w:rsidR="00BC6C0A" w:rsidRDefault="00631849">
      <w:pPr>
        <w:widowControl/>
        <w:ind w:firstLineChars="200" w:firstLine="640"/>
        <w:jc w:val="left"/>
        <w:rPr>
          <w:rFonts w:asciiTheme="minorEastAsia" w:hAnsiTheme="minorEastAsia"/>
          <w:sz w:val="32"/>
          <w:szCs w:val="32"/>
        </w:rPr>
      </w:pPr>
      <w:r>
        <w:rPr>
          <w:rFonts w:asciiTheme="minorEastAsia" w:hAnsiTheme="minorEastAsia" w:hint="eastAsia"/>
          <w:sz w:val="32"/>
          <w:szCs w:val="32"/>
        </w:rPr>
        <w:lastRenderedPageBreak/>
        <w:t>2020</w:t>
      </w:r>
      <w:r>
        <w:rPr>
          <w:rFonts w:asciiTheme="minorEastAsia" w:hAnsiTheme="minorEastAsia" w:hint="eastAsia"/>
          <w:sz w:val="32"/>
          <w:szCs w:val="32"/>
        </w:rPr>
        <w:t>年度财政拨款基本支出</w:t>
      </w:r>
      <w:r>
        <w:rPr>
          <w:rFonts w:asciiTheme="minorEastAsia" w:hAnsiTheme="minorEastAsia"/>
          <w:sz w:val="32"/>
          <w:szCs w:val="32"/>
        </w:rPr>
        <w:t>572.319546</w:t>
      </w:r>
      <w:r>
        <w:rPr>
          <w:rFonts w:asciiTheme="minorEastAsia" w:hAnsiTheme="minorEastAsia" w:hint="eastAsia"/>
          <w:sz w:val="32"/>
          <w:szCs w:val="32"/>
        </w:rPr>
        <w:t>万元，其中：人员经费</w:t>
      </w:r>
      <w:r>
        <w:rPr>
          <w:rFonts w:asciiTheme="minorEastAsia" w:hAnsiTheme="minorEastAsia"/>
          <w:sz w:val="32"/>
          <w:szCs w:val="32"/>
        </w:rPr>
        <w:t>514.025975</w:t>
      </w:r>
      <w:r>
        <w:rPr>
          <w:rFonts w:asciiTheme="minorEastAsia" w:hAnsiTheme="minorEastAsia" w:hint="eastAsia"/>
          <w:sz w:val="32"/>
          <w:szCs w:val="32"/>
        </w:rPr>
        <w:t>万元，占基本支出的</w:t>
      </w:r>
      <w:r>
        <w:rPr>
          <w:rFonts w:asciiTheme="minorEastAsia" w:hAnsiTheme="minorEastAsia" w:hint="eastAsia"/>
          <w:sz w:val="32"/>
          <w:szCs w:val="32"/>
        </w:rPr>
        <w:t>8</w:t>
      </w:r>
      <w:r>
        <w:rPr>
          <w:rFonts w:asciiTheme="minorEastAsia" w:hAnsiTheme="minorEastAsia"/>
          <w:sz w:val="32"/>
          <w:szCs w:val="32"/>
        </w:rPr>
        <w:t>9</w:t>
      </w:r>
      <w:r>
        <w:rPr>
          <w:rFonts w:asciiTheme="minorEastAsia" w:hAnsiTheme="minorEastAsia" w:hint="eastAsia"/>
          <w:sz w:val="32"/>
          <w:szCs w:val="32"/>
        </w:rPr>
        <w:t>.</w:t>
      </w:r>
      <w:r>
        <w:rPr>
          <w:rFonts w:asciiTheme="minorEastAsia" w:hAnsiTheme="minorEastAsia"/>
          <w:sz w:val="32"/>
          <w:szCs w:val="32"/>
        </w:rPr>
        <w:t>8</w:t>
      </w:r>
      <w:r>
        <w:rPr>
          <w:rFonts w:asciiTheme="minorEastAsia" w:hAnsiTheme="minorEastAsia" w:hint="eastAsia"/>
          <w:sz w:val="32"/>
          <w:szCs w:val="32"/>
        </w:rPr>
        <w:t>2</w:t>
      </w:r>
      <w:r>
        <w:rPr>
          <w:rFonts w:asciiTheme="minorEastAsia" w:hAnsiTheme="minorEastAsia" w:hint="eastAsia"/>
          <w:sz w:val="32"/>
          <w:szCs w:val="32"/>
        </w:rPr>
        <w:t>%,</w:t>
      </w:r>
      <w:r>
        <w:rPr>
          <w:rFonts w:asciiTheme="minorEastAsia" w:hAnsiTheme="minorEastAsia" w:hint="eastAsia"/>
          <w:sz w:val="32"/>
          <w:szCs w:val="32"/>
        </w:rPr>
        <w:t>主要包括基本工资、津贴补贴、奖金、伙食补助费</w:t>
      </w:r>
      <w:r>
        <w:rPr>
          <w:rFonts w:asciiTheme="minorEastAsia" w:hAnsiTheme="minorEastAsia" w:hint="eastAsia"/>
          <w:sz w:val="32"/>
          <w:szCs w:val="32"/>
        </w:rPr>
        <w:t>、</w:t>
      </w:r>
      <w:r>
        <w:rPr>
          <w:rFonts w:asciiTheme="minorEastAsia" w:hAnsiTheme="minorEastAsia" w:hint="eastAsia"/>
          <w:sz w:val="32"/>
          <w:szCs w:val="32"/>
        </w:rPr>
        <w:t>机关事业单位基本养老保险费、职工基本医疗保险缴费、其他社会保障缴费、住房公积金、其他工资福利支出、离休费、抚恤金、生活补助、医疗费补助、奖励金、其他对个人和家庭的补助；公用经费</w:t>
      </w:r>
      <w:r>
        <w:rPr>
          <w:rFonts w:asciiTheme="minorEastAsia" w:hAnsiTheme="minorEastAsia"/>
          <w:sz w:val="32"/>
          <w:szCs w:val="32"/>
        </w:rPr>
        <w:t>58.293571</w:t>
      </w:r>
      <w:r>
        <w:rPr>
          <w:rFonts w:asciiTheme="minorEastAsia" w:hAnsiTheme="minorEastAsia" w:hint="eastAsia"/>
          <w:sz w:val="32"/>
          <w:szCs w:val="32"/>
        </w:rPr>
        <w:t>万元，占基本支出的</w:t>
      </w:r>
      <w:r>
        <w:rPr>
          <w:rFonts w:asciiTheme="minorEastAsia" w:hAnsiTheme="minorEastAsia" w:hint="eastAsia"/>
          <w:sz w:val="32"/>
          <w:szCs w:val="32"/>
        </w:rPr>
        <w:t>1</w:t>
      </w:r>
      <w:r>
        <w:rPr>
          <w:rFonts w:asciiTheme="minorEastAsia" w:hAnsiTheme="minorEastAsia"/>
          <w:sz w:val="32"/>
          <w:szCs w:val="32"/>
        </w:rPr>
        <w:t>0.18</w:t>
      </w:r>
      <w:r>
        <w:rPr>
          <w:rFonts w:asciiTheme="minorEastAsia" w:hAnsiTheme="minorEastAsia" w:hint="eastAsia"/>
          <w:sz w:val="32"/>
          <w:szCs w:val="32"/>
        </w:rPr>
        <w:t>%</w:t>
      </w:r>
      <w:r>
        <w:rPr>
          <w:rFonts w:asciiTheme="minorEastAsia" w:hAnsiTheme="minorEastAsia" w:hint="eastAsia"/>
          <w:sz w:val="32"/>
          <w:szCs w:val="32"/>
        </w:rPr>
        <w:t>，主要包括办公费、印刷费、咨询费、手续费</w:t>
      </w:r>
      <w:r>
        <w:rPr>
          <w:rFonts w:asciiTheme="minorEastAsia" w:hAnsiTheme="minorEastAsia" w:hint="eastAsia"/>
          <w:sz w:val="32"/>
          <w:szCs w:val="32"/>
        </w:rPr>
        <w:t>、</w:t>
      </w:r>
      <w:r>
        <w:rPr>
          <w:rFonts w:asciiTheme="minorEastAsia" w:hAnsiTheme="minorEastAsia" w:hint="eastAsia"/>
          <w:sz w:val="32"/>
          <w:szCs w:val="32"/>
        </w:rPr>
        <w:t>水费、电费、邮电费、差旅费、工会经费、福利费、其他商品和服务支出</w:t>
      </w:r>
      <w:r>
        <w:rPr>
          <w:rFonts w:asciiTheme="minorEastAsia" w:hAnsiTheme="minorEastAsia" w:hint="eastAsia"/>
          <w:sz w:val="32"/>
          <w:szCs w:val="32"/>
        </w:rPr>
        <w:t>等</w:t>
      </w:r>
      <w:r>
        <w:rPr>
          <w:rFonts w:asciiTheme="minorEastAsia" w:hAnsiTheme="minorEastAsia" w:hint="eastAsia"/>
          <w:sz w:val="32"/>
          <w:szCs w:val="32"/>
        </w:rPr>
        <w:t>。</w:t>
      </w:r>
    </w:p>
    <w:p w:rsidR="00BC6C0A" w:rsidRDefault="00631849">
      <w:pPr>
        <w:pStyle w:val="Default"/>
        <w:rPr>
          <w:rFonts w:hAnsi="黑体"/>
          <w:b/>
          <w:sz w:val="32"/>
          <w:szCs w:val="32"/>
        </w:rPr>
      </w:pPr>
      <w:r>
        <w:rPr>
          <w:rFonts w:hAnsi="黑体" w:hint="eastAsia"/>
          <w:b/>
          <w:sz w:val="32"/>
          <w:szCs w:val="32"/>
        </w:rPr>
        <w:t>七、一般公共预算财政拨款三公经费支出决算情况说明</w:t>
      </w:r>
    </w:p>
    <w:p w:rsidR="00BC6C0A" w:rsidRDefault="0063184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BC6C0A" w:rsidRDefault="0063184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BC6C0A" w:rsidRDefault="0063184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，决算数大于（小于）预算数的主要原因是</w:t>
      </w:r>
      <w:r>
        <w:rPr>
          <w:rFonts w:asciiTheme="minorEastAsia" w:eastAsiaTheme="minorEastAsia" w:hAnsiTheme="minorEastAsia" w:hint="eastAsia"/>
          <w:sz w:val="32"/>
          <w:szCs w:val="32"/>
        </w:rPr>
        <w:t>无因公出国（境）费用</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w:t>
      </w:r>
      <w:r>
        <w:rPr>
          <w:rFonts w:asciiTheme="minorEastAsia" w:eastAsiaTheme="minorEastAsia" w:hAnsiTheme="minorEastAsia" w:hint="eastAsia"/>
          <w:sz w:val="32"/>
          <w:szCs w:val="32"/>
        </w:rPr>
        <w:t>无因公出国（境）费用</w:t>
      </w:r>
      <w:r>
        <w:rPr>
          <w:rFonts w:asciiTheme="minorEastAsia" w:eastAsiaTheme="minorEastAsia" w:hAnsiTheme="minorEastAsia" w:hint="eastAsia"/>
          <w:sz w:val="32"/>
          <w:szCs w:val="32"/>
        </w:rPr>
        <w:t>。</w:t>
      </w:r>
    </w:p>
    <w:p w:rsidR="00BC6C0A" w:rsidRDefault="0063184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XX%</w:t>
      </w:r>
      <w:r>
        <w:rPr>
          <w:rFonts w:asciiTheme="minorEastAsia" w:eastAsiaTheme="minorEastAsia" w:hAnsiTheme="minorEastAsia" w:hint="eastAsia"/>
          <w:sz w:val="32"/>
          <w:szCs w:val="32"/>
        </w:rPr>
        <w:t>，决算数大于（小于）预算数的主要原因是</w:t>
      </w:r>
      <w:r>
        <w:rPr>
          <w:rFonts w:asciiTheme="minorEastAsia" w:eastAsiaTheme="minorEastAsia" w:hAnsiTheme="minorEastAsia" w:hint="eastAsia"/>
          <w:sz w:val="32"/>
          <w:szCs w:val="32"/>
        </w:rPr>
        <w:t>无公务员接待费用</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w:t>
      </w:r>
      <w:r>
        <w:rPr>
          <w:rFonts w:asciiTheme="minorEastAsia" w:eastAsiaTheme="minorEastAsia" w:hAnsiTheme="minorEastAsia" w:hint="eastAsia"/>
          <w:sz w:val="32"/>
          <w:szCs w:val="32"/>
        </w:rPr>
        <w:t>无公务员接待费用</w:t>
      </w:r>
      <w:r>
        <w:rPr>
          <w:rFonts w:asciiTheme="minorEastAsia" w:eastAsiaTheme="minorEastAsia" w:hAnsiTheme="minorEastAsia" w:hint="eastAsia"/>
          <w:sz w:val="32"/>
          <w:szCs w:val="32"/>
        </w:rPr>
        <w:t>。</w:t>
      </w:r>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决算数大于（小于）预算数的主要原因是</w:t>
      </w:r>
      <w:r>
        <w:rPr>
          <w:rFonts w:asciiTheme="minorEastAsia" w:eastAsiaTheme="minorEastAsia" w:hAnsiTheme="minorEastAsia" w:hint="eastAsia"/>
          <w:sz w:val="32"/>
          <w:szCs w:val="32"/>
        </w:rPr>
        <w:t>无公务用车购置费用</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w:t>
      </w:r>
      <w:r>
        <w:rPr>
          <w:rFonts w:asciiTheme="minorEastAsia" w:eastAsiaTheme="minorEastAsia" w:hAnsiTheme="minorEastAsia" w:hint="eastAsia"/>
          <w:sz w:val="32"/>
          <w:szCs w:val="32"/>
        </w:rPr>
        <w:t>无公务用车购置费用</w:t>
      </w:r>
      <w:r>
        <w:rPr>
          <w:rFonts w:asciiTheme="minorEastAsia" w:eastAsiaTheme="minorEastAsia" w:hAnsiTheme="minorEastAsia" w:hint="eastAsia"/>
          <w:sz w:val="32"/>
          <w:szCs w:val="32"/>
        </w:rPr>
        <w:t>。</w:t>
      </w:r>
    </w:p>
    <w:p w:rsidR="00BC6C0A" w:rsidRDefault="00631849">
      <w:pPr>
        <w:pStyle w:val="Default"/>
        <w:rPr>
          <w:rFonts w:hAnsi="黑体"/>
          <w:b/>
          <w:sz w:val="32"/>
          <w:szCs w:val="32"/>
        </w:rPr>
      </w:pPr>
      <w:r>
        <w:rPr>
          <w:rFonts w:hAnsi="黑体" w:hint="eastAsia"/>
          <w:b/>
          <w:sz w:val="32"/>
          <w:szCs w:val="32"/>
        </w:rPr>
        <w:lastRenderedPageBreak/>
        <w:t>八、政府性基金预算收入支出决算情况</w:t>
      </w:r>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BC6C0A" w:rsidRDefault="0063184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color w:val="000000" w:themeColor="text1"/>
          <w:sz w:val="32"/>
          <w:szCs w:val="32"/>
        </w:rPr>
        <w:t>本单位无政府性基金。</w:t>
      </w:r>
    </w:p>
    <w:p w:rsidR="00BC6C0A" w:rsidRDefault="00631849">
      <w:pPr>
        <w:pStyle w:val="Default"/>
        <w:rPr>
          <w:rFonts w:hAnsi="黑体"/>
          <w:b/>
          <w:sz w:val="32"/>
          <w:szCs w:val="32"/>
        </w:rPr>
      </w:pPr>
      <w:r>
        <w:rPr>
          <w:rFonts w:hAnsi="黑体" w:hint="eastAsia"/>
          <w:b/>
          <w:sz w:val="32"/>
          <w:szCs w:val="32"/>
        </w:rPr>
        <w:t>九、关于机关运行经费支出说明</w:t>
      </w:r>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万元，由于本单位为事业单位，没有机关运行经费。</w:t>
      </w:r>
    </w:p>
    <w:p w:rsidR="00BC6C0A" w:rsidRDefault="00631849">
      <w:pPr>
        <w:pStyle w:val="Default"/>
        <w:rPr>
          <w:rFonts w:hAnsi="黑体"/>
          <w:b/>
          <w:sz w:val="32"/>
          <w:szCs w:val="32"/>
        </w:rPr>
      </w:pPr>
      <w:r>
        <w:rPr>
          <w:rFonts w:hAnsi="黑体" w:hint="eastAsia"/>
          <w:b/>
          <w:sz w:val="32"/>
          <w:szCs w:val="32"/>
        </w:rPr>
        <w:t>十、一般性支出情况</w:t>
      </w:r>
    </w:p>
    <w:p w:rsidR="00BC6C0A" w:rsidRDefault="00631849">
      <w:pPr>
        <w:pStyle w:val="Default"/>
        <w:ind w:firstLineChars="200" w:firstLine="640"/>
        <w:rPr>
          <w:rFonts w:asciiTheme="minorEastAsia" w:eastAsiaTheme="minorEastAsia" w:hAnsiTheme="minorEastAsia"/>
          <w:color w:val="FF0000"/>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sidR="00D32BF5">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w:t>
      </w:r>
      <w:r>
        <w:rPr>
          <w:rFonts w:asciiTheme="minorEastAsia" w:eastAsiaTheme="minorEastAsia" w:hAnsiTheme="minorEastAsia" w:hint="eastAsia"/>
          <w:sz w:val="32"/>
          <w:szCs w:val="32"/>
        </w:rPr>
        <w:t>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BC6C0A" w:rsidRDefault="00631849">
      <w:pPr>
        <w:pStyle w:val="Default"/>
        <w:rPr>
          <w:rFonts w:hAnsi="黑体"/>
          <w:b/>
          <w:sz w:val="32"/>
          <w:szCs w:val="32"/>
        </w:rPr>
      </w:pPr>
      <w:r>
        <w:rPr>
          <w:rFonts w:hAnsi="黑体" w:hint="eastAsia"/>
          <w:b/>
          <w:sz w:val="32"/>
          <w:szCs w:val="32"/>
        </w:rPr>
        <w:t>十一、关于政府采购支出说明</w:t>
      </w:r>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 xml:space="preserve">XX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BC6C0A" w:rsidRDefault="00631849">
      <w:pPr>
        <w:pStyle w:val="Default"/>
        <w:rPr>
          <w:rFonts w:hAnsi="黑体"/>
          <w:b/>
          <w:sz w:val="32"/>
          <w:szCs w:val="32"/>
        </w:rPr>
      </w:pPr>
      <w:r>
        <w:rPr>
          <w:rFonts w:hAnsi="黑体" w:hint="eastAsia"/>
          <w:b/>
          <w:sz w:val="32"/>
          <w:szCs w:val="32"/>
        </w:rPr>
        <w:t>十二、关于国有资产占用情况说明</w:t>
      </w:r>
    </w:p>
    <w:p w:rsidR="00BC6C0A" w:rsidRDefault="0063184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w:t>
      </w:r>
      <w:r>
        <w:rPr>
          <w:rFonts w:asciiTheme="minorEastAsia" w:eastAsiaTheme="minorEastAsia" w:hAnsiTheme="minorEastAsia" w:hint="eastAsia"/>
          <w:sz w:val="32"/>
          <w:szCs w:val="32"/>
        </w:rPr>
        <w:t>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BC6C0A" w:rsidRDefault="00631849">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BC6C0A" w:rsidRDefault="00631849">
      <w:pPr>
        <w:pStyle w:val="Default"/>
        <w:ind w:firstLineChars="200" w:firstLine="640"/>
        <w:rPr>
          <w:rFonts w:asciiTheme="minorEastAsia" w:eastAsiaTheme="minorEastAsia" w:hAnsiTheme="minorEastAsia"/>
          <w:color w:val="FF0000"/>
          <w:sz w:val="32"/>
          <w:szCs w:val="32"/>
        </w:rPr>
      </w:pPr>
      <w:r>
        <w:rPr>
          <w:rFonts w:asciiTheme="minorEastAsia" w:eastAsiaTheme="minorEastAsia" w:hAnsiTheme="minorEastAsia" w:hint="eastAsia"/>
          <w:sz w:val="32"/>
          <w:szCs w:val="32"/>
        </w:rPr>
        <w:t>本部门预算绩效管理开展情况、绩效目标和绩效评价报告附后</w:t>
      </w:r>
      <w:r>
        <w:rPr>
          <w:rFonts w:asciiTheme="minorEastAsia" w:eastAsiaTheme="minorEastAsia" w:hAnsiTheme="minorEastAsia" w:hint="eastAsia"/>
          <w:sz w:val="32"/>
          <w:szCs w:val="32"/>
        </w:rPr>
        <w:t>。</w:t>
      </w:r>
    </w:p>
    <w:p w:rsidR="00BC6C0A" w:rsidRDefault="00BC6C0A">
      <w:pPr>
        <w:pStyle w:val="Default"/>
        <w:rPr>
          <w:rFonts w:hAnsi="黑体"/>
          <w:b/>
          <w:sz w:val="32"/>
          <w:szCs w:val="3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631849">
      <w:pPr>
        <w:pStyle w:val="Default"/>
        <w:jc w:val="center"/>
        <w:rPr>
          <w:sz w:val="72"/>
          <w:szCs w:val="72"/>
        </w:rPr>
      </w:pPr>
      <w:r>
        <w:rPr>
          <w:rFonts w:hint="eastAsia"/>
          <w:sz w:val="72"/>
          <w:szCs w:val="72"/>
        </w:rPr>
        <w:t>第四部分</w:t>
      </w:r>
    </w:p>
    <w:p w:rsidR="00BC6C0A" w:rsidRDefault="00BC6C0A">
      <w:pPr>
        <w:jc w:val="center"/>
        <w:rPr>
          <w:rFonts w:ascii="黑体" w:eastAsia="黑体" w:cs="黑体"/>
          <w:color w:val="000000"/>
          <w:kern w:val="0"/>
          <w:sz w:val="70"/>
          <w:szCs w:val="70"/>
        </w:rPr>
      </w:pPr>
    </w:p>
    <w:p w:rsidR="00BC6C0A" w:rsidRDefault="00631849">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BC6C0A" w:rsidRDefault="0063184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BC6C0A" w:rsidRDefault="00BC6C0A">
      <w:pPr>
        <w:ind w:firstLineChars="200" w:firstLine="640"/>
        <w:jc w:val="left"/>
        <w:rPr>
          <w:rFonts w:asciiTheme="minorEastAsia" w:hAnsiTheme="minorEastAsia" w:cs="黑体"/>
          <w:color w:val="000000"/>
          <w:kern w:val="0"/>
          <w:sz w:val="32"/>
          <w:szCs w:val="32"/>
        </w:rPr>
      </w:pPr>
    </w:p>
    <w:p w:rsidR="00BC6C0A" w:rsidRDefault="00631849">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BC6C0A" w:rsidRDefault="00631849">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BC6C0A">
      <w:pPr>
        <w:pStyle w:val="Default"/>
        <w:jc w:val="center"/>
        <w:rPr>
          <w:sz w:val="72"/>
          <w:szCs w:val="72"/>
        </w:rPr>
      </w:pPr>
    </w:p>
    <w:p w:rsidR="00BC6C0A" w:rsidRDefault="00631849">
      <w:pPr>
        <w:pStyle w:val="Default"/>
        <w:jc w:val="center"/>
        <w:rPr>
          <w:sz w:val="72"/>
          <w:szCs w:val="72"/>
        </w:rPr>
      </w:pPr>
      <w:r>
        <w:rPr>
          <w:rFonts w:hint="eastAsia"/>
          <w:sz w:val="72"/>
          <w:szCs w:val="72"/>
        </w:rPr>
        <w:t>第五部分</w:t>
      </w:r>
    </w:p>
    <w:p w:rsidR="00BC6C0A" w:rsidRDefault="00BC6C0A">
      <w:pPr>
        <w:jc w:val="center"/>
        <w:rPr>
          <w:rFonts w:ascii="黑体" w:eastAsia="黑体" w:cs="黑体"/>
          <w:color w:val="000000"/>
          <w:kern w:val="0"/>
          <w:sz w:val="70"/>
          <w:szCs w:val="70"/>
        </w:rPr>
      </w:pPr>
    </w:p>
    <w:p w:rsidR="00BC6C0A" w:rsidRDefault="00631849">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BC6C0A" w:rsidRDefault="0063184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BC6C0A" w:rsidRDefault="00BC6C0A">
      <w:pPr>
        <w:jc w:val="center"/>
        <w:rPr>
          <w:rFonts w:ascii="黑体" w:eastAsia="黑体" w:cs="黑体"/>
          <w:color w:val="000000"/>
          <w:kern w:val="0"/>
          <w:sz w:val="70"/>
          <w:szCs w:val="70"/>
        </w:rPr>
      </w:pPr>
    </w:p>
    <w:p w:rsidR="00BC6C0A" w:rsidRDefault="00631849" w:rsidP="00D32BF5">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BC6C0A" w:rsidRDefault="00BC6C0A" w:rsidP="00D32BF5">
      <w:pPr>
        <w:ind w:firstLineChars="200" w:firstLine="643"/>
        <w:jc w:val="center"/>
        <w:rPr>
          <w:rFonts w:asciiTheme="minorEastAsia" w:hAnsiTheme="minorEastAsia" w:cs="黑体"/>
          <w:b/>
          <w:color w:val="000000"/>
          <w:kern w:val="0"/>
          <w:sz w:val="32"/>
          <w:szCs w:val="32"/>
        </w:rPr>
      </w:pPr>
    </w:p>
    <w:p w:rsidR="00BC6C0A" w:rsidRDefault="00631849" w:rsidP="00D32BF5">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BC6C0A" w:rsidRDefault="00631849">
      <w:pPr>
        <w:spacing w:line="600" w:lineRule="exact"/>
        <w:ind w:firstLineChars="200" w:firstLine="640"/>
        <w:rPr>
          <w:rFonts w:ascii="宋体" w:eastAsia="宋体" w:hAnsi="宋体" w:cs="宋体"/>
          <w:bCs/>
          <w:sz w:val="28"/>
          <w:szCs w:val="28"/>
        </w:rPr>
      </w:pPr>
      <w:r>
        <w:rPr>
          <w:rFonts w:asciiTheme="minorEastAsia" w:hAnsiTheme="minorEastAsia" w:cs="宋体" w:hint="eastAsia"/>
          <w:sz w:val="32"/>
          <w:szCs w:val="32"/>
        </w:rPr>
        <w:t>1</w:t>
      </w:r>
      <w:r>
        <w:rPr>
          <w:rFonts w:ascii="宋体" w:eastAsia="宋体" w:hAnsi="宋体" w:cs="宋体" w:hint="eastAsia"/>
          <w:bCs/>
          <w:sz w:val="28"/>
          <w:szCs w:val="28"/>
        </w:rPr>
        <w:t>、怀化市大汉小学属全额拨款事业单位，内设</w:t>
      </w:r>
      <w:r>
        <w:rPr>
          <w:rFonts w:ascii="宋体" w:eastAsia="宋体" w:hAnsi="宋体" w:cs="宋体" w:hint="eastAsia"/>
          <w:bCs/>
          <w:sz w:val="28"/>
          <w:szCs w:val="28"/>
        </w:rPr>
        <w:t>9</w:t>
      </w:r>
      <w:r>
        <w:rPr>
          <w:rFonts w:ascii="宋体" w:eastAsia="宋体" w:hAnsi="宋体" w:cs="宋体" w:hint="eastAsia"/>
          <w:bCs/>
          <w:sz w:val="28"/>
          <w:szCs w:val="28"/>
        </w:rPr>
        <w:t>个职能处室：学校办公室、校长室、工会、党支部、总务处、教务处、德育处、教研室、财务室。</w:t>
      </w:r>
    </w:p>
    <w:p w:rsidR="00BC6C0A" w:rsidRDefault="00631849">
      <w:pPr>
        <w:spacing w:line="600" w:lineRule="exact"/>
        <w:ind w:firstLineChars="250" w:firstLine="700"/>
        <w:rPr>
          <w:rFonts w:ascii="宋体" w:eastAsia="宋体" w:hAnsi="宋体" w:cs="宋体"/>
          <w:bCs/>
          <w:sz w:val="28"/>
          <w:szCs w:val="28"/>
        </w:rPr>
      </w:pPr>
      <w:r>
        <w:rPr>
          <w:rFonts w:ascii="宋体" w:eastAsia="宋体" w:hAnsi="宋体" w:cs="宋体" w:hint="eastAsia"/>
          <w:bCs/>
          <w:sz w:val="28"/>
          <w:szCs w:val="28"/>
        </w:rPr>
        <w:t>2</w:t>
      </w:r>
      <w:r>
        <w:rPr>
          <w:rFonts w:ascii="宋体" w:eastAsia="宋体" w:hAnsi="宋体" w:cs="宋体" w:hint="eastAsia"/>
          <w:bCs/>
          <w:sz w:val="28"/>
          <w:szCs w:val="28"/>
        </w:rPr>
        <w:t>、主要工作职责：怀化市大汉小学从事小学教育教学工作，作为一级部门预算单位，全面贯彻党的教育方针，落实九年义务教育各项政策，保障学生受教育的各项权利，维护教师职工各项权益。</w:t>
      </w:r>
    </w:p>
    <w:p w:rsidR="00BC6C0A" w:rsidRDefault="00631849">
      <w:pPr>
        <w:ind w:firstLineChars="200" w:firstLine="560"/>
        <w:rPr>
          <w:rFonts w:ascii="宋体" w:eastAsia="宋体" w:hAnsi="宋体" w:cs="宋体"/>
          <w:bCs/>
          <w:sz w:val="28"/>
          <w:szCs w:val="28"/>
        </w:rPr>
      </w:pPr>
      <w:r>
        <w:rPr>
          <w:rFonts w:ascii="宋体" w:eastAsia="宋体" w:hAnsi="宋体" w:cs="宋体" w:hint="eastAsia"/>
          <w:bCs/>
          <w:sz w:val="28"/>
          <w:szCs w:val="28"/>
        </w:rPr>
        <w:t>3</w:t>
      </w:r>
      <w:r>
        <w:rPr>
          <w:rFonts w:ascii="宋体" w:eastAsia="宋体" w:hAnsi="宋体" w:cs="宋体" w:hint="eastAsia"/>
          <w:bCs/>
          <w:sz w:val="28"/>
          <w:szCs w:val="28"/>
        </w:rPr>
        <w:t>、编制人员情况</w:t>
      </w:r>
      <w:r>
        <w:rPr>
          <w:rFonts w:ascii="宋体" w:eastAsia="宋体" w:hAnsi="宋体" w:cs="宋体" w:hint="eastAsia"/>
          <w:bCs/>
          <w:sz w:val="28"/>
          <w:szCs w:val="28"/>
        </w:rPr>
        <w:t>:</w:t>
      </w:r>
      <w:r>
        <w:rPr>
          <w:rFonts w:ascii="宋体" w:eastAsia="宋体" w:hAnsi="宋体" w:cs="宋体" w:hint="eastAsia"/>
          <w:bCs/>
          <w:sz w:val="28"/>
          <w:szCs w:val="28"/>
        </w:rPr>
        <w:t>现实有在职在编人员</w:t>
      </w:r>
      <w:r>
        <w:rPr>
          <w:rFonts w:ascii="宋体" w:eastAsia="宋体" w:hAnsi="宋体" w:cs="宋体" w:hint="eastAsia"/>
          <w:bCs/>
          <w:sz w:val="28"/>
          <w:szCs w:val="28"/>
        </w:rPr>
        <w:t>65</w:t>
      </w:r>
      <w:r>
        <w:rPr>
          <w:rFonts w:ascii="宋体" w:eastAsia="宋体" w:hAnsi="宋体" w:cs="宋体" w:hint="eastAsia"/>
          <w:bCs/>
          <w:sz w:val="28"/>
          <w:szCs w:val="28"/>
        </w:rPr>
        <w:t>人，离退休人员</w:t>
      </w:r>
      <w:r>
        <w:rPr>
          <w:rFonts w:ascii="宋体" w:eastAsia="宋体" w:hAnsi="宋体" w:cs="宋体" w:hint="eastAsia"/>
          <w:bCs/>
          <w:sz w:val="28"/>
          <w:szCs w:val="28"/>
        </w:rPr>
        <w:t>1</w:t>
      </w:r>
      <w:r>
        <w:rPr>
          <w:rFonts w:ascii="宋体" w:eastAsia="宋体" w:hAnsi="宋体" w:cs="宋体" w:hint="eastAsia"/>
          <w:bCs/>
          <w:sz w:val="28"/>
          <w:szCs w:val="28"/>
        </w:rPr>
        <w:t>人。</w:t>
      </w:r>
    </w:p>
    <w:p w:rsidR="00BC6C0A" w:rsidRDefault="00631849">
      <w:pPr>
        <w:pStyle w:val="a6"/>
        <w:widowControl/>
        <w:spacing w:line="600" w:lineRule="exact"/>
        <w:ind w:left="640" w:firstLineChars="0" w:firstLine="0"/>
        <w:rPr>
          <w:rFonts w:asciiTheme="minorEastAsia" w:hAnsiTheme="minorEastAsia" w:cs="宋体"/>
          <w:b/>
          <w:sz w:val="32"/>
          <w:szCs w:val="32"/>
        </w:rPr>
      </w:pPr>
      <w:r>
        <w:rPr>
          <w:rFonts w:asciiTheme="minorEastAsia" w:hAnsiTheme="minorEastAsia" w:cs="宋体" w:hint="eastAsia"/>
          <w:b/>
          <w:sz w:val="32"/>
          <w:szCs w:val="32"/>
        </w:rPr>
        <w:t>二、一般公共预算支出情况</w:t>
      </w:r>
    </w:p>
    <w:p w:rsidR="00BC6C0A" w:rsidRDefault="00631849">
      <w:pPr>
        <w:pStyle w:val="a6"/>
        <w:widowControl/>
        <w:spacing w:line="600" w:lineRule="exact"/>
        <w:ind w:left="640" w:firstLineChars="0" w:firstLine="0"/>
        <w:rPr>
          <w:rFonts w:ascii="宋体" w:eastAsia="宋体" w:hAnsi="宋体" w:cs="宋体"/>
          <w:bCs/>
          <w:sz w:val="28"/>
          <w:szCs w:val="28"/>
        </w:rPr>
      </w:pPr>
      <w:r>
        <w:rPr>
          <w:rFonts w:ascii="宋体" w:eastAsia="宋体" w:hAnsi="宋体" w:cs="宋体" w:hint="eastAsia"/>
          <w:bCs/>
          <w:sz w:val="28"/>
          <w:szCs w:val="28"/>
        </w:rPr>
        <w:t>（一）基本支出情况</w:t>
      </w:r>
    </w:p>
    <w:p w:rsidR="00BC6C0A" w:rsidRDefault="00631849" w:rsidP="00D32BF5">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1.</w:t>
      </w:r>
      <w:r>
        <w:rPr>
          <w:rFonts w:ascii="宋体" w:eastAsia="宋体" w:hAnsi="宋体" w:cs="宋体" w:hint="eastAsia"/>
          <w:bCs/>
          <w:sz w:val="28"/>
          <w:szCs w:val="28"/>
        </w:rPr>
        <w:t>收入预算：</w:t>
      </w:r>
      <w:r>
        <w:rPr>
          <w:rFonts w:ascii="宋体" w:eastAsia="宋体" w:hAnsi="宋体" w:cs="宋体" w:hint="eastAsia"/>
          <w:bCs/>
          <w:sz w:val="28"/>
          <w:szCs w:val="28"/>
        </w:rPr>
        <w:t>2020</w:t>
      </w:r>
      <w:r>
        <w:rPr>
          <w:rFonts w:ascii="宋体" w:eastAsia="宋体" w:hAnsi="宋体" w:cs="宋体" w:hint="eastAsia"/>
          <w:bCs/>
          <w:sz w:val="28"/>
          <w:szCs w:val="28"/>
        </w:rPr>
        <w:t>年总收入</w:t>
      </w:r>
      <w:r>
        <w:rPr>
          <w:rFonts w:asciiTheme="minorEastAsia" w:hAnsiTheme="minorEastAsia"/>
          <w:sz w:val="32"/>
          <w:szCs w:val="32"/>
        </w:rPr>
        <w:t>577</w:t>
      </w:r>
      <w:r>
        <w:rPr>
          <w:rFonts w:asciiTheme="minorEastAsia" w:hAnsiTheme="minorEastAsia" w:hint="eastAsia"/>
          <w:sz w:val="32"/>
          <w:szCs w:val="32"/>
        </w:rPr>
        <w:t>.</w:t>
      </w:r>
      <w:r>
        <w:rPr>
          <w:rFonts w:asciiTheme="minorEastAsia" w:hAnsiTheme="minorEastAsia"/>
          <w:sz w:val="32"/>
          <w:szCs w:val="32"/>
        </w:rPr>
        <w:t>598346</w:t>
      </w:r>
      <w:r>
        <w:rPr>
          <w:rFonts w:ascii="宋体" w:eastAsia="宋体" w:hAnsi="宋体" w:cs="宋体" w:hint="eastAsia"/>
          <w:bCs/>
          <w:sz w:val="28"/>
          <w:szCs w:val="28"/>
        </w:rPr>
        <w:t>万元，其中一般公共预算财政拨款收入</w:t>
      </w:r>
      <w:r>
        <w:rPr>
          <w:rFonts w:ascii="宋体" w:eastAsia="宋体" w:hAnsi="宋体" w:cs="宋体" w:hint="eastAsia"/>
          <w:bCs/>
          <w:sz w:val="28"/>
          <w:szCs w:val="28"/>
        </w:rPr>
        <w:t xml:space="preserve"> 533.144712</w:t>
      </w:r>
      <w:r>
        <w:rPr>
          <w:rFonts w:ascii="宋体" w:eastAsia="宋体" w:hAnsi="宋体" w:cs="宋体" w:hint="eastAsia"/>
          <w:bCs/>
          <w:sz w:val="28"/>
          <w:szCs w:val="28"/>
        </w:rPr>
        <w:t>万元。</w:t>
      </w:r>
    </w:p>
    <w:p w:rsidR="00BC6C0A" w:rsidRDefault="00631849" w:rsidP="00D32BF5">
      <w:pPr>
        <w:pStyle w:val="a6"/>
        <w:widowControl/>
        <w:spacing w:line="600" w:lineRule="exact"/>
        <w:ind w:leftChars="266" w:left="559" w:firstLineChars="0" w:firstLine="0"/>
        <w:rPr>
          <w:rFonts w:ascii="宋体" w:eastAsia="宋体" w:hAnsi="宋体" w:cs="宋体"/>
          <w:bCs/>
          <w:sz w:val="28"/>
          <w:szCs w:val="28"/>
        </w:rPr>
      </w:pPr>
      <w:r>
        <w:rPr>
          <w:rFonts w:ascii="宋体" w:eastAsia="宋体" w:hAnsi="宋体" w:cs="宋体" w:hint="eastAsia"/>
          <w:bCs/>
          <w:sz w:val="28"/>
          <w:szCs w:val="28"/>
        </w:rPr>
        <w:t>2.</w:t>
      </w:r>
      <w:r>
        <w:rPr>
          <w:rFonts w:ascii="宋体" w:eastAsia="宋体" w:hAnsi="宋体" w:cs="宋体" w:hint="eastAsia"/>
          <w:bCs/>
          <w:sz w:val="28"/>
          <w:szCs w:val="28"/>
        </w:rPr>
        <w:t>支出预算：</w:t>
      </w:r>
      <w:r>
        <w:rPr>
          <w:rFonts w:ascii="宋体" w:eastAsia="宋体" w:hAnsi="宋体" w:cs="宋体" w:hint="eastAsia"/>
          <w:bCs/>
          <w:sz w:val="28"/>
          <w:szCs w:val="28"/>
        </w:rPr>
        <w:t>2020</w:t>
      </w:r>
      <w:r>
        <w:rPr>
          <w:rFonts w:ascii="宋体" w:eastAsia="宋体" w:hAnsi="宋体" w:cs="宋体" w:hint="eastAsia"/>
          <w:bCs/>
          <w:sz w:val="28"/>
          <w:szCs w:val="28"/>
        </w:rPr>
        <w:t>年总支出</w:t>
      </w:r>
      <w:r>
        <w:rPr>
          <w:rFonts w:asciiTheme="minorEastAsia" w:hAnsiTheme="minorEastAsia"/>
          <w:sz w:val="32"/>
          <w:szCs w:val="32"/>
        </w:rPr>
        <w:t>577</w:t>
      </w:r>
      <w:r>
        <w:rPr>
          <w:rFonts w:asciiTheme="minorEastAsia" w:hAnsiTheme="minorEastAsia" w:hint="eastAsia"/>
          <w:sz w:val="32"/>
          <w:szCs w:val="32"/>
        </w:rPr>
        <w:t>.</w:t>
      </w:r>
      <w:r>
        <w:rPr>
          <w:rFonts w:asciiTheme="minorEastAsia" w:hAnsiTheme="minorEastAsia"/>
          <w:sz w:val="32"/>
          <w:szCs w:val="32"/>
        </w:rPr>
        <w:t>598346</w:t>
      </w:r>
      <w:r>
        <w:rPr>
          <w:rFonts w:ascii="宋体" w:eastAsia="宋体" w:hAnsi="宋体" w:cs="宋体" w:hint="eastAsia"/>
          <w:bCs/>
          <w:sz w:val="28"/>
          <w:szCs w:val="28"/>
        </w:rPr>
        <w:t>万元，其中基本支出</w:t>
      </w:r>
      <w:r>
        <w:rPr>
          <w:rFonts w:asciiTheme="minorEastAsia" w:hAnsiTheme="minorEastAsia"/>
          <w:sz w:val="32"/>
          <w:szCs w:val="32"/>
        </w:rPr>
        <w:t>572.319546</w:t>
      </w:r>
      <w:r>
        <w:rPr>
          <w:rFonts w:ascii="宋体" w:eastAsia="宋体" w:hAnsi="宋体" w:cs="宋体" w:hint="eastAsia"/>
          <w:bCs/>
          <w:sz w:val="28"/>
          <w:szCs w:val="28"/>
        </w:rPr>
        <w:t>万元。（其中人员经费</w:t>
      </w:r>
      <w:r>
        <w:rPr>
          <w:rFonts w:asciiTheme="minorEastAsia" w:hAnsiTheme="minorEastAsia"/>
          <w:sz w:val="32"/>
          <w:szCs w:val="32"/>
        </w:rPr>
        <w:t>514.025975</w:t>
      </w:r>
      <w:r>
        <w:rPr>
          <w:rFonts w:ascii="宋体" w:eastAsia="宋体" w:hAnsi="宋体" w:cs="宋体" w:hint="eastAsia"/>
          <w:bCs/>
          <w:sz w:val="28"/>
          <w:szCs w:val="28"/>
        </w:rPr>
        <w:t>万元，公用经费支出</w:t>
      </w:r>
      <w:r>
        <w:rPr>
          <w:rFonts w:ascii="宋体" w:eastAsia="宋体" w:hAnsi="宋体" w:cs="宋体" w:hint="eastAsia"/>
          <w:bCs/>
          <w:sz w:val="28"/>
          <w:szCs w:val="28"/>
        </w:rPr>
        <w:t>58.293571</w:t>
      </w:r>
      <w:r>
        <w:rPr>
          <w:rFonts w:ascii="宋体" w:eastAsia="宋体" w:hAnsi="宋体" w:cs="宋体" w:hint="eastAsia"/>
          <w:bCs/>
          <w:sz w:val="28"/>
          <w:szCs w:val="28"/>
        </w:rPr>
        <w:t>万元。）</w:t>
      </w:r>
    </w:p>
    <w:p w:rsidR="00BC6C0A" w:rsidRDefault="00631849" w:rsidP="00D32BF5">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3.</w:t>
      </w:r>
      <w:r>
        <w:rPr>
          <w:rFonts w:ascii="宋体" w:eastAsia="宋体" w:hAnsi="宋体" w:cs="宋体" w:hint="eastAsia"/>
          <w:bCs/>
          <w:sz w:val="28"/>
          <w:szCs w:val="28"/>
        </w:rPr>
        <w:t>“三公经费”增减情况：本年度三公经费支出额为</w:t>
      </w:r>
      <w:r>
        <w:rPr>
          <w:rFonts w:ascii="宋体" w:eastAsia="宋体" w:hAnsi="宋体" w:cs="宋体" w:hint="eastAsia"/>
          <w:bCs/>
          <w:sz w:val="28"/>
          <w:szCs w:val="28"/>
        </w:rPr>
        <w:t>0</w:t>
      </w:r>
      <w:r>
        <w:rPr>
          <w:rFonts w:ascii="宋体" w:eastAsia="宋体" w:hAnsi="宋体" w:cs="宋体" w:hint="eastAsia"/>
          <w:bCs/>
          <w:sz w:val="28"/>
          <w:szCs w:val="28"/>
        </w:rPr>
        <w:t>万元，其中，因公出国（境）费</w:t>
      </w:r>
      <w:r>
        <w:rPr>
          <w:rFonts w:ascii="宋体" w:eastAsia="宋体" w:hAnsi="宋体" w:cs="宋体" w:hint="eastAsia"/>
          <w:bCs/>
          <w:sz w:val="28"/>
          <w:szCs w:val="28"/>
        </w:rPr>
        <w:t>0</w:t>
      </w:r>
      <w:r>
        <w:rPr>
          <w:rFonts w:ascii="宋体" w:eastAsia="宋体" w:hAnsi="宋体" w:cs="宋体" w:hint="eastAsia"/>
          <w:bCs/>
          <w:sz w:val="28"/>
          <w:szCs w:val="28"/>
        </w:rPr>
        <w:t>元，公务用车购置及运行维护费</w:t>
      </w:r>
      <w:r>
        <w:rPr>
          <w:rFonts w:ascii="宋体" w:eastAsia="宋体" w:hAnsi="宋体" w:cs="宋体" w:hint="eastAsia"/>
          <w:bCs/>
          <w:sz w:val="28"/>
          <w:szCs w:val="28"/>
        </w:rPr>
        <w:t>0</w:t>
      </w:r>
      <w:r>
        <w:rPr>
          <w:rFonts w:ascii="宋体" w:eastAsia="宋体" w:hAnsi="宋体" w:cs="宋体" w:hint="eastAsia"/>
          <w:bCs/>
          <w:sz w:val="28"/>
          <w:szCs w:val="28"/>
        </w:rPr>
        <w:t>元，公务接待费</w:t>
      </w:r>
      <w:r>
        <w:rPr>
          <w:rFonts w:ascii="宋体" w:eastAsia="宋体" w:hAnsi="宋体" w:cs="宋体" w:hint="eastAsia"/>
          <w:bCs/>
          <w:sz w:val="28"/>
          <w:szCs w:val="28"/>
        </w:rPr>
        <w:t>0</w:t>
      </w:r>
      <w:r>
        <w:rPr>
          <w:rFonts w:ascii="宋体" w:eastAsia="宋体" w:hAnsi="宋体" w:cs="宋体" w:hint="eastAsia"/>
          <w:bCs/>
          <w:sz w:val="28"/>
          <w:szCs w:val="28"/>
        </w:rPr>
        <w:t>万元，根据中央八项规定及《党政机关厉行节约反对浪费条例》规定，较上年度减少</w:t>
      </w:r>
      <w:r>
        <w:rPr>
          <w:rFonts w:ascii="宋体" w:eastAsia="宋体" w:hAnsi="宋体" w:cs="宋体" w:hint="eastAsia"/>
          <w:bCs/>
          <w:sz w:val="28"/>
          <w:szCs w:val="28"/>
        </w:rPr>
        <w:t>0</w:t>
      </w:r>
      <w:r>
        <w:rPr>
          <w:rFonts w:ascii="宋体" w:eastAsia="宋体" w:hAnsi="宋体" w:cs="宋体" w:hint="eastAsia"/>
          <w:bCs/>
          <w:sz w:val="28"/>
          <w:szCs w:val="28"/>
        </w:rPr>
        <w:t>万元。</w:t>
      </w:r>
    </w:p>
    <w:p w:rsidR="00BC6C0A" w:rsidRDefault="00631849" w:rsidP="00D32BF5">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4.</w:t>
      </w:r>
      <w:r>
        <w:rPr>
          <w:rFonts w:ascii="宋体" w:eastAsia="宋体" w:hAnsi="宋体" w:cs="宋体" w:hint="eastAsia"/>
          <w:bCs/>
          <w:sz w:val="28"/>
          <w:szCs w:val="28"/>
        </w:rPr>
        <w:t>政府采购执行情况：</w:t>
      </w:r>
      <w:r>
        <w:rPr>
          <w:rFonts w:ascii="宋体" w:eastAsia="宋体" w:hAnsi="宋体" w:cs="宋体" w:hint="eastAsia"/>
          <w:bCs/>
          <w:sz w:val="28"/>
          <w:szCs w:val="28"/>
        </w:rPr>
        <w:t>20</w:t>
      </w:r>
      <w:r>
        <w:rPr>
          <w:rFonts w:ascii="宋体" w:eastAsia="宋体" w:hAnsi="宋体" w:cs="宋体" w:hint="eastAsia"/>
          <w:bCs/>
          <w:sz w:val="28"/>
          <w:szCs w:val="28"/>
        </w:rPr>
        <w:t>20</w:t>
      </w:r>
      <w:r>
        <w:rPr>
          <w:rFonts w:ascii="宋体" w:eastAsia="宋体" w:hAnsi="宋体" w:cs="宋体" w:hint="eastAsia"/>
          <w:bCs/>
          <w:sz w:val="28"/>
          <w:szCs w:val="28"/>
        </w:rPr>
        <w:t>年度政府采购预算为</w:t>
      </w:r>
      <w:r>
        <w:rPr>
          <w:rFonts w:ascii="宋体" w:eastAsia="宋体" w:hAnsi="宋体" w:cs="宋体" w:hint="eastAsia"/>
          <w:bCs/>
          <w:sz w:val="28"/>
          <w:szCs w:val="28"/>
        </w:rPr>
        <w:t>0</w:t>
      </w:r>
      <w:r>
        <w:rPr>
          <w:rFonts w:ascii="宋体" w:eastAsia="宋体" w:hAnsi="宋体" w:cs="宋体" w:hint="eastAsia"/>
          <w:bCs/>
          <w:sz w:val="28"/>
          <w:szCs w:val="28"/>
        </w:rPr>
        <w:t>万元。</w:t>
      </w:r>
    </w:p>
    <w:p w:rsidR="00BC6C0A" w:rsidRDefault="00631849">
      <w:pPr>
        <w:pStyle w:val="a6"/>
        <w:widowControl/>
        <w:spacing w:line="600" w:lineRule="exact"/>
        <w:ind w:left="640" w:firstLineChars="0" w:firstLine="0"/>
        <w:rPr>
          <w:rFonts w:ascii="宋体" w:eastAsia="宋体" w:hAnsi="宋体" w:cs="宋体"/>
          <w:bCs/>
          <w:sz w:val="28"/>
          <w:szCs w:val="28"/>
        </w:rPr>
      </w:pPr>
      <w:r>
        <w:rPr>
          <w:rFonts w:ascii="宋体" w:eastAsia="宋体" w:hAnsi="宋体" w:cs="宋体" w:hint="eastAsia"/>
          <w:bCs/>
          <w:sz w:val="28"/>
          <w:szCs w:val="28"/>
        </w:rPr>
        <w:t>（二）项目支出情况</w:t>
      </w:r>
    </w:p>
    <w:p w:rsidR="00BC6C0A" w:rsidRDefault="00631849" w:rsidP="00D32BF5">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1.</w:t>
      </w:r>
      <w:r>
        <w:rPr>
          <w:rFonts w:ascii="宋体" w:eastAsia="宋体" w:hAnsi="宋体" w:cs="宋体" w:hint="eastAsia"/>
          <w:bCs/>
          <w:sz w:val="28"/>
          <w:szCs w:val="28"/>
        </w:rPr>
        <w:t>项目安排情况：</w:t>
      </w:r>
      <w:r>
        <w:rPr>
          <w:rFonts w:ascii="宋体" w:eastAsia="宋体" w:hAnsi="宋体" w:cs="宋体" w:hint="eastAsia"/>
          <w:bCs/>
          <w:sz w:val="28"/>
          <w:szCs w:val="28"/>
        </w:rPr>
        <w:t>2020</w:t>
      </w:r>
      <w:r>
        <w:rPr>
          <w:rFonts w:ascii="宋体" w:eastAsia="宋体" w:hAnsi="宋体" w:cs="宋体" w:hint="eastAsia"/>
          <w:bCs/>
          <w:sz w:val="28"/>
          <w:szCs w:val="28"/>
        </w:rPr>
        <w:t>年度专项资金</w:t>
      </w:r>
      <w:r>
        <w:rPr>
          <w:rFonts w:ascii="宋体" w:eastAsia="宋体" w:hAnsi="宋体" w:cs="宋体" w:hint="eastAsia"/>
          <w:bCs/>
          <w:sz w:val="28"/>
          <w:szCs w:val="28"/>
        </w:rPr>
        <w:t>为安保工资，预算金额为</w:t>
      </w:r>
      <w:r>
        <w:rPr>
          <w:rFonts w:ascii="宋体" w:eastAsia="宋体" w:hAnsi="宋体" w:cs="宋体" w:hint="eastAsia"/>
          <w:bCs/>
          <w:sz w:val="28"/>
          <w:szCs w:val="28"/>
        </w:rPr>
        <w:t>5.2788</w:t>
      </w:r>
      <w:r>
        <w:rPr>
          <w:rFonts w:ascii="宋体" w:eastAsia="宋体" w:hAnsi="宋体" w:cs="宋体" w:hint="eastAsia"/>
          <w:bCs/>
          <w:sz w:val="28"/>
          <w:szCs w:val="28"/>
        </w:rPr>
        <w:t>万元。</w:t>
      </w:r>
    </w:p>
    <w:p w:rsidR="00BC6C0A" w:rsidRDefault="00631849" w:rsidP="00D32BF5">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2.</w:t>
      </w:r>
      <w:r>
        <w:rPr>
          <w:rFonts w:ascii="宋体" w:eastAsia="宋体" w:hAnsi="宋体" w:cs="宋体" w:hint="eastAsia"/>
          <w:bCs/>
          <w:sz w:val="28"/>
          <w:szCs w:val="28"/>
        </w:rPr>
        <w:t>项目支出使用情况：</w:t>
      </w:r>
      <w:r>
        <w:rPr>
          <w:rFonts w:ascii="宋体" w:eastAsia="宋体" w:hAnsi="宋体" w:cs="宋体" w:hint="eastAsia"/>
          <w:bCs/>
          <w:sz w:val="28"/>
          <w:szCs w:val="28"/>
        </w:rPr>
        <w:t>专款专用，</w:t>
      </w:r>
      <w:r>
        <w:rPr>
          <w:rFonts w:ascii="宋体" w:eastAsia="宋体" w:hAnsi="宋体" w:cs="宋体" w:hint="eastAsia"/>
          <w:bCs/>
          <w:sz w:val="28"/>
          <w:szCs w:val="28"/>
        </w:rPr>
        <w:t>5.2788</w:t>
      </w:r>
      <w:r>
        <w:rPr>
          <w:rFonts w:ascii="宋体" w:eastAsia="宋体" w:hAnsi="宋体" w:cs="宋体" w:hint="eastAsia"/>
          <w:bCs/>
          <w:sz w:val="28"/>
          <w:szCs w:val="28"/>
        </w:rPr>
        <w:t>万元全部用于给学校</w:t>
      </w:r>
      <w:r>
        <w:rPr>
          <w:rFonts w:ascii="宋体" w:eastAsia="宋体" w:hAnsi="宋体" w:cs="宋体" w:hint="eastAsia"/>
          <w:bCs/>
          <w:sz w:val="28"/>
          <w:szCs w:val="28"/>
        </w:rPr>
        <w:t>3</w:t>
      </w:r>
      <w:r>
        <w:rPr>
          <w:rFonts w:ascii="宋体" w:eastAsia="宋体" w:hAnsi="宋体" w:cs="宋体" w:hint="eastAsia"/>
          <w:bCs/>
          <w:sz w:val="28"/>
          <w:szCs w:val="28"/>
        </w:rPr>
        <w:t>个保安发工资。</w:t>
      </w:r>
    </w:p>
    <w:p w:rsidR="00BC6C0A" w:rsidRDefault="00631849">
      <w:pPr>
        <w:pStyle w:val="a6"/>
        <w:widowControl/>
        <w:spacing w:line="600" w:lineRule="exact"/>
        <w:ind w:left="640" w:firstLineChars="0" w:firstLine="0"/>
        <w:jc w:val="left"/>
        <w:rPr>
          <w:rFonts w:ascii="宋体" w:eastAsia="宋体" w:hAnsi="宋体" w:cs="宋体"/>
          <w:b/>
          <w:sz w:val="28"/>
          <w:szCs w:val="28"/>
        </w:rPr>
      </w:pPr>
      <w:r>
        <w:rPr>
          <w:rFonts w:ascii="宋体" w:eastAsia="宋体" w:hAnsi="宋体" w:cs="宋体" w:hint="eastAsia"/>
          <w:b/>
          <w:sz w:val="28"/>
          <w:szCs w:val="28"/>
        </w:rPr>
        <w:t>三、政府性基金预算支出情况</w:t>
      </w:r>
    </w:p>
    <w:p w:rsidR="00BC6C0A" w:rsidRDefault="00631849">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lastRenderedPageBreak/>
        <w:t>本单位</w:t>
      </w:r>
      <w:r>
        <w:rPr>
          <w:rFonts w:ascii="宋体" w:eastAsia="宋体" w:hAnsi="宋体" w:cs="宋体" w:hint="eastAsia"/>
          <w:bCs/>
          <w:sz w:val="28"/>
          <w:szCs w:val="28"/>
        </w:rPr>
        <w:t xml:space="preserve">2020 </w:t>
      </w:r>
      <w:r>
        <w:rPr>
          <w:rFonts w:ascii="宋体" w:eastAsia="宋体" w:hAnsi="宋体" w:cs="宋体" w:hint="eastAsia"/>
          <w:bCs/>
          <w:sz w:val="28"/>
          <w:szCs w:val="28"/>
        </w:rPr>
        <w:t>年无政府基金预算支出。</w:t>
      </w:r>
    </w:p>
    <w:p w:rsidR="00BC6C0A" w:rsidRDefault="00631849">
      <w:pPr>
        <w:pStyle w:val="a6"/>
        <w:widowControl/>
        <w:spacing w:line="600" w:lineRule="exact"/>
        <w:ind w:left="640" w:firstLineChars="0" w:firstLine="0"/>
        <w:jc w:val="left"/>
        <w:rPr>
          <w:rFonts w:ascii="宋体" w:eastAsia="宋体" w:hAnsi="宋体" w:cs="宋体"/>
          <w:b/>
          <w:sz w:val="28"/>
          <w:szCs w:val="28"/>
        </w:rPr>
      </w:pPr>
      <w:r>
        <w:rPr>
          <w:rFonts w:ascii="宋体" w:eastAsia="宋体" w:hAnsi="宋体" w:cs="宋体" w:hint="eastAsia"/>
          <w:b/>
          <w:sz w:val="28"/>
          <w:szCs w:val="28"/>
        </w:rPr>
        <w:t>四、国有资本经营预算支出情况</w:t>
      </w:r>
    </w:p>
    <w:p w:rsidR="00BC6C0A" w:rsidRDefault="00631849">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本单位</w:t>
      </w:r>
      <w:r>
        <w:rPr>
          <w:rFonts w:ascii="宋体" w:eastAsia="宋体" w:hAnsi="宋体" w:cs="宋体" w:hint="eastAsia"/>
          <w:bCs/>
          <w:sz w:val="28"/>
          <w:szCs w:val="28"/>
        </w:rPr>
        <w:t>2020</w:t>
      </w:r>
      <w:r>
        <w:rPr>
          <w:rFonts w:ascii="宋体" w:eastAsia="宋体" w:hAnsi="宋体" w:cs="宋体" w:hint="eastAsia"/>
          <w:bCs/>
          <w:sz w:val="28"/>
          <w:szCs w:val="28"/>
        </w:rPr>
        <w:t>无国有资本经营预算支出。</w:t>
      </w:r>
    </w:p>
    <w:p w:rsidR="00BC6C0A" w:rsidRDefault="00631849">
      <w:pPr>
        <w:pStyle w:val="a6"/>
        <w:widowControl/>
        <w:spacing w:line="600" w:lineRule="exact"/>
        <w:ind w:left="640" w:firstLineChars="0" w:firstLine="0"/>
        <w:jc w:val="left"/>
        <w:rPr>
          <w:rFonts w:ascii="宋体" w:eastAsia="宋体" w:hAnsi="宋体" w:cs="宋体"/>
          <w:b/>
          <w:sz w:val="28"/>
          <w:szCs w:val="28"/>
        </w:rPr>
      </w:pPr>
      <w:r>
        <w:rPr>
          <w:rFonts w:ascii="宋体" w:eastAsia="宋体" w:hAnsi="宋体" w:cs="宋体" w:hint="eastAsia"/>
          <w:b/>
          <w:sz w:val="28"/>
          <w:szCs w:val="28"/>
        </w:rPr>
        <w:t>五、社会保险基金预算支出情况</w:t>
      </w:r>
    </w:p>
    <w:p w:rsidR="00BC6C0A" w:rsidRDefault="00631849">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本单位</w:t>
      </w:r>
      <w:r>
        <w:rPr>
          <w:rFonts w:ascii="宋体" w:eastAsia="宋体" w:hAnsi="宋体" w:cs="宋体" w:hint="eastAsia"/>
          <w:bCs/>
          <w:sz w:val="28"/>
          <w:szCs w:val="28"/>
        </w:rPr>
        <w:t>2020</w:t>
      </w:r>
      <w:r>
        <w:rPr>
          <w:rFonts w:ascii="宋体" w:eastAsia="宋体" w:hAnsi="宋体" w:cs="宋体" w:hint="eastAsia"/>
          <w:bCs/>
          <w:sz w:val="28"/>
          <w:szCs w:val="28"/>
        </w:rPr>
        <w:t>年无社会保险基金预算支出。</w:t>
      </w:r>
    </w:p>
    <w:p w:rsidR="00BC6C0A" w:rsidRDefault="00631849">
      <w:pPr>
        <w:widowControl/>
        <w:spacing w:line="600" w:lineRule="exact"/>
        <w:ind w:firstLine="645"/>
        <w:jc w:val="left"/>
        <w:rPr>
          <w:rFonts w:ascii="宋体" w:eastAsia="宋体" w:hAnsi="宋体" w:cs="宋体"/>
          <w:b/>
          <w:sz w:val="28"/>
          <w:szCs w:val="28"/>
        </w:rPr>
      </w:pPr>
      <w:r>
        <w:rPr>
          <w:rFonts w:ascii="宋体" w:eastAsia="宋体" w:hAnsi="宋体" w:cs="宋体" w:hint="eastAsia"/>
          <w:b/>
          <w:sz w:val="28"/>
          <w:szCs w:val="28"/>
        </w:rPr>
        <w:t>六、部门整体支出绩效情况</w:t>
      </w:r>
    </w:p>
    <w:p w:rsidR="00BC6C0A" w:rsidRDefault="00631849">
      <w:pPr>
        <w:ind w:firstLineChars="200" w:firstLine="560"/>
        <w:rPr>
          <w:rFonts w:ascii="宋体" w:eastAsia="宋体" w:hAnsi="宋体" w:cs="宋体"/>
          <w:bCs/>
          <w:sz w:val="28"/>
          <w:szCs w:val="28"/>
        </w:rPr>
      </w:pPr>
      <w:r>
        <w:rPr>
          <w:rFonts w:ascii="宋体" w:eastAsia="宋体" w:hAnsi="宋体" w:cs="宋体" w:hint="eastAsia"/>
          <w:bCs/>
          <w:sz w:val="28"/>
          <w:szCs w:val="28"/>
        </w:rPr>
        <w:t>2020</w:t>
      </w:r>
      <w:r>
        <w:rPr>
          <w:rFonts w:ascii="宋体" w:eastAsia="宋体" w:hAnsi="宋体" w:cs="宋体" w:hint="eastAsia"/>
          <w:bCs/>
          <w:sz w:val="28"/>
          <w:szCs w:val="28"/>
        </w:rPr>
        <w:t>年，</w:t>
      </w:r>
      <w:r>
        <w:rPr>
          <w:rFonts w:ascii="宋体" w:eastAsia="宋体" w:hAnsi="宋体" w:cs="宋体" w:hint="eastAsia"/>
          <w:bCs/>
          <w:sz w:val="28"/>
          <w:szCs w:val="28"/>
        </w:rPr>
        <w:t>怀化市大汉小学</w:t>
      </w:r>
      <w:r>
        <w:rPr>
          <w:rFonts w:ascii="宋体" w:eastAsia="宋体" w:hAnsi="宋体" w:cs="宋体" w:hint="eastAsia"/>
          <w:bCs/>
          <w:sz w:val="28"/>
          <w:szCs w:val="28"/>
        </w:rPr>
        <w:t>按照“四本预算”，确立支出绩效目标，资金到位及时，</w:t>
      </w:r>
      <w:r>
        <w:rPr>
          <w:rFonts w:ascii="宋体" w:eastAsia="宋体" w:hAnsi="宋体" w:cs="宋体" w:hint="eastAsia"/>
          <w:bCs/>
          <w:sz w:val="28"/>
          <w:szCs w:val="28"/>
        </w:rPr>
        <w:t>由教育局统一付给劳务派遣公司，支付保安工资，确保学校学生在校期间安全。</w:t>
      </w:r>
    </w:p>
    <w:p w:rsidR="00BC6C0A" w:rsidRDefault="00631849">
      <w:pPr>
        <w:pStyle w:val="a6"/>
        <w:widowControl/>
        <w:spacing w:line="600" w:lineRule="exact"/>
        <w:ind w:left="640" w:firstLineChars="0" w:firstLine="0"/>
        <w:jc w:val="left"/>
        <w:rPr>
          <w:rFonts w:ascii="宋体" w:eastAsia="宋体" w:hAnsi="宋体" w:cs="宋体"/>
          <w:b/>
          <w:sz w:val="28"/>
          <w:szCs w:val="28"/>
        </w:rPr>
      </w:pPr>
      <w:r>
        <w:rPr>
          <w:rFonts w:ascii="宋体" w:eastAsia="宋体" w:hAnsi="宋体" w:cs="宋体" w:hint="eastAsia"/>
          <w:b/>
          <w:sz w:val="28"/>
          <w:szCs w:val="28"/>
        </w:rPr>
        <w:t>七、存在的问题及原因分析</w:t>
      </w:r>
    </w:p>
    <w:p w:rsidR="00BC6C0A" w:rsidRDefault="00631849">
      <w:pPr>
        <w:widowControl/>
        <w:spacing w:line="600" w:lineRule="exact"/>
        <w:ind w:leftChars="100" w:left="210" w:firstLineChars="100" w:firstLine="280"/>
        <w:jc w:val="left"/>
        <w:rPr>
          <w:rFonts w:ascii="宋体" w:eastAsia="宋体" w:hAnsi="宋体" w:cs="宋体"/>
          <w:bCs/>
          <w:sz w:val="28"/>
          <w:szCs w:val="28"/>
        </w:rPr>
      </w:pPr>
      <w:r>
        <w:rPr>
          <w:rFonts w:ascii="宋体" w:eastAsia="宋体" w:hAnsi="宋体" w:cs="宋体" w:hint="eastAsia"/>
          <w:bCs/>
          <w:sz w:val="28"/>
          <w:szCs w:val="28"/>
        </w:rPr>
        <w:t>存在的问题及原因分析：</w:t>
      </w:r>
      <w:r>
        <w:rPr>
          <w:rFonts w:ascii="宋体" w:eastAsia="宋体" w:hAnsi="宋体" w:cs="宋体" w:hint="eastAsia"/>
          <w:bCs/>
          <w:sz w:val="28"/>
          <w:szCs w:val="28"/>
        </w:rPr>
        <w:t>2020</w:t>
      </w:r>
      <w:r>
        <w:rPr>
          <w:rFonts w:ascii="宋体" w:eastAsia="宋体" w:hAnsi="宋体" w:cs="宋体" w:hint="eastAsia"/>
          <w:bCs/>
          <w:sz w:val="28"/>
          <w:szCs w:val="28"/>
        </w:rPr>
        <w:t>年财务工作在“科学、规范、精细”方面离上级要求还存在一定差距，预算编制的科学性、预算执行进度、信息化建设、绩效管理等方面还还存在着不合理性，使得工作有时没有完全符合上级部门的精神，步伐没有及时跟进。</w:t>
      </w:r>
    </w:p>
    <w:p w:rsidR="00BC6C0A" w:rsidRDefault="00631849" w:rsidP="00D32BF5">
      <w:pPr>
        <w:widowControl/>
        <w:spacing w:line="600" w:lineRule="exact"/>
        <w:ind w:firstLineChars="200" w:firstLine="562"/>
        <w:jc w:val="left"/>
        <w:rPr>
          <w:rFonts w:ascii="宋体" w:eastAsia="宋体" w:hAnsi="宋体" w:cs="宋体"/>
          <w:b/>
          <w:sz w:val="28"/>
          <w:szCs w:val="28"/>
        </w:rPr>
      </w:pPr>
      <w:r>
        <w:rPr>
          <w:rFonts w:ascii="宋体" w:eastAsia="宋体" w:hAnsi="宋体" w:cs="宋体" w:hint="eastAsia"/>
          <w:b/>
          <w:sz w:val="28"/>
          <w:szCs w:val="28"/>
        </w:rPr>
        <w:t>八、下一步改进措施</w:t>
      </w:r>
    </w:p>
    <w:p w:rsidR="00BC6C0A" w:rsidRDefault="00631849">
      <w:pPr>
        <w:widowControl/>
        <w:spacing w:line="600" w:lineRule="exact"/>
        <w:ind w:leftChars="150" w:left="315" w:firstLineChars="150" w:firstLine="420"/>
        <w:jc w:val="left"/>
        <w:rPr>
          <w:rFonts w:ascii="宋体" w:eastAsia="宋体" w:hAnsi="宋体" w:cs="宋体"/>
          <w:bCs/>
          <w:sz w:val="28"/>
          <w:szCs w:val="28"/>
        </w:rPr>
      </w:pPr>
      <w:r>
        <w:rPr>
          <w:rFonts w:ascii="宋体" w:eastAsia="宋体" w:hAnsi="宋体" w:cs="宋体" w:hint="eastAsia"/>
          <w:bCs/>
          <w:sz w:val="28"/>
          <w:szCs w:val="28"/>
        </w:rPr>
        <w:t>1.</w:t>
      </w:r>
      <w:r>
        <w:rPr>
          <w:rFonts w:ascii="宋体" w:eastAsia="宋体" w:hAnsi="宋体" w:cs="宋体" w:hint="eastAsia"/>
          <w:bCs/>
          <w:sz w:val="28"/>
          <w:szCs w:val="28"/>
        </w:rPr>
        <w:t>我校在预算绩效管理方面离上级的要求还有一段差距，整体支出绩效报告也是在初步摸索的过程中编制的，需要不断地规范和完善。下一步，我校将科学合理编制预算，严格执行预算</w:t>
      </w:r>
      <w:r>
        <w:rPr>
          <w:rFonts w:ascii="宋体" w:eastAsia="宋体" w:hAnsi="宋体" w:cs="宋体" w:hint="eastAsia"/>
          <w:bCs/>
          <w:sz w:val="28"/>
          <w:szCs w:val="28"/>
        </w:rPr>
        <w:t>.</w:t>
      </w:r>
    </w:p>
    <w:p w:rsidR="00BC6C0A" w:rsidRDefault="00631849">
      <w:pPr>
        <w:widowControl/>
        <w:spacing w:line="600" w:lineRule="exact"/>
        <w:ind w:firstLineChars="200" w:firstLine="560"/>
        <w:jc w:val="left"/>
        <w:rPr>
          <w:rFonts w:ascii="宋体" w:eastAsia="宋体" w:hAnsi="宋体" w:cs="宋体"/>
          <w:bCs/>
          <w:sz w:val="28"/>
          <w:szCs w:val="28"/>
        </w:rPr>
      </w:pPr>
      <w:r>
        <w:rPr>
          <w:rFonts w:ascii="宋体" w:eastAsia="宋体" w:hAnsi="宋体" w:cs="宋体" w:hint="eastAsia"/>
          <w:bCs/>
          <w:sz w:val="28"/>
          <w:szCs w:val="28"/>
        </w:rPr>
        <w:t>2</w:t>
      </w:r>
      <w:r>
        <w:rPr>
          <w:rFonts w:ascii="宋体" w:eastAsia="宋体" w:hAnsi="宋体" w:cs="宋体" w:hint="eastAsia"/>
          <w:bCs/>
          <w:sz w:val="28"/>
          <w:szCs w:val="28"/>
        </w:rPr>
        <w:t>、完善绩效评价体系，加强监督检查和考核工作。</w:t>
      </w:r>
    </w:p>
    <w:p w:rsidR="00BC6C0A" w:rsidRDefault="00631849" w:rsidP="00D32BF5">
      <w:pPr>
        <w:widowControl/>
        <w:spacing w:line="600" w:lineRule="exact"/>
        <w:ind w:firstLineChars="200" w:firstLine="562"/>
        <w:jc w:val="left"/>
        <w:rPr>
          <w:rFonts w:ascii="宋体" w:eastAsia="宋体" w:hAnsi="宋体" w:cs="宋体"/>
          <w:b/>
          <w:sz w:val="28"/>
          <w:szCs w:val="28"/>
        </w:rPr>
      </w:pPr>
      <w:r>
        <w:rPr>
          <w:rFonts w:ascii="宋体" w:eastAsia="宋体" w:hAnsi="宋体" w:cs="宋体" w:hint="eastAsia"/>
          <w:b/>
          <w:sz w:val="28"/>
          <w:szCs w:val="28"/>
        </w:rPr>
        <w:t>九、其他需要说明的情况</w:t>
      </w:r>
    </w:p>
    <w:p w:rsidR="00BC6C0A" w:rsidRDefault="00631849">
      <w:pPr>
        <w:widowControl/>
        <w:spacing w:line="600" w:lineRule="exact"/>
        <w:ind w:firstLineChars="200" w:firstLine="560"/>
        <w:jc w:val="left"/>
        <w:rPr>
          <w:rFonts w:ascii="宋体" w:eastAsia="宋体" w:hAnsi="宋体" w:cs="宋体"/>
          <w:bCs/>
          <w:sz w:val="28"/>
          <w:szCs w:val="28"/>
        </w:rPr>
      </w:pPr>
      <w:r>
        <w:rPr>
          <w:rFonts w:ascii="宋体" w:eastAsia="宋体" w:hAnsi="宋体" w:cs="宋体" w:hint="eastAsia"/>
          <w:bCs/>
          <w:sz w:val="28"/>
          <w:szCs w:val="28"/>
        </w:rPr>
        <w:t>无其他需要说明的情况。</w:t>
      </w:r>
    </w:p>
    <w:p w:rsidR="00BC6C0A" w:rsidRDefault="00BC6C0A">
      <w:pPr>
        <w:ind w:firstLineChars="200" w:firstLine="640"/>
        <w:jc w:val="left"/>
        <w:rPr>
          <w:rFonts w:asciiTheme="minorEastAsia" w:hAnsiTheme="minorEastAsia" w:cs="黑体"/>
          <w:color w:val="000000"/>
          <w:kern w:val="0"/>
          <w:sz w:val="32"/>
          <w:szCs w:val="32"/>
        </w:rPr>
      </w:pPr>
    </w:p>
    <w:sectPr w:rsidR="00BC6C0A" w:rsidSect="00BC6C0A">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849" w:rsidRDefault="00631849" w:rsidP="00D32BF5">
      <w:r>
        <w:separator/>
      </w:r>
    </w:p>
  </w:endnote>
  <w:endnote w:type="continuationSeparator" w:id="1">
    <w:p w:rsidR="00631849" w:rsidRDefault="00631849" w:rsidP="00D32B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849" w:rsidRDefault="00631849" w:rsidP="00D32BF5">
      <w:r>
        <w:separator/>
      </w:r>
    </w:p>
  </w:footnote>
  <w:footnote w:type="continuationSeparator" w:id="1">
    <w:p w:rsidR="00631849" w:rsidRDefault="00631849" w:rsidP="00D32B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09F4"/>
    <w:rsid w:val="001D51E5"/>
    <w:rsid w:val="001E080D"/>
    <w:rsid w:val="001E30C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31849"/>
    <w:rsid w:val="00641842"/>
    <w:rsid w:val="00651EEC"/>
    <w:rsid w:val="00662154"/>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81D3B"/>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C6C0A"/>
    <w:rsid w:val="00BD6C3E"/>
    <w:rsid w:val="00BE3674"/>
    <w:rsid w:val="00C10681"/>
    <w:rsid w:val="00C3049A"/>
    <w:rsid w:val="00C31B1E"/>
    <w:rsid w:val="00C77645"/>
    <w:rsid w:val="00CE04C3"/>
    <w:rsid w:val="00CE76A0"/>
    <w:rsid w:val="00D0242F"/>
    <w:rsid w:val="00D148C6"/>
    <w:rsid w:val="00D17A8A"/>
    <w:rsid w:val="00D32BF5"/>
    <w:rsid w:val="00D415BA"/>
    <w:rsid w:val="00D644EE"/>
    <w:rsid w:val="00D71C94"/>
    <w:rsid w:val="00D823A0"/>
    <w:rsid w:val="00DD06FF"/>
    <w:rsid w:val="00DD5FE9"/>
    <w:rsid w:val="00E00C7A"/>
    <w:rsid w:val="00E37D6C"/>
    <w:rsid w:val="00E55B68"/>
    <w:rsid w:val="00E67BE6"/>
    <w:rsid w:val="00E8683C"/>
    <w:rsid w:val="00EA2B72"/>
    <w:rsid w:val="00F74360"/>
    <w:rsid w:val="00FB462F"/>
    <w:rsid w:val="00FE16FA"/>
    <w:rsid w:val="00FE328A"/>
    <w:rsid w:val="00FE6269"/>
    <w:rsid w:val="00FE67D2"/>
    <w:rsid w:val="0BA40919"/>
    <w:rsid w:val="1AEA6A4D"/>
    <w:rsid w:val="1B5B0652"/>
    <w:rsid w:val="1C413979"/>
    <w:rsid w:val="22D60EE8"/>
    <w:rsid w:val="30773896"/>
    <w:rsid w:val="38DC1B73"/>
    <w:rsid w:val="3C613746"/>
    <w:rsid w:val="6B5E7495"/>
    <w:rsid w:val="6BA53160"/>
    <w:rsid w:val="711735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C0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C6C0A"/>
    <w:rPr>
      <w:sz w:val="18"/>
      <w:szCs w:val="18"/>
    </w:rPr>
  </w:style>
  <w:style w:type="paragraph" w:styleId="a4">
    <w:name w:val="footer"/>
    <w:basedOn w:val="a"/>
    <w:link w:val="Char0"/>
    <w:uiPriority w:val="99"/>
    <w:unhideWhenUsed/>
    <w:rsid w:val="00BC6C0A"/>
    <w:pPr>
      <w:tabs>
        <w:tab w:val="center" w:pos="4153"/>
        <w:tab w:val="right" w:pos="8306"/>
      </w:tabs>
      <w:snapToGrid w:val="0"/>
      <w:jc w:val="left"/>
    </w:pPr>
    <w:rPr>
      <w:sz w:val="18"/>
      <w:szCs w:val="18"/>
    </w:rPr>
  </w:style>
  <w:style w:type="paragraph" w:styleId="a5">
    <w:name w:val="header"/>
    <w:basedOn w:val="a"/>
    <w:link w:val="Char1"/>
    <w:uiPriority w:val="99"/>
    <w:unhideWhenUsed/>
    <w:rsid w:val="00BC6C0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BC6C0A"/>
    <w:rPr>
      <w:sz w:val="18"/>
      <w:szCs w:val="18"/>
    </w:rPr>
  </w:style>
  <w:style w:type="character" w:customStyle="1" w:styleId="Char0">
    <w:name w:val="页脚 Char"/>
    <w:basedOn w:val="a0"/>
    <w:link w:val="a4"/>
    <w:uiPriority w:val="99"/>
    <w:rsid w:val="00BC6C0A"/>
    <w:rPr>
      <w:sz w:val="18"/>
      <w:szCs w:val="18"/>
    </w:rPr>
  </w:style>
  <w:style w:type="paragraph" w:customStyle="1" w:styleId="Default">
    <w:name w:val="Default"/>
    <w:rsid w:val="00BC6C0A"/>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BC6C0A"/>
    <w:pPr>
      <w:ind w:firstLineChars="200" w:firstLine="420"/>
    </w:pPr>
  </w:style>
  <w:style w:type="character" w:customStyle="1" w:styleId="Char">
    <w:name w:val="批注框文本 Char"/>
    <w:basedOn w:val="a0"/>
    <w:link w:val="a3"/>
    <w:uiPriority w:val="99"/>
    <w:semiHidden/>
    <w:rsid w:val="00BC6C0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719</Words>
  <Characters>4103</Characters>
  <Application>Microsoft Office Word</Application>
  <DocSecurity>0</DocSecurity>
  <Lines>34</Lines>
  <Paragraphs>9</Paragraphs>
  <ScaleCrop>false</ScaleCrop>
  <Company>Microsoft</Company>
  <LinksUpToDate>false</LinksUpToDate>
  <CharactersWithSpaces>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2021-10-19T00:37:00Z</dcterms:created>
  <dcterms:modified xsi:type="dcterms:W3CDTF">2021-10-19T00:37:00Z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CED8A5F5CA9B451BBA57FE1ECD55CC01</vt:lpwstr>
  </property>
</Properties>
</file>