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 w:val="0"/>
          <w:sz w:val="48"/>
          <w:szCs w:val="48"/>
        </w:rPr>
      </w:pPr>
      <w:r>
        <w:rPr>
          <w:rFonts w:hint="eastAsia" w:ascii="黑体" w:hAnsi="黑体" w:eastAsia="黑体"/>
          <w:b/>
          <w:bCs w:val="0"/>
          <w:sz w:val="48"/>
          <w:szCs w:val="48"/>
        </w:rPr>
        <w:t>怀化市顺天路学校</w:t>
      </w:r>
      <w:r>
        <w:rPr>
          <w:rFonts w:ascii="黑体" w:hAnsi="黑体" w:eastAsia="黑体"/>
          <w:b/>
          <w:bCs w:val="0"/>
          <w:sz w:val="48"/>
          <w:szCs w:val="48"/>
        </w:rPr>
        <w:t>202</w:t>
      </w:r>
      <w:r>
        <w:rPr>
          <w:rFonts w:hint="eastAsia" w:ascii="黑体" w:hAnsi="黑体" w:eastAsia="黑体"/>
          <w:b/>
          <w:bCs w:val="0"/>
          <w:sz w:val="48"/>
          <w:szCs w:val="48"/>
        </w:rPr>
        <w:t>1年度部门预算</w:t>
      </w:r>
    </w:p>
    <w:p>
      <w:pPr>
        <w:jc w:val="center"/>
        <w:rPr>
          <w:rFonts w:hint="eastAsia" w:ascii="黑体" w:hAnsi="黑体" w:eastAsia="黑体"/>
          <w:b/>
          <w:bCs w:val="0"/>
          <w:sz w:val="48"/>
          <w:szCs w:val="48"/>
        </w:rPr>
      </w:pPr>
      <w:r>
        <w:rPr>
          <w:rFonts w:hint="eastAsia" w:ascii="黑体" w:hAnsi="黑体" w:eastAsia="黑体"/>
          <w:b/>
          <w:bCs w:val="0"/>
          <w:sz w:val="48"/>
          <w:szCs w:val="48"/>
        </w:rPr>
        <w:t>公开说明</w:t>
      </w:r>
    </w:p>
    <w:p>
      <w:pPr>
        <w:widowControl/>
        <w:spacing w:line="560" w:lineRule="exact"/>
        <w:ind w:firstLine="627" w:firstLineChars="196"/>
        <w:jc w:val="left"/>
        <w:rPr>
          <w:rFonts w:hint="eastAsia" w:eastAsia="黑体"/>
          <w:bCs/>
          <w:kern w:val="0"/>
          <w:sz w:val="32"/>
          <w:szCs w:val="32"/>
        </w:rPr>
      </w:pPr>
    </w:p>
    <w:p>
      <w:pPr>
        <w:widowControl/>
        <w:spacing w:line="560" w:lineRule="exact"/>
        <w:ind w:firstLine="627" w:firstLineChars="196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目  录：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（一）部门预算基本情况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（1）收入预算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（2）支出预算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2．年度一般公共预算财政拨款支出情况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（1）基本支出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（2）项目支出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3.政府性基金支出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（二）年度“三公”经费预算情况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</w:t>
      </w:r>
      <w:r>
        <w:rPr>
          <w:rFonts w:hint="eastAsia" w:eastAsia="仿宋_GB2312"/>
          <w:sz w:val="32"/>
          <w:szCs w:val="32"/>
        </w:rPr>
        <w:t>国有资产占用情况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（六）预算绩效管理情况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  <w:r>
        <w:rPr>
          <w:rFonts w:hint="eastAsia" w:ascii="宋体" w:hAnsi="宋体"/>
          <w:b/>
          <w:sz w:val="44"/>
          <w:szCs w:val="44"/>
        </w:rPr>
        <w:t xml:space="preserve"> </w:t>
      </w:r>
      <w:r>
        <w:rPr>
          <w:rFonts w:hint="eastAsia" w:ascii="黑体" w:eastAsia="黑体"/>
          <w:sz w:val="32"/>
          <w:szCs w:val="32"/>
        </w:rPr>
        <w:t xml:space="preserve"> 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怀化市顺天路学校属全额拨款事业单位，从事中小学教育教学工作，现有教职工86人，退休58人。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怀化市顺天路学校作为一级部门预算单位，内设6个办公室，分别为办公室、教导处、总务处、德育处、工会、团委。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（一）部门预算基本情况。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1</w:t>
      </w:r>
      <w:r>
        <w:rPr>
          <w:rFonts w:hint="eastAsia" w:ascii="仿宋_GB2312" w:eastAsia="仿宋_GB2312"/>
          <w:sz w:val="32"/>
          <w:szCs w:val="32"/>
        </w:rPr>
        <w:t>、年度收支预算情况。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2021年</w:t>
      </w:r>
      <w:r>
        <w:rPr>
          <w:rFonts w:hint="eastAsia" w:ascii="仿宋_GB2312" w:eastAsia="仿宋_GB2312"/>
          <w:sz w:val="32"/>
          <w:szCs w:val="32"/>
        </w:rPr>
        <w:t>部门预算汇总情况:</w:t>
      </w:r>
    </w:p>
    <w:p>
      <w:pPr>
        <w:pStyle w:val="10"/>
        <w:numPr>
          <w:ilvl w:val="0"/>
          <w:numId w:val="1"/>
        </w:numPr>
        <w:ind w:left="0"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预算收入，</w:t>
      </w:r>
      <w:r>
        <w:rPr>
          <w:rFonts w:ascii="仿宋_GB2312" w:eastAsia="仿宋_GB2312"/>
          <w:sz w:val="32"/>
          <w:szCs w:val="32"/>
        </w:rPr>
        <w:t>2021年</w:t>
      </w:r>
      <w:r>
        <w:rPr>
          <w:rFonts w:hint="eastAsia" w:ascii="仿宋_GB2312" w:eastAsia="仿宋_GB2312"/>
          <w:sz w:val="32"/>
          <w:szCs w:val="32"/>
        </w:rPr>
        <w:t>年初预算数14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万元，其中，一般公共预算拨款1</w:t>
      </w:r>
      <w:r>
        <w:rPr>
          <w:rFonts w:ascii="仿宋_GB2312" w:eastAsia="仿宋_GB2312"/>
          <w:sz w:val="32"/>
          <w:szCs w:val="32"/>
        </w:rPr>
        <w:t>277</w:t>
      </w:r>
      <w:r>
        <w:rPr>
          <w:rFonts w:hint="eastAsia" w:ascii="仿宋_GB2312" w:eastAsia="仿宋_GB2312"/>
          <w:sz w:val="32"/>
          <w:szCs w:val="32"/>
        </w:rPr>
        <w:t>万元,政府性基金预算拨款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万元，纳入财政专户管理的非税收入拨款</w:t>
      </w:r>
      <w:r>
        <w:rPr>
          <w:rFonts w:ascii="仿宋_GB2312" w:eastAsia="仿宋_GB2312"/>
          <w:sz w:val="32"/>
          <w:szCs w:val="32"/>
        </w:rPr>
        <w:t>143</w:t>
      </w:r>
      <w:r>
        <w:rPr>
          <w:rFonts w:hint="eastAsia" w:ascii="仿宋_GB2312" w:eastAsia="仿宋_GB2312"/>
          <w:sz w:val="32"/>
          <w:szCs w:val="32"/>
        </w:rPr>
        <w:t>万元，国有资本经营预算拨款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万元，事业收入拨款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万元。收入较去年减少</w:t>
      </w:r>
      <w:r>
        <w:rPr>
          <w:rFonts w:ascii="仿宋_GB2312" w:eastAsia="仿宋_GB2312"/>
          <w:sz w:val="32"/>
          <w:szCs w:val="32"/>
        </w:rPr>
        <w:t>34</w:t>
      </w:r>
      <w:r>
        <w:rPr>
          <w:rFonts w:hint="eastAsia" w:ascii="仿宋_GB2312" w:eastAsia="仿宋_GB2312"/>
          <w:sz w:val="32"/>
          <w:szCs w:val="32"/>
        </w:rPr>
        <w:t>万元，主要原因是厉行节约，合理缩减运行经费。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②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预算支出，</w:t>
      </w:r>
      <w:r>
        <w:rPr>
          <w:rFonts w:ascii="仿宋_GB2312" w:eastAsia="仿宋_GB2312"/>
          <w:sz w:val="32"/>
          <w:szCs w:val="32"/>
        </w:rPr>
        <w:t>2021年</w:t>
      </w:r>
      <w:r>
        <w:rPr>
          <w:rFonts w:hint="eastAsia" w:ascii="仿宋_GB2312" w:eastAsia="仿宋_GB2312"/>
          <w:sz w:val="32"/>
          <w:szCs w:val="32"/>
        </w:rPr>
        <w:t>年初预算数14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万元，其中，基本支出1</w:t>
      </w:r>
      <w:r>
        <w:rPr>
          <w:rFonts w:ascii="仿宋_GB2312" w:eastAsia="仿宋_GB2312"/>
          <w:sz w:val="32"/>
          <w:szCs w:val="32"/>
        </w:rPr>
        <w:t>405</w:t>
      </w:r>
      <w:r>
        <w:rPr>
          <w:rFonts w:hint="eastAsia" w:ascii="仿宋_GB2312" w:eastAsia="仿宋_GB2312"/>
          <w:sz w:val="32"/>
          <w:szCs w:val="32"/>
        </w:rPr>
        <w:t>万元，项目支出14.9万。支出较去年减少34万元，主要原因是厉行节约，合理缩减运行经费。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2</w:t>
      </w:r>
      <w:r>
        <w:rPr>
          <w:rFonts w:hint="eastAsia" w:ascii="仿宋_GB2312" w:eastAsia="仿宋_GB2312"/>
          <w:sz w:val="32"/>
          <w:szCs w:val="32"/>
        </w:rPr>
        <w:t>、年度一般公共预算财政拨款支出情况。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①基本支出：2021年年初预算数为</w:t>
      </w:r>
      <w:r>
        <w:rPr>
          <w:rFonts w:ascii="仿宋_GB2312" w:eastAsia="仿宋_GB2312"/>
          <w:sz w:val="32"/>
          <w:szCs w:val="32"/>
        </w:rPr>
        <w:t>1420</w:t>
      </w:r>
      <w:r>
        <w:rPr>
          <w:rFonts w:hint="eastAsia" w:ascii="仿宋_GB2312" w:eastAsia="仿宋_GB2312"/>
          <w:sz w:val="32"/>
          <w:szCs w:val="32"/>
        </w:rPr>
        <w:t>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ind w:firstLine="64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②项目支出：</w:t>
      </w:r>
      <w:r>
        <w:rPr>
          <w:rFonts w:ascii="仿宋_GB2312" w:eastAsia="仿宋_GB2312"/>
          <w:sz w:val="32"/>
          <w:szCs w:val="32"/>
        </w:rPr>
        <w:t>2021年</w:t>
      </w:r>
      <w:r>
        <w:rPr>
          <w:rFonts w:hint="eastAsia" w:ascii="仿宋_GB2312" w:eastAsia="仿宋_GB2312"/>
          <w:sz w:val="32"/>
          <w:szCs w:val="32"/>
        </w:rPr>
        <w:t>年初预算数为</w:t>
      </w:r>
      <w:r>
        <w:rPr>
          <w:rFonts w:ascii="仿宋_GB2312" w:eastAsia="仿宋_GB2312"/>
          <w:sz w:val="32"/>
          <w:szCs w:val="32"/>
        </w:rPr>
        <w:t>14.9</w:t>
      </w:r>
      <w:r>
        <w:rPr>
          <w:rFonts w:hint="eastAsia" w:ascii="仿宋_GB2312" w:eastAsia="仿宋_GB2312"/>
          <w:sz w:val="32"/>
          <w:szCs w:val="32"/>
        </w:rPr>
        <w:t>万元，是包含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位临聘教师10万</w:t>
      </w:r>
      <w:r>
        <w:rPr>
          <w:rFonts w:hint="eastAsia" w:ascii="仿宋_GB2312" w:eastAsia="仿宋_GB2312"/>
          <w:sz w:val="32"/>
          <w:szCs w:val="32"/>
          <w:lang w:eastAsia="zh-CN"/>
        </w:rPr>
        <w:t>元</w:t>
      </w:r>
      <w:r>
        <w:rPr>
          <w:rFonts w:hint="eastAsia" w:ascii="仿宋_GB2312" w:eastAsia="仿宋_GB2312"/>
          <w:sz w:val="32"/>
          <w:szCs w:val="32"/>
        </w:rPr>
        <w:t>，以及三个保安经费4.96万</w:t>
      </w:r>
      <w:r>
        <w:rPr>
          <w:rFonts w:hint="eastAsia" w:ascii="仿宋_GB2312" w:eastAsia="仿宋_GB2312"/>
          <w:sz w:val="32"/>
          <w:szCs w:val="32"/>
          <w:lang w:eastAsia="zh-CN"/>
        </w:rPr>
        <w:t>元。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3.政府性基金支出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2021年政府性基金支出为0万元，2021年无政府性基金支出。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(</w:t>
      </w:r>
      <w:r>
        <w:rPr>
          <w:rFonts w:hint="eastAsia" w:ascii="仿宋_GB2312" w:eastAsia="仿宋_GB2312"/>
          <w:sz w:val="32"/>
          <w:szCs w:val="32"/>
        </w:rPr>
        <w:t>二）年度“三公”经费预算情况。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2021年</w:t>
      </w:r>
      <w:r>
        <w:rPr>
          <w:rFonts w:hint="eastAsia" w:ascii="仿宋_GB2312" w:eastAsia="仿宋_GB2312"/>
          <w:sz w:val="32"/>
          <w:szCs w:val="32"/>
        </w:rPr>
        <w:t>“三公”经费预算数为0元，其中，公务接待费0元。公务用车购置及运行费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万元（其中：公务用车购置费是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万元，公务用车运行费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万元），因公出国（境）费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万元。2021年“三公”经费预算与2020年预算数持平。</w:t>
      </w:r>
    </w:p>
    <w:p>
      <w:pPr>
        <w:ind w:firstLine="566" w:firstLineChars="17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（三）年度单位运行经费预算情况。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2021年怀化市顺天路学校</w:t>
      </w:r>
      <w:r>
        <w:rPr>
          <w:rFonts w:hint="eastAsia" w:ascii="仿宋_GB2312" w:eastAsia="仿宋_GB2312"/>
          <w:sz w:val="32"/>
          <w:szCs w:val="32"/>
        </w:rPr>
        <w:t>运行经费一般公共预算拨款140万元。其中：办公费21.5</w:t>
      </w:r>
      <w:r>
        <w:rPr>
          <w:rFonts w:hint="eastAsia" w:ascii="仿宋_GB2312" w:eastAsia="仿宋_GB2312"/>
          <w:sz w:val="32"/>
          <w:szCs w:val="32"/>
        </w:rPr>
        <w:t>万元、印刷费11.6万元，维护费12.3万元，公车运行维护费0</w:t>
      </w:r>
      <w:r>
        <w:rPr>
          <w:rFonts w:hint="eastAsia" w:ascii="仿宋_GB2312" w:eastAsia="仿宋_GB2312"/>
          <w:sz w:val="32"/>
          <w:szCs w:val="32"/>
        </w:rPr>
        <w:t>万元，水费18.1万元、电费23.1万元、差旅费1.29万元、培训费5.8万元、劳务费17.3万元、工会经费7万元、福利费16.5万元、退休人员公用经费1.68万等</w:t>
      </w:r>
      <w:r>
        <w:rPr>
          <w:rFonts w:hint="eastAsia" w:ascii="仿宋_GB2312" w:eastAsia="仿宋_GB2312"/>
          <w:sz w:val="32"/>
          <w:szCs w:val="32"/>
        </w:rPr>
        <w:t xml:space="preserve">，相比2020年预算减少100万,主要2021预算更加合理，未包含非税收入如课后服务费等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怀化市顺天路学校政府采购预算总额0万元，其中，政府采购货物预算0万元，政府采购工程预算0万元、政府采购服务预算0万元。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（五）预计国有资产占用情况</w:t>
      </w:r>
    </w:p>
    <w:p>
      <w:pPr>
        <w:pStyle w:val="10"/>
        <w:widowControl/>
        <w:spacing w:line="500" w:lineRule="auto"/>
        <w:ind w:left="420"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1．截至2020年12月31日，本部门无车辆，无50万元以上的专用设备。</w:t>
      </w:r>
    </w:p>
    <w:p>
      <w:pPr>
        <w:widowControl/>
        <w:spacing w:line="500" w:lineRule="auto"/>
        <w:ind w:firstLine="444" w:firstLineChars="139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截至2021年，本部门无新增车辆，无新增50万元以上的通用设备和专用设备。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重点项目绩效目标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按照我区预算绩效管理工作的总体要求，2021年我单位整体支出</w:t>
      </w:r>
      <w:r>
        <w:rPr>
          <w:rFonts w:ascii="仿宋_GB2312" w:eastAsia="仿宋_GB2312"/>
          <w:sz w:val="32"/>
          <w:szCs w:val="32"/>
        </w:rPr>
        <w:t>1420</w:t>
      </w:r>
      <w:r>
        <w:rPr>
          <w:rFonts w:hint="eastAsia" w:ascii="仿宋_GB2312" w:eastAsia="仿宋_GB2312"/>
          <w:sz w:val="32"/>
          <w:szCs w:val="32"/>
        </w:rPr>
        <w:t>万元，全部实行整体支出绩效目标管理，编报绩效目标的项目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个，涉及项目支出</w:t>
      </w:r>
      <w:r>
        <w:rPr>
          <w:rFonts w:ascii="仿宋_GB2312" w:eastAsia="仿宋_GB2312"/>
          <w:sz w:val="32"/>
          <w:szCs w:val="32"/>
        </w:rPr>
        <w:t>1420</w:t>
      </w:r>
      <w:r>
        <w:rPr>
          <w:rFonts w:hint="eastAsia" w:ascii="仿宋_GB2312" w:eastAsia="仿宋_GB2312"/>
          <w:sz w:val="32"/>
          <w:szCs w:val="32"/>
        </w:rPr>
        <w:t>万元，其中专项业务费用类项目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个，共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万元，基本建设类项目0个，共0万元，对个人和家庭补助类项目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个，共1</w:t>
      </w:r>
      <w:r>
        <w:rPr>
          <w:rFonts w:ascii="仿宋_GB2312" w:eastAsia="仿宋_GB2312"/>
          <w:sz w:val="32"/>
          <w:szCs w:val="32"/>
        </w:rPr>
        <w:t>4.91</w:t>
      </w:r>
      <w:r>
        <w:rPr>
          <w:rFonts w:hint="eastAsia" w:ascii="仿宋_GB2312" w:eastAsia="仿宋_GB2312"/>
          <w:sz w:val="32"/>
          <w:szCs w:val="32"/>
        </w:rPr>
        <w:t>万元，产业发展引导类项目0个，共0万元，全部实行项目支出绩效目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标管理。</w:t>
      </w:r>
    </w:p>
    <w:p>
      <w:pPr>
        <w:spacing w:line="560" w:lineRule="exact"/>
        <w:ind w:left="5778" w:leftChars="2599" w:hanging="320" w:hangingChars="1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怀化市顺天路学校</w:t>
      </w:r>
      <w:r>
        <w:rPr>
          <w:rFonts w:ascii="仿宋_GB2312" w:eastAsia="仿宋_GB2312"/>
          <w:sz w:val="32"/>
          <w:szCs w:val="32"/>
        </w:rPr>
        <w:t>2021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日</w:t>
      </w:r>
    </w:p>
    <w:sectPr>
      <w:headerReference r:id="rId3" w:type="default"/>
      <w:pgSz w:w="11906" w:h="16838"/>
      <w:pgMar w:top="1440" w:right="1780" w:bottom="1440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8E993"/>
    <w:multiLevelType w:val="singleLevel"/>
    <w:tmpl w:val="0068E993"/>
    <w:lvl w:ilvl="0" w:tentative="0">
      <w:start w:val="6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7EEE505B"/>
    <w:multiLevelType w:val="multilevel"/>
    <w:tmpl w:val="7EEE505B"/>
    <w:lvl w:ilvl="0" w:tentative="0">
      <w:start w:val="1"/>
      <w:numFmt w:val="decimalEnclosedCircle"/>
      <w:lvlText w:val="%1"/>
      <w:lvlJc w:val="left"/>
      <w:pPr>
        <w:ind w:left="208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205" w:hanging="420"/>
      </w:pPr>
    </w:lvl>
    <w:lvl w:ilvl="2" w:tentative="0">
      <w:start w:val="1"/>
      <w:numFmt w:val="lowerRoman"/>
      <w:lvlText w:val="%3."/>
      <w:lvlJc w:val="right"/>
      <w:pPr>
        <w:ind w:left="2625" w:hanging="420"/>
      </w:pPr>
    </w:lvl>
    <w:lvl w:ilvl="3" w:tentative="0">
      <w:start w:val="1"/>
      <w:numFmt w:val="decimal"/>
      <w:lvlText w:val="%4."/>
      <w:lvlJc w:val="left"/>
      <w:pPr>
        <w:ind w:left="3045" w:hanging="420"/>
      </w:pPr>
    </w:lvl>
    <w:lvl w:ilvl="4" w:tentative="0">
      <w:start w:val="1"/>
      <w:numFmt w:val="lowerLetter"/>
      <w:lvlText w:val="%5)"/>
      <w:lvlJc w:val="left"/>
      <w:pPr>
        <w:ind w:left="3465" w:hanging="420"/>
      </w:pPr>
    </w:lvl>
    <w:lvl w:ilvl="5" w:tentative="0">
      <w:start w:val="1"/>
      <w:numFmt w:val="lowerRoman"/>
      <w:lvlText w:val="%6."/>
      <w:lvlJc w:val="right"/>
      <w:pPr>
        <w:ind w:left="3885" w:hanging="420"/>
      </w:pPr>
    </w:lvl>
    <w:lvl w:ilvl="6" w:tentative="0">
      <w:start w:val="1"/>
      <w:numFmt w:val="decimal"/>
      <w:lvlText w:val="%7."/>
      <w:lvlJc w:val="left"/>
      <w:pPr>
        <w:ind w:left="4305" w:hanging="420"/>
      </w:pPr>
    </w:lvl>
    <w:lvl w:ilvl="7" w:tentative="0">
      <w:start w:val="1"/>
      <w:numFmt w:val="lowerLetter"/>
      <w:lvlText w:val="%8)"/>
      <w:lvlJc w:val="left"/>
      <w:pPr>
        <w:ind w:left="4725" w:hanging="420"/>
      </w:pPr>
    </w:lvl>
    <w:lvl w:ilvl="8" w:tentative="0">
      <w:start w:val="1"/>
      <w:numFmt w:val="lowerRoman"/>
      <w:lvlText w:val="%9."/>
      <w:lvlJc w:val="right"/>
      <w:pPr>
        <w:ind w:left="514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zMWQzY2QxZjhlN2Y1Njc5ZGQ0ZmJkOTI3M2NlMTUifQ=="/>
  </w:docVars>
  <w:rsids>
    <w:rsidRoot w:val="00B82401"/>
    <w:rsid w:val="00011517"/>
    <w:rsid w:val="00022D22"/>
    <w:rsid w:val="000249FC"/>
    <w:rsid w:val="00036FC8"/>
    <w:rsid w:val="00040910"/>
    <w:rsid w:val="00043D49"/>
    <w:rsid w:val="00043E7A"/>
    <w:rsid w:val="00044DFE"/>
    <w:rsid w:val="00051562"/>
    <w:rsid w:val="00066AA3"/>
    <w:rsid w:val="00067C01"/>
    <w:rsid w:val="00071209"/>
    <w:rsid w:val="000804F7"/>
    <w:rsid w:val="00083897"/>
    <w:rsid w:val="00095DD8"/>
    <w:rsid w:val="000A0968"/>
    <w:rsid w:val="000A3651"/>
    <w:rsid w:val="000B6AB0"/>
    <w:rsid w:val="000C020F"/>
    <w:rsid w:val="000C2AD0"/>
    <w:rsid w:val="000C753F"/>
    <w:rsid w:val="000D60EB"/>
    <w:rsid w:val="000E0B90"/>
    <w:rsid w:val="000F431E"/>
    <w:rsid w:val="000F560A"/>
    <w:rsid w:val="000F6F41"/>
    <w:rsid w:val="000F79A3"/>
    <w:rsid w:val="000F7F08"/>
    <w:rsid w:val="00103C9C"/>
    <w:rsid w:val="00106E54"/>
    <w:rsid w:val="001111F9"/>
    <w:rsid w:val="00121855"/>
    <w:rsid w:val="00121892"/>
    <w:rsid w:val="00124047"/>
    <w:rsid w:val="00125871"/>
    <w:rsid w:val="00130B10"/>
    <w:rsid w:val="00137845"/>
    <w:rsid w:val="00160BA4"/>
    <w:rsid w:val="0016309A"/>
    <w:rsid w:val="00164451"/>
    <w:rsid w:val="001709BA"/>
    <w:rsid w:val="00175191"/>
    <w:rsid w:val="0017656F"/>
    <w:rsid w:val="00180F5C"/>
    <w:rsid w:val="001821C5"/>
    <w:rsid w:val="00185E2A"/>
    <w:rsid w:val="0019069D"/>
    <w:rsid w:val="001917E0"/>
    <w:rsid w:val="0019315C"/>
    <w:rsid w:val="00196426"/>
    <w:rsid w:val="00197C3A"/>
    <w:rsid w:val="001A6E96"/>
    <w:rsid w:val="001B6A60"/>
    <w:rsid w:val="001B6C0E"/>
    <w:rsid w:val="001C2056"/>
    <w:rsid w:val="001E09BA"/>
    <w:rsid w:val="001E7C7A"/>
    <w:rsid w:val="002041D3"/>
    <w:rsid w:val="00204BF2"/>
    <w:rsid w:val="002115D2"/>
    <w:rsid w:val="002164E9"/>
    <w:rsid w:val="00222048"/>
    <w:rsid w:val="0022734A"/>
    <w:rsid w:val="00231567"/>
    <w:rsid w:val="002367A0"/>
    <w:rsid w:val="00237B74"/>
    <w:rsid w:val="0024179E"/>
    <w:rsid w:val="002424E5"/>
    <w:rsid w:val="00265018"/>
    <w:rsid w:val="00275E75"/>
    <w:rsid w:val="00280137"/>
    <w:rsid w:val="00287218"/>
    <w:rsid w:val="00287314"/>
    <w:rsid w:val="00290ADB"/>
    <w:rsid w:val="00292BA0"/>
    <w:rsid w:val="00295377"/>
    <w:rsid w:val="00296AFB"/>
    <w:rsid w:val="00297410"/>
    <w:rsid w:val="002B51C4"/>
    <w:rsid w:val="002C355E"/>
    <w:rsid w:val="002C3D3F"/>
    <w:rsid w:val="002C49BB"/>
    <w:rsid w:val="002C736D"/>
    <w:rsid w:val="002D095F"/>
    <w:rsid w:val="002E39C1"/>
    <w:rsid w:val="002E7008"/>
    <w:rsid w:val="002E7CB1"/>
    <w:rsid w:val="002F2745"/>
    <w:rsid w:val="002F2CFA"/>
    <w:rsid w:val="002F4426"/>
    <w:rsid w:val="002F5AE3"/>
    <w:rsid w:val="003029AF"/>
    <w:rsid w:val="00304CDA"/>
    <w:rsid w:val="003157B4"/>
    <w:rsid w:val="003162B1"/>
    <w:rsid w:val="0032291B"/>
    <w:rsid w:val="00325FA2"/>
    <w:rsid w:val="00327DE9"/>
    <w:rsid w:val="0034043E"/>
    <w:rsid w:val="00347DAA"/>
    <w:rsid w:val="00352D1E"/>
    <w:rsid w:val="0037153D"/>
    <w:rsid w:val="00373C65"/>
    <w:rsid w:val="00380E17"/>
    <w:rsid w:val="00381313"/>
    <w:rsid w:val="00382F46"/>
    <w:rsid w:val="00386F67"/>
    <w:rsid w:val="0038790C"/>
    <w:rsid w:val="0039490C"/>
    <w:rsid w:val="003B6F96"/>
    <w:rsid w:val="003B76A1"/>
    <w:rsid w:val="003B7A39"/>
    <w:rsid w:val="003C3913"/>
    <w:rsid w:val="003E1D32"/>
    <w:rsid w:val="0041488F"/>
    <w:rsid w:val="004271DD"/>
    <w:rsid w:val="004338B1"/>
    <w:rsid w:val="004345FB"/>
    <w:rsid w:val="00440774"/>
    <w:rsid w:val="00442218"/>
    <w:rsid w:val="004422C5"/>
    <w:rsid w:val="00450B8B"/>
    <w:rsid w:val="00453CF8"/>
    <w:rsid w:val="00460829"/>
    <w:rsid w:val="00460A53"/>
    <w:rsid w:val="004673D6"/>
    <w:rsid w:val="004809F6"/>
    <w:rsid w:val="00483A1D"/>
    <w:rsid w:val="0048774D"/>
    <w:rsid w:val="00491E1A"/>
    <w:rsid w:val="004A67AE"/>
    <w:rsid w:val="004B06C5"/>
    <w:rsid w:val="004B2DDC"/>
    <w:rsid w:val="004C3D0A"/>
    <w:rsid w:val="004C76F9"/>
    <w:rsid w:val="004D040B"/>
    <w:rsid w:val="004D547A"/>
    <w:rsid w:val="004F426D"/>
    <w:rsid w:val="005022CC"/>
    <w:rsid w:val="00502F5C"/>
    <w:rsid w:val="005131AC"/>
    <w:rsid w:val="005135E1"/>
    <w:rsid w:val="00515EB8"/>
    <w:rsid w:val="00524E8F"/>
    <w:rsid w:val="005345CE"/>
    <w:rsid w:val="00540736"/>
    <w:rsid w:val="00542C34"/>
    <w:rsid w:val="005479AD"/>
    <w:rsid w:val="00556BF4"/>
    <w:rsid w:val="00563BDF"/>
    <w:rsid w:val="00565839"/>
    <w:rsid w:val="00566F5C"/>
    <w:rsid w:val="0058311F"/>
    <w:rsid w:val="0059755C"/>
    <w:rsid w:val="005A2F82"/>
    <w:rsid w:val="005A3677"/>
    <w:rsid w:val="005A4DB5"/>
    <w:rsid w:val="005A6A17"/>
    <w:rsid w:val="005B4FF1"/>
    <w:rsid w:val="005C10ED"/>
    <w:rsid w:val="005C55B0"/>
    <w:rsid w:val="005C5EA8"/>
    <w:rsid w:val="005D2DD2"/>
    <w:rsid w:val="005D64C6"/>
    <w:rsid w:val="005E0941"/>
    <w:rsid w:val="005F03EC"/>
    <w:rsid w:val="005F3AD0"/>
    <w:rsid w:val="005F59B0"/>
    <w:rsid w:val="005F6A83"/>
    <w:rsid w:val="005F7D32"/>
    <w:rsid w:val="00604471"/>
    <w:rsid w:val="00611BA5"/>
    <w:rsid w:val="00615D6B"/>
    <w:rsid w:val="00617B57"/>
    <w:rsid w:val="00621DB1"/>
    <w:rsid w:val="006223A9"/>
    <w:rsid w:val="00643199"/>
    <w:rsid w:val="006453F6"/>
    <w:rsid w:val="00645ED1"/>
    <w:rsid w:val="00646ADD"/>
    <w:rsid w:val="006558DE"/>
    <w:rsid w:val="006613E4"/>
    <w:rsid w:val="00662B3F"/>
    <w:rsid w:val="00663AAE"/>
    <w:rsid w:val="00664EA0"/>
    <w:rsid w:val="0068181A"/>
    <w:rsid w:val="006829AB"/>
    <w:rsid w:val="00686092"/>
    <w:rsid w:val="00686280"/>
    <w:rsid w:val="00694864"/>
    <w:rsid w:val="00695026"/>
    <w:rsid w:val="006A5822"/>
    <w:rsid w:val="006A6683"/>
    <w:rsid w:val="006B0822"/>
    <w:rsid w:val="006B2D2A"/>
    <w:rsid w:val="006C0975"/>
    <w:rsid w:val="006C3FB9"/>
    <w:rsid w:val="006C4686"/>
    <w:rsid w:val="006D1F76"/>
    <w:rsid w:val="006E729B"/>
    <w:rsid w:val="006E72D9"/>
    <w:rsid w:val="006F0EE7"/>
    <w:rsid w:val="00703561"/>
    <w:rsid w:val="00714700"/>
    <w:rsid w:val="007165DE"/>
    <w:rsid w:val="00721D59"/>
    <w:rsid w:val="00741CEB"/>
    <w:rsid w:val="0074667C"/>
    <w:rsid w:val="007528C5"/>
    <w:rsid w:val="007558E9"/>
    <w:rsid w:val="00772354"/>
    <w:rsid w:val="007762FA"/>
    <w:rsid w:val="007777BF"/>
    <w:rsid w:val="007846B1"/>
    <w:rsid w:val="0079151B"/>
    <w:rsid w:val="00791F9A"/>
    <w:rsid w:val="0079553E"/>
    <w:rsid w:val="007A01E2"/>
    <w:rsid w:val="007A0AD7"/>
    <w:rsid w:val="007B1F8F"/>
    <w:rsid w:val="007B26B0"/>
    <w:rsid w:val="007C6F07"/>
    <w:rsid w:val="007D7930"/>
    <w:rsid w:val="007D7BAD"/>
    <w:rsid w:val="007E017A"/>
    <w:rsid w:val="007E02A6"/>
    <w:rsid w:val="007E2857"/>
    <w:rsid w:val="007F69CA"/>
    <w:rsid w:val="00801740"/>
    <w:rsid w:val="00806E7B"/>
    <w:rsid w:val="00834F8D"/>
    <w:rsid w:val="00837319"/>
    <w:rsid w:val="0084107A"/>
    <w:rsid w:val="008532E3"/>
    <w:rsid w:val="00866B9A"/>
    <w:rsid w:val="0086719A"/>
    <w:rsid w:val="00872804"/>
    <w:rsid w:val="00873A27"/>
    <w:rsid w:val="00885D46"/>
    <w:rsid w:val="008877C5"/>
    <w:rsid w:val="00890BFC"/>
    <w:rsid w:val="008B1A31"/>
    <w:rsid w:val="008B2E88"/>
    <w:rsid w:val="008C4A32"/>
    <w:rsid w:val="008D0BAF"/>
    <w:rsid w:val="008E26FA"/>
    <w:rsid w:val="008F2515"/>
    <w:rsid w:val="0090198A"/>
    <w:rsid w:val="00901B3E"/>
    <w:rsid w:val="00910D2A"/>
    <w:rsid w:val="00910F52"/>
    <w:rsid w:val="0091262C"/>
    <w:rsid w:val="00924B5C"/>
    <w:rsid w:val="00936603"/>
    <w:rsid w:val="00936EE7"/>
    <w:rsid w:val="009527FD"/>
    <w:rsid w:val="00954034"/>
    <w:rsid w:val="00955F0F"/>
    <w:rsid w:val="00972841"/>
    <w:rsid w:val="0098130F"/>
    <w:rsid w:val="00982C98"/>
    <w:rsid w:val="009837C3"/>
    <w:rsid w:val="00990412"/>
    <w:rsid w:val="00990DCA"/>
    <w:rsid w:val="00990E30"/>
    <w:rsid w:val="00992E0E"/>
    <w:rsid w:val="009A013D"/>
    <w:rsid w:val="009A360C"/>
    <w:rsid w:val="009A4FEB"/>
    <w:rsid w:val="009A7C31"/>
    <w:rsid w:val="009C5879"/>
    <w:rsid w:val="009C6B00"/>
    <w:rsid w:val="009D0B2D"/>
    <w:rsid w:val="009E004A"/>
    <w:rsid w:val="009F0F5D"/>
    <w:rsid w:val="009F6935"/>
    <w:rsid w:val="00A037DA"/>
    <w:rsid w:val="00A0391E"/>
    <w:rsid w:val="00A07386"/>
    <w:rsid w:val="00A113EA"/>
    <w:rsid w:val="00A124F9"/>
    <w:rsid w:val="00A13B32"/>
    <w:rsid w:val="00A1757E"/>
    <w:rsid w:val="00A17E91"/>
    <w:rsid w:val="00A21972"/>
    <w:rsid w:val="00A21CEE"/>
    <w:rsid w:val="00A2291C"/>
    <w:rsid w:val="00A26CB3"/>
    <w:rsid w:val="00A3293A"/>
    <w:rsid w:val="00A436C1"/>
    <w:rsid w:val="00A4514F"/>
    <w:rsid w:val="00A452C7"/>
    <w:rsid w:val="00A45ACF"/>
    <w:rsid w:val="00A461B7"/>
    <w:rsid w:val="00A4714B"/>
    <w:rsid w:val="00A54407"/>
    <w:rsid w:val="00A5625E"/>
    <w:rsid w:val="00A6011A"/>
    <w:rsid w:val="00A72CBC"/>
    <w:rsid w:val="00A81D0F"/>
    <w:rsid w:val="00A93D9E"/>
    <w:rsid w:val="00A94092"/>
    <w:rsid w:val="00A951E0"/>
    <w:rsid w:val="00A9606B"/>
    <w:rsid w:val="00AA06FE"/>
    <w:rsid w:val="00AA7E98"/>
    <w:rsid w:val="00AC04CF"/>
    <w:rsid w:val="00AC6E07"/>
    <w:rsid w:val="00AC7D2A"/>
    <w:rsid w:val="00AD4FF7"/>
    <w:rsid w:val="00AF29F7"/>
    <w:rsid w:val="00B00D24"/>
    <w:rsid w:val="00B1064B"/>
    <w:rsid w:val="00B13185"/>
    <w:rsid w:val="00B16C62"/>
    <w:rsid w:val="00B23C8A"/>
    <w:rsid w:val="00B27F20"/>
    <w:rsid w:val="00B31216"/>
    <w:rsid w:val="00B3121A"/>
    <w:rsid w:val="00B3548B"/>
    <w:rsid w:val="00B40F03"/>
    <w:rsid w:val="00B41087"/>
    <w:rsid w:val="00B57583"/>
    <w:rsid w:val="00B82401"/>
    <w:rsid w:val="00B83D0E"/>
    <w:rsid w:val="00B85DFE"/>
    <w:rsid w:val="00B877C7"/>
    <w:rsid w:val="00B90B98"/>
    <w:rsid w:val="00B91BE0"/>
    <w:rsid w:val="00B955C1"/>
    <w:rsid w:val="00B969B2"/>
    <w:rsid w:val="00B97777"/>
    <w:rsid w:val="00BB1115"/>
    <w:rsid w:val="00BB2B6C"/>
    <w:rsid w:val="00BB319B"/>
    <w:rsid w:val="00BB5E80"/>
    <w:rsid w:val="00BB5EFC"/>
    <w:rsid w:val="00BB7434"/>
    <w:rsid w:val="00BC04C9"/>
    <w:rsid w:val="00BC655F"/>
    <w:rsid w:val="00BC6B27"/>
    <w:rsid w:val="00BE3240"/>
    <w:rsid w:val="00BE659D"/>
    <w:rsid w:val="00C0013A"/>
    <w:rsid w:val="00C01F00"/>
    <w:rsid w:val="00C116E4"/>
    <w:rsid w:val="00C136DE"/>
    <w:rsid w:val="00C1385D"/>
    <w:rsid w:val="00C1743E"/>
    <w:rsid w:val="00C255BF"/>
    <w:rsid w:val="00C355A5"/>
    <w:rsid w:val="00C42291"/>
    <w:rsid w:val="00C42A5B"/>
    <w:rsid w:val="00C50225"/>
    <w:rsid w:val="00C51E1A"/>
    <w:rsid w:val="00C51FC7"/>
    <w:rsid w:val="00C564B5"/>
    <w:rsid w:val="00C6378A"/>
    <w:rsid w:val="00C67742"/>
    <w:rsid w:val="00C70202"/>
    <w:rsid w:val="00C830E3"/>
    <w:rsid w:val="00C84199"/>
    <w:rsid w:val="00C906A1"/>
    <w:rsid w:val="00C95B74"/>
    <w:rsid w:val="00C96727"/>
    <w:rsid w:val="00CA34B9"/>
    <w:rsid w:val="00CA4C8A"/>
    <w:rsid w:val="00CA6117"/>
    <w:rsid w:val="00CA64B2"/>
    <w:rsid w:val="00CB71F1"/>
    <w:rsid w:val="00CB7391"/>
    <w:rsid w:val="00CC03D2"/>
    <w:rsid w:val="00CC2B28"/>
    <w:rsid w:val="00CC42F3"/>
    <w:rsid w:val="00CC4E9D"/>
    <w:rsid w:val="00CD5E45"/>
    <w:rsid w:val="00CE2015"/>
    <w:rsid w:val="00CF0028"/>
    <w:rsid w:val="00CF0983"/>
    <w:rsid w:val="00D074AB"/>
    <w:rsid w:val="00D20B0E"/>
    <w:rsid w:val="00D35C30"/>
    <w:rsid w:val="00D37AC4"/>
    <w:rsid w:val="00D4257E"/>
    <w:rsid w:val="00D4446B"/>
    <w:rsid w:val="00D46AE5"/>
    <w:rsid w:val="00D51DD2"/>
    <w:rsid w:val="00D52831"/>
    <w:rsid w:val="00D54137"/>
    <w:rsid w:val="00D6639E"/>
    <w:rsid w:val="00D67BEA"/>
    <w:rsid w:val="00D80E60"/>
    <w:rsid w:val="00D828E6"/>
    <w:rsid w:val="00D84F72"/>
    <w:rsid w:val="00D95268"/>
    <w:rsid w:val="00D9696D"/>
    <w:rsid w:val="00DA56CA"/>
    <w:rsid w:val="00DB28C1"/>
    <w:rsid w:val="00DB43E4"/>
    <w:rsid w:val="00DB5AA4"/>
    <w:rsid w:val="00DC55BA"/>
    <w:rsid w:val="00DD23CC"/>
    <w:rsid w:val="00DD44A8"/>
    <w:rsid w:val="00DD50DC"/>
    <w:rsid w:val="00DD6254"/>
    <w:rsid w:val="00DE16A4"/>
    <w:rsid w:val="00DE51ED"/>
    <w:rsid w:val="00DE54DE"/>
    <w:rsid w:val="00DF22E9"/>
    <w:rsid w:val="00DF57B4"/>
    <w:rsid w:val="00E01955"/>
    <w:rsid w:val="00E07DC8"/>
    <w:rsid w:val="00E133E9"/>
    <w:rsid w:val="00E1694A"/>
    <w:rsid w:val="00E32D4E"/>
    <w:rsid w:val="00E36CD4"/>
    <w:rsid w:val="00E402AB"/>
    <w:rsid w:val="00E45A8C"/>
    <w:rsid w:val="00E46BA0"/>
    <w:rsid w:val="00E56C3E"/>
    <w:rsid w:val="00E6599A"/>
    <w:rsid w:val="00E66489"/>
    <w:rsid w:val="00E72FDE"/>
    <w:rsid w:val="00E73903"/>
    <w:rsid w:val="00E741A3"/>
    <w:rsid w:val="00E7624E"/>
    <w:rsid w:val="00E7764B"/>
    <w:rsid w:val="00E77B53"/>
    <w:rsid w:val="00E854AB"/>
    <w:rsid w:val="00E85CF9"/>
    <w:rsid w:val="00E87DBD"/>
    <w:rsid w:val="00EA383C"/>
    <w:rsid w:val="00EB01B6"/>
    <w:rsid w:val="00ED1762"/>
    <w:rsid w:val="00ED5D44"/>
    <w:rsid w:val="00ED7385"/>
    <w:rsid w:val="00ED77F6"/>
    <w:rsid w:val="00ED7988"/>
    <w:rsid w:val="00EE4206"/>
    <w:rsid w:val="00EE42BD"/>
    <w:rsid w:val="00EF5BBD"/>
    <w:rsid w:val="00F10343"/>
    <w:rsid w:val="00F14C6A"/>
    <w:rsid w:val="00F24ECC"/>
    <w:rsid w:val="00F268CC"/>
    <w:rsid w:val="00F30D1B"/>
    <w:rsid w:val="00F42BD9"/>
    <w:rsid w:val="00F43ACB"/>
    <w:rsid w:val="00F460CD"/>
    <w:rsid w:val="00F468C3"/>
    <w:rsid w:val="00F50B9F"/>
    <w:rsid w:val="00F6091F"/>
    <w:rsid w:val="00F62751"/>
    <w:rsid w:val="00F6490F"/>
    <w:rsid w:val="00F662E8"/>
    <w:rsid w:val="00F733D3"/>
    <w:rsid w:val="00F77065"/>
    <w:rsid w:val="00F9063B"/>
    <w:rsid w:val="00F92C1E"/>
    <w:rsid w:val="00F96525"/>
    <w:rsid w:val="00F97171"/>
    <w:rsid w:val="00FA599D"/>
    <w:rsid w:val="00FA706E"/>
    <w:rsid w:val="00FB6F43"/>
    <w:rsid w:val="00FB7BBE"/>
    <w:rsid w:val="00FC2B37"/>
    <w:rsid w:val="00FC3A87"/>
    <w:rsid w:val="00FC72EF"/>
    <w:rsid w:val="00FE09C6"/>
    <w:rsid w:val="00FE32BA"/>
    <w:rsid w:val="00FF71B4"/>
    <w:rsid w:val="00FF7AC0"/>
    <w:rsid w:val="028046BB"/>
    <w:rsid w:val="0EBF45B6"/>
    <w:rsid w:val="0F0E2322"/>
    <w:rsid w:val="16C6111B"/>
    <w:rsid w:val="16E55790"/>
    <w:rsid w:val="1DFA1191"/>
    <w:rsid w:val="23BE1E3F"/>
    <w:rsid w:val="2DB644B8"/>
    <w:rsid w:val="2FD011DE"/>
    <w:rsid w:val="3417354A"/>
    <w:rsid w:val="35F150A7"/>
    <w:rsid w:val="36A244DD"/>
    <w:rsid w:val="36CB3748"/>
    <w:rsid w:val="41B535E8"/>
    <w:rsid w:val="421A5CCB"/>
    <w:rsid w:val="432C1C57"/>
    <w:rsid w:val="448C0A36"/>
    <w:rsid w:val="45782F8C"/>
    <w:rsid w:val="48595BC8"/>
    <w:rsid w:val="49285C31"/>
    <w:rsid w:val="4C317CC2"/>
    <w:rsid w:val="59911AF8"/>
    <w:rsid w:val="5B322CBB"/>
    <w:rsid w:val="690F0617"/>
    <w:rsid w:val="73C03262"/>
    <w:rsid w:val="74903226"/>
    <w:rsid w:val="7576705D"/>
    <w:rsid w:val="78A8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1361</Words>
  <Characters>1505</Characters>
  <Lines>9</Lines>
  <Paragraphs>2</Paragraphs>
  <TotalTime>4</TotalTime>
  <ScaleCrop>false</ScaleCrop>
  <LinksUpToDate>false</LinksUpToDate>
  <CharactersWithSpaces>1534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2021-04-09T05:20:00Z</dcterms:created>
  <dc:creator>Sky123.Org</dc:creator>
  <cp:lastModifiedBy>且歌</cp:lastModifiedBy>
  <cp:lastPrinted>2021-04-09T04:23:00Z</cp:lastPrinted>
  <dcterms:modified xsi:type="dcterms:W3CDTF">2022-06-22T01:42:26Z</dcterms:modified>
  <dc:title>区林业局2013年“中秋”防火值班表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AF9F0E73B69C4BB5B3DC7A7A73FA45C7</vt:lpwstr>
  </property>
</Properties>
</file>