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sz w:val="84"/>
          <w:szCs w:val="84"/>
        </w:rPr>
        <w:t>2019</w:t>
      </w:r>
      <w:r>
        <w:rPr>
          <w:rFonts w:hint="eastAsia"/>
          <w:sz w:val="84"/>
          <w:szCs w:val="84"/>
        </w:rPr>
        <w:t>年度</w:t>
      </w:r>
    </w:p>
    <w:p>
      <w:pPr>
        <w:pStyle w:val="9"/>
        <w:jc w:val="center"/>
        <w:rPr>
          <w:sz w:val="84"/>
          <w:szCs w:val="84"/>
        </w:rPr>
      </w:pPr>
      <w:r>
        <w:rPr>
          <w:rFonts w:hint="eastAsia"/>
          <w:sz w:val="84"/>
          <w:szCs w:val="84"/>
        </w:rPr>
        <w:t>鹤城区森林公安分局单位部门决算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eastAsia="仿宋_GB2312" w:cs="仿宋_GB2312"/>
          <w:b/>
          <w:sz w:val="28"/>
          <w:szCs w:val="28"/>
        </w:rPr>
      </w:pPr>
      <w:r>
        <w:rPr>
          <w:rFonts w:hint="eastAsia"/>
          <w:b/>
          <w:sz w:val="28"/>
          <w:szCs w:val="28"/>
        </w:rPr>
        <w:t>第一部分单位概况</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一、部门职责</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二、机构设置</w:t>
      </w:r>
    </w:p>
    <w:p>
      <w:pPr>
        <w:pStyle w:val="9"/>
        <w:spacing w:line="520" w:lineRule="exact"/>
        <w:rPr>
          <w:rFonts w:ascii="仿宋_GB2312" w:eastAsia="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一、收入支出决算总表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二、收入决算表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三、支出决算表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四、财政拨款收入支出决算总表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五、一般公共预算财政拨款支出决算表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六、一般公共预算财政拨款基本支出决算表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七、一般公共预算财政拨款“三公”经费支出决算表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八、政府性基金预算财政拨款收入支出决算表</w:t>
      </w:r>
    </w:p>
    <w:p>
      <w:pPr>
        <w:pStyle w:val="9"/>
        <w:spacing w:line="520" w:lineRule="exact"/>
        <w:rPr>
          <w:rFonts w:ascii="仿宋_GB2312" w:eastAsia="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一、收入支出决算总体情况说明</w:t>
      </w:r>
    </w:p>
    <w:p>
      <w:pPr>
        <w:spacing w:line="520" w:lineRule="exact"/>
        <w:ind w:firstLine="700" w:firstLineChars="250"/>
        <w:jc w:val="left"/>
        <w:rPr>
          <w:rFonts w:ascii="仿宋_GB2312" w:eastAsia="仿宋_GB2312" w:cs="仿宋_GB2312"/>
          <w:sz w:val="28"/>
          <w:szCs w:val="28"/>
        </w:rPr>
      </w:pPr>
      <w:r>
        <w:rPr>
          <w:rFonts w:hint="eastAsia"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八、政府性基金预算收入支出决算情况</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九、预算绩效情况说明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十、其他重要事项情况说明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鹤城区森林公安分局单位概况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hint="eastAsia" w:ascii="黑体" w:hAnsi="黑体" w:eastAsia="黑体"/>
          <w:sz w:val="32"/>
          <w:szCs w:val="32"/>
        </w:rPr>
        <w:t>部门职责</w:t>
      </w:r>
    </w:p>
    <w:p>
      <w:pPr>
        <w:ind w:right="395" w:rightChars="188" w:firstLine="764" w:firstLineChars="239"/>
        <w:rPr>
          <w:rFonts w:ascii="宋体"/>
          <w:sz w:val="32"/>
          <w:szCs w:val="32"/>
        </w:rPr>
      </w:pPr>
      <w:r>
        <w:rPr>
          <w:rFonts w:hint="eastAsia" w:ascii="宋体" w:hAnsi="宋体"/>
          <w:sz w:val="32"/>
          <w:szCs w:val="32"/>
        </w:rPr>
        <w:t>负责全区森林公安工作、管理森林公安队伍、协调和督促查处森林刑事案件及国家和省重点保护点的野生动植重大案件。</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宋体"/>
          <w:bCs/>
          <w:kern w:val="0"/>
          <w:sz w:val="32"/>
          <w:szCs w:val="32"/>
        </w:rPr>
      </w:pPr>
      <w:r>
        <w:rPr>
          <w:rFonts w:hint="eastAsia" w:ascii="宋体" w:hAnsi="宋体"/>
          <w:bCs/>
          <w:kern w:val="0"/>
          <w:sz w:val="32"/>
          <w:szCs w:val="32"/>
        </w:rPr>
        <w:t>（一）内设机构设置。</w:t>
      </w:r>
      <w:r>
        <w:rPr>
          <w:rFonts w:hint="eastAsia" w:ascii="宋体"/>
          <w:bCs/>
          <w:kern w:val="0"/>
          <w:sz w:val="32"/>
          <w:szCs w:val="32"/>
        </w:rPr>
        <w:t>鹤城区森林公安分局</w:t>
      </w:r>
      <w:r>
        <w:rPr>
          <w:rFonts w:hint="eastAsia" w:ascii="宋体" w:hAnsi="宋体"/>
          <w:bCs/>
          <w:kern w:val="0"/>
          <w:sz w:val="32"/>
          <w:szCs w:val="32"/>
        </w:rPr>
        <w:t>单位内设机构包括：</w:t>
      </w:r>
      <w:r>
        <w:rPr>
          <w:rFonts w:hint="eastAsia" w:ascii="宋体" w:hAnsi="宋体"/>
          <w:sz w:val="32"/>
          <w:szCs w:val="32"/>
        </w:rPr>
        <w:t>办公室、政工室、法制股、刑侦治安股。</w:t>
      </w:r>
    </w:p>
    <w:p>
      <w:pPr>
        <w:widowControl/>
        <w:spacing w:line="600" w:lineRule="exact"/>
        <w:rPr>
          <w:rFonts w:ascii="宋体"/>
          <w:bCs/>
          <w:kern w:val="0"/>
          <w:sz w:val="32"/>
          <w:szCs w:val="32"/>
        </w:rPr>
      </w:pPr>
      <w:r>
        <w:rPr>
          <w:rFonts w:hint="eastAsia" w:ascii="宋体" w:hAnsi="宋体"/>
          <w:bCs/>
          <w:kern w:val="0"/>
          <w:sz w:val="32"/>
          <w:szCs w:val="32"/>
        </w:rPr>
        <w:t>（二）决算单位构成。</w:t>
      </w:r>
      <w:r>
        <w:rPr>
          <w:rFonts w:hint="eastAsia" w:ascii="宋体"/>
          <w:bCs/>
          <w:kern w:val="0"/>
          <w:sz w:val="32"/>
          <w:szCs w:val="32"/>
        </w:rPr>
        <w:t>鹤城区森林公安分局</w:t>
      </w:r>
      <w:r>
        <w:rPr>
          <w:rFonts w:hint="eastAsia" w:ascii="宋体" w:hAnsi="宋体"/>
          <w:bCs/>
          <w:kern w:val="0"/>
          <w:sz w:val="32"/>
          <w:szCs w:val="32"/>
        </w:rPr>
        <w:t>单位</w:t>
      </w:r>
      <w:r>
        <w:rPr>
          <w:rFonts w:ascii="宋体" w:hAnsi="宋体"/>
          <w:bCs/>
          <w:kern w:val="0"/>
          <w:sz w:val="32"/>
          <w:szCs w:val="32"/>
        </w:rPr>
        <w:t>2019</w:t>
      </w:r>
      <w:r>
        <w:rPr>
          <w:rFonts w:hint="eastAsia" w:ascii="宋体" w:hAnsi="宋体"/>
          <w:bCs/>
          <w:kern w:val="0"/>
          <w:sz w:val="32"/>
          <w:szCs w:val="32"/>
        </w:rPr>
        <w:t>年部门决算汇总公开单位构成包括：</w:t>
      </w:r>
      <w:r>
        <w:rPr>
          <w:rFonts w:hint="eastAsia" w:ascii="宋体"/>
          <w:bCs/>
          <w:kern w:val="0"/>
          <w:sz w:val="32"/>
          <w:szCs w:val="32"/>
        </w:rPr>
        <w:t>鹤城区森林公安分局</w:t>
      </w:r>
      <w:r>
        <w:rPr>
          <w:rFonts w:hint="eastAsia" w:ascii="宋体" w:hAnsi="宋体"/>
          <w:bCs/>
          <w:kern w:val="0"/>
          <w:sz w:val="32"/>
          <w:szCs w:val="32"/>
        </w:rPr>
        <w:t>单位本级。</w:t>
      </w:r>
    </w:p>
    <w:p>
      <w:pPr>
        <w:jc w:val="left"/>
        <w:rPr>
          <w:rFonts w:ascii="仿宋_GB2312" w:hAnsi="宋体" w:eastAsia="仿宋_GB2312"/>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宋体" w:hAnsi="宋体" w:eastAsia="宋体"/>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宋体" w:hAnsi="宋体" w:eastAsia="宋体"/>
          <w:sz w:val="32"/>
          <w:szCs w:val="32"/>
        </w:rPr>
      </w:pPr>
      <w:r>
        <w:rPr>
          <w:rFonts w:ascii="宋体" w:hAnsi="宋体" w:eastAsia="宋体"/>
          <w:sz w:val="32"/>
          <w:szCs w:val="32"/>
        </w:rPr>
        <w:t xml:space="preserve">2019 </w:t>
      </w:r>
      <w:r>
        <w:rPr>
          <w:rFonts w:hint="eastAsia" w:ascii="宋体" w:hAnsi="宋体" w:eastAsia="宋体"/>
          <w:sz w:val="32"/>
          <w:szCs w:val="32"/>
        </w:rPr>
        <w:t>年度收入总计</w:t>
      </w:r>
      <w:r>
        <w:rPr>
          <w:rFonts w:ascii="宋体" w:hAnsi="宋体" w:eastAsia="宋体"/>
          <w:sz w:val="32"/>
          <w:szCs w:val="32"/>
        </w:rPr>
        <w:t>330.83</w:t>
      </w:r>
      <w:r>
        <w:rPr>
          <w:rFonts w:hint="eastAsia" w:ascii="宋体" w:hAnsi="宋体" w:eastAsia="宋体"/>
          <w:sz w:val="32"/>
          <w:szCs w:val="32"/>
        </w:rPr>
        <w:t>万元，支出总计</w:t>
      </w:r>
      <w:r>
        <w:rPr>
          <w:rFonts w:ascii="宋体" w:hAnsi="宋体" w:eastAsia="宋体"/>
          <w:sz w:val="32"/>
          <w:szCs w:val="32"/>
        </w:rPr>
        <w:t>334.4</w:t>
      </w:r>
      <w:r>
        <w:rPr>
          <w:rFonts w:hint="eastAsia" w:ascii="宋体" w:hAnsi="宋体" w:eastAsia="宋体"/>
          <w:sz w:val="32"/>
          <w:szCs w:val="32"/>
        </w:rPr>
        <w:t>万元。与</w:t>
      </w:r>
      <w:r>
        <w:rPr>
          <w:rFonts w:ascii="宋体" w:hAnsi="宋体" w:eastAsia="宋体"/>
          <w:sz w:val="32"/>
          <w:szCs w:val="32"/>
        </w:rPr>
        <w:t>2018</w:t>
      </w:r>
      <w:r>
        <w:rPr>
          <w:rFonts w:hint="eastAsia" w:ascii="宋体" w:hAnsi="宋体" w:eastAsia="宋体"/>
          <w:sz w:val="32"/>
          <w:szCs w:val="32"/>
        </w:rPr>
        <w:t>年相比，收入增长</w:t>
      </w:r>
      <w:r>
        <w:rPr>
          <w:rFonts w:ascii="宋体" w:hAnsi="宋体" w:eastAsia="宋体"/>
          <w:sz w:val="32"/>
          <w:szCs w:val="32"/>
        </w:rPr>
        <w:t>10.88</w:t>
      </w:r>
      <w:r>
        <w:rPr>
          <w:rFonts w:hint="eastAsia" w:ascii="宋体" w:hAnsi="宋体" w:eastAsia="宋体"/>
          <w:sz w:val="32"/>
          <w:szCs w:val="32"/>
        </w:rPr>
        <w:t>万元，增长</w:t>
      </w:r>
      <w:r>
        <w:rPr>
          <w:rFonts w:ascii="宋体" w:hAnsi="宋体" w:eastAsia="宋体"/>
          <w:sz w:val="32"/>
          <w:szCs w:val="32"/>
        </w:rPr>
        <w:t>3.4%</w:t>
      </w:r>
      <w:r>
        <w:rPr>
          <w:rFonts w:hint="eastAsia" w:ascii="宋体" w:hAnsi="宋体" w:eastAsia="宋体"/>
          <w:sz w:val="32"/>
          <w:szCs w:val="32"/>
        </w:rPr>
        <w:t>，主要是根据需要，人员经费提高。支出减少</w:t>
      </w:r>
      <w:r>
        <w:rPr>
          <w:rFonts w:ascii="宋体" w:hAnsi="宋体" w:eastAsia="宋体"/>
          <w:sz w:val="32"/>
          <w:szCs w:val="32"/>
        </w:rPr>
        <w:t>14.48</w:t>
      </w:r>
      <w:r>
        <w:rPr>
          <w:rFonts w:hint="eastAsia" w:ascii="宋体" w:hAnsi="宋体" w:eastAsia="宋体"/>
          <w:sz w:val="32"/>
          <w:szCs w:val="32"/>
        </w:rPr>
        <w:t>万元，减少</w:t>
      </w:r>
      <w:r>
        <w:rPr>
          <w:rFonts w:ascii="宋体" w:hAnsi="宋体" w:eastAsia="宋体"/>
          <w:sz w:val="32"/>
          <w:szCs w:val="32"/>
        </w:rPr>
        <w:t>4.15%</w:t>
      </w:r>
      <w:r>
        <w:rPr>
          <w:rFonts w:hint="eastAsia" w:ascii="宋体" w:hAnsi="宋体" w:eastAsia="宋体"/>
          <w:sz w:val="32"/>
          <w:szCs w:val="32"/>
        </w:rPr>
        <w:t>主要是根据需要，相关费用减少。</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宋体" w:hAnsi="宋体" w:eastAsia="宋体"/>
          <w:sz w:val="32"/>
          <w:szCs w:val="32"/>
        </w:rPr>
      </w:pPr>
      <w:r>
        <w:rPr>
          <w:rFonts w:hint="eastAsia" w:ascii="宋体" w:hAnsi="宋体" w:eastAsia="宋体"/>
          <w:sz w:val="32"/>
          <w:szCs w:val="32"/>
        </w:rPr>
        <w:t>本年收入合计</w:t>
      </w:r>
      <w:r>
        <w:rPr>
          <w:rFonts w:ascii="宋体" w:hAnsi="宋体" w:eastAsia="宋体"/>
          <w:sz w:val="32"/>
          <w:szCs w:val="32"/>
        </w:rPr>
        <w:t>330.83</w:t>
      </w:r>
      <w:r>
        <w:rPr>
          <w:rFonts w:hint="eastAsia" w:ascii="宋体" w:hAnsi="宋体" w:eastAsia="宋体"/>
          <w:sz w:val="32"/>
          <w:szCs w:val="32"/>
        </w:rPr>
        <w:t>万元，其中：财政拨款收入</w:t>
      </w:r>
      <w:r>
        <w:rPr>
          <w:rFonts w:ascii="宋体" w:hAnsi="宋体" w:eastAsia="宋体"/>
          <w:sz w:val="32"/>
          <w:szCs w:val="32"/>
        </w:rPr>
        <w:t>330.83</w:t>
      </w:r>
      <w:r>
        <w:rPr>
          <w:rFonts w:hint="eastAsia" w:ascii="宋体" w:hAnsi="宋体" w:eastAsia="宋体"/>
          <w:sz w:val="32"/>
          <w:szCs w:val="32"/>
        </w:rPr>
        <w:t>万元，占</w:t>
      </w:r>
      <w:r>
        <w:rPr>
          <w:rFonts w:ascii="宋体" w:hAnsi="宋体" w:eastAsia="宋体"/>
          <w:sz w:val="32"/>
          <w:szCs w:val="32"/>
        </w:rPr>
        <w:t>100%</w:t>
      </w:r>
      <w:r>
        <w:rPr>
          <w:rFonts w:hint="eastAsia" w:ascii="宋体" w:hAnsi="宋体" w:eastAsia="宋体"/>
          <w:sz w:val="32"/>
          <w:szCs w:val="32"/>
        </w:rPr>
        <w:t>；上级补助收入</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；事业收入</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；经营收入</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；附属单位上缴收入</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；其他收入</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宋体" w:hAnsi="宋体" w:eastAsia="宋体"/>
          <w:sz w:val="32"/>
          <w:szCs w:val="32"/>
        </w:rPr>
      </w:pPr>
      <w:r>
        <w:rPr>
          <w:rFonts w:hint="eastAsia" w:ascii="宋体" w:hAnsi="宋体" w:eastAsia="宋体"/>
          <w:sz w:val="32"/>
          <w:szCs w:val="32"/>
        </w:rPr>
        <w:t>本年支出合计</w:t>
      </w:r>
      <w:r>
        <w:rPr>
          <w:rFonts w:ascii="宋体" w:hAnsi="宋体" w:eastAsia="宋体"/>
          <w:sz w:val="32"/>
          <w:szCs w:val="32"/>
        </w:rPr>
        <w:t>334.4</w:t>
      </w:r>
      <w:r>
        <w:rPr>
          <w:rFonts w:hint="eastAsia" w:ascii="宋体" w:hAnsi="宋体" w:eastAsia="宋体"/>
          <w:sz w:val="32"/>
          <w:szCs w:val="32"/>
        </w:rPr>
        <w:t>万元，其中：基本支出</w:t>
      </w:r>
      <w:r>
        <w:rPr>
          <w:rFonts w:ascii="宋体" w:hAnsi="宋体" w:eastAsia="宋体"/>
          <w:sz w:val="32"/>
          <w:szCs w:val="32"/>
        </w:rPr>
        <w:t>300.4</w:t>
      </w:r>
      <w:r>
        <w:rPr>
          <w:rFonts w:hint="eastAsia" w:ascii="宋体" w:hAnsi="宋体" w:eastAsia="宋体"/>
          <w:sz w:val="32"/>
          <w:szCs w:val="32"/>
        </w:rPr>
        <w:t>万元，占</w:t>
      </w:r>
      <w:r>
        <w:rPr>
          <w:rFonts w:ascii="宋体" w:hAnsi="宋体" w:eastAsia="宋体"/>
          <w:sz w:val="32"/>
          <w:szCs w:val="32"/>
        </w:rPr>
        <w:t>89.83%</w:t>
      </w:r>
      <w:r>
        <w:rPr>
          <w:rFonts w:hint="eastAsia" w:ascii="宋体" w:hAnsi="宋体" w:eastAsia="宋体"/>
          <w:sz w:val="32"/>
          <w:szCs w:val="32"/>
        </w:rPr>
        <w:t>；项目支出</w:t>
      </w:r>
      <w:r>
        <w:rPr>
          <w:rFonts w:ascii="宋体" w:hAnsi="宋体" w:eastAsia="宋体"/>
          <w:sz w:val="32"/>
          <w:szCs w:val="32"/>
        </w:rPr>
        <w:t>34</w:t>
      </w:r>
      <w:r>
        <w:rPr>
          <w:rFonts w:hint="eastAsia" w:ascii="宋体" w:hAnsi="宋体" w:eastAsia="宋体"/>
          <w:sz w:val="32"/>
          <w:szCs w:val="32"/>
        </w:rPr>
        <w:t>万元，占</w:t>
      </w:r>
      <w:r>
        <w:rPr>
          <w:rFonts w:ascii="宋体" w:hAnsi="宋体" w:eastAsia="宋体"/>
          <w:sz w:val="32"/>
          <w:szCs w:val="32"/>
        </w:rPr>
        <w:t>10.17%</w:t>
      </w:r>
      <w:r>
        <w:rPr>
          <w:rFonts w:hint="eastAsia" w:ascii="宋体" w:hAnsi="宋体" w:eastAsia="宋体"/>
          <w:sz w:val="32"/>
          <w:szCs w:val="32"/>
        </w:rPr>
        <w:t>；上缴上级支出</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；经营支出</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；对附属单位补助支出</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宋体" w:hAnsi="宋体" w:eastAsia="宋体"/>
          <w:sz w:val="32"/>
          <w:szCs w:val="32"/>
        </w:rPr>
      </w:pPr>
      <w:r>
        <w:rPr>
          <w:rFonts w:ascii="宋体" w:hAnsi="宋体" w:eastAsia="宋体"/>
          <w:sz w:val="32"/>
          <w:szCs w:val="32"/>
        </w:rPr>
        <w:t xml:space="preserve">    2019 </w:t>
      </w:r>
      <w:r>
        <w:rPr>
          <w:rFonts w:hint="eastAsia" w:ascii="宋体" w:hAnsi="宋体" w:eastAsia="宋体"/>
          <w:sz w:val="32"/>
          <w:szCs w:val="32"/>
        </w:rPr>
        <w:t>年度财政拨款收入总计</w:t>
      </w:r>
      <w:r>
        <w:rPr>
          <w:rFonts w:ascii="宋体" w:hAnsi="宋体" w:eastAsia="宋体"/>
          <w:sz w:val="32"/>
          <w:szCs w:val="32"/>
        </w:rPr>
        <w:t>330.83</w:t>
      </w:r>
      <w:r>
        <w:rPr>
          <w:rFonts w:hint="eastAsia" w:ascii="宋体" w:hAnsi="宋体" w:eastAsia="宋体"/>
          <w:sz w:val="32"/>
          <w:szCs w:val="32"/>
        </w:rPr>
        <w:t>万元，支出总计</w:t>
      </w:r>
      <w:r>
        <w:rPr>
          <w:rFonts w:ascii="宋体" w:hAnsi="宋体" w:eastAsia="宋体"/>
          <w:sz w:val="32"/>
          <w:szCs w:val="32"/>
        </w:rPr>
        <w:t>334.4</w:t>
      </w:r>
      <w:r>
        <w:rPr>
          <w:rFonts w:hint="eastAsia" w:ascii="宋体" w:hAnsi="宋体" w:eastAsia="宋体"/>
          <w:sz w:val="32"/>
          <w:szCs w:val="32"/>
        </w:rPr>
        <w:t>万元。与</w:t>
      </w:r>
      <w:r>
        <w:rPr>
          <w:rFonts w:ascii="宋体" w:hAnsi="宋体" w:eastAsia="宋体"/>
          <w:sz w:val="32"/>
          <w:szCs w:val="32"/>
        </w:rPr>
        <w:t>2018</w:t>
      </w:r>
      <w:r>
        <w:rPr>
          <w:rFonts w:hint="eastAsia" w:ascii="宋体" w:hAnsi="宋体" w:eastAsia="宋体"/>
          <w:sz w:val="32"/>
          <w:szCs w:val="32"/>
        </w:rPr>
        <w:t>年相比，收入增长</w:t>
      </w:r>
      <w:r>
        <w:rPr>
          <w:rFonts w:ascii="宋体" w:hAnsi="宋体" w:eastAsia="宋体"/>
          <w:sz w:val="32"/>
          <w:szCs w:val="32"/>
        </w:rPr>
        <w:t>10.88</w:t>
      </w:r>
      <w:r>
        <w:rPr>
          <w:rFonts w:hint="eastAsia" w:ascii="宋体" w:hAnsi="宋体" w:eastAsia="宋体"/>
          <w:sz w:val="32"/>
          <w:szCs w:val="32"/>
        </w:rPr>
        <w:t>万元，增长</w:t>
      </w:r>
      <w:r>
        <w:rPr>
          <w:rFonts w:ascii="宋体" w:hAnsi="宋体" w:eastAsia="宋体"/>
          <w:sz w:val="32"/>
          <w:szCs w:val="32"/>
        </w:rPr>
        <w:t>3.4%</w:t>
      </w:r>
      <w:r>
        <w:rPr>
          <w:rFonts w:hint="eastAsia" w:ascii="宋体" w:hAnsi="宋体" w:eastAsia="宋体"/>
          <w:sz w:val="32"/>
          <w:szCs w:val="32"/>
        </w:rPr>
        <w:t>，主要是根据需要，人员经费提高。支出减少</w:t>
      </w:r>
      <w:r>
        <w:rPr>
          <w:rFonts w:ascii="宋体" w:hAnsi="宋体" w:eastAsia="宋体"/>
          <w:sz w:val="32"/>
          <w:szCs w:val="32"/>
        </w:rPr>
        <w:t>14.48</w:t>
      </w:r>
      <w:r>
        <w:rPr>
          <w:rFonts w:hint="eastAsia" w:ascii="宋体" w:hAnsi="宋体" w:eastAsia="宋体"/>
          <w:sz w:val="32"/>
          <w:szCs w:val="32"/>
        </w:rPr>
        <w:t>万元，减少</w:t>
      </w:r>
      <w:r>
        <w:rPr>
          <w:rFonts w:ascii="宋体" w:hAnsi="宋体" w:eastAsia="宋体"/>
          <w:sz w:val="32"/>
          <w:szCs w:val="32"/>
        </w:rPr>
        <w:t>4.15%</w:t>
      </w:r>
      <w:r>
        <w:rPr>
          <w:rFonts w:hint="eastAsia" w:ascii="宋体" w:hAnsi="宋体" w:eastAsia="宋体"/>
          <w:sz w:val="32"/>
          <w:szCs w:val="32"/>
        </w:rPr>
        <w:t>主要是根据需要，相关费用减少。</w:t>
      </w:r>
    </w:p>
    <w:p>
      <w:pPr>
        <w:pStyle w:val="9"/>
        <w:ind w:firstLine="640" w:firstLineChars="200"/>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宋体" w:hAnsi="宋体" w:eastAsia="宋体"/>
          <w:b/>
          <w:sz w:val="32"/>
          <w:szCs w:val="32"/>
        </w:rPr>
      </w:pPr>
      <w:r>
        <w:rPr>
          <w:rFonts w:hint="eastAsia" w:ascii="宋体" w:hAnsi="宋体" w:eastAsia="宋体"/>
          <w:b/>
          <w:sz w:val="32"/>
          <w:szCs w:val="32"/>
        </w:rPr>
        <w:t>（一）财政拨款支出决算总体情况</w:t>
      </w:r>
    </w:p>
    <w:p>
      <w:pPr>
        <w:pStyle w:val="9"/>
        <w:ind w:firstLine="800" w:firstLineChars="250"/>
        <w:rPr>
          <w:rFonts w:ascii="宋体" w:hAnsi="宋体" w:eastAsia="宋体"/>
          <w:sz w:val="32"/>
          <w:szCs w:val="32"/>
        </w:rPr>
      </w:pPr>
      <w:r>
        <w:rPr>
          <w:rFonts w:ascii="宋体" w:hAnsi="宋体" w:eastAsia="宋体"/>
          <w:sz w:val="32"/>
          <w:szCs w:val="32"/>
        </w:rPr>
        <w:t>2019</w:t>
      </w:r>
      <w:r>
        <w:rPr>
          <w:rFonts w:hint="eastAsia" w:ascii="宋体" w:hAnsi="宋体" w:eastAsia="宋体"/>
          <w:sz w:val="32"/>
          <w:szCs w:val="32"/>
        </w:rPr>
        <w:t>年度财政拨款支出</w:t>
      </w:r>
      <w:r>
        <w:rPr>
          <w:rFonts w:ascii="宋体" w:hAnsi="宋体" w:eastAsia="宋体"/>
          <w:sz w:val="32"/>
          <w:szCs w:val="32"/>
        </w:rPr>
        <w:t>334.4</w:t>
      </w:r>
      <w:r>
        <w:rPr>
          <w:rFonts w:hint="eastAsia" w:ascii="宋体" w:hAnsi="宋体" w:eastAsia="宋体"/>
          <w:sz w:val="32"/>
          <w:szCs w:val="32"/>
        </w:rPr>
        <w:t>万元，占本年支出合计的</w:t>
      </w:r>
      <w:r>
        <w:rPr>
          <w:rFonts w:ascii="宋体" w:hAnsi="宋体" w:eastAsia="宋体"/>
          <w:sz w:val="32"/>
          <w:szCs w:val="32"/>
        </w:rPr>
        <w:t>100%</w:t>
      </w:r>
      <w:r>
        <w:rPr>
          <w:rFonts w:hint="eastAsia" w:ascii="宋体" w:hAnsi="宋体" w:eastAsia="宋体"/>
          <w:sz w:val="32"/>
          <w:szCs w:val="32"/>
        </w:rPr>
        <w:t>，与</w:t>
      </w:r>
      <w:r>
        <w:rPr>
          <w:rFonts w:ascii="宋体" w:hAnsi="宋体" w:eastAsia="宋体"/>
          <w:sz w:val="32"/>
          <w:szCs w:val="32"/>
        </w:rPr>
        <w:t>2018</w:t>
      </w:r>
      <w:r>
        <w:rPr>
          <w:rFonts w:hint="eastAsia" w:ascii="宋体" w:hAnsi="宋体" w:eastAsia="宋体"/>
          <w:sz w:val="32"/>
          <w:szCs w:val="32"/>
        </w:rPr>
        <w:t>年相比，财政拨款支出减少</w:t>
      </w:r>
      <w:r>
        <w:rPr>
          <w:rFonts w:ascii="宋体" w:hAnsi="宋体" w:eastAsia="宋体"/>
          <w:sz w:val="32"/>
          <w:szCs w:val="32"/>
        </w:rPr>
        <w:t>14.48</w:t>
      </w:r>
      <w:r>
        <w:rPr>
          <w:rFonts w:hint="eastAsia" w:ascii="宋体" w:hAnsi="宋体" w:eastAsia="宋体"/>
          <w:sz w:val="32"/>
          <w:szCs w:val="32"/>
        </w:rPr>
        <w:t>万元，减少</w:t>
      </w:r>
      <w:r>
        <w:rPr>
          <w:rFonts w:ascii="宋体" w:hAnsi="宋体" w:eastAsia="宋体"/>
          <w:sz w:val="32"/>
          <w:szCs w:val="32"/>
        </w:rPr>
        <w:t>4.15%</w:t>
      </w:r>
      <w:r>
        <w:rPr>
          <w:rFonts w:hint="eastAsia" w:ascii="宋体" w:hAnsi="宋体" w:eastAsia="宋体"/>
          <w:sz w:val="32"/>
          <w:szCs w:val="32"/>
        </w:rPr>
        <w:t>，主要是因为根据需要，相关费用减少。</w:t>
      </w:r>
    </w:p>
    <w:p>
      <w:pPr>
        <w:pStyle w:val="9"/>
        <w:ind w:firstLine="480" w:firstLineChars="150"/>
        <w:rPr>
          <w:rFonts w:ascii="宋体" w:hAnsi="宋体" w:eastAsia="宋体"/>
          <w:b/>
          <w:sz w:val="32"/>
          <w:szCs w:val="32"/>
        </w:rPr>
      </w:pPr>
      <w:r>
        <w:rPr>
          <w:rFonts w:hint="eastAsia" w:ascii="宋体" w:hAnsi="宋体" w:eastAsia="宋体"/>
          <w:b/>
          <w:sz w:val="32"/>
          <w:szCs w:val="32"/>
        </w:rPr>
        <w:t>（二）财政拨款支出决算结构情况</w:t>
      </w:r>
    </w:p>
    <w:p>
      <w:pPr>
        <w:pStyle w:val="9"/>
        <w:ind w:firstLine="640" w:firstLineChars="200"/>
        <w:rPr>
          <w:rFonts w:ascii="宋体" w:hAnsi="宋体" w:eastAsia="宋体"/>
          <w:sz w:val="32"/>
          <w:szCs w:val="32"/>
        </w:rPr>
      </w:pPr>
      <w:r>
        <w:rPr>
          <w:rFonts w:ascii="宋体" w:hAnsi="宋体" w:eastAsia="宋体"/>
          <w:sz w:val="32"/>
          <w:szCs w:val="32"/>
        </w:rPr>
        <w:t>2019</w:t>
      </w:r>
      <w:r>
        <w:rPr>
          <w:rFonts w:hint="eastAsia" w:ascii="宋体" w:hAnsi="宋体" w:eastAsia="宋体"/>
          <w:sz w:val="32"/>
          <w:szCs w:val="32"/>
        </w:rPr>
        <w:t>年度财政拨款支出</w:t>
      </w:r>
      <w:r>
        <w:rPr>
          <w:rFonts w:ascii="宋体" w:hAnsi="宋体" w:eastAsia="宋体"/>
          <w:sz w:val="32"/>
          <w:szCs w:val="32"/>
        </w:rPr>
        <w:t>334.4</w:t>
      </w:r>
      <w:r>
        <w:rPr>
          <w:rFonts w:hint="eastAsia" w:ascii="宋体" w:hAnsi="宋体" w:eastAsia="宋体"/>
          <w:sz w:val="32"/>
          <w:szCs w:val="32"/>
        </w:rPr>
        <w:t>万元，主要用于以下方面：公共安全（类）支出</w:t>
      </w:r>
      <w:r>
        <w:rPr>
          <w:rFonts w:ascii="宋体" w:hAnsi="宋体" w:eastAsia="宋体"/>
          <w:sz w:val="32"/>
          <w:szCs w:val="32"/>
        </w:rPr>
        <w:t>300.4</w:t>
      </w:r>
      <w:r>
        <w:rPr>
          <w:rFonts w:hint="eastAsia" w:ascii="宋体" w:hAnsi="宋体" w:eastAsia="宋体"/>
          <w:sz w:val="32"/>
          <w:szCs w:val="32"/>
        </w:rPr>
        <w:t>万元，占</w:t>
      </w:r>
      <w:r>
        <w:rPr>
          <w:rFonts w:ascii="宋体" w:hAnsi="宋体" w:eastAsia="宋体"/>
          <w:sz w:val="32"/>
          <w:szCs w:val="32"/>
        </w:rPr>
        <w:t>89.83%</w:t>
      </w:r>
      <w:r>
        <w:rPr>
          <w:rFonts w:hint="eastAsia" w:ascii="宋体" w:hAnsi="宋体" w:eastAsia="宋体"/>
          <w:sz w:val="32"/>
          <w:szCs w:val="32"/>
        </w:rPr>
        <w:t>；农林水（类）支出</w:t>
      </w:r>
      <w:r>
        <w:rPr>
          <w:rFonts w:ascii="宋体" w:hAnsi="宋体" w:eastAsia="宋体"/>
          <w:sz w:val="32"/>
          <w:szCs w:val="32"/>
        </w:rPr>
        <w:t>34</w:t>
      </w:r>
      <w:r>
        <w:rPr>
          <w:rFonts w:hint="eastAsia" w:ascii="宋体" w:hAnsi="宋体" w:eastAsia="宋体"/>
          <w:sz w:val="32"/>
          <w:szCs w:val="32"/>
        </w:rPr>
        <w:t>万元，占</w:t>
      </w:r>
      <w:r>
        <w:rPr>
          <w:rFonts w:ascii="宋体" w:hAnsi="宋体" w:eastAsia="宋体"/>
          <w:sz w:val="32"/>
          <w:szCs w:val="32"/>
        </w:rPr>
        <w:t>10.17%</w:t>
      </w:r>
      <w:r>
        <w:rPr>
          <w:rFonts w:hint="eastAsia" w:ascii="宋体" w:hAnsi="宋体" w:eastAsia="宋体"/>
          <w:sz w:val="32"/>
          <w:szCs w:val="32"/>
        </w:rPr>
        <w:t>。</w:t>
      </w:r>
    </w:p>
    <w:p>
      <w:pPr>
        <w:pStyle w:val="9"/>
        <w:ind w:firstLine="800" w:firstLineChars="250"/>
        <w:rPr>
          <w:rFonts w:ascii="宋体" w:hAnsi="宋体" w:eastAsia="宋体"/>
          <w:b/>
          <w:sz w:val="32"/>
          <w:szCs w:val="32"/>
        </w:rPr>
      </w:pPr>
      <w:r>
        <w:rPr>
          <w:rFonts w:hint="eastAsia" w:ascii="宋体" w:hAnsi="宋体" w:eastAsia="宋体"/>
          <w:b/>
          <w:sz w:val="32"/>
          <w:szCs w:val="32"/>
        </w:rPr>
        <w:t>（三）财政拨款支出决算具体情况</w:t>
      </w:r>
    </w:p>
    <w:p>
      <w:pPr>
        <w:pStyle w:val="9"/>
        <w:ind w:firstLine="800" w:firstLineChars="250"/>
        <w:rPr>
          <w:rFonts w:ascii="宋体" w:hAnsi="宋体" w:eastAsia="宋体"/>
          <w:sz w:val="32"/>
          <w:szCs w:val="32"/>
        </w:rPr>
      </w:pPr>
      <w:r>
        <w:rPr>
          <w:rFonts w:ascii="宋体" w:hAnsi="宋体" w:eastAsia="宋体"/>
          <w:sz w:val="32"/>
          <w:szCs w:val="32"/>
        </w:rPr>
        <w:t>2019</w:t>
      </w:r>
      <w:r>
        <w:rPr>
          <w:rFonts w:hint="eastAsia" w:ascii="宋体" w:hAnsi="宋体" w:eastAsia="宋体"/>
          <w:sz w:val="32"/>
          <w:szCs w:val="32"/>
        </w:rPr>
        <w:t>年度财政拨款支出年初预算数为</w:t>
      </w:r>
      <w:r>
        <w:rPr>
          <w:rFonts w:ascii="宋体" w:hAnsi="宋体" w:eastAsia="宋体"/>
          <w:sz w:val="32"/>
          <w:szCs w:val="32"/>
        </w:rPr>
        <w:t>330.83</w:t>
      </w:r>
      <w:r>
        <w:rPr>
          <w:rFonts w:hint="eastAsia" w:ascii="宋体" w:hAnsi="宋体" w:eastAsia="宋体"/>
          <w:sz w:val="32"/>
          <w:szCs w:val="32"/>
        </w:rPr>
        <w:t>万元，支出决算数为</w:t>
      </w:r>
      <w:r>
        <w:rPr>
          <w:rFonts w:ascii="宋体" w:hAnsi="宋体" w:eastAsia="宋体"/>
          <w:sz w:val="32"/>
          <w:szCs w:val="32"/>
        </w:rPr>
        <w:t>334.4</w:t>
      </w:r>
      <w:r>
        <w:rPr>
          <w:rFonts w:hint="eastAsia" w:ascii="宋体" w:hAnsi="宋体" w:eastAsia="宋体"/>
          <w:sz w:val="32"/>
          <w:szCs w:val="32"/>
        </w:rPr>
        <w:t>万元，完成年初预算的</w:t>
      </w:r>
      <w:r>
        <w:rPr>
          <w:rFonts w:ascii="宋体" w:hAnsi="宋体" w:eastAsia="宋体"/>
          <w:sz w:val="32"/>
          <w:szCs w:val="32"/>
        </w:rPr>
        <w:t>101.08%</w:t>
      </w:r>
      <w:r>
        <w:rPr>
          <w:rFonts w:hint="eastAsia" w:ascii="宋体" w:hAnsi="宋体" w:eastAsia="宋体"/>
          <w:sz w:val="32"/>
          <w:szCs w:val="32"/>
        </w:rPr>
        <w:t>，其中：</w:t>
      </w:r>
    </w:p>
    <w:p>
      <w:pPr>
        <w:pStyle w:val="9"/>
        <w:ind w:firstLine="800" w:firstLineChars="250"/>
        <w:rPr>
          <w:rFonts w:ascii="宋体" w:hAnsi="宋体" w:eastAsia="宋体"/>
          <w:sz w:val="32"/>
          <w:szCs w:val="32"/>
        </w:rPr>
      </w:pPr>
      <w:r>
        <w:rPr>
          <w:rFonts w:ascii="宋体" w:hAnsi="宋体" w:eastAsia="宋体"/>
          <w:sz w:val="32"/>
          <w:szCs w:val="32"/>
        </w:rPr>
        <w:t>1</w:t>
      </w:r>
      <w:r>
        <w:rPr>
          <w:rFonts w:hint="eastAsia" w:ascii="宋体" w:hAnsi="宋体" w:eastAsia="宋体"/>
          <w:sz w:val="32"/>
          <w:szCs w:val="32"/>
        </w:rPr>
        <w:t>、公共安全（类）公安（款）行政运行（项）。</w:t>
      </w:r>
    </w:p>
    <w:p>
      <w:pPr>
        <w:pStyle w:val="9"/>
        <w:ind w:firstLine="800" w:firstLineChars="250"/>
        <w:rPr>
          <w:rFonts w:ascii="宋体" w:hAnsi="宋体" w:eastAsia="宋体"/>
          <w:sz w:val="32"/>
          <w:szCs w:val="32"/>
        </w:rPr>
      </w:pPr>
      <w:r>
        <w:rPr>
          <w:rFonts w:hint="eastAsia" w:ascii="宋体" w:hAnsi="宋体" w:eastAsia="宋体"/>
          <w:sz w:val="32"/>
          <w:szCs w:val="32"/>
        </w:rPr>
        <w:t>年初预算为</w:t>
      </w:r>
      <w:r>
        <w:rPr>
          <w:rFonts w:ascii="宋体" w:hAnsi="宋体" w:eastAsia="宋体"/>
          <w:sz w:val="32"/>
          <w:szCs w:val="32"/>
        </w:rPr>
        <w:t>241.83</w:t>
      </w:r>
      <w:r>
        <w:rPr>
          <w:rFonts w:hint="eastAsia" w:ascii="宋体" w:hAnsi="宋体" w:eastAsia="宋体"/>
          <w:sz w:val="32"/>
          <w:szCs w:val="32"/>
        </w:rPr>
        <w:t>万元，支出决算为</w:t>
      </w:r>
      <w:r>
        <w:rPr>
          <w:rFonts w:ascii="宋体" w:hAnsi="宋体" w:eastAsia="宋体"/>
          <w:sz w:val="32"/>
          <w:szCs w:val="32"/>
        </w:rPr>
        <w:t>247.9</w:t>
      </w:r>
      <w:r>
        <w:rPr>
          <w:rFonts w:hint="eastAsia" w:ascii="宋体" w:hAnsi="宋体" w:eastAsia="宋体"/>
          <w:sz w:val="32"/>
          <w:szCs w:val="32"/>
        </w:rPr>
        <w:t>万元，完成年初预算的</w:t>
      </w:r>
      <w:r>
        <w:rPr>
          <w:rFonts w:ascii="宋体" w:hAnsi="宋体" w:eastAsia="宋体"/>
          <w:sz w:val="32"/>
          <w:szCs w:val="32"/>
        </w:rPr>
        <w:t>102.51%</w:t>
      </w:r>
      <w:r>
        <w:rPr>
          <w:rFonts w:hint="eastAsia" w:ascii="宋体" w:hAnsi="宋体" w:eastAsia="宋体"/>
          <w:sz w:val="32"/>
          <w:szCs w:val="32"/>
        </w:rPr>
        <w:t>，决算数大于年初预算数的主要原因是：根据需要，相关费用增加。</w:t>
      </w:r>
    </w:p>
    <w:p>
      <w:pPr>
        <w:pStyle w:val="9"/>
        <w:ind w:firstLine="800" w:firstLineChars="250"/>
        <w:rPr>
          <w:rFonts w:ascii="宋体" w:hAnsi="宋体" w:eastAsia="宋体"/>
          <w:sz w:val="32"/>
          <w:szCs w:val="32"/>
        </w:rPr>
      </w:pPr>
      <w:r>
        <w:rPr>
          <w:rFonts w:ascii="宋体" w:hAnsi="宋体" w:eastAsia="宋体"/>
          <w:sz w:val="32"/>
          <w:szCs w:val="32"/>
        </w:rPr>
        <w:t>2</w:t>
      </w:r>
      <w:r>
        <w:rPr>
          <w:rFonts w:hint="eastAsia" w:ascii="宋体" w:hAnsi="宋体" w:eastAsia="宋体"/>
          <w:sz w:val="32"/>
          <w:szCs w:val="32"/>
        </w:rPr>
        <w:t>、公共安全（类）公安（款）一般行政管理事务（项）。</w:t>
      </w:r>
    </w:p>
    <w:p>
      <w:pPr>
        <w:pStyle w:val="9"/>
        <w:ind w:firstLine="800" w:firstLineChars="250"/>
        <w:rPr>
          <w:rFonts w:ascii="宋体" w:hAnsi="宋体" w:eastAsia="宋体"/>
          <w:sz w:val="32"/>
          <w:szCs w:val="32"/>
        </w:rPr>
      </w:pPr>
      <w:r>
        <w:rPr>
          <w:rFonts w:hint="eastAsia" w:ascii="宋体" w:hAnsi="宋体" w:eastAsia="宋体"/>
          <w:sz w:val="32"/>
          <w:szCs w:val="32"/>
        </w:rPr>
        <w:t>年初预算为</w:t>
      </w:r>
      <w:r>
        <w:rPr>
          <w:rFonts w:ascii="宋体" w:hAnsi="宋体" w:eastAsia="宋体"/>
          <w:sz w:val="32"/>
          <w:szCs w:val="32"/>
        </w:rPr>
        <w:t>36</w:t>
      </w:r>
      <w:r>
        <w:rPr>
          <w:rFonts w:hint="eastAsia" w:ascii="宋体" w:hAnsi="宋体" w:eastAsia="宋体"/>
          <w:sz w:val="32"/>
          <w:szCs w:val="32"/>
        </w:rPr>
        <w:t>万元，支出决算为</w:t>
      </w:r>
      <w:r>
        <w:rPr>
          <w:rFonts w:ascii="宋体" w:hAnsi="宋体" w:eastAsia="宋体"/>
          <w:sz w:val="32"/>
          <w:szCs w:val="32"/>
        </w:rPr>
        <w:t>36</w:t>
      </w:r>
      <w:r>
        <w:rPr>
          <w:rFonts w:hint="eastAsia" w:ascii="宋体" w:hAnsi="宋体" w:eastAsia="宋体"/>
          <w:sz w:val="32"/>
          <w:szCs w:val="32"/>
        </w:rPr>
        <w:t>万元，完成年初预算的</w:t>
      </w:r>
      <w:r>
        <w:rPr>
          <w:rFonts w:ascii="宋体" w:hAnsi="宋体" w:eastAsia="宋体"/>
          <w:sz w:val="32"/>
          <w:szCs w:val="32"/>
        </w:rPr>
        <w:t>100%</w:t>
      </w:r>
      <w:r>
        <w:rPr>
          <w:rFonts w:hint="eastAsia" w:ascii="宋体" w:hAnsi="宋体" w:eastAsia="宋体"/>
          <w:sz w:val="32"/>
          <w:szCs w:val="32"/>
        </w:rPr>
        <w:t>。</w:t>
      </w:r>
    </w:p>
    <w:p>
      <w:pPr>
        <w:pStyle w:val="9"/>
        <w:ind w:firstLine="800" w:firstLineChars="250"/>
        <w:rPr>
          <w:rFonts w:ascii="宋体" w:hAnsi="宋体" w:eastAsia="宋体"/>
          <w:sz w:val="32"/>
          <w:szCs w:val="32"/>
        </w:rPr>
      </w:pPr>
      <w:r>
        <w:rPr>
          <w:rFonts w:ascii="宋体" w:hAnsi="宋体" w:eastAsia="宋体"/>
          <w:sz w:val="32"/>
          <w:szCs w:val="32"/>
        </w:rPr>
        <w:t>3</w:t>
      </w:r>
      <w:r>
        <w:rPr>
          <w:rFonts w:hint="eastAsia" w:ascii="宋体" w:hAnsi="宋体" w:eastAsia="宋体"/>
          <w:sz w:val="32"/>
          <w:szCs w:val="32"/>
        </w:rPr>
        <w:t>、公共安全（类）公安（款）其他公安支出（项）。</w:t>
      </w:r>
    </w:p>
    <w:p>
      <w:pPr>
        <w:pStyle w:val="9"/>
        <w:ind w:firstLine="800" w:firstLineChars="250"/>
        <w:rPr>
          <w:rFonts w:ascii="宋体" w:hAnsi="宋体" w:eastAsia="宋体"/>
          <w:sz w:val="32"/>
          <w:szCs w:val="32"/>
        </w:rPr>
      </w:pPr>
      <w:r>
        <w:rPr>
          <w:rFonts w:hint="eastAsia" w:ascii="宋体" w:hAnsi="宋体" w:eastAsia="宋体"/>
          <w:sz w:val="32"/>
          <w:szCs w:val="32"/>
        </w:rPr>
        <w:t>年初预算为</w:t>
      </w:r>
      <w:r>
        <w:rPr>
          <w:rFonts w:ascii="宋体" w:hAnsi="宋体" w:eastAsia="宋体"/>
          <w:sz w:val="32"/>
          <w:szCs w:val="32"/>
        </w:rPr>
        <w:t>19</w:t>
      </w:r>
      <w:r>
        <w:rPr>
          <w:rFonts w:hint="eastAsia" w:ascii="宋体" w:hAnsi="宋体" w:eastAsia="宋体"/>
          <w:sz w:val="32"/>
          <w:szCs w:val="32"/>
        </w:rPr>
        <w:t>万元，支出决算为</w:t>
      </w:r>
      <w:r>
        <w:rPr>
          <w:rFonts w:ascii="宋体" w:hAnsi="宋体" w:eastAsia="宋体"/>
          <w:sz w:val="32"/>
          <w:szCs w:val="32"/>
        </w:rPr>
        <w:t>16.5</w:t>
      </w:r>
      <w:r>
        <w:rPr>
          <w:rFonts w:hint="eastAsia" w:ascii="宋体" w:hAnsi="宋体" w:eastAsia="宋体"/>
          <w:sz w:val="32"/>
          <w:szCs w:val="32"/>
        </w:rPr>
        <w:t>万元，完成年初预算的</w:t>
      </w:r>
      <w:r>
        <w:rPr>
          <w:rFonts w:ascii="宋体" w:hAnsi="宋体" w:eastAsia="宋体"/>
          <w:sz w:val="32"/>
          <w:szCs w:val="32"/>
        </w:rPr>
        <w:t>86.84%</w:t>
      </w:r>
      <w:r>
        <w:rPr>
          <w:rFonts w:hint="eastAsia" w:ascii="宋体" w:hAnsi="宋体" w:eastAsia="宋体"/>
          <w:sz w:val="32"/>
          <w:szCs w:val="32"/>
        </w:rPr>
        <w:t>，决算数小于年初预算数的主要原因是：根据需要，相关费用减少。</w:t>
      </w:r>
    </w:p>
    <w:p>
      <w:pPr>
        <w:pStyle w:val="9"/>
        <w:ind w:firstLine="800" w:firstLineChars="250"/>
        <w:rPr>
          <w:rFonts w:ascii="宋体" w:hAnsi="宋体" w:eastAsia="宋体"/>
          <w:sz w:val="32"/>
          <w:szCs w:val="32"/>
        </w:rPr>
      </w:pPr>
      <w:r>
        <w:rPr>
          <w:rFonts w:ascii="宋体" w:hAnsi="宋体" w:eastAsia="宋体"/>
          <w:sz w:val="32"/>
          <w:szCs w:val="32"/>
        </w:rPr>
        <w:t>4</w:t>
      </w:r>
      <w:r>
        <w:rPr>
          <w:rFonts w:hint="eastAsia" w:ascii="宋体" w:hAnsi="宋体" w:eastAsia="宋体"/>
          <w:sz w:val="32"/>
          <w:szCs w:val="32"/>
        </w:rPr>
        <w:t>、农林水支出（类）林业和草原（款）执法与监督（项）。</w:t>
      </w:r>
    </w:p>
    <w:p>
      <w:pPr>
        <w:pStyle w:val="9"/>
        <w:ind w:firstLine="800" w:firstLineChars="250"/>
        <w:rPr>
          <w:rFonts w:ascii="宋体" w:hAnsi="宋体" w:eastAsia="宋体"/>
          <w:sz w:val="32"/>
          <w:szCs w:val="32"/>
        </w:rPr>
      </w:pPr>
      <w:r>
        <w:rPr>
          <w:rFonts w:hint="eastAsia" w:ascii="宋体" w:hAnsi="宋体" w:eastAsia="宋体"/>
          <w:sz w:val="32"/>
          <w:szCs w:val="32"/>
        </w:rPr>
        <w:t>年初预算为</w:t>
      </w:r>
      <w:r>
        <w:rPr>
          <w:rFonts w:ascii="宋体" w:hAnsi="宋体" w:eastAsia="宋体"/>
          <w:sz w:val="32"/>
          <w:szCs w:val="32"/>
        </w:rPr>
        <w:t>34</w:t>
      </w:r>
      <w:r>
        <w:rPr>
          <w:rFonts w:hint="eastAsia" w:ascii="宋体" w:hAnsi="宋体" w:eastAsia="宋体"/>
          <w:sz w:val="32"/>
          <w:szCs w:val="32"/>
        </w:rPr>
        <w:t>万元，支出决算为</w:t>
      </w:r>
      <w:r>
        <w:rPr>
          <w:rFonts w:ascii="宋体" w:hAnsi="宋体" w:eastAsia="宋体"/>
          <w:sz w:val="32"/>
          <w:szCs w:val="32"/>
        </w:rPr>
        <w:t>34</w:t>
      </w:r>
      <w:r>
        <w:rPr>
          <w:rFonts w:hint="eastAsia" w:ascii="宋体" w:hAnsi="宋体" w:eastAsia="宋体"/>
          <w:sz w:val="32"/>
          <w:szCs w:val="32"/>
        </w:rPr>
        <w:t>万元，完成年初预算的</w:t>
      </w:r>
      <w:r>
        <w:rPr>
          <w:rFonts w:ascii="宋体" w:hAnsi="宋体" w:eastAsia="宋体"/>
          <w:sz w:val="32"/>
          <w:szCs w:val="32"/>
        </w:rPr>
        <w:t>100%</w:t>
      </w:r>
      <w:r>
        <w:rPr>
          <w:rFonts w:hint="eastAsia" w:ascii="宋体" w:hAnsi="宋体" w:eastAsia="宋体"/>
          <w:sz w:val="32"/>
          <w:szCs w:val="32"/>
        </w:rPr>
        <w:t>。</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宋体" w:hAnsi="宋体" w:eastAsia="宋体"/>
          <w:sz w:val="32"/>
          <w:szCs w:val="32"/>
        </w:rPr>
      </w:pPr>
      <w:r>
        <w:rPr>
          <w:rFonts w:ascii="宋体" w:hAnsi="宋体" w:eastAsia="宋体"/>
          <w:sz w:val="32"/>
          <w:szCs w:val="32"/>
        </w:rPr>
        <w:t>2019</w:t>
      </w:r>
      <w:r>
        <w:rPr>
          <w:rFonts w:hint="eastAsia" w:ascii="宋体" w:hAnsi="宋体" w:eastAsia="宋体"/>
          <w:sz w:val="32"/>
          <w:szCs w:val="32"/>
        </w:rPr>
        <w:t>年度财政拨款基本支出</w:t>
      </w:r>
      <w:r>
        <w:rPr>
          <w:rFonts w:ascii="宋体" w:hAnsi="宋体" w:eastAsia="宋体"/>
          <w:sz w:val="32"/>
          <w:szCs w:val="32"/>
        </w:rPr>
        <w:t>300.4</w:t>
      </w:r>
      <w:r>
        <w:rPr>
          <w:rFonts w:hint="eastAsia" w:ascii="宋体" w:hAnsi="宋体" w:eastAsia="宋体"/>
          <w:sz w:val="32"/>
          <w:szCs w:val="32"/>
        </w:rPr>
        <w:t>万元，其中：人员经费</w:t>
      </w:r>
      <w:r>
        <w:rPr>
          <w:rFonts w:ascii="宋体" w:hAnsi="宋体" w:eastAsia="宋体"/>
          <w:sz w:val="32"/>
          <w:szCs w:val="32"/>
        </w:rPr>
        <w:t>226.88</w:t>
      </w:r>
      <w:r>
        <w:rPr>
          <w:rFonts w:hint="eastAsia" w:ascii="宋体" w:hAnsi="宋体" w:eastAsia="宋体"/>
          <w:sz w:val="32"/>
          <w:szCs w:val="32"/>
        </w:rPr>
        <w:t>万元，占基本支出的</w:t>
      </w:r>
      <w:r>
        <w:rPr>
          <w:rFonts w:ascii="宋体" w:hAnsi="宋体" w:eastAsia="宋体"/>
          <w:sz w:val="32"/>
          <w:szCs w:val="32"/>
        </w:rPr>
        <w:t>75.53%,</w:t>
      </w:r>
      <w:r>
        <w:rPr>
          <w:rFonts w:hint="eastAsia" w:ascii="宋体" w:hAnsi="宋体" w:eastAsia="宋体"/>
          <w:sz w:val="32"/>
          <w:szCs w:val="32"/>
        </w:rPr>
        <w:t>主要包括基本工资</w:t>
      </w:r>
      <w:r>
        <w:rPr>
          <w:rFonts w:ascii="宋体" w:hAnsi="宋体" w:eastAsia="宋体"/>
          <w:sz w:val="32"/>
          <w:szCs w:val="32"/>
        </w:rPr>
        <w:t>78.69</w:t>
      </w:r>
      <w:r>
        <w:rPr>
          <w:rFonts w:hint="eastAsia" w:ascii="宋体" w:hAnsi="宋体" w:eastAsia="宋体"/>
          <w:sz w:val="32"/>
          <w:szCs w:val="32"/>
        </w:rPr>
        <w:t>万元、津贴补贴</w:t>
      </w:r>
      <w:r>
        <w:rPr>
          <w:rFonts w:ascii="宋体" w:hAnsi="宋体" w:eastAsia="宋体"/>
          <w:sz w:val="32"/>
          <w:szCs w:val="32"/>
        </w:rPr>
        <w:t>63.59</w:t>
      </w:r>
      <w:r>
        <w:rPr>
          <w:rFonts w:hint="eastAsia" w:ascii="宋体" w:hAnsi="宋体" w:eastAsia="宋体"/>
          <w:sz w:val="32"/>
          <w:szCs w:val="32"/>
        </w:rPr>
        <w:t>万元、奖金</w:t>
      </w:r>
      <w:r>
        <w:rPr>
          <w:rFonts w:ascii="宋体" w:hAnsi="宋体" w:eastAsia="宋体"/>
          <w:sz w:val="32"/>
          <w:szCs w:val="32"/>
        </w:rPr>
        <w:t>3.76</w:t>
      </w:r>
      <w:r>
        <w:rPr>
          <w:rFonts w:hint="eastAsia" w:ascii="宋体" w:hAnsi="宋体" w:eastAsia="宋体"/>
          <w:sz w:val="32"/>
          <w:szCs w:val="32"/>
        </w:rPr>
        <w:t>万元、伙食补助费</w:t>
      </w:r>
      <w:r>
        <w:rPr>
          <w:rFonts w:ascii="宋体" w:hAnsi="宋体" w:eastAsia="宋体"/>
          <w:sz w:val="32"/>
          <w:szCs w:val="32"/>
        </w:rPr>
        <w:t>0.9</w:t>
      </w:r>
      <w:r>
        <w:rPr>
          <w:rFonts w:hint="eastAsia" w:ascii="宋体" w:hAnsi="宋体" w:eastAsia="宋体"/>
          <w:sz w:val="32"/>
          <w:szCs w:val="32"/>
        </w:rPr>
        <w:t>万元、绩效工资</w:t>
      </w:r>
      <w:r>
        <w:rPr>
          <w:rFonts w:ascii="宋体" w:hAnsi="宋体" w:eastAsia="宋体"/>
          <w:sz w:val="32"/>
          <w:szCs w:val="32"/>
        </w:rPr>
        <w:t>38.1</w:t>
      </w:r>
      <w:r>
        <w:rPr>
          <w:rFonts w:hint="eastAsia" w:ascii="宋体" w:hAnsi="宋体" w:eastAsia="宋体"/>
          <w:sz w:val="32"/>
          <w:szCs w:val="32"/>
        </w:rPr>
        <w:t>万元、其他社会保障缴费</w:t>
      </w:r>
      <w:r>
        <w:rPr>
          <w:rFonts w:ascii="宋体" w:hAnsi="宋体" w:eastAsia="宋体"/>
          <w:sz w:val="32"/>
          <w:szCs w:val="32"/>
        </w:rPr>
        <w:t>3.3</w:t>
      </w:r>
      <w:r>
        <w:rPr>
          <w:rFonts w:hint="eastAsia" w:ascii="宋体" w:hAnsi="宋体" w:eastAsia="宋体"/>
          <w:sz w:val="32"/>
          <w:szCs w:val="32"/>
        </w:rPr>
        <w:t>万元、其他工资福利支出</w:t>
      </w:r>
      <w:r>
        <w:rPr>
          <w:rFonts w:ascii="宋体" w:hAnsi="宋体" w:eastAsia="宋体"/>
          <w:sz w:val="32"/>
          <w:szCs w:val="32"/>
        </w:rPr>
        <w:t>10.18</w:t>
      </w:r>
      <w:r>
        <w:rPr>
          <w:rFonts w:hint="eastAsia" w:ascii="宋体" w:hAnsi="宋体" w:eastAsia="宋体"/>
          <w:sz w:val="32"/>
          <w:szCs w:val="32"/>
        </w:rPr>
        <w:t>万元、生活补助</w:t>
      </w:r>
      <w:r>
        <w:rPr>
          <w:rFonts w:ascii="宋体" w:hAnsi="宋体" w:eastAsia="宋体"/>
          <w:sz w:val="32"/>
          <w:szCs w:val="32"/>
        </w:rPr>
        <w:t>24.79</w:t>
      </w:r>
      <w:r>
        <w:rPr>
          <w:rFonts w:hint="eastAsia" w:ascii="宋体" w:hAnsi="宋体" w:eastAsia="宋体"/>
          <w:sz w:val="32"/>
          <w:szCs w:val="32"/>
        </w:rPr>
        <w:t>万元、医疗费补助</w:t>
      </w:r>
      <w:r>
        <w:rPr>
          <w:rFonts w:ascii="宋体" w:hAnsi="宋体" w:eastAsia="宋体"/>
          <w:sz w:val="32"/>
          <w:szCs w:val="32"/>
        </w:rPr>
        <w:t>2.42</w:t>
      </w:r>
      <w:r>
        <w:rPr>
          <w:rFonts w:hint="eastAsia" w:ascii="宋体" w:hAnsi="宋体" w:eastAsia="宋体"/>
          <w:sz w:val="32"/>
          <w:szCs w:val="32"/>
        </w:rPr>
        <w:t>万元、其他对个人和家庭的补助</w:t>
      </w:r>
      <w:r>
        <w:rPr>
          <w:rFonts w:ascii="宋体" w:hAnsi="宋体" w:eastAsia="宋体"/>
          <w:sz w:val="32"/>
          <w:szCs w:val="32"/>
        </w:rPr>
        <w:t>1.13</w:t>
      </w:r>
      <w:r>
        <w:rPr>
          <w:rFonts w:hint="eastAsia" w:ascii="宋体" w:hAnsi="宋体" w:eastAsia="宋体"/>
          <w:sz w:val="32"/>
          <w:szCs w:val="32"/>
        </w:rPr>
        <w:t>万元；公用经费</w:t>
      </w:r>
      <w:r>
        <w:rPr>
          <w:rFonts w:ascii="宋体" w:hAnsi="宋体" w:eastAsia="宋体"/>
          <w:sz w:val="32"/>
          <w:szCs w:val="32"/>
        </w:rPr>
        <w:t>73.52</w:t>
      </w:r>
      <w:r>
        <w:rPr>
          <w:rFonts w:hint="eastAsia" w:ascii="宋体" w:hAnsi="宋体" w:eastAsia="宋体"/>
          <w:sz w:val="32"/>
          <w:szCs w:val="32"/>
        </w:rPr>
        <w:t>万元，占基本支出的</w:t>
      </w:r>
      <w:r>
        <w:rPr>
          <w:rFonts w:ascii="宋体" w:hAnsi="宋体" w:eastAsia="宋体"/>
          <w:sz w:val="32"/>
          <w:szCs w:val="32"/>
        </w:rPr>
        <w:t>26.48%</w:t>
      </w:r>
      <w:r>
        <w:rPr>
          <w:rFonts w:hint="eastAsia" w:ascii="宋体" w:hAnsi="宋体" w:eastAsia="宋体"/>
          <w:sz w:val="32"/>
          <w:szCs w:val="32"/>
        </w:rPr>
        <w:t>，主要包括办公费</w:t>
      </w:r>
      <w:r>
        <w:rPr>
          <w:rFonts w:ascii="宋体" w:hAnsi="宋体" w:eastAsia="宋体"/>
          <w:sz w:val="32"/>
          <w:szCs w:val="32"/>
        </w:rPr>
        <w:t>15</w:t>
      </w:r>
      <w:r>
        <w:rPr>
          <w:rFonts w:hint="eastAsia" w:ascii="宋体" w:hAnsi="宋体" w:eastAsia="宋体"/>
          <w:sz w:val="32"/>
          <w:szCs w:val="32"/>
        </w:rPr>
        <w:t>万元、印刷费</w:t>
      </w:r>
      <w:r>
        <w:rPr>
          <w:rFonts w:ascii="宋体" w:hAnsi="宋体" w:eastAsia="宋体"/>
          <w:sz w:val="32"/>
          <w:szCs w:val="32"/>
        </w:rPr>
        <w:t>19.14</w:t>
      </w:r>
      <w:r>
        <w:rPr>
          <w:rFonts w:hint="eastAsia" w:ascii="宋体" w:hAnsi="宋体" w:eastAsia="宋体"/>
          <w:sz w:val="32"/>
          <w:szCs w:val="32"/>
        </w:rPr>
        <w:t>万元、手续费</w:t>
      </w:r>
      <w:r>
        <w:rPr>
          <w:rFonts w:ascii="宋体" w:hAnsi="宋体" w:eastAsia="宋体"/>
          <w:sz w:val="32"/>
          <w:szCs w:val="32"/>
        </w:rPr>
        <w:t>0.55</w:t>
      </w:r>
      <w:r>
        <w:rPr>
          <w:rFonts w:hint="eastAsia" w:ascii="宋体" w:hAnsi="宋体" w:eastAsia="宋体"/>
          <w:sz w:val="32"/>
          <w:szCs w:val="32"/>
        </w:rPr>
        <w:t>万元、差旅费</w:t>
      </w:r>
      <w:r>
        <w:rPr>
          <w:rFonts w:ascii="宋体" w:hAnsi="宋体" w:eastAsia="宋体"/>
          <w:sz w:val="32"/>
          <w:szCs w:val="32"/>
        </w:rPr>
        <w:t>3.2</w:t>
      </w:r>
      <w:r>
        <w:rPr>
          <w:rFonts w:hint="eastAsia" w:ascii="宋体" w:hAnsi="宋体" w:eastAsia="宋体"/>
          <w:sz w:val="32"/>
          <w:szCs w:val="32"/>
        </w:rPr>
        <w:t>万元、维修（维护）费</w:t>
      </w:r>
      <w:r>
        <w:rPr>
          <w:rFonts w:ascii="宋体" w:hAnsi="宋体" w:eastAsia="宋体"/>
          <w:sz w:val="32"/>
          <w:szCs w:val="32"/>
        </w:rPr>
        <w:t>0.26</w:t>
      </w:r>
      <w:r>
        <w:rPr>
          <w:rFonts w:hint="eastAsia" w:ascii="宋体" w:hAnsi="宋体" w:eastAsia="宋体"/>
          <w:sz w:val="32"/>
          <w:szCs w:val="32"/>
        </w:rPr>
        <w:t>万元、公务接待费</w:t>
      </w:r>
      <w:r>
        <w:rPr>
          <w:rFonts w:ascii="宋体" w:hAnsi="宋体" w:eastAsia="宋体"/>
          <w:sz w:val="32"/>
          <w:szCs w:val="32"/>
        </w:rPr>
        <w:t>2.86</w:t>
      </w:r>
      <w:r>
        <w:rPr>
          <w:rFonts w:hint="eastAsia" w:ascii="宋体" w:hAnsi="宋体" w:eastAsia="宋体"/>
          <w:sz w:val="32"/>
          <w:szCs w:val="32"/>
        </w:rPr>
        <w:t>万元、工会经费</w:t>
      </w:r>
      <w:r>
        <w:rPr>
          <w:rFonts w:ascii="宋体" w:hAnsi="宋体" w:eastAsia="宋体"/>
          <w:sz w:val="32"/>
          <w:szCs w:val="32"/>
        </w:rPr>
        <w:t>7.84</w:t>
      </w:r>
      <w:r>
        <w:rPr>
          <w:rFonts w:hint="eastAsia" w:ascii="宋体" w:hAnsi="宋体" w:eastAsia="宋体"/>
          <w:sz w:val="32"/>
          <w:szCs w:val="32"/>
        </w:rPr>
        <w:t>万元、公务用车运行维护费</w:t>
      </w:r>
      <w:r>
        <w:rPr>
          <w:rFonts w:ascii="宋体" w:hAnsi="宋体" w:eastAsia="宋体"/>
          <w:sz w:val="32"/>
          <w:szCs w:val="32"/>
        </w:rPr>
        <w:t>3.65</w:t>
      </w:r>
      <w:r>
        <w:rPr>
          <w:rFonts w:hint="eastAsia" w:ascii="宋体" w:hAnsi="宋体" w:eastAsia="宋体"/>
          <w:sz w:val="32"/>
          <w:szCs w:val="32"/>
        </w:rPr>
        <w:t>万元、其他商品和服务支出</w:t>
      </w:r>
      <w:r>
        <w:rPr>
          <w:rFonts w:ascii="宋体" w:hAnsi="宋体" w:eastAsia="宋体"/>
          <w:sz w:val="32"/>
          <w:szCs w:val="32"/>
        </w:rPr>
        <w:t>3.45</w:t>
      </w:r>
      <w:r>
        <w:rPr>
          <w:rFonts w:hint="eastAsia" w:ascii="宋体" w:hAnsi="宋体" w:eastAsia="宋体"/>
          <w:sz w:val="32"/>
          <w:szCs w:val="32"/>
        </w:rPr>
        <w:t>万元、办公设备购置</w:t>
      </w:r>
      <w:r>
        <w:rPr>
          <w:rFonts w:ascii="宋体" w:hAnsi="宋体" w:eastAsia="宋体"/>
          <w:sz w:val="32"/>
          <w:szCs w:val="32"/>
        </w:rPr>
        <w:t>17.58</w:t>
      </w:r>
      <w:r>
        <w:rPr>
          <w:rFonts w:hint="eastAsia" w:ascii="宋体" w:hAnsi="宋体" w:eastAsia="宋体"/>
          <w:sz w:val="32"/>
          <w:szCs w:val="32"/>
        </w:rPr>
        <w:t>万元。</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宋体" w:hAnsi="宋体" w:eastAsia="宋体"/>
          <w:b/>
          <w:sz w:val="32"/>
          <w:szCs w:val="32"/>
        </w:rPr>
      </w:pPr>
      <w:r>
        <w:rPr>
          <w:rFonts w:hint="eastAsia" w:ascii="宋体" w:hAnsi="宋体" w:eastAsia="宋体"/>
          <w:b/>
          <w:sz w:val="32"/>
          <w:szCs w:val="32"/>
        </w:rPr>
        <w:t>（一）“三公”经费财政拨款支出决算总体情况说明</w:t>
      </w:r>
    </w:p>
    <w:p>
      <w:pPr>
        <w:pStyle w:val="9"/>
        <w:ind w:firstLine="800" w:firstLineChars="250"/>
        <w:rPr>
          <w:rFonts w:ascii="宋体" w:hAnsi="宋体" w:eastAsia="宋体"/>
          <w:sz w:val="32"/>
          <w:szCs w:val="32"/>
        </w:rPr>
      </w:pPr>
      <w:r>
        <w:rPr>
          <w:rFonts w:hint="eastAsia" w:ascii="宋体" w:hAnsi="宋体" w:eastAsia="宋体"/>
          <w:sz w:val="32"/>
          <w:szCs w:val="32"/>
        </w:rPr>
        <w:t>“三公”经费财政拨款支出预算为</w:t>
      </w:r>
      <w:r>
        <w:rPr>
          <w:rFonts w:ascii="宋体" w:hAnsi="宋体" w:eastAsia="宋体"/>
          <w:sz w:val="32"/>
          <w:szCs w:val="32"/>
        </w:rPr>
        <w:t>33.29</w:t>
      </w:r>
      <w:r>
        <w:rPr>
          <w:rFonts w:hint="eastAsia" w:ascii="宋体" w:hAnsi="宋体" w:eastAsia="宋体"/>
          <w:sz w:val="32"/>
          <w:szCs w:val="32"/>
        </w:rPr>
        <w:t>万元，支出决算为</w:t>
      </w:r>
      <w:r>
        <w:rPr>
          <w:rFonts w:ascii="宋体" w:hAnsi="宋体" w:eastAsia="宋体"/>
          <w:sz w:val="32"/>
          <w:szCs w:val="32"/>
        </w:rPr>
        <w:t>6.51</w:t>
      </w:r>
      <w:r>
        <w:rPr>
          <w:rFonts w:hint="eastAsia" w:ascii="宋体" w:hAnsi="宋体" w:eastAsia="宋体"/>
          <w:sz w:val="32"/>
          <w:szCs w:val="32"/>
        </w:rPr>
        <w:t>万元，完成预算的</w:t>
      </w:r>
      <w:r>
        <w:rPr>
          <w:rFonts w:ascii="宋体" w:hAnsi="宋体" w:eastAsia="宋体"/>
          <w:sz w:val="32"/>
          <w:szCs w:val="32"/>
        </w:rPr>
        <w:t>19.56%</w:t>
      </w:r>
      <w:r>
        <w:rPr>
          <w:rFonts w:hint="eastAsia" w:ascii="宋体" w:hAnsi="宋体" w:eastAsia="宋体"/>
          <w:sz w:val="32"/>
          <w:szCs w:val="32"/>
        </w:rPr>
        <w:t>，其中：</w:t>
      </w:r>
    </w:p>
    <w:p>
      <w:pPr>
        <w:pStyle w:val="9"/>
        <w:ind w:firstLine="800" w:firstLineChars="250"/>
        <w:rPr>
          <w:rFonts w:ascii="宋体" w:hAnsi="宋体" w:eastAsia="宋体"/>
          <w:sz w:val="32"/>
          <w:szCs w:val="32"/>
        </w:rPr>
      </w:pPr>
      <w:r>
        <w:rPr>
          <w:rFonts w:hint="eastAsia" w:ascii="宋体" w:hAnsi="宋体" w:eastAsia="宋体"/>
          <w:sz w:val="32"/>
          <w:szCs w:val="32"/>
        </w:rPr>
        <w:t>因公出国（境）费支出预算为</w:t>
      </w:r>
      <w:r>
        <w:rPr>
          <w:rFonts w:ascii="宋体" w:hAnsi="宋体" w:eastAsia="宋体"/>
          <w:sz w:val="32"/>
          <w:szCs w:val="32"/>
        </w:rPr>
        <w:t>0</w:t>
      </w:r>
      <w:r>
        <w:rPr>
          <w:rFonts w:hint="eastAsia" w:ascii="宋体" w:hAnsi="宋体" w:eastAsia="宋体"/>
          <w:sz w:val="32"/>
          <w:szCs w:val="32"/>
        </w:rPr>
        <w:t>万元，支出决算为</w:t>
      </w:r>
      <w:r>
        <w:rPr>
          <w:rFonts w:ascii="宋体" w:hAnsi="宋体" w:eastAsia="宋体"/>
          <w:sz w:val="32"/>
          <w:szCs w:val="32"/>
        </w:rPr>
        <w:t>0</w:t>
      </w:r>
      <w:r>
        <w:rPr>
          <w:rFonts w:hint="eastAsia" w:ascii="宋体" w:hAnsi="宋体" w:eastAsia="宋体"/>
          <w:sz w:val="32"/>
          <w:szCs w:val="32"/>
        </w:rPr>
        <w:t>万元，完成预算的</w:t>
      </w:r>
      <w:r>
        <w:rPr>
          <w:rFonts w:ascii="宋体" w:hAnsi="宋体" w:eastAsia="宋体"/>
          <w:sz w:val="32"/>
          <w:szCs w:val="32"/>
        </w:rPr>
        <w:t>0%</w:t>
      </w:r>
      <w:r>
        <w:rPr>
          <w:rFonts w:hint="eastAsia" w:ascii="宋体" w:hAnsi="宋体" w:eastAsia="宋体"/>
          <w:sz w:val="32"/>
          <w:szCs w:val="32"/>
        </w:rPr>
        <w:t>，</w:t>
      </w:r>
      <w:bookmarkStart w:id="0" w:name="_GoBack"/>
      <w:bookmarkEnd w:id="0"/>
      <w:r>
        <w:rPr>
          <w:rFonts w:hint="eastAsia" w:ascii="宋体" w:hAnsi="宋体" w:eastAsia="宋体"/>
          <w:sz w:val="32"/>
          <w:szCs w:val="32"/>
        </w:rPr>
        <w:t>主要原因是无因公出国（境）费用支出。</w:t>
      </w:r>
    </w:p>
    <w:p>
      <w:pPr>
        <w:pStyle w:val="9"/>
        <w:ind w:firstLine="800" w:firstLineChars="250"/>
        <w:rPr>
          <w:rFonts w:ascii="宋体" w:hAnsi="宋体" w:eastAsia="宋体"/>
          <w:sz w:val="32"/>
          <w:szCs w:val="32"/>
        </w:rPr>
      </w:pPr>
      <w:r>
        <w:rPr>
          <w:rFonts w:hint="eastAsia" w:ascii="宋体" w:hAnsi="宋体" w:eastAsia="宋体"/>
          <w:sz w:val="32"/>
          <w:szCs w:val="32"/>
        </w:rPr>
        <w:t>公务接待费支出预算为</w:t>
      </w:r>
      <w:r>
        <w:rPr>
          <w:rFonts w:ascii="宋体" w:hAnsi="宋体" w:eastAsia="宋体"/>
          <w:sz w:val="32"/>
          <w:szCs w:val="32"/>
        </w:rPr>
        <w:t>28.29</w:t>
      </w:r>
      <w:r>
        <w:rPr>
          <w:rFonts w:hint="eastAsia" w:ascii="宋体" w:hAnsi="宋体" w:eastAsia="宋体"/>
          <w:sz w:val="32"/>
          <w:szCs w:val="32"/>
        </w:rPr>
        <w:t>万元，支出决算为</w:t>
      </w:r>
      <w:r>
        <w:rPr>
          <w:rFonts w:ascii="宋体" w:hAnsi="宋体" w:eastAsia="宋体"/>
          <w:sz w:val="32"/>
          <w:szCs w:val="32"/>
        </w:rPr>
        <w:t>2.86</w:t>
      </w:r>
      <w:r>
        <w:rPr>
          <w:rFonts w:hint="eastAsia" w:ascii="宋体" w:hAnsi="宋体" w:eastAsia="宋体"/>
          <w:sz w:val="32"/>
          <w:szCs w:val="32"/>
        </w:rPr>
        <w:t>万元，完成预算的</w:t>
      </w:r>
      <w:r>
        <w:rPr>
          <w:rFonts w:ascii="宋体" w:hAnsi="宋体" w:eastAsia="宋体"/>
          <w:sz w:val="32"/>
          <w:szCs w:val="32"/>
        </w:rPr>
        <w:t>10.11%</w:t>
      </w:r>
      <w:r>
        <w:rPr>
          <w:rFonts w:hint="eastAsia" w:ascii="宋体" w:hAnsi="宋体" w:eastAsia="宋体"/>
          <w:sz w:val="32"/>
          <w:szCs w:val="32"/>
        </w:rPr>
        <w:t>，决算数小于年初预算数的主要原因是根据需要，相关费用减少，与上年相比增加</w:t>
      </w:r>
      <w:r>
        <w:rPr>
          <w:rFonts w:ascii="宋体" w:hAnsi="宋体" w:eastAsia="宋体"/>
          <w:sz w:val="32"/>
          <w:szCs w:val="32"/>
        </w:rPr>
        <w:t>2.63</w:t>
      </w:r>
      <w:r>
        <w:rPr>
          <w:rFonts w:hint="eastAsia" w:ascii="宋体" w:hAnsi="宋体" w:eastAsia="宋体"/>
          <w:sz w:val="32"/>
          <w:szCs w:val="32"/>
        </w:rPr>
        <w:t>万元，增长</w:t>
      </w:r>
      <w:r>
        <w:rPr>
          <w:rFonts w:ascii="宋体" w:hAnsi="宋体" w:eastAsia="宋体"/>
          <w:sz w:val="32"/>
          <w:szCs w:val="32"/>
        </w:rPr>
        <w:t>117%,</w:t>
      </w:r>
      <w:r>
        <w:rPr>
          <w:rFonts w:hint="eastAsia" w:ascii="宋体" w:hAnsi="宋体" w:eastAsia="宋体"/>
          <w:sz w:val="32"/>
          <w:szCs w:val="32"/>
        </w:rPr>
        <w:t>增长的主要原因是根据需要，相关费用增加。</w:t>
      </w:r>
    </w:p>
    <w:p>
      <w:pPr>
        <w:pStyle w:val="9"/>
        <w:ind w:firstLine="640" w:firstLineChars="200"/>
        <w:rPr>
          <w:rFonts w:ascii="宋体" w:hAnsi="宋体" w:eastAsia="宋体"/>
          <w:sz w:val="32"/>
          <w:szCs w:val="32"/>
        </w:rPr>
      </w:pPr>
      <w:r>
        <w:rPr>
          <w:rFonts w:hint="eastAsia" w:ascii="宋体" w:hAnsi="宋体" w:eastAsia="宋体"/>
          <w:sz w:val="32"/>
          <w:szCs w:val="32"/>
        </w:rPr>
        <w:t>公务用车购置费及运行维护费支出预算为</w:t>
      </w:r>
      <w:r>
        <w:rPr>
          <w:rFonts w:ascii="宋体" w:hAnsi="宋体" w:eastAsia="宋体"/>
          <w:sz w:val="32"/>
          <w:szCs w:val="32"/>
        </w:rPr>
        <w:t>5</w:t>
      </w:r>
      <w:r>
        <w:rPr>
          <w:rFonts w:hint="eastAsia" w:ascii="宋体" w:hAnsi="宋体" w:eastAsia="宋体"/>
          <w:sz w:val="32"/>
          <w:szCs w:val="32"/>
        </w:rPr>
        <w:t>万元，支出决算为</w:t>
      </w:r>
      <w:r>
        <w:rPr>
          <w:rFonts w:ascii="宋体" w:hAnsi="宋体" w:eastAsia="宋体"/>
          <w:sz w:val="32"/>
          <w:szCs w:val="32"/>
        </w:rPr>
        <w:t>3.65</w:t>
      </w:r>
      <w:r>
        <w:rPr>
          <w:rFonts w:hint="eastAsia" w:ascii="宋体" w:hAnsi="宋体" w:eastAsia="宋体"/>
          <w:sz w:val="32"/>
          <w:szCs w:val="32"/>
        </w:rPr>
        <w:t>万元，完成预算的</w:t>
      </w:r>
      <w:r>
        <w:rPr>
          <w:rFonts w:ascii="宋体" w:hAnsi="宋体" w:eastAsia="宋体"/>
          <w:sz w:val="32"/>
          <w:szCs w:val="32"/>
        </w:rPr>
        <w:t>73%</w:t>
      </w:r>
      <w:r>
        <w:rPr>
          <w:rFonts w:hint="eastAsia" w:ascii="宋体" w:hAnsi="宋体" w:eastAsia="宋体"/>
          <w:sz w:val="32"/>
          <w:szCs w:val="32"/>
        </w:rPr>
        <w:t>，决算数小于年初预算数的主要原因是根据需要，相关费用减少，与上年相比减少</w:t>
      </w:r>
      <w:r>
        <w:rPr>
          <w:rFonts w:ascii="宋体" w:hAnsi="宋体" w:eastAsia="宋体"/>
          <w:sz w:val="32"/>
          <w:szCs w:val="32"/>
        </w:rPr>
        <w:t>0.69</w:t>
      </w:r>
      <w:r>
        <w:rPr>
          <w:rFonts w:hint="eastAsia" w:ascii="宋体" w:hAnsi="宋体" w:eastAsia="宋体"/>
          <w:sz w:val="32"/>
          <w:szCs w:val="32"/>
        </w:rPr>
        <w:t>万元，减少</w:t>
      </w:r>
      <w:r>
        <w:rPr>
          <w:rFonts w:ascii="宋体" w:hAnsi="宋体" w:eastAsia="宋体"/>
          <w:sz w:val="32"/>
          <w:szCs w:val="32"/>
        </w:rPr>
        <w:t>15.98%,</w:t>
      </w:r>
      <w:r>
        <w:rPr>
          <w:rFonts w:hint="eastAsia" w:ascii="宋体" w:hAnsi="宋体" w:eastAsia="宋体"/>
          <w:sz w:val="32"/>
          <w:szCs w:val="32"/>
        </w:rPr>
        <w:t>减少（增长）的主要原因是根据需要，相关费用减少。</w:t>
      </w:r>
    </w:p>
    <w:p>
      <w:pPr>
        <w:pStyle w:val="9"/>
        <w:rPr>
          <w:rFonts w:ascii="宋体" w:hAnsi="宋体" w:eastAsia="宋体"/>
          <w:b/>
          <w:sz w:val="32"/>
          <w:szCs w:val="32"/>
        </w:rPr>
      </w:pPr>
      <w:r>
        <w:rPr>
          <w:rFonts w:hint="eastAsia" w:ascii="宋体" w:hAnsi="宋体" w:eastAsia="宋体"/>
          <w:b/>
          <w:sz w:val="32"/>
          <w:szCs w:val="32"/>
        </w:rPr>
        <w:t>（二）“三公”经费财政拨款支出决算具体情况说明</w:t>
      </w:r>
    </w:p>
    <w:p>
      <w:pPr>
        <w:pStyle w:val="9"/>
        <w:ind w:firstLine="640" w:firstLineChars="200"/>
        <w:rPr>
          <w:rFonts w:ascii="宋体" w:hAnsi="宋体" w:eastAsia="宋体"/>
          <w:sz w:val="32"/>
          <w:szCs w:val="32"/>
        </w:rPr>
      </w:pPr>
      <w:r>
        <w:rPr>
          <w:rFonts w:ascii="宋体" w:hAnsi="宋体" w:eastAsia="宋体"/>
          <w:sz w:val="32"/>
          <w:szCs w:val="32"/>
        </w:rPr>
        <w:t>2019</w:t>
      </w:r>
      <w:r>
        <w:rPr>
          <w:rFonts w:hint="eastAsia" w:ascii="宋体" w:hAnsi="宋体" w:eastAsia="宋体"/>
          <w:sz w:val="32"/>
          <w:szCs w:val="32"/>
        </w:rPr>
        <w:t>年度“三公”经费财政拨款支出决算中，公务接待费支出决算</w:t>
      </w:r>
      <w:r>
        <w:rPr>
          <w:rFonts w:ascii="宋体" w:hAnsi="宋体" w:eastAsia="宋体"/>
          <w:sz w:val="32"/>
          <w:szCs w:val="32"/>
        </w:rPr>
        <w:t>2.86</w:t>
      </w:r>
      <w:r>
        <w:rPr>
          <w:rFonts w:hint="eastAsia" w:ascii="宋体" w:hAnsi="宋体" w:eastAsia="宋体"/>
          <w:sz w:val="32"/>
          <w:szCs w:val="32"/>
        </w:rPr>
        <w:t>万元，占</w:t>
      </w:r>
      <w:r>
        <w:rPr>
          <w:rFonts w:ascii="宋体" w:hAnsi="宋体" w:eastAsia="宋体"/>
          <w:sz w:val="32"/>
          <w:szCs w:val="32"/>
        </w:rPr>
        <w:t>43.93%,</w:t>
      </w:r>
      <w:r>
        <w:rPr>
          <w:rFonts w:hint="eastAsia" w:ascii="宋体" w:hAnsi="宋体" w:eastAsia="宋体"/>
          <w:sz w:val="32"/>
          <w:szCs w:val="32"/>
        </w:rPr>
        <w:t>因公出国（境）费支出决算</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公务用车购置费及运行维护费支出决算</w:t>
      </w:r>
      <w:r>
        <w:rPr>
          <w:rFonts w:ascii="宋体" w:hAnsi="宋体" w:eastAsia="宋体"/>
          <w:sz w:val="32"/>
          <w:szCs w:val="32"/>
        </w:rPr>
        <w:t>3.65</w:t>
      </w:r>
      <w:r>
        <w:rPr>
          <w:rFonts w:hint="eastAsia" w:ascii="宋体" w:hAnsi="宋体" w:eastAsia="宋体"/>
          <w:sz w:val="32"/>
          <w:szCs w:val="32"/>
        </w:rPr>
        <w:t>万元，占</w:t>
      </w:r>
      <w:r>
        <w:rPr>
          <w:rFonts w:ascii="宋体" w:hAnsi="宋体" w:eastAsia="宋体"/>
          <w:sz w:val="32"/>
          <w:szCs w:val="32"/>
        </w:rPr>
        <w:t>56.07%</w:t>
      </w:r>
      <w:r>
        <w:rPr>
          <w:rFonts w:hint="eastAsia" w:ascii="宋体" w:hAnsi="宋体" w:eastAsia="宋体"/>
          <w:sz w:val="32"/>
          <w:szCs w:val="32"/>
        </w:rPr>
        <w:t>。其中：</w:t>
      </w:r>
    </w:p>
    <w:p>
      <w:pPr>
        <w:pStyle w:val="9"/>
        <w:ind w:firstLine="800" w:firstLineChars="250"/>
        <w:rPr>
          <w:rFonts w:ascii="宋体" w:hAnsi="宋体" w:eastAsia="宋体"/>
          <w:sz w:val="32"/>
          <w:szCs w:val="32"/>
        </w:rPr>
      </w:pPr>
      <w:r>
        <w:rPr>
          <w:rFonts w:ascii="宋体" w:hAnsi="宋体" w:eastAsia="宋体"/>
          <w:sz w:val="32"/>
          <w:szCs w:val="32"/>
        </w:rPr>
        <w:t>1</w:t>
      </w:r>
      <w:r>
        <w:rPr>
          <w:rFonts w:hint="eastAsia" w:ascii="宋体" w:hAnsi="宋体" w:eastAsia="宋体"/>
          <w:sz w:val="32"/>
          <w:szCs w:val="32"/>
        </w:rPr>
        <w:t>、因公出国（境）费支出决算为</w:t>
      </w:r>
      <w:r>
        <w:rPr>
          <w:rFonts w:ascii="宋体" w:hAnsi="宋体" w:eastAsia="宋体"/>
          <w:sz w:val="32"/>
          <w:szCs w:val="32"/>
        </w:rPr>
        <w:t>0</w:t>
      </w:r>
      <w:r>
        <w:rPr>
          <w:rFonts w:hint="eastAsia" w:ascii="宋体" w:hAnsi="宋体" w:eastAsia="宋体"/>
          <w:sz w:val="32"/>
          <w:szCs w:val="32"/>
        </w:rPr>
        <w:t>万元，全年安排因公出国（境）团组</w:t>
      </w:r>
      <w:r>
        <w:rPr>
          <w:rFonts w:ascii="宋体" w:hAnsi="宋体" w:eastAsia="宋体"/>
          <w:sz w:val="32"/>
          <w:szCs w:val="32"/>
        </w:rPr>
        <w:t>0</w:t>
      </w:r>
      <w:r>
        <w:rPr>
          <w:rFonts w:hint="eastAsia" w:ascii="宋体" w:hAnsi="宋体" w:eastAsia="宋体"/>
          <w:sz w:val="32"/>
          <w:szCs w:val="32"/>
        </w:rPr>
        <w:t>个，累计</w:t>
      </w:r>
      <w:r>
        <w:rPr>
          <w:rFonts w:ascii="宋体" w:hAnsi="宋体" w:eastAsia="宋体"/>
          <w:sz w:val="32"/>
          <w:szCs w:val="32"/>
        </w:rPr>
        <w:t>0</w:t>
      </w:r>
      <w:r>
        <w:rPr>
          <w:rFonts w:hint="eastAsia" w:ascii="宋体" w:hAnsi="宋体" w:eastAsia="宋体"/>
          <w:sz w:val="32"/>
          <w:szCs w:val="32"/>
        </w:rPr>
        <w:t>人次。</w:t>
      </w:r>
    </w:p>
    <w:p>
      <w:pPr>
        <w:pStyle w:val="9"/>
        <w:ind w:firstLine="800" w:firstLineChars="250"/>
        <w:rPr>
          <w:rFonts w:ascii="宋体" w:hAnsi="宋体" w:eastAsia="宋体"/>
          <w:sz w:val="32"/>
          <w:szCs w:val="32"/>
        </w:rPr>
      </w:pPr>
      <w:r>
        <w:rPr>
          <w:rFonts w:ascii="宋体" w:hAnsi="宋体" w:eastAsia="宋体"/>
          <w:sz w:val="32"/>
          <w:szCs w:val="32"/>
        </w:rPr>
        <w:t>2</w:t>
      </w:r>
      <w:r>
        <w:rPr>
          <w:rFonts w:hint="eastAsia" w:ascii="宋体" w:hAnsi="宋体" w:eastAsia="宋体"/>
          <w:sz w:val="32"/>
          <w:szCs w:val="32"/>
        </w:rPr>
        <w:t>、公务接待费支出决算为</w:t>
      </w:r>
      <w:r>
        <w:rPr>
          <w:rFonts w:ascii="宋体" w:hAnsi="宋体" w:eastAsia="宋体"/>
          <w:sz w:val="32"/>
          <w:szCs w:val="32"/>
        </w:rPr>
        <w:t>2.86</w:t>
      </w:r>
      <w:r>
        <w:rPr>
          <w:rFonts w:hint="eastAsia" w:ascii="宋体" w:hAnsi="宋体" w:eastAsia="宋体"/>
          <w:sz w:val="32"/>
          <w:szCs w:val="32"/>
        </w:rPr>
        <w:t>万元，全年共接待来访团组60个、来宾300人次，主要是公务用餐发生的接待支出。</w:t>
      </w:r>
    </w:p>
    <w:p>
      <w:pPr>
        <w:ind w:firstLine="800" w:firstLineChars="250"/>
        <w:rPr>
          <w:rFonts w:ascii="宋体" w:cs="黑体"/>
          <w:kern w:val="0"/>
          <w:sz w:val="32"/>
          <w:szCs w:val="32"/>
        </w:rPr>
      </w:pPr>
      <w:r>
        <w:rPr>
          <w:rFonts w:ascii="宋体" w:hAnsi="宋体"/>
          <w:sz w:val="32"/>
          <w:szCs w:val="32"/>
        </w:rPr>
        <w:t>3</w:t>
      </w:r>
      <w:r>
        <w:rPr>
          <w:rFonts w:hint="eastAsia" w:ascii="宋体" w:hAnsi="宋体"/>
          <w:sz w:val="32"/>
          <w:szCs w:val="32"/>
        </w:rPr>
        <w:t>、公务用车购置费及运行维护费支出决算为</w:t>
      </w:r>
      <w:r>
        <w:rPr>
          <w:rFonts w:ascii="宋体" w:hAnsi="宋体"/>
          <w:sz w:val="32"/>
          <w:szCs w:val="32"/>
        </w:rPr>
        <w:t>3.65</w:t>
      </w:r>
      <w:r>
        <w:rPr>
          <w:rFonts w:hint="eastAsia" w:ascii="宋体" w:hAnsi="宋体"/>
          <w:sz w:val="32"/>
          <w:szCs w:val="32"/>
        </w:rPr>
        <w:t>万元，其中：公务用车购置费</w:t>
      </w:r>
      <w:r>
        <w:rPr>
          <w:rFonts w:ascii="宋体" w:hAnsi="宋体"/>
          <w:sz w:val="32"/>
          <w:szCs w:val="32"/>
        </w:rPr>
        <w:t>0</w:t>
      </w:r>
      <w:r>
        <w:rPr>
          <w:rFonts w:hint="eastAsia" w:ascii="宋体" w:hAnsi="宋体"/>
          <w:sz w:val="32"/>
          <w:szCs w:val="32"/>
        </w:rPr>
        <w:t>万元，鹤城区森林公安分局（单位本级或某二级机构）更新公务用车</w:t>
      </w:r>
      <w:r>
        <w:rPr>
          <w:rFonts w:ascii="宋体" w:hAnsi="宋体"/>
          <w:sz w:val="32"/>
          <w:szCs w:val="32"/>
        </w:rPr>
        <w:t>0</w:t>
      </w:r>
      <w:r>
        <w:rPr>
          <w:rFonts w:hint="eastAsia" w:ascii="宋体" w:hAnsi="宋体"/>
          <w:sz w:val="32"/>
          <w:szCs w:val="32"/>
        </w:rPr>
        <w:t>辆。公务用车运行维护费</w:t>
      </w:r>
      <w:r>
        <w:rPr>
          <w:rFonts w:ascii="宋体" w:hAnsi="宋体"/>
          <w:sz w:val="32"/>
          <w:szCs w:val="32"/>
        </w:rPr>
        <w:t>3.65</w:t>
      </w:r>
      <w:r>
        <w:rPr>
          <w:rFonts w:hint="eastAsia" w:ascii="宋体" w:hAnsi="宋体"/>
          <w:sz w:val="32"/>
          <w:szCs w:val="32"/>
        </w:rPr>
        <w:t>万元，主要是</w:t>
      </w:r>
      <w:r>
        <w:rPr>
          <w:rFonts w:hint="eastAsia" w:ascii="宋体"/>
          <w:sz w:val="32"/>
          <w:szCs w:val="32"/>
        </w:rPr>
        <w:t>公务用车维修及加油</w:t>
      </w:r>
      <w:r>
        <w:rPr>
          <w:rFonts w:hint="eastAsia" w:ascii="宋体" w:hAnsi="宋体"/>
          <w:sz w:val="32"/>
          <w:szCs w:val="32"/>
        </w:rPr>
        <w:t>支出，截止</w:t>
      </w:r>
      <w:r>
        <w:rPr>
          <w:rFonts w:ascii="宋体" w:hAnsi="宋体"/>
          <w:sz w:val="32"/>
          <w:szCs w:val="32"/>
        </w:rPr>
        <w:t>2019</w:t>
      </w:r>
      <w:r>
        <w:rPr>
          <w:rFonts w:hint="eastAsia" w:ascii="宋体" w:hAnsi="宋体"/>
          <w:sz w:val="32"/>
          <w:szCs w:val="32"/>
        </w:rPr>
        <w:t>年</w:t>
      </w:r>
      <w:r>
        <w:rPr>
          <w:rFonts w:ascii="宋体" w:hAnsi="宋体"/>
          <w:sz w:val="32"/>
          <w:szCs w:val="32"/>
        </w:rPr>
        <w:t>12</w:t>
      </w:r>
      <w:r>
        <w:rPr>
          <w:rFonts w:hint="eastAsia" w:ascii="宋体" w:hAnsi="宋体"/>
          <w:sz w:val="32"/>
          <w:szCs w:val="32"/>
        </w:rPr>
        <w:t>月</w:t>
      </w:r>
      <w:r>
        <w:rPr>
          <w:rFonts w:ascii="宋体" w:hAnsi="宋体"/>
          <w:sz w:val="32"/>
          <w:szCs w:val="32"/>
        </w:rPr>
        <w:t>31</w:t>
      </w:r>
      <w:r>
        <w:rPr>
          <w:rFonts w:hint="eastAsia" w:ascii="宋体" w:hAnsi="宋体"/>
          <w:sz w:val="32"/>
          <w:szCs w:val="32"/>
        </w:rPr>
        <w:t>日，我单位开支财政拨款的公务用车保有量为3辆。</w:t>
      </w:r>
    </w:p>
    <w:p>
      <w:pPr>
        <w:pStyle w:val="9"/>
        <w:rPr>
          <w:rFonts w:hAnsi="黑体"/>
          <w:b/>
          <w:sz w:val="32"/>
          <w:szCs w:val="32"/>
        </w:rPr>
      </w:pPr>
      <w:r>
        <w:rPr>
          <w:rFonts w:hint="eastAsia" w:hAnsi="黑体"/>
          <w:b/>
          <w:sz w:val="32"/>
          <w:szCs w:val="32"/>
        </w:rPr>
        <w:t>八、政府性基金预算收入支出决算情况</w:t>
      </w:r>
    </w:p>
    <w:p>
      <w:pPr>
        <w:pStyle w:val="9"/>
        <w:rPr>
          <w:rFonts w:ascii="宋体" w:hAnsi="宋体" w:eastAsia="宋体"/>
          <w:i/>
          <w:color w:val="FF0000"/>
          <w:sz w:val="32"/>
          <w:szCs w:val="32"/>
        </w:rPr>
      </w:pPr>
      <w:r>
        <w:rPr>
          <w:rFonts w:ascii="宋体" w:hAnsi="宋体" w:eastAsia="宋体"/>
          <w:sz w:val="32"/>
          <w:szCs w:val="32"/>
        </w:rPr>
        <w:t xml:space="preserve">     2019</w:t>
      </w:r>
      <w:r>
        <w:rPr>
          <w:rFonts w:hint="eastAsia" w:ascii="宋体" w:hAnsi="宋体" w:eastAsia="宋体"/>
          <w:sz w:val="32"/>
          <w:szCs w:val="32"/>
        </w:rPr>
        <w:t>年度本单位无政府性基金收支。</w:t>
      </w:r>
    </w:p>
    <w:p>
      <w:pPr>
        <w:pStyle w:val="9"/>
        <w:rPr>
          <w:rFonts w:hAnsi="黑体"/>
          <w:b/>
          <w:sz w:val="32"/>
          <w:szCs w:val="32"/>
        </w:rPr>
      </w:pPr>
      <w:r>
        <w:rPr>
          <w:rFonts w:hint="eastAsia" w:hAnsi="黑体"/>
          <w:b/>
          <w:sz w:val="32"/>
          <w:szCs w:val="32"/>
        </w:rPr>
        <w:t>九、关于</w:t>
      </w:r>
      <w:r>
        <w:rPr>
          <w:rFonts w:hAnsi="黑体"/>
          <w:b/>
          <w:sz w:val="32"/>
          <w:szCs w:val="32"/>
        </w:rPr>
        <w:t>2019</w:t>
      </w:r>
      <w:r>
        <w:rPr>
          <w:rFonts w:hint="eastAsia" w:hAnsi="黑体"/>
          <w:b/>
          <w:sz w:val="32"/>
          <w:szCs w:val="32"/>
        </w:rPr>
        <w:t>年度预算绩效情况说明</w:t>
      </w:r>
    </w:p>
    <w:p>
      <w:pPr>
        <w:pStyle w:val="9"/>
        <w:ind w:firstLine="800" w:firstLineChars="250"/>
        <w:rPr>
          <w:rFonts w:ascii="宋体" w:hAnsi="宋体" w:eastAsia="宋体"/>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hAnsi="黑体"/>
          <w:b/>
          <w:sz w:val="32"/>
          <w:szCs w:val="32"/>
        </w:rPr>
      </w:pPr>
      <w:r>
        <w:rPr>
          <w:rFonts w:hint="eastAsia" w:hAnsi="黑体"/>
          <w:b/>
          <w:sz w:val="32"/>
          <w:szCs w:val="32"/>
        </w:rPr>
        <w:t>十、其他重要事项情况说明</w:t>
      </w:r>
    </w:p>
    <w:p>
      <w:pPr>
        <w:ind w:firstLine="480" w:firstLineChars="150"/>
        <w:rPr>
          <w:rFonts w:ascii="宋体" w:cs="黑体"/>
          <w:b/>
          <w:color w:val="000000"/>
          <w:kern w:val="0"/>
          <w:sz w:val="32"/>
          <w:szCs w:val="32"/>
        </w:rPr>
      </w:pPr>
      <w:r>
        <w:rPr>
          <w:rFonts w:hint="eastAsia" w:ascii="宋体" w:hAnsi="宋体" w:cs="黑体"/>
          <w:b/>
          <w:color w:val="000000"/>
          <w:kern w:val="0"/>
          <w:sz w:val="32"/>
          <w:szCs w:val="32"/>
        </w:rPr>
        <w:t>（一）机关运行经费支出情况</w:t>
      </w:r>
    </w:p>
    <w:p>
      <w:pPr>
        <w:ind w:firstLine="640" w:firstLineChars="200"/>
        <w:rPr>
          <w:rFonts w:ascii="宋体" w:cs="黑体"/>
          <w:color w:val="000000"/>
          <w:kern w:val="0"/>
          <w:sz w:val="32"/>
          <w:szCs w:val="32"/>
        </w:rPr>
      </w:pPr>
      <w:r>
        <w:rPr>
          <w:rFonts w:hint="eastAsia" w:ascii="宋体" w:hAnsi="宋体" w:cs="黑体"/>
          <w:color w:val="000000"/>
          <w:kern w:val="0"/>
          <w:sz w:val="32"/>
          <w:szCs w:val="32"/>
        </w:rPr>
        <w:t>本部门</w:t>
      </w:r>
      <w:r>
        <w:rPr>
          <w:rFonts w:ascii="宋体" w:hAnsi="宋体" w:cs="黑体"/>
          <w:color w:val="000000"/>
          <w:kern w:val="0"/>
          <w:sz w:val="32"/>
          <w:szCs w:val="32"/>
        </w:rPr>
        <w:t xml:space="preserve">2019 </w:t>
      </w:r>
      <w:r>
        <w:rPr>
          <w:rFonts w:hint="eastAsia" w:ascii="宋体" w:hAnsi="宋体" w:cs="黑体"/>
          <w:color w:val="000000"/>
          <w:kern w:val="0"/>
          <w:sz w:val="32"/>
          <w:szCs w:val="32"/>
        </w:rPr>
        <w:t>年度机关运行经费支出</w:t>
      </w:r>
      <w:r>
        <w:rPr>
          <w:rFonts w:ascii="宋体" w:hAnsi="宋体" w:cs="黑体"/>
          <w:color w:val="000000"/>
          <w:kern w:val="0"/>
          <w:sz w:val="32"/>
          <w:szCs w:val="32"/>
        </w:rPr>
        <w:t>73.52</w:t>
      </w:r>
      <w:r>
        <w:rPr>
          <w:rFonts w:hint="eastAsia" w:ascii="宋体" w:hAnsi="宋体" w:cs="黑体"/>
          <w:color w:val="000000"/>
          <w:kern w:val="0"/>
          <w:sz w:val="32"/>
          <w:szCs w:val="32"/>
        </w:rPr>
        <w:t>万元，比年初预算数减少</w:t>
      </w:r>
      <w:r>
        <w:rPr>
          <w:rFonts w:ascii="宋体" w:hAnsi="宋体" w:cs="黑体"/>
          <w:color w:val="000000"/>
          <w:kern w:val="0"/>
          <w:sz w:val="32"/>
          <w:szCs w:val="32"/>
        </w:rPr>
        <w:t>21.48</w:t>
      </w:r>
      <w:r>
        <w:rPr>
          <w:rFonts w:hint="eastAsia" w:ascii="宋体" w:hAnsi="宋体" w:cs="黑体"/>
          <w:color w:val="000000"/>
          <w:kern w:val="0"/>
          <w:sz w:val="32"/>
          <w:szCs w:val="32"/>
        </w:rPr>
        <w:t>万元，降低</w:t>
      </w:r>
      <w:r>
        <w:rPr>
          <w:rFonts w:ascii="宋体" w:hAnsi="宋体" w:cs="黑体"/>
          <w:color w:val="000000"/>
          <w:kern w:val="0"/>
          <w:sz w:val="32"/>
          <w:szCs w:val="32"/>
        </w:rPr>
        <w:t>22.61%</w:t>
      </w:r>
      <w:r>
        <w:rPr>
          <w:rFonts w:hint="eastAsia" w:ascii="宋体" w:hAnsi="宋体" w:cs="黑体"/>
          <w:color w:val="000000"/>
          <w:kern w:val="0"/>
          <w:sz w:val="32"/>
          <w:szCs w:val="32"/>
        </w:rPr>
        <w:t>。主要原因是：</w:t>
      </w:r>
      <w:r>
        <w:rPr>
          <w:rFonts w:hint="eastAsia" w:ascii="宋体" w:hAnsi="宋体"/>
          <w:sz w:val="32"/>
          <w:szCs w:val="32"/>
        </w:rPr>
        <w:t>根据需要，相关费用减少。</w:t>
      </w:r>
    </w:p>
    <w:p>
      <w:pPr>
        <w:ind w:firstLine="640" w:firstLineChars="200"/>
        <w:rPr>
          <w:rFonts w:ascii="宋体" w:cs="黑体"/>
          <w:b/>
          <w:kern w:val="0"/>
          <w:sz w:val="32"/>
          <w:szCs w:val="32"/>
        </w:rPr>
      </w:pPr>
      <w:r>
        <w:rPr>
          <w:rFonts w:hint="eastAsia" w:ascii="宋体" w:hAnsi="宋体" w:cs="黑体"/>
          <w:b/>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2019年本部门开支会议费0万元，人数0人；开支培训费0万元，人数0人；举办节庆、晚会、论坛、赛事活动，开支0万。</w:t>
      </w:r>
    </w:p>
    <w:p>
      <w:pPr>
        <w:ind w:firstLine="640" w:firstLineChars="200"/>
        <w:rPr>
          <w:rFonts w:ascii="宋体" w:cs="黑体"/>
          <w:b/>
          <w:color w:val="000000"/>
          <w:kern w:val="0"/>
          <w:sz w:val="32"/>
          <w:szCs w:val="32"/>
        </w:rPr>
      </w:pPr>
      <w:r>
        <w:rPr>
          <w:rFonts w:hint="eastAsia" w:ascii="宋体" w:hAnsi="宋体" w:cs="黑体"/>
          <w:b/>
          <w:color w:val="000000"/>
          <w:kern w:val="0"/>
          <w:sz w:val="32"/>
          <w:szCs w:val="32"/>
        </w:rPr>
        <w:t>（三）政府采购支出情况</w:t>
      </w:r>
    </w:p>
    <w:p>
      <w:pPr>
        <w:ind w:firstLine="640" w:firstLineChars="200"/>
        <w:rPr>
          <w:rFonts w:ascii="宋体" w:cs="黑体"/>
          <w:i/>
          <w:color w:val="FF0000"/>
          <w:kern w:val="0"/>
          <w:sz w:val="32"/>
          <w:szCs w:val="32"/>
        </w:rPr>
      </w:pPr>
      <w:r>
        <w:rPr>
          <w:rFonts w:hint="eastAsia" w:ascii="宋体" w:hAnsi="宋体" w:cs="黑体"/>
          <w:color w:val="000000"/>
          <w:kern w:val="0"/>
          <w:sz w:val="32"/>
          <w:szCs w:val="32"/>
        </w:rPr>
        <w:t>本部门</w:t>
      </w:r>
      <w:r>
        <w:rPr>
          <w:rFonts w:ascii="宋体" w:hAnsi="宋体" w:cs="黑体"/>
          <w:color w:val="000000"/>
          <w:kern w:val="0"/>
          <w:sz w:val="32"/>
          <w:szCs w:val="32"/>
        </w:rPr>
        <w:t>2019</w:t>
      </w:r>
      <w:r>
        <w:rPr>
          <w:rFonts w:hint="eastAsia" w:ascii="宋体" w:hAnsi="宋体" w:cs="黑体"/>
          <w:color w:val="000000"/>
          <w:kern w:val="0"/>
          <w:sz w:val="32"/>
          <w:szCs w:val="32"/>
        </w:rPr>
        <w:t>年度政府采购支出总额</w:t>
      </w:r>
      <w:r>
        <w:rPr>
          <w:rFonts w:ascii="宋体" w:hAnsi="宋体" w:cs="黑体"/>
          <w:color w:val="000000"/>
          <w:kern w:val="0"/>
          <w:sz w:val="32"/>
          <w:szCs w:val="32"/>
        </w:rPr>
        <w:t>0</w:t>
      </w:r>
      <w:r>
        <w:rPr>
          <w:rFonts w:hint="eastAsia" w:ascii="宋体" w:hAnsi="宋体" w:cs="黑体"/>
          <w:color w:val="000000"/>
          <w:kern w:val="0"/>
          <w:sz w:val="32"/>
          <w:szCs w:val="32"/>
        </w:rPr>
        <w:t>万元，其中：政府采购货物支出</w:t>
      </w:r>
      <w:r>
        <w:rPr>
          <w:rFonts w:ascii="宋体" w:hAnsi="宋体" w:cs="黑体"/>
          <w:color w:val="000000"/>
          <w:kern w:val="0"/>
          <w:sz w:val="32"/>
          <w:szCs w:val="32"/>
        </w:rPr>
        <w:t>0</w:t>
      </w:r>
      <w:r>
        <w:rPr>
          <w:rFonts w:hint="eastAsia" w:ascii="宋体" w:hAnsi="宋体" w:cs="黑体"/>
          <w:color w:val="000000"/>
          <w:kern w:val="0"/>
          <w:sz w:val="32"/>
          <w:szCs w:val="32"/>
        </w:rPr>
        <w:t>万元、政府采购工程支出</w:t>
      </w:r>
      <w:r>
        <w:rPr>
          <w:rFonts w:ascii="宋体" w:hAnsi="宋体" w:cs="黑体"/>
          <w:color w:val="000000"/>
          <w:kern w:val="0"/>
          <w:sz w:val="32"/>
          <w:szCs w:val="32"/>
        </w:rPr>
        <w:t>0</w:t>
      </w:r>
      <w:r>
        <w:rPr>
          <w:rFonts w:hint="eastAsia" w:ascii="宋体" w:hAnsi="宋体" w:cs="黑体"/>
          <w:color w:val="000000"/>
          <w:kern w:val="0"/>
          <w:sz w:val="32"/>
          <w:szCs w:val="32"/>
        </w:rPr>
        <w:t>万元、政府采购服务支出</w:t>
      </w:r>
      <w:r>
        <w:rPr>
          <w:rFonts w:ascii="宋体" w:hAnsi="宋体" w:cs="黑体"/>
          <w:color w:val="000000"/>
          <w:kern w:val="0"/>
          <w:sz w:val="32"/>
          <w:szCs w:val="32"/>
        </w:rPr>
        <w:t>0</w:t>
      </w:r>
      <w:r>
        <w:rPr>
          <w:rFonts w:hint="eastAsia" w:ascii="宋体" w:hAnsi="宋体" w:cs="黑体"/>
          <w:color w:val="000000"/>
          <w:kern w:val="0"/>
          <w:sz w:val="32"/>
          <w:szCs w:val="32"/>
        </w:rPr>
        <w:t>万元。授予中小企业合同金额</w:t>
      </w:r>
      <w:r>
        <w:rPr>
          <w:rFonts w:ascii="宋体" w:hAnsi="宋体" w:cs="黑体"/>
          <w:color w:val="000000"/>
          <w:kern w:val="0"/>
          <w:sz w:val="32"/>
          <w:szCs w:val="32"/>
        </w:rPr>
        <w:t>0</w:t>
      </w:r>
      <w:r>
        <w:rPr>
          <w:rFonts w:hint="eastAsia" w:ascii="宋体" w:hAnsi="宋体" w:cs="黑体"/>
          <w:color w:val="000000"/>
          <w:kern w:val="0"/>
          <w:sz w:val="32"/>
          <w:szCs w:val="32"/>
        </w:rPr>
        <w:t>万元，占政府采购支出总额的</w:t>
      </w:r>
      <w:r>
        <w:rPr>
          <w:rFonts w:ascii="宋体" w:hAnsi="宋体" w:cs="黑体"/>
          <w:color w:val="000000"/>
          <w:kern w:val="0"/>
          <w:sz w:val="32"/>
          <w:szCs w:val="32"/>
        </w:rPr>
        <w:t>0%</w:t>
      </w:r>
      <w:r>
        <w:rPr>
          <w:rFonts w:hint="eastAsia" w:ascii="宋体" w:hAnsi="宋体" w:cs="黑体"/>
          <w:color w:val="000000"/>
          <w:kern w:val="0"/>
          <w:sz w:val="32"/>
          <w:szCs w:val="32"/>
        </w:rPr>
        <w:t>，其中：授予小微企业合同金额</w:t>
      </w:r>
      <w:r>
        <w:rPr>
          <w:rFonts w:ascii="宋体" w:hAnsi="宋体" w:cs="黑体"/>
          <w:color w:val="000000"/>
          <w:kern w:val="0"/>
          <w:sz w:val="32"/>
          <w:szCs w:val="32"/>
        </w:rPr>
        <w:t>0</w:t>
      </w:r>
      <w:r>
        <w:rPr>
          <w:rFonts w:hint="eastAsia" w:ascii="宋体" w:hAnsi="宋体" w:cs="黑体"/>
          <w:color w:val="000000"/>
          <w:kern w:val="0"/>
          <w:sz w:val="32"/>
          <w:szCs w:val="32"/>
        </w:rPr>
        <w:t>万元，占政府采购支出总额的</w:t>
      </w:r>
      <w:r>
        <w:rPr>
          <w:rFonts w:ascii="宋体" w:hAnsi="宋体" w:cs="黑体"/>
          <w:color w:val="000000"/>
          <w:kern w:val="0"/>
          <w:sz w:val="32"/>
          <w:szCs w:val="32"/>
        </w:rPr>
        <w:t>0%</w:t>
      </w:r>
      <w:r>
        <w:rPr>
          <w:rFonts w:hint="eastAsia" w:ascii="宋体" w:hAnsi="宋体" w:cs="黑体"/>
          <w:color w:val="000000"/>
          <w:kern w:val="0"/>
          <w:sz w:val="32"/>
          <w:szCs w:val="32"/>
        </w:rPr>
        <w:t>。</w:t>
      </w:r>
    </w:p>
    <w:p>
      <w:pPr>
        <w:ind w:firstLine="480" w:firstLineChars="150"/>
        <w:rPr>
          <w:rFonts w:ascii="宋体" w:cs="黑体"/>
          <w:b/>
          <w:color w:val="000000"/>
          <w:kern w:val="0"/>
          <w:sz w:val="32"/>
          <w:szCs w:val="32"/>
        </w:rPr>
      </w:pPr>
      <w:r>
        <w:rPr>
          <w:rFonts w:hint="eastAsia" w:ascii="宋体" w:hAnsi="宋体" w:cs="黑体"/>
          <w:b/>
          <w:color w:val="000000"/>
          <w:kern w:val="0"/>
          <w:sz w:val="32"/>
          <w:szCs w:val="32"/>
        </w:rPr>
        <w:t>（四）国有资产占用情况</w:t>
      </w:r>
    </w:p>
    <w:p>
      <w:pPr>
        <w:ind w:firstLine="640" w:firstLineChars="200"/>
        <w:rPr>
          <w:rFonts w:ascii="宋体" w:cs="黑体"/>
          <w:color w:val="000000"/>
          <w:kern w:val="0"/>
          <w:sz w:val="32"/>
          <w:szCs w:val="32"/>
        </w:rPr>
      </w:pPr>
      <w:r>
        <w:rPr>
          <w:rFonts w:hint="eastAsia" w:ascii="宋体" w:hAnsi="宋体" w:cs="黑体"/>
          <w:color w:val="000000"/>
          <w:kern w:val="0"/>
          <w:sz w:val="32"/>
          <w:szCs w:val="32"/>
        </w:rPr>
        <w:t>截至</w:t>
      </w:r>
      <w:r>
        <w:rPr>
          <w:rFonts w:ascii="宋体" w:hAnsi="宋体" w:cs="黑体"/>
          <w:color w:val="000000"/>
          <w:kern w:val="0"/>
          <w:sz w:val="32"/>
          <w:szCs w:val="32"/>
        </w:rPr>
        <w:t>2019</w:t>
      </w:r>
      <w:r>
        <w:rPr>
          <w:rFonts w:hint="eastAsia" w:ascii="宋体" w:hAnsi="宋体" w:cs="黑体"/>
          <w:color w:val="000000"/>
          <w:kern w:val="0"/>
          <w:sz w:val="32"/>
          <w:szCs w:val="32"/>
        </w:rPr>
        <w:t>年</w:t>
      </w:r>
      <w:r>
        <w:rPr>
          <w:rFonts w:ascii="宋体" w:hAnsi="宋体" w:cs="黑体"/>
          <w:color w:val="000000"/>
          <w:kern w:val="0"/>
          <w:sz w:val="32"/>
          <w:szCs w:val="32"/>
        </w:rPr>
        <w:t>12</w:t>
      </w:r>
      <w:r>
        <w:rPr>
          <w:rFonts w:hint="eastAsia" w:ascii="宋体" w:hAnsi="宋体" w:cs="黑体"/>
          <w:color w:val="000000"/>
          <w:kern w:val="0"/>
          <w:sz w:val="32"/>
          <w:szCs w:val="32"/>
        </w:rPr>
        <w:t>月</w:t>
      </w:r>
      <w:r>
        <w:rPr>
          <w:rFonts w:ascii="宋体" w:hAnsi="宋体" w:cs="黑体"/>
          <w:color w:val="000000"/>
          <w:kern w:val="0"/>
          <w:sz w:val="32"/>
          <w:szCs w:val="32"/>
        </w:rPr>
        <w:t>31</w:t>
      </w:r>
      <w:r>
        <w:rPr>
          <w:rFonts w:hint="eastAsia" w:ascii="宋体" w:hAnsi="宋体" w:cs="黑体"/>
          <w:color w:val="000000"/>
          <w:kern w:val="0"/>
          <w:sz w:val="32"/>
          <w:szCs w:val="32"/>
        </w:rPr>
        <w:t>日，本单位共有车辆</w:t>
      </w:r>
      <w:r>
        <w:rPr>
          <w:rFonts w:ascii="宋体" w:hAnsi="宋体" w:cs="黑体"/>
          <w:color w:val="000000"/>
          <w:kern w:val="0"/>
          <w:sz w:val="32"/>
          <w:szCs w:val="32"/>
        </w:rPr>
        <w:t>3</w:t>
      </w:r>
      <w:r>
        <w:rPr>
          <w:rFonts w:hint="eastAsia" w:ascii="宋体" w:hAnsi="宋体" w:cs="黑体"/>
          <w:color w:val="000000"/>
          <w:kern w:val="0"/>
          <w:sz w:val="32"/>
          <w:szCs w:val="32"/>
        </w:rPr>
        <w:t>辆，其中，领导干部用车</w:t>
      </w:r>
      <w:r>
        <w:rPr>
          <w:rFonts w:ascii="宋体" w:hAnsi="宋体" w:cs="黑体"/>
          <w:color w:val="000000"/>
          <w:kern w:val="0"/>
          <w:sz w:val="32"/>
          <w:szCs w:val="32"/>
        </w:rPr>
        <w:t>0</w:t>
      </w:r>
      <w:r>
        <w:rPr>
          <w:rFonts w:hint="eastAsia" w:ascii="宋体" w:hAnsi="宋体" w:cs="黑体"/>
          <w:color w:val="000000"/>
          <w:kern w:val="0"/>
          <w:sz w:val="32"/>
          <w:szCs w:val="32"/>
        </w:rPr>
        <w:t>辆、机要通信用车</w:t>
      </w:r>
      <w:r>
        <w:rPr>
          <w:rFonts w:ascii="宋体" w:hAnsi="宋体" w:cs="黑体"/>
          <w:color w:val="000000"/>
          <w:kern w:val="0"/>
          <w:sz w:val="32"/>
          <w:szCs w:val="32"/>
        </w:rPr>
        <w:t>0</w:t>
      </w:r>
      <w:r>
        <w:rPr>
          <w:rFonts w:hint="eastAsia" w:ascii="宋体" w:hAnsi="宋体" w:cs="黑体"/>
          <w:color w:val="000000"/>
          <w:kern w:val="0"/>
          <w:sz w:val="32"/>
          <w:szCs w:val="32"/>
        </w:rPr>
        <w:t>辆、应急保障用车</w:t>
      </w:r>
      <w:r>
        <w:rPr>
          <w:rFonts w:ascii="宋体" w:hAnsi="宋体" w:cs="黑体"/>
          <w:color w:val="000000"/>
          <w:kern w:val="0"/>
          <w:sz w:val="32"/>
          <w:szCs w:val="32"/>
        </w:rPr>
        <w:t>0</w:t>
      </w:r>
      <w:r>
        <w:rPr>
          <w:rFonts w:hint="eastAsia" w:ascii="宋体" w:hAnsi="宋体" w:cs="黑体"/>
          <w:color w:val="000000"/>
          <w:kern w:val="0"/>
          <w:sz w:val="32"/>
          <w:szCs w:val="32"/>
        </w:rPr>
        <w:t>辆、执法执勤用车</w:t>
      </w:r>
      <w:r>
        <w:rPr>
          <w:rFonts w:ascii="宋体" w:hAnsi="宋体" w:cs="黑体"/>
          <w:color w:val="000000"/>
          <w:kern w:val="0"/>
          <w:sz w:val="32"/>
          <w:szCs w:val="32"/>
        </w:rPr>
        <w:t>3</w:t>
      </w:r>
      <w:r>
        <w:rPr>
          <w:rFonts w:hint="eastAsia" w:ascii="宋体" w:hAnsi="宋体" w:cs="黑体"/>
          <w:color w:val="000000"/>
          <w:kern w:val="0"/>
          <w:sz w:val="32"/>
          <w:szCs w:val="32"/>
        </w:rPr>
        <w:t>辆、特种专业技术用车</w:t>
      </w:r>
      <w:r>
        <w:rPr>
          <w:rFonts w:ascii="宋体" w:hAnsi="宋体" w:cs="黑体"/>
          <w:color w:val="000000"/>
          <w:kern w:val="0"/>
          <w:sz w:val="32"/>
          <w:szCs w:val="32"/>
        </w:rPr>
        <w:t>0</w:t>
      </w:r>
      <w:r>
        <w:rPr>
          <w:rFonts w:hint="eastAsia" w:ascii="宋体" w:hAnsi="宋体" w:cs="黑体"/>
          <w:color w:val="000000"/>
          <w:kern w:val="0"/>
          <w:sz w:val="32"/>
          <w:szCs w:val="32"/>
        </w:rPr>
        <w:t>辆、其他用车</w:t>
      </w:r>
      <w:r>
        <w:rPr>
          <w:rFonts w:ascii="宋体" w:hAnsi="宋体" w:cs="黑体"/>
          <w:color w:val="000000"/>
          <w:kern w:val="0"/>
          <w:sz w:val="32"/>
          <w:szCs w:val="32"/>
        </w:rPr>
        <w:t>0</w:t>
      </w:r>
      <w:r>
        <w:rPr>
          <w:rFonts w:hint="eastAsia" w:ascii="宋体" w:hAnsi="宋体" w:cs="黑体"/>
          <w:color w:val="000000"/>
          <w:kern w:val="0"/>
          <w:sz w:val="32"/>
          <w:szCs w:val="32"/>
        </w:rPr>
        <w:t>辆；单位价值</w:t>
      </w:r>
      <w:r>
        <w:rPr>
          <w:rFonts w:ascii="宋体" w:hAnsi="宋体" w:cs="黑体"/>
          <w:color w:val="000000"/>
          <w:kern w:val="0"/>
          <w:sz w:val="32"/>
          <w:szCs w:val="32"/>
        </w:rPr>
        <w:t>50</w:t>
      </w:r>
      <w:r>
        <w:rPr>
          <w:rFonts w:hint="eastAsia" w:ascii="宋体" w:hAnsi="宋体" w:cs="黑体"/>
          <w:color w:val="000000"/>
          <w:kern w:val="0"/>
          <w:sz w:val="32"/>
          <w:szCs w:val="32"/>
        </w:rPr>
        <w:t>万元以上通用设备</w:t>
      </w:r>
      <w:r>
        <w:rPr>
          <w:rFonts w:ascii="宋体" w:hAnsi="宋体" w:cs="黑体"/>
          <w:color w:val="000000"/>
          <w:kern w:val="0"/>
          <w:sz w:val="32"/>
          <w:szCs w:val="32"/>
        </w:rPr>
        <w:t>0</w:t>
      </w:r>
      <w:r>
        <w:rPr>
          <w:rFonts w:hint="eastAsia" w:ascii="宋体" w:hAnsi="宋体" w:cs="黑体"/>
          <w:color w:val="000000"/>
          <w:kern w:val="0"/>
          <w:sz w:val="32"/>
          <w:szCs w:val="32"/>
        </w:rPr>
        <w:t>台（套）；单位价值</w:t>
      </w:r>
      <w:r>
        <w:rPr>
          <w:rFonts w:ascii="宋体" w:hAnsi="宋体" w:cs="黑体"/>
          <w:color w:val="000000"/>
          <w:kern w:val="0"/>
          <w:sz w:val="32"/>
          <w:szCs w:val="32"/>
        </w:rPr>
        <w:t>100</w:t>
      </w:r>
      <w:r>
        <w:rPr>
          <w:rFonts w:hint="eastAsia" w:ascii="宋体" w:hAnsi="宋体" w:cs="黑体"/>
          <w:color w:val="000000"/>
          <w:kern w:val="0"/>
          <w:sz w:val="32"/>
          <w:szCs w:val="32"/>
        </w:rPr>
        <w:t>万元以上专用设备</w:t>
      </w:r>
      <w:r>
        <w:rPr>
          <w:rFonts w:ascii="宋体" w:hAnsi="宋体" w:cs="黑体"/>
          <w:color w:val="000000"/>
          <w:kern w:val="0"/>
          <w:sz w:val="32"/>
          <w:szCs w:val="32"/>
        </w:rPr>
        <w:t>0</w:t>
      </w:r>
      <w:r>
        <w:rPr>
          <w:rFonts w:hint="eastAsia" w:ascii="宋体" w:hAnsi="宋体" w:cs="黑体"/>
          <w:color w:val="000000"/>
          <w:kern w:val="0"/>
          <w:sz w:val="32"/>
          <w:szCs w:val="32"/>
        </w:rPr>
        <w:t>台（套）。</w:t>
      </w:r>
    </w:p>
    <w:p>
      <w:pPr>
        <w:widowControl/>
        <w:jc w:val="left"/>
        <w:rPr>
          <w:rFonts w:ascii="宋体" w:cs="黑体"/>
          <w:color w:val="000000"/>
          <w:kern w:val="0"/>
          <w:sz w:val="32"/>
          <w:szCs w:val="32"/>
        </w:rPr>
      </w:pPr>
      <w:r>
        <w:rPr>
          <w:rFonts w:ascii="宋体" w:cs="黑体"/>
          <w:color w:val="000000"/>
          <w:kern w:val="0"/>
          <w:sz w:val="32"/>
          <w:szCs w:val="32"/>
        </w:rPr>
        <w:br w:type="page"/>
      </w:r>
    </w:p>
    <w:p>
      <w:pPr>
        <w:ind w:firstLine="640" w:firstLineChars="200"/>
        <w:rPr>
          <w:rFonts w:ascii="宋体" w:cs="黑体"/>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ascii="宋体" w:cs="黑体"/>
          <w:color w:val="000000"/>
          <w:kern w:val="0"/>
          <w:sz w:val="32"/>
          <w:szCs w:val="32"/>
        </w:rPr>
      </w:pPr>
    </w:p>
    <w:p>
      <w:pPr>
        <w:spacing w:line="600" w:lineRule="exact"/>
        <w:ind w:firstLine="640" w:firstLineChars="200"/>
        <w:rPr>
          <w:rFonts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bCs/>
          <w:kern w:val="0"/>
          <w:sz w:val="32"/>
          <w:szCs w:val="32"/>
        </w:rPr>
      </w:pPr>
    </w:p>
    <w:p>
      <w:pPr>
        <w:widowControl/>
        <w:jc w:val="left"/>
        <w:rPr>
          <w:rFonts w:ascii="宋体"/>
          <w:i/>
          <w:color w:val="FF0000"/>
          <w:sz w:val="32"/>
          <w:szCs w:val="32"/>
        </w:rPr>
      </w:pPr>
      <w:r>
        <w:rPr>
          <w:rFonts w:ascii="宋体"/>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ascii="宋体" w:cs="黑体"/>
          <w:b/>
          <w:color w:val="000000"/>
          <w:kern w:val="0"/>
          <w:sz w:val="32"/>
          <w:szCs w:val="32"/>
        </w:rPr>
      </w:pPr>
      <w:r>
        <w:rPr>
          <w:rFonts w:ascii="宋体" w:hAnsi="宋体" w:cs="黑体"/>
          <w:b/>
          <w:color w:val="000000"/>
          <w:kern w:val="0"/>
          <w:sz w:val="32"/>
          <w:szCs w:val="32"/>
        </w:rPr>
        <w:t>2019</w:t>
      </w:r>
      <w:r>
        <w:rPr>
          <w:rFonts w:hint="eastAsia" w:ascii="宋体" w:hAnsi="宋体" w:cs="黑体"/>
          <w:b/>
          <w:color w:val="000000"/>
          <w:kern w:val="0"/>
          <w:sz w:val="32"/>
          <w:szCs w:val="32"/>
        </w:rPr>
        <w:t>年度部门整体支出绩效评价报告</w:t>
      </w:r>
    </w:p>
    <w:p>
      <w:pPr>
        <w:ind w:firstLine="640" w:firstLineChars="200"/>
        <w:jc w:val="left"/>
        <w:rPr>
          <w:rFonts w:ascii="宋体" w:cs="黑体"/>
          <w:color w:val="000000"/>
          <w:kern w:val="0"/>
          <w:sz w:val="32"/>
          <w:szCs w:val="32"/>
        </w:rPr>
      </w:pPr>
      <w:r>
        <w:rPr>
          <w:rFonts w:hint="eastAsia" w:ascii="宋体" w:cs="黑体"/>
          <w:color w:val="000000"/>
          <w:kern w:val="0"/>
          <w:sz w:val="32"/>
          <w:szCs w:val="32"/>
        </w:rPr>
        <w:t>本单位负责全区森林公安工作、管理森林公安队伍、协调和督促查处森林刑事案件及国家和省重点保护点的野生动植重大案件。</w:t>
      </w:r>
      <w:r>
        <w:rPr>
          <w:rFonts w:hint="eastAsia" w:ascii="宋体" w:cs="黑体"/>
          <w:color w:val="000000"/>
          <w:kern w:val="0"/>
          <w:sz w:val="32"/>
          <w:szCs w:val="32"/>
        </w:rPr>
        <w:br w:type="textWrapping"/>
      </w:r>
      <w:r>
        <w:rPr>
          <w:rFonts w:hint="eastAsia" w:ascii="宋体" w:cs="黑体"/>
          <w:color w:val="000000"/>
          <w:kern w:val="0"/>
          <w:sz w:val="32"/>
          <w:szCs w:val="32"/>
        </w:rPr>
        <w:t>鹤城区森林公安分局单位内设机构包括：办公室、政工室、法制股、刑侦治安股。</w:t>
      </w:r>
      <w:r>
        <w:rPr>
          <w:rFonts w:hint="eastAsia" w:ascii="宋体" w:cs="黑体"/>
          <w:color w:val="000000"/>
          <w:kern w:val="0"/>
          <w:sz w:val="32"/>
          <w:szCs w:val="32"/>
        </w:rPr>
        <w:br w:type="textWrapping"/>
      </w:r>
      <w:r>
        <w:rPr>
          <w:rFonts w:hint="eastAsia" w:ascii="宋体" w:cs="黑体"/>
          <w:color w:val="000000"/>
          <w:kern w:val="0"/>
          <w:sz w:val="32"/>
          <w:szCs w:val="32"/>
        </w:rPr>
        <w:t>2019年度财政拨款收入总计330.83万元，支出总计334.4万元。与2018年相比，收入增长10.88万元，增长3.4%。支出减少14.48万元，减少4.15%主要是根据需要，相关费用减少。</w:t>
      </w:r>
      <w:r>
        <w:rPr>
          <w:rFonts w:hint="eastAsia" w:ascii="宋体" w:cs="黑体"/>
          <w:color w:val="000000"/>
          <w:kern w:val="0"/>
          <w:sz w:val="32"/>
          <w:szCs w:val="32"/>
        </w:rPr>
        <w:br w:type="textWrapping"/>
      </w:r>
      <w:r>
        <w:rPr>
          <w:rFonts w:hint="eastAsia" w:ascii="宋体" w:cs="黑体"/>
          <w:color w:val="000000"/>
          <w:kern w:val="0"/>
          <w:sz w:val="32"/>
          <w:szCs w:val="32"/>
        </w:rPr>
        <w:t>我单位按照工作要求规定程序有步骤的开展了决算编制，送审等工作，但在决算过程中存在对决算数据分析不够全面的问题。在今后的工作中，多加强业务培训，积极学习新的财务知识和财经法规，不断提高财务人员工作能力和工作水平。</w:t>
      </w:r>
      <w:r>
        <w:rPr>
          <w:rFonts w:hint="eastAsia" w:ascii="宋体" w:cs="黑体"/>
          <w:color w:val="000000"/>
          <w:kern w:val="0"/>
          <w:sz w:val="32"/>
          <w:szCs w:val="32"/>
        </w:rPr>
        <w:br w:type="textWrapping"/>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73BD"/>
    <w:rsid w:val="000415B7"/>
    <w:rsid w:val="000658A3"/>
    <w:rsid w:val="00074155"/>
    <w:rsid w:val="000A3F69"/>
    <w:rsid w:val="00146518"/>
    <w:rsid w:val="00152C6D"/>
    <w:rsid w:val="00162D39"/>
    <w:rsid w:val="001A54A1"/>
    <w:rsid w:val="001A67DB"/>
    <w:rsid w:val="001D51E5"/>
    <w:rsid w:val="001E0CD3"/>
    <w:rsid w:val="001F0C3B"/>
    <w:rsid w:val="001F3811"/>
    <w:rsid w:val="00214427"/>
    <w:rsid w:val="00265724"/>
    <w:rsid w:val="0027426B"/>
    <w:rsid w:val="002F0F2F"/>
    <w:rsid w:val="003479BD"/>
    <w:rsid w:val="003768D5"/>
    <w:rsid w:val="004506F9"/>
    <w:rsid w:val="004717A2"/>
    <w:rsid w:val="00471C23"/>
    <w:rsid w:val="00491741"/>
    <w:rsid w:val="004C6B6F"/>
    <w:rsid w:val="00500E5F"/>
    <w:rsid w:val="005122EF"/>
    <w:rsid w:val="00517C33"/>
    <w:rsid w:val="00523644"/>
    <w:rsid w:val="0054069E"/>
    <w:rsid w:val="005767CC"/>
    <w:rsid w:val="00590D9F"/>
    <w:rsid w:val="00595D26"/>
    <w:rsid w:val="005A74E6"/>
    <w:rsid w:val="005D4D55"/>
    <w:rsid w:val="005E2CFB"/>
    <w:rsid w:val="006015B9"/>
    <w:rsid w:val="006077F0"/>
    <w:rsid w:val="0062378F"/>
    <w:rsid w:val="00651EEC"/>
    <w:rsid w:val="00652413"/>
    <w:rsid w:val="006A351B"/>
    <w:rsid w:val="006B0422"/>
    <w:rsid w:val="006C1B53"/>
    <w:rsid w:val="006D7730"/>
    <w:rsid w:val="006E5284"/>
    <w:rsid w:val="006F3EB5"/>
    <w:rsid w:val="00702E34"/>
    <w:rsid w:val="00704395"/>
    <w:rsid w:val="00720FF1"/>
    <w:rsid w:val="007F706C"/>
    <w:rsid w:val="00812ED5"/>
    <w:rsid w:val="008277D9"/>
    <w:rsid w:val="00833D4B"/>
    <w:rsid w:val="0085481A"/>
    <w:rsid w:val="008A3E8D"/>
    <w:rsid w:val="008B1E3E"/>
    <w:rsid w:val="00920DEC"/>
    <w:rsid w:val="009237C4"/>
    <w:rsid w:val="00950252"/>
    <w:rsid w:val="00967F5D"/>
    <w:rsid w:val="009A0F95"/>
    <w:rsid w:val="009B3ADF"/>
    <w:rsid w:val="009C3B52"/>
    <w:rsid w:val="00A40D54"/>
    <w:rsid w:val="00A42218"/>
    <w:rsid w:val="00A4363C"/>
    <w:rsid w:val="00A70249"/>
    <w:rsid w:val="00AD3A52"/>
    <w:rsid w:val="00B33BEA"/>
    <w:rsid w:val="00B44EE1"/>
    <w:rsid w:val="00B57C9F"/>
    <w:rsid w:val="00B845B3"/>
    <w:rsid w:val="00B85D8B"/>
    <w:rsid w:val="00BA184E"/>
    <w:rsid w:val="00BB0FE3"/>
    <w:rsid w:val="00BC7861"/>
    <w:rsid w:val="00BE3674"/>
    <w:rsid w:val="00C3049A"/>
    <w:rsid w:val="00C31B1E"/>
    <w:rsid w:val="00C475FF"/>
    <w:rsid w:val="00C77645"/>
    <w:rsid w:val="00CE04C3"/>
    <w:rsid w:val="00CE76A0"/>
    <w:rsid w:val="00D148C6"/>
    <w:rsid w:val="00DD06FF"/>
    <w:rsid w:val="00DD5FE9"/>
    <w:rsid w:val="00E00C7A"/>
    <w:rsid w:val="00E55B68"/>
    <w:rsid w:val="00EC4791"/>
    <w:rsid w:val="00F35F7C"/>
    <w:rsid w:val="00F74360"/>
    <w:rsid w:val="00FB462F"/>
    <w:rsid w:val="00FE16FA"/>
    <w:rsid w:val="00FE328A"/>
    <w:rsid w:val="16A60E58"/>
    <w:rsid w:val="41BC44D2"/>
    <w:rsid w:val="5B8A6DD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qFormat/>
    <w:uiPriority w:val="99"/>
    <w:rPr>
      <w:sz w:val="18"/>
      <w:szCs w:val="18"/>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locked/>
    <w:uiPriority w:val="99"/>
    <w:rPr>
      <w:rFonts w:cs="Times New Roman"/>
      <w:sz w:val="18"/>
      <w:szCs w:val="18"/>
    </w:rPr>
  </w:style>
  <w:style w:type="character" w:customStyle="1" w:styleId="8">
    <w:name w:val="页脚 Char"/>
    <w:basedOn w:val="6"/>
    <w:link w:val="3"/>
    <w:locked/>
    <w:uiPriority w:val="99"/>
    <w:rPr>
      <w:rFonts w:cs="Times New Roman"/>
      <w:sz w:val="18"/>
      <w:szCs w:val="18"/>
    </w:rPr>
  </w:style>
  <w:style w:type="paragraph" w:customStyle="1" w:styleId="9">
    <w:name w:val="Default"/>
    <w:qFormat/>
    <w:uiPriority w:val="99"/>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10">
    <w:name w:val="List Paragraph"/>
    <w:basedOn w:val="1"/>
    <w:qFormat/>
    <w:uiPriority w:val="99"/>
    <w:pPr>
      <w:ind w:firstLine="420" w:firstLineChars="200"/>
    </w:pPr>
  </w:style>
  <w:style w:type="character" w:customStyle="1" w:styleId="11">
    <w:name w:val="批注框文本 Char"/>
    <w:basedOn w:val="6"/>
    <w:link w:val="2"/>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621</Words>
  <Characters>3544</Characters>
  <Lines>29</Lines>
  <Paragraphs>8</Paragraphs>
  <TotalTime>5</TotalTime>
  <ScaleCrop>false</ScaleCrop>
  <LinksUpToDate>false</LinksUpToDate>
  <CharactersWithSpaces>4157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2021-06-03T10:35:00Z</dcterms:created>
  <dc:creator>李航 null</dc:creator>
  <cp:lastModifiedBy>且歌</cp:lastModifiedBy>
  <cp:lastPrinted>2020-07-15T07:25:00Z</cp:lastPrinted>
  <dcterms:modified xsi:type="dcterms:W3CDTF">2021-06-06T07:39:18Z</dcterms:modified>
  <dc:title>2019年度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29D3010A227847DB9FF3BA9EC6369047</vt:lpwstr>
  </property>
</Properties>
</file>