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怀化市大汉小学部门决算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第一部分XX单位概况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怀化市大汉小学概况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怀化市大汉小学是全额拨款的事业单位。</w:t>
      </w:r>
    </w:p>
    <w:p>
      <w:pPr>
        <w:spacing w:line="500" w:lineRule="exact"/>
        <w:ind w:firstLine="640" w:firstLineChars="200"/>
        <w:jc w:val="left"/>
        <w:outlineLvl w:val="0"/>
        <w:rPr>
          <w:rFonts w:ascii="仿宋" w:hAnsi="仿宋" w:eastAsia="仿宋"/>
          <w:sz w:val="28"/>
          <w:szCs w:val="28"/>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从事小学教育教学工作。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cs="仿宋" w:asciiTheme="minorEastAsia" w:hAnsiTheme="minorEastAsia"/>
          <w:sz w:val="30"/>
          <w:szCs w:val="30"/>
        </w:rPr>
      </w:pPr>
      <w:r>
        <w:rPr>
          <w:rFonts w:hint="eastAsia" w:asciiTheme="minorEastAsia" w:hAnsiTheme="minorEastAsia"/>
          <w:bCs/>
          <w:kern w:val="0"/>
          <w:sz w:val="32"/>
          <w:szCs w:val="32"/>
        </w:rPr>
        <w:t>（一）内设机构设置。</w:t>
      </w:r>
      <w:r>
        <w:rPr>
          <w:rFonts w:hint="eastAsia" w:cs="仿宋" w:asciiTheme="minorEastAsia" w:hAnsiTheme="minorEastAsia"/>
          <w:sz w:val="30"/>
          <w:szCs w:val="30"/>
        </w:rPr>
        <w:t>2019年部门预算编报范围包括怀化市大汉小学一个一级部门预算单位，内设6个办公室，分别为办公室、教务处、教研室、总务处、工会、德育处。单位有编制数52，在编 51人，领导班子成员6人。</w:t>
      </w:r>
    </w:p>
    <w:p>
      <w:pPr>
        <w:widowControl/>
        <w:spacing w:line="600" w:lineRule="exact"/>
        <w:ind w:firstLine="640" w:firstLineChars="200"/>
        <w:rPr>
          <w:rFonts w:cs="仿宋" w:asciiTheme="minorEastAsia" w:hAnsiTheme="minorEastAsia"/>
          <w:sz w:val="30"/>
          <w:szCs w:val="30"/>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怀化市大汉小学本级。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 xml:space="preserve">    一、收入支出决算总体情况说明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 年度收入总计660.45万元。无同口径对比，由于2018年我校并未单独填报决算，自2019年开始才作为新增单位开始单独报决算，故无法与上年数据进行对比。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2019年度财政拨款支出总计</w:t>
      </w:r>
      <w:r>
        <w:rPr>
          <w:rFonts w:hint="eastAsia" w:asciiTheme="minorEastAsia" w:hAnsiTheme="minorEastAsia" w:eastAsiaTheme="minorEastAsia"/>
          <w:sz w:val="32"/>
          <w:szCs w:val="32"/>
        </w:rPr>
        <w:t>660.45</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 xml:space="preserve">    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本年收入合计660.45万元，其中：财政拨款收入624.79万元，占94.6%；上级补助收入0万元，占0%；事业收入0万元，占0%；经营收入0万元，占0%；附属单位上缴收入0万元，占0%；其他收入35.65万元，占5.4%。无同口径对比，由于2018年我校并未单独填报决算，自2019年开始才作为新增单位开始单独报决算，故无法与上年数据进行对比。</w:t>
      </w:r>
    </w:p>
    <w:p>
      <w:pPr>
        <w:pStyle w:val="9"/>
        <w:rPr>
          <w:rFonts w:hAnsi="黑体"/>
          <w:b/>
          <w:sz w:val="32"/>
          <w:szCs w:val="32"/>
        </w:rPr>
      </w:pPr>
      <w:r>
        <w:rPr>
          <w:rFonts w:hint="eastAsia" w:hAnsi="黑体"/>
          <w:b/>
          <w:sz w:val="32"/>
          <w:szCs w:val="32"/>
        </w:rPr>
        <w:t xml:space="preserve">    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660.45万元，其中：基本支出495.88万元，占75.08%；项目支出164.56万元，占24.92%；上缴上级支出0万元，占0%；经营支出0万元，占0%；对附属单位补助支出0万元，占0%。无同口径对比，由于2018年我校并未单独填报决算，自2019年开始才作为新增单位开始单独报决算，故无法与上年数据进行对比。</w:t>
      </w:r>
    </w:p>
    <w:p>
      <w:pPr>
        <w:pStyle w:val="9"/>
        <w:rPr>
          <w:rFonts w:hAnsi="黑体"/>
          <w:b/>
          <w:sz w:val="32"/>
          <w:szCs w:val="32"/>
        </w:rPr>
      </w:pPr>
      <w:r>
        <w:rPr>
          <w:rFonts w:hint="eastAsia" w:hAnsi="黑体"/>
          <w:b/>
          <w:sz w:val="32"/>
          <w:szCs w:val="32"/>
        </w:rPr>
        <w:t xml:space="preserve">    四、财政拨款收入支出决算总体情况说明</w:t>
      </w:r>
    </w:p>
    <w:p>
      <w:pPr>
        <w:pStyle w:val="9"/>
        <w:ind w:firstLine="64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2019年度财政拨款收入总计624.79万元，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2019年度财政拨款支出总计624.79元，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0"/>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480" w:firstLineChars="1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2019年度财政拨款支出624.79万元，占本年支出合计的94.6%,无同口径对比，由于2018年我校并未单独填报决算，自2019年开始才作为新增单位开始单独报决算，故无法与上年数据进行对比。</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2019年度财政拨款支出624.79万元，</w:t>
      </w:r>
      <w:r>
        <w:rPr>
          <w:rFonts w:hint="eastAsia" w:asciiTheme="minorEastAsia" w:hAnsiTheme="minorEastAsia" w:eastAsiaTheme="minorEastAsia"/>
          <w:color w:val="auto"/>
          <w:sz w:val="32"/>
          <w:szCs w:val="32"/>
        </w:rPr>
        <w:t>主要用于小学教育（类）</w:t>
      </w:r>
      <w:r>
        <w:rPr>
          <w:rFonts w:hint="eastAsia" w:asciiTheme="minorEastAsia" w:hAnsiTheme="minorEastAsia" w:eastAsiaTheme="minorEastAsia"/>
          <w:sz w:val="32"/>
          <w:szCs w:val="32"/>
        </w:rPr>
        <w:t>460.23</w:t>
      </w:r>
      <w:r>
        <w:rPr>
          <w:rFonts w:hint="eastAsia" w:asciiTheme="minorEastAsia" w:hAnsiTheme="minorEastAsia" w:eastAsiaTheme="minorEastAsia"/>
          <w:color w:val="auto"/>
          <w:sz w:val="32"/>
          <w:szCs w:val="32"/>
        </w:rPr>
        <w:t>万元，占73.66%；其他普通教育支出为164.16，占26.27%；一般行政管理事务为0.4万元，占0.0006%。</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2019年度财政拨款支出年初预算数为384.6973万元，支出决算数为624.79万元，完成年初预算的162.41%，其中：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1、教育支出（类）教育管理事务（款）一般行政管理事务（项）。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年初预算为0万元，支出决算为0.4万元，完成年初预算的100%，决算数大于年初预算数的主要原因是：2019年办学规模扩大，教师和学生人数增加。</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2、教育支出（类）普通教育（款）小学教育（项）。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color w:val="auto"/>
          <w:sz w:val="32"/>
          <w:szCs w:val="32"/>
        </w:rPr>
        <w:t>384.6973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color w:val="auto"/>
          <w:sz w:val="32"/>
          <w:szCs w:val="32"/>
        </w:rPr>
        <w:t>460.23</w:t>
      </w:r>
      <w:r>
        <w:rPr>
          <w:rFonts w:hint="eastAsia" w:asciiTheme="minorEastAsia" w:hAnsiTheme="minorEastAsia" w:eastAsiaTheme="minorEastAsia"/>
          <w:sz w:val="32"/>
          <w:szCs w:val="32"/>
        </w:rPr>
        <w:t>万元，完成年初预算的119.63%，决算数大于年初预算数的主要原因是：2019年办学规模扩大，教师和学生人数增加。</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3、教育支出（类）普通教育（款）其他普通教育支出（项）。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color w:val="auto"/>
          <w:sz w:val="32"/>
          <w:szCs w:val="32"/>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color w:val="auto"/>
          <w:sz w:val="32"/>
          <w:szCs w:val="32"/>
        </w:rPr>
        <w:t>164.16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color w:val="auto"/>
          <w:sz w:val="32"/>
          <w:szCs w:val="32"/>
        </w:rPr>
        <w:t>100</w:t>
      </w:r>
      <w:r>
        <w:rPr>
          <w:rFonts w:hint="eastAsia" w:asciiTheme="minorEastAsia" w:hAnsiTheme="minorEastAsia" w:eastAsiaTheme="minorEastAsia"/>
          <w:sz w:val="32"/>
          <w:szCs w:val="32"/>
        </w:rPr>
        <w:t>%，决算数大于年初预算数的主要原因是：2019年办学规模扩大，教师和学生人数增加。</w:t>
      </w:r>
    </w:p>
    <w:p>
      <w:pPr>
        <w:pStyle w:val="9"/>
        <w:rPr>
          <w:rFonts w:hAnsi="黑体"/>
          <w:b/>
          <w:sz w:val="32"/>
          <w:szCs w:val="32"/>
        </w:rPr>
      </w:pPr>
      <w:r>
        <w:rPr>
          <w:rFonts w:hint="eastAsia" w:hAnsi="黑体"/>
          <w:b/>
          <w:sz w:val="32"/>
          <w:szCs w:val="32"/>
        </w:rPr>
        <w:t xml:space="preserve">    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460.23万元，其中：人员经费407.37万元，占基本支出的88.47%,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52.86万元，占基本支出的11.53%，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 xml:space="preserve">    七、一般公共预算财政拨款三公经费支出决算情况说明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sz w:val="32"/>
          <w:szCs w:val="32"/>
        </w:rPr>
        <w:t xml:space="preserve">    </w:t>
      </w: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“三公”经费财政拨款支出预算为0万元，支出决算为0万元，完成预算的0%，其中：</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lang w:eastAsia="zh-CN"/>
        </w:rPr>
      </w:pPr>
      <w:bookmarkStart w:id="0" w:name="_GoBack"/>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color w:val="auto"/>
          <w:sz w:val="32"/>
          <w:szCs w:val="32"/>
          <w:lang w:eastAsia="zh-CN"/>
        </w:rPr>
        <w:t>。</w:t>
      </w:r>
    </w:p>
    <w:bookmarkEnd w:id="0"/>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sz w:val="32"/>
          <w:szCs w:val="32"/>
        </w:rPr>
        <w:t xml:space="preserve">   </w:t>
      </w: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2019年度“三公”经费财政拨款支出决算中，公务接待费支出决算0万元，占0%,因公出国（境）费支出决算0万元，占0%,公务用车购置费及运行维护费支出决算0万元，占0%。其中：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1、因公出国（境）费支出决算为0万元，全年安排因公出国（境）团组0个，累计0人次,开支内容包括：</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w:t>
      </w:r>
    </w:p>
    <w:p>
      <w:pPr>
        <w:ind w:firstLine="640" w:firstLineChars="200"/>
        <w:rPr>
          <w:rFonts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0（单位本级或某二级机构）更新公务用车0辆。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 xml:space="preserve">    八、政府性基金预算收入支出决算情况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 xml:space="preserve">    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2019年本部门开支会议费0万元；开支培训费1.06万元，用于开展教师培训，人数10人，内容为国培、业务培训等；举办节庆、晚会、论坛、赛事活动，开支0万元。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480" w:firstLineChars="150"/>
        <w:rPr>
          <w:rFonts w:cs="黑体" w:asciiTheme="minorEastAsia" w:hAnsiTheme="minorEastAsia"/>
          <w:kern w:val="0"/>
          <w:sz w:val="32"/>
          <w:szCs w:val="32"/>
        </w:rPr>
      </w:pPr>
      <w:r>
        <w:rPr>
          <w:rFonts w:hint="eastAsia" w:cs="黑体" w:asciiTheme="minorEastAsia" w:hAnsiTheme="minorEastAsia"/>
          <w:kern w:val="0"/>
          <w:sz w:val="32"/>
          <w:szCs w:val="32"/>
        </w:rPr>
        <w:t>本部门2019年度政府采购支出总额</w:t>
      </w:r>
      <w:r>
        <w:rPr>
          <w:rFonts w:hint="eastAsia" w:cs="黑体" w:asciiTheme="minorEastAsia" w:hAnsiTheme="minorEastAsia"/>
          <w:color w:val="000000"/>
          <w:kern w:val="0"/>
          <w:sz w:val="32"/>
          <w:szCs w:val="32"/>
        </w:rPr>
        <w:t>164.56</w:t>
      </w:r>
      <w:r>
        <w:rPr>
          <w:rFonts w:hint="eastAsia" w:cs="黑体" w:asciiTheme="minorEastAsia" w:hAnsiTheme="minorEastAsia"/>
          <w:kern w:val="0"/>
          <w:sz w:val="32"/>
          <w:szCs w:val="32"/>
        </w:rPr>
        <w:t>万元，其中：政府采购货物支出</w:t>
      </w:r>
      <w:r>
        <w:rPr>
          <w:rFonts w:hint="eastAsia" w:cs="黑体" w:asciiTheme="minorEastAsia" w:hAnsiTheme="minorEastAsia"/>
          <w:color w:val="000000"/>
          <w:kern w:val="0"/>
          <w:sz w:val="32"/>
          <w:szCs w:val="32"/>
        </w:rPr>
        <w:t>164.56</w:t>
      </w:r>
      <w:r>
        <w:rPr>
          <w:rFonts w:hint="eastAsia" w:cs="黑体" w:asciiTheme="minorEastAsia" w:hAnsiTheme="minorEastAsia"/>
          <w:kern w:val="0"/>
          <w:sz w:val="32"/>
          <w:szCs w:val="32"/>
        </w:rPr>
        <w:t>万元、政府采购工程支出0万元、政府采购服务支出0万元。授予中小企业合同金额</w:t>
      </w:r>
      <w:r>
        <w:rPr>
          <w:rFonts w:hint="eastAsia" w:cs="黑体" w:asciiTheme="minorEastAsia" w:hAnsiTheme="minorEastAsia"/>
          <w:color w:val="000000"/>
          <w:kern w:val="0"/>
          <w:sz w:val="32"/>
          <w:szCs w:val="32"/>
        </w:rPr>
        <w:t>164.56</w:t>
      </w:r>
      <w:r>
        <w:rPr>
          <w:rFonts w:hint="eastAsia" w:cs="黑体" w:asciiTheme="minorEastAsia" w:hAnsiTheme="minorEastAsia"/>
          <w:kern w:val="0"/>
          <w:sz w:val="32"/>
          <w:szCs w:val="32"/>
        </w:rPr>
        <w:t>万元，占政府采购支出总额的100%，其中：授予小微企业合同金额</w:t>
      </w:r>
      <w:r>
        <w:rPr>
          <w:rFonts w:hint="eastAsia" w:cs="黑体" w:asciiTheme="minorEastAsia" w:hAnsiTheme="minorEastAsia"/>
          <w:color w:val="000000"/>
          <w:kern w:val="0"/>
          <w:sz w:val="32"/>
          <w:szCs w:val="32"/>
        </w:rPr>
        <w:t>164.56</w:t>
      </w:r>
      <w:r>
        <w:rPr>
          <w:rFonts w:hint="eastAsia" w:cs="黑体" w:asciiTheme="minorEastAsia" w:hAnsiTheme="minorEastAsia"/>
          <w:kern w:val="0"/>
          <w:sz w:val="32"/>
          <w:szCs w:val="32"/>
        </w:rPr>
        <w:t>万元，占政府采购支出总额的100%。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kern w:val="0"/>
          <w:sz w:val="32"/>
          <w:szCs w:val="32"/>
        </w:rPr>
      </w:pPr>
      <w:r>
        <w:rPr>
          <w:rFonts w:hint="eastAsia" w:cs="黑体" w:asciiTheme="minorEastAsia" w:hAnsiTheme="minorEastAsia"/>
          <w:b/>
          <w:kern w:val="0"/>
          <w:sz w:val="32"/>
          <w:szCs w:val="32"/>
        </w:rPr>
        <w:t>2019年度部门整体支出绩效评价报告</w:t>
      </w:r>
    </w:p>
    <w:p>
      <w:pPr>
        <w:ind w:firstLine="640" w:firstLineChars="200"/>
        <w:jc w:val="center"/>
        <w:rPr>
          <w:rFonts w:cs="黑体" w:asciiTheme="minorEastAsia" w:hAnsiTheme="minorEastAsia"/>
          <w:b/>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800" w:firstLineChars="250"/>
        <w:rPr>
          <w:rFonts w:cs="仿宋" w:asciiTheme="minorEastAsia" w:hAnsiTheme="minorEastAsia"/>
          <w:sz w:val="30"/>
          <w:szCs w:val="30"/>
        </w:rPr>
      </w:pPr>
      <w:r>
        <w:rPr>
          <w:rFonts w:hint="eastAsia" w:cs="宋体" w:asciiTheme="minorEastAsia" w:hAnsiTheme="minorEastAsia"/>
          <w:sz w:val="32"/>
          <w:szCs w:val="32"/>
        </w:rPr>
        <w:t>1、怀化市大汉小学是全额拨款的事业单位。</w:t>
      </w:r>
      <w:r>
        <w:rPr>
          <w:rFonts w:hint="eastAsia" w:cs="仿宋" w:asciiTheme="minorEastAsia" w:hAnsiTheme="minorEastAsia"/>
          <w:sz w:val="30"/>
          <w:szCs w:val="30"/>
        </w:rPr>
        <w:t>内设6个办公室，分别为办公室、教务处、教研室、总务处、工会、德育处。</w:t>
      </w:r>
    </w:p>
    <w:p>
      <w:pPr>
        <w:spacing w:line="600" w:lineRule="exact"/>
        <w:ind w:firstLine="800" w:firstLineChars="250"/>
        <w:rPr>
          <w:rFonts w:asciiTheme="minorEastAsia" w:hAnsiTheme="minorEastAsia"/>
          <w:kern w:val="0"/>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全面贯彻党的教育方针，落实九年义务教育各项政策，保障学生受教育的各项权利，维护教师职工各项权益。</w:t>
      </w:r>
    </w:p>
    <w:p>
      <w:pPr>
        <w:ind w:firstLine="640" w:firstLineChars="200"/>
        <w:rPr>
          <w:rFonts w:cs="仿宋" w:asciiTheme="minorEastAsia" w:hAnsiTheme="minorEastAsia"/>
          <w:sz w:val="30"/>
          <w:szCs w:val="30"/>
        </w:rPr>
      </w:pPr>
      <w:r>
        <w:rPr>
          <w:rFonts w:hint="eastAsia" w:cs="宋体" w:asciiTheme="minorEastAsia" w:hAnsiTheme="minorEastAsia"/>
          <w:sz w:val="32"/>
          <w:szCs w:val="32"/>
        </w:rPr>
        <w:t>3、编制人员情况:现实有在职人员51人（其中全额拨款51人，自收自支0人）</w:t>
      </w:r>
      <w:r>
        <w:rPr>
          <w:rFonts w:hint="eastAsia" w:cs="仿宋" w:asciiTheme="minorEastAsia" w:hAnsiTheme="minorEastAsia"/>
          <w:sz w:val="30"/>
          <w:szCs w:val="30"/>
        </w:rPr>
        <w:t>。</w:t>
      </w: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asciiTheme="minorEastAsia" w:hAnsiTheme="minorEastAsia"/>
          <w:sz w:val="32"/>
          <w:szCs w:val="32"/>
        </w:rPr>
        <w:t>660.45</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asciiTheme="minorEastAsia" w:hAnsiTheme="minorEastAsia"/>
          <w:sz w:val="32"/>
          <w:szCs w:val="32"/>
        </w:rPr>
        <w:t>660.45</w:t>
      </w:r>
      <w:r>
        <w:rPr>
          <w:rFonts w:hint="eastAsia" w:cs="宋体" w:asciiTheme="minorEastAsia" w:hAnsiTheme="minorEastAsia"/>
          <w:sz w:val="32"/>
          <w:szCs w:val="32"/>
        </w:rPr>
        <w:t>万元，其中：人员经费支出</w:t>
      </w:r>
      <w:r>
        <w:rPr>
          <w:rFonts w:hint="eastAsia" w:asciiTheme="minorEastAsia" w:hAnsiTheme="minorEastAsia"/>
          <w:sz w:val="32"/>
          <w:szCs w:val="32"/>
        </w:rPr>
        <w:t>407.37</w:t>
      </w:r>
      <w:r>
        <w:rPr>
          <w:rFonts w:hint="eastAsia" w:cs="宋体" w:asciiTheme="minorEastAsia" w:hAnsiTheme="minorEastAsia"/>
          <w:sz w:val="32"/>
          <w:szCs w:val="32"/>
        </w:rPr>
        <w:t>万元，日常公用经费88.92万元，项目支出为</w:t>
      </w:r>
      <w:r>
        <w:rPr>
          <w:rFonts w:hint="eastAsia" w:asciiTheme="minorEastAsia" w:hAnsiTheme="minorEastAsia"/>
          <w:sz w:val="32"/>
          <w:szCs w:val="32"/>
        </w:rPr>
        <w:t>164.16</w:t>
      </w:r>
      <w:r>
        <w:rPr>
          <w:rFonts w:hint="eastAsia" w:cs="宋体" w:asciiTheme="minorEastAsia" w:hAnsiTheme="minorEastAsia"/>
          <w:sz w:val="32"/>
          <w:szCs w:val="32"/>
        </w:rPr>
        <w:t>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3、“三公”经费说明：2019年度“三公”经费为0万元，根据各项规定，我单位按要求厉行节约。</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76DD6"/>
    <w:rsid w:val="000A3F69"/>
    <w:rsid w:val="000B23F4"/>
    <w:rsid w:val="00152C6D"/>
    <w:rsid w:val="00162D39"/>
    <w:rsid w:val="001A67DB"/>
    <w:rsid w:val="001D51E5"/>
    <w:rsid w:val="001E0CD3"/>
    <w:rsid w:val="001F0C3B"/>
    <w:rsid w:val="00214427"/>
    <w:rsid w:val="00265724"/>
    <w:rsid w:val="0027426B"/>
    <w:rsid w:val="002B4871"/>
    <w:rsid w:val="003479BD"/>
    <w:rsid w:val="003637EB"/>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07423"/>
    <w:rsid w:val="00812ED5"/>
    <w:rsid w:val="008277D9"/>
    <w:rsid w:val="008A3E8D"/>
    <w:rsid w:val="00914775"/>
    <w:rsid w:val="009237C4"/>
    <w:rsid w:val="00950252"/>
    <w:rsid w:val="00967F5D"/>
    <w:rsid w:val="009A0F95"/>
    <w:rsid w:val="009B3ADF"/>
    <w:rsid w:val="009C3B52"/>
    <w:rsid w:val="00A42218"/>
    <w:rsid w:val="00A70249"/>
    <w:rsid w:val="00B33BEA"/>
    <w:rsid w:val="00B57C9F"/>
    <w:rsid w:val="00B845B3"/>
    <w:rsid w:val="00B85D8B"/>
    <w:rsid w:val="00BC7861"/>
    <w:rsid w:val="00BD449A"/>
    <w:rsid w:val="00BE3674"/>
    <w:rsid w:val="00BE772E"/>
    <w:rsid w:val="00C3049A"/>
    <w:rsid w:val="00C31B1E"/>
    <w:rsid w:val="00C33E47"/>
    <w:rsid w:val="00C77645"/>
    <w:rsid w:val="00CE04C3"/>
    <w:rsid w:val="00CE76A0"/>
    <w:rsid w:val="00D148C6"/>
    <w:rsid w:val="00DD06FF"/>
    <w:rsid w:val="00DD5FE9"/>
    <w:rsid w:val="00E00C7A"/>
    <w:rsid w:val="00E55B68"/>
    <w:rsid w:val="00F74360"/>
    <w:rsid w:val="00FA0082"/>
    <w:rsid w:val="00FB462F"/>
    <w:rsid w:val="00FE16FA"/>
    <w:rsid w:val="00FE328A"/>
    <w:rsid w:val="05946AAB"/>
    <w:rsid w:val="08F96421"/>
    <w:rsid w:val="13FF2416"/>
    <w:rsid w:val="2A342C57"/>
    <w:rsid w:val="324045F8"/>
    <w:rsid w:val="3FF23CED"/>
    <w:rsid w:val="49DD7B83"/>
    <w:rsid w:val="5FF572C9"/>
    <w:rsid w:val="639D59A1"/>
    <w:rsid w:val="6A9179AD"/>
    <w:rsid w:val="6E39596A"/>
    <w:rsid w:val="7D8E4C3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626</Words>
  <Characters>3571</Characters>
  <Lines>29</Lines>
  <Paragraphs>8</Paragraphs>
  <TotalTime>0</TotalTime>
  <ScaleCrop>false</ScaleCrop>
  <LinksUpToDate>false</LinksUpToDate>
  <CharactersWithSpaces>4189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2021-06-05T04:57:00Z</dcterms:created>
  <dc:creator>李航 null</dc:creator>
  <cp:lastModifiedBy>且歌</cp:lastModifiedBy>
  <cp:lastPrinted>2020-07-15T07:25:00Z</cp:lastPrinted>
  <dcterms:modified xsi:type="dcterms:W3CDTF">2021-06-06T04:19:00Z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DB82A4934EEF43E0A5855FF5EDA4C4B0</vt:lpwstr>
  </property>
</Properties>
</file>