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怀化市鹤城区黄岩学校部门决算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第一部分黄岩小学概况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p>
    <w:p>
      <w:pPr>
        <w:pStyle w:val="9"/>
        <w:jc w:val="center"/>
        <w:rPr>
          <w:sz w:val="84"/>
          <w:szCs w:val="84"/>
        </w:rPr>
      </w:pPr>
    </w:p>
    <w:p>
      <w:pPr>
        <w:pStyle w:val="9"/>
        <w:jc w:val="center"/>
        <w:rPr>
          <w:sz w:val="84"/>
          <w:szCs w:val="84"/>
        </w:rPr>
      </w:pPr>
      <w:r>
        <w:rPr>
          <w:rFonts w:hint="eastAsia"/>
          <w:sz w:val="84"/>
          <w:szCs w:val="84"/>
        </w:rPr>
        <w:t>怀化市鹤城区黄岩学校概况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asciiTheme="minorEastAsia" w:hAnsiTheme="minorEastAsia"/>
          <w:sz w:val="32"/>
          <w:szCs w:val="32"/>
        </w:rPr>
      </w:pPr>
      <w:r>
        <w:rPr>
          <w:rFonts w:hint="eastAsia" w:asciiTheme="minorEastAsia" w:hAnsiTheme="minorEastAsia"/>
          <w:sz w:val="32"/>
          <w:szCs w:val="32"/>
        </w:rPr>
        <w:t>（一）</w:t>
      </w:r>
      <w:r>
        <w:rPr>
          <w:rFonts w:hint="eastAsia" w:cs="仿宋" w:asciiTheme="minorEastAsia" w:hAnsiTheme="minorEastAsia"/>
          <w:sz w:val="30"/>
          <w:szCs w:val="30"/>
        </w:rPr>
        <w:t>怀化市鹤城区黄岩学校是全额拨款的事业单位。</w:t>
      </w:r>
    </w:p>
    <w:p>
      <w:pPr>
        <w:spacing w:line="600" w:lineRule="exact"/>
        <w:ind w:firstLine="800" w:firstLineChars="250"/>
        <w:rPr>
          <w:rFonts w:asciiTheme="minorEastAsia" w:hAnsiTheme="minorEastAsia"/>
          <w:kern w:val="0"/>
          <w:sz w:val="32"/>
          <w:szCs w:val="32"/>
        </w:rPr>
      </w:pPr>
      <w:r>
        <w:rPr>
          <w:rFonts w:hint="eastAsia" w:asciiTheme="minorEastAsia" w:hAnsiTheme="minorEastAsia"/>
          <w:sz w:val="32"/>
          <w:szCs w:val="32"/>
        </w:rPr>
        <w:t>（二）</w:t>
      </w:r>
      <w:r>
        <w:rPr>
          <w:rFonts w:hint="eastAsia" w:cs="仿宋" w:asciiTheme="minorEastAsia" w:hAnsiTheme="minorEastAsia"/>
          <w:sz w:val="32"/>
          <w:szCs w:val="32"/>
        </w:rPr>
        <w:t>主要工作职责：全面贯彻党的教育方针，落实九年义务教育各项政策，保障学生受教育的各项权利，维护教师职工各项权益。</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600" w:lineRule="exact"/>
        <w:ind w:firstLine="640" w:firstLineChars="200"/>
        <w:rPr>
          <w:rFonts w:asciiTheme="minorEastAsia" w:hAnsiTheme="minorEastAsia" w:cstheme="minorEastAsia"/>
          <w:b/>
          <w:bCs/>
          <w:kern w:val="0"/>
          <w:sz w:val="32"/>
          <w:szCs w:val="32"/>
        </w:rPr>
      </w:pPr>
      <w:r>
        <w:rPr>
          <w:rFonts w:hint="eastAsia" w:asciiTheme="minorEastAsia" w:hAnsiTheme="minorEastAsia"/>
          <w:bCs/>
          <w:kern w:val="0"/>
          <w:sz w:val="32"/>
          <w:szCs w:val="32"/>
        </w:rPr>
        <w:t>（一）内设机构设置。</w:t>
      </w:r>
      <w:r>
        <w:rPr>
          <w:rFonts w:hint="eastAsia" w:ascii="Times New Roman" w:hAnsi="Times New Roman" w:eastAsia="仿宋_GB2312" w:cs="Times New Roman"/>
          <w:bCs/>
          <w:kern w:val="0"/>
          <w:sz w:val="32"/>
          <w:szCs w:val="32"/>
        </w:rPr>
        <w:t>8</w:t>
      </w:r>
      <w:r>
        <w:rPr>
          <w:rFonts w:hint="eastAsia" w:cs="仿宋" w:asciiTheme="minorEastAsia" w:hAnsiTheme="minorEastAsia"/>
          <w:sz w:val="32"/>
          <w:szCs w:val="32"/>
        </w:rPr>
        <w:t>个职能处室：</w:t>
      </w:r>
      <w:r>
        <w:rPr>
          <w:rFonts w:hint="eastAsia" w:asciiTheme="minorEastAsia" w:hAnsiTheme="minorEastAsia" w:cstheme="minorEastAsia"/>
          <w:sz w:val="32"/>
          <w:szCs w:val="32"/>
        </w:rPr>
        <w:t>校长室、教导处、教研室、总务处、办公室、工会、德育处、财务室。</w:t>
      </w:r>
      <w:r>
        <w:rPr>
          <w:rFonts w:hint="eastAsia" w:cs="仿宋" w:asciiTheme="minorEastAsia" w:hAnsiTheme="minorEastAsia"/>
          <w:sz w:val="30"/>
          <w:szCs w:val="30"/>
        </w:rPr>
        <w:t>单位有编制数17，在编17人，领导班子成员6人。党总支下设黄岩学校党支部，共有党员7人。</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heme="minorEastAsia" w:hAnsiTheme="minorEastAsia"/>
          <w:bCs/>
          <w:kern w:val="0"/>
          <w:sz w:val="32"/>
          <w:szCs w:val="32"/>
        </w:rPr>
        <w:t>（二）决算单位构成：怀化市鹤城区黄岩学校本级</w:t>
      </w:r>
      <w:r>
        <w:rPr>
          <w:rFonts w:hint="eastAsia" w:ascii="Times New Roman" w:hAnsi="Times New Roman" w:eastAsia="仿宋_GB2312" w:cs="Times New Roman"/>
          <w:bCs/>
          <w:kern w:val="0"/>
          <w:sz w:val="32"/>
          <w:szCs w:val="32"/>
        </w:rPr>
        <w:t>。</w:t>
      </w:r>
    </w:p>
    <w:p>
      <w:pPr>
        <w:widowControl/>
        <w:spacing w:line="600" w:lineRule="exac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年度收入总计303.4万元。由于18年学校并未单独填报决算，自19年作为新增单位开始单独报决算，故无法与上年数据进行对比。</w:t>
      </w:r>
    </w:p>
    <w:p>
      <w:pPr>
        <w:pStyle w:val="9"/>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2019 年度支出总计303.4万元。由于18年学校并未单独填报决算，自19年作为新增单位开始单独报决算，故无法与上年数据进行对比。</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本年收入合计303.4万元，其中：财政拨款收入284.91万元，占94%；上级补助收入0万元，占0%；事业收入18.48万元，占6%；经营收入0万元，占0%；附属单位上缴收入0万元，占0%；其他收入0万元，占0%。</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本年支出合计303.4万元，其中：基本支出303.4万元，占100%；项目支出0万元，占0%；上缴上级支出0万元，占0%；经营支出0万元，占0%；对附属单位补助支出0万元，占0%。</w:t>
      </w:r>
    </w:p>
    <w:p>
      <w:pPr>
        <w:pStyle w:val="9"/>
        <w:rPr>
          <w:rFonts w:hAnsi="黑体"/>
          <w:b/>
          <w:sz w:val="32"/>
          <w:szCs w:val="32"/>
        </w:rPr>
      </w:pPr>
      <w:r>
        <w:rPr>
          <w:rFonts w:hint="eastAsia" w:hAnsi="黑体"/>
          <w:b/>
          <w:sz w:val="32"/>
          <w:szCs w:val="32"/>
        </w:rPr>
        <w:t>四、财政拨款收入支出决算总体情况说明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2019年度财政拨款收入总计284.9</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万元，由于18年学校并未单独填报决算，自19年作为新增单位开始单独报决算，故无法与上年数据进行对比。</w:t>
      </w:r>
    </w:p>
    <w:p>
      <w:pPr>
        <w:pStyle w:val="9"/>
        <w:ind w:firstLine="640"/>
        <w:rPr>
          <w:rFonts w:hAnsi="黑体"/>
          <w:b/>
          <w:sz w:val="32"/>
          <w:szCs w:val="32"/>
        </w:rPr>
      </w:pPr>
      <w:r>
        <w:rPr>
          <w:rFonts w:hint="eastAsia" w:asciiTheme="minorEastAsia" w:hAnsiTheme="minorEastAsia" w:eastAsiaTheme="minorEastAsia"/>
          <w:sz w:val="32"/>
          <w:szCs w:val="32"/>
        </w:rPr>
        <w:t>2019年度财政拨款支出总计284.9</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万元，由于18年学校并未单独填报决算，自19年作为新增单位开始单独报决算，故无法与上年数据进行对比。</w:t>
      </w: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2019年度财政拨款支出284.9</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万元，占本年支出合计的94%，</w:t>
      </w:r>
      <w:r>
        <w:rPr>
          <w:rFonts w:hint="eastAsia" w:asciiTheme="minorEastAsia" w:hAnsiTheme="minorEastAsia" w:eastAsiaTheme="minorEastAsia"/>
          <w:color w:val="auto"/>
          <w:sz w:val="32"/>
          <w:szCs w:val="32"/>
        </w:rPr>
        <w:t>与2018年相比，无同口径对比。</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2019年度财政拨款支出284.9</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万元，</w:t>
      </w:r>
      <w:r>
        <w:rPr>
          <w:rFonts w:hint="eastAsia" w:asciiTheme="minorEastAsia" w:hAnsiTheme="minorEastAsia" w:eastAsiaTheme="minorEastAsia"/>
          <w:color w:val="auto"/>
          <w:sz w:val="32"/>
          <w:szCs w:val="32"/>
        </w:rPr>
        <w:t>主要用于以下方面：一般公共服务（类）支出0万元，占0%；教育（类）支出284.9</w:t>
      </w:r>
      <w:r>
        <w:rPr>
          <w:rFonts w:hint="eastAsia" w:asciiTheme="minorEastAsia" w:hAnsiTheme="minorEastAsia" w:eastAsiaTheme="minorEastAsia"/>
          <w:color w:val="auto"/>
          <w:sz w:val="32"/>
          <w:szCs w:val="32"/>
          <w:lang w:val="en-US" w:eastAsia="zh-CN"/>
        </w:rPr>
        <w:t>2</w:t>
      </w:r>
      <w:r>
        <w:rPr>
          <w:rFonts w:hint="eastAsia" w:asciiTheme="minorEastAsia" w:hAnsiTheme="minorEastAsia" w:eastAsiaTheme="minorEastAsia"/>
          <w:color w:val="auto"/>
          <w:sz w:val="32"/>
          <w:szCs w:val="32"/>
        </w:rPr>
        <w:t>万元，占100%。</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（三）财政拨款支出决算具体情况</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2019年度财政拨款支出年初预算数为261.53万元，支出决算数为284.91万元，完成年初预算的108%，其中：</w:t>
      </w:r>
    </w:p>
    <w:p>
      <w:pPr>
        <w:pStyle w:val="9"/>
        <w:ind w:firstLine="800" w:firstLineChars="250"/>
        <w:rPr>
          <w:rFonts w:ascii="宋体" w:hAnsi="宋体" w:eastAsia="宋体"/>
          <w:color w:val="auto"/>
          <w:sz w:val="32"/>
          <w:szCs w:val="32"/>
        </w:rPr>
      </w:pPr>
      <w:r>
        <w:rPr>
          <w:rFonts w:hint="eastAsia" w:ascii="宋体" w:hAnsi="宋体" w:eastAsia="宋体"/>
          <w:color w:val="auto"/>
          <w:sz w:val="32"/>
          <w:szCs w:val="32"/>
        </w:rPr>
        <w:t>1、教育支出：小学教育205（类）02（款）02（项）。</w:t>
      </w:r>
    </w:p>
    <w:p>
      <w:pPr>
        <w:pStyle w:val="9"/>
        <w:ind w:firstLine="800" w:firstLineChars="250"/>
        <w:rPr>
          <w:rFonts w:ascii="宋体" w:hAnsi="宋体" w:eastAsia="宋体"/>
          <w:color w:val="auto"/>
          <w:sz w:val="32"/>
          <w:szCs w:val="32"/>
        </w:rPr>
      </w:pPr>
      <w:r>
        <w:rPr>
          <w:rFonts w:hint="eastAsia" w:ascii="宋体" w:hAnsi="宋体" w:eastAsia="宋体"/>
          <w:color w:val="auto"/>
          <w:sz w:val="32"/>
          <w:szCs w:val="32"/>
        </w:rPr>
        <w:t>年初预算为225.48元，支出决算为241.49万元，完成年初预算的107%，</w:t>
      </w:r>
      <w:r>
        <w:rPr>
          <w:rFonts w:hint="eastAsia" w:asciiTheme="minorEastAsia" w:hAnsiTheme="minorEastAsia" w:eastAsiaTheme="minorEastAsia"/>
          <w:color w:val="auto"/>
          <w:sz w:val="32"/>
          <w:szCs w:val="32"/>
        </w:rPr>
        <w:t>决算数小于年初预算数的主要原因是：工资福利支出增加。</w:t>
      </w:r>
    </w:p>
    <w:p>
      <w:pPr>
        <w:pStyle w:val="9"/>
        <w:ind w:firstLine="800" w:firstLineChars="250"/>
        <w:rPr>
          <w:rFonts w:ascii="宋体" w:hAnsi="宋体" w:eastAsia="宋体"/>
          <w:color w:val="auto"/>
          <w:sz w:val="32"/>
          <w:szCs w:val="32"/>
        </w:rPr>
      </w:pPr>
      <w:r>
        <w:rPr>
          <w:rFonts w:hint="eastAsia" w:ascii="宋体" w:hAnsi="宋体" w:eastAsia="宋体"/>
          <w:color w:val="auto"/>
          <w:sz w:val="32"/>
          <w:szCs w:val="32"/>
        </w:rPr>
        <w:t>2、教育支出：其他普通教育支出205（类）02（款）99（项）。</w:t>
      </w:r>
    </w:p>
    <w:p>
      <w:pPr>
        <w:pStyle w:val="9"/>
        <w:ind w:firstLine="800" w:firstLineChars="250"/>
        <w:rPr>
          <w:rFonts w:ascii="宋体" w:hAnsi="宋体" w:eastAsia="宋体"/>
          <w:color w:val="auto"/>
          <w:sz w:val="32"/>
          <w:szCs w:val="32"/>
        </w:rPr>
      </w:pPr>
      <w:r>
        <w:rPr>
          <w:rFonts w:hint="eastAsia" w:ascii="宋体" w:hAnsi="宋体" w:eastAsia="宋体"/>
          <w:color w:val="auto"/>
          <w:sz w:val="32"/>
          <w:szCs w:val="32"/>
        </w:rPr>
        <w:t>年初预算为4.42万元，支出决算为43.42万元，完成年初预算的980%，</w:t>
      </w:r>
      <w:r>
        <w:rPr>
          <w:rFonts w:hint="eastAsia" w:asciiTheme="minorEastAsia" w:hAnsiTheme="minorEastAsia" w:eastAsiaTheme="minorEastAsia"/>
          <w:color w:val="auto"/>
          <w:sz w:val="32"/>
          <w:szCs w:val="32"/>
        </w:rPr>
        <w:t>决算数小于年初预算数的主要原因是：工资福利支出增加。</w:t>
      </w: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284.91万元，其中：人员经费万268.88元，占基本支出的94.3%,主要包括基本工资、津贴补贴、奖金、伙食补助费、机关事业单位基本养老保险费、职工基本医疗保险缴费、其他社会保障缴费、住房公积金、其他工资福利支出、离休费、抚恤金、生活补助、医疗费补助、奖励金、其他对个人和家庭的补助；公用经费16.03万元，占基本支出的5.7%，主要包括办公费、印刷费、手续费、水费、电费、邮电费、差旅费、工会经费、福利费、其他商品和服务支出。</w:t>
      </w:r>
    </w:p>
    <w:p>
      <w:pPr>
        <w:pStyle w:val="9"/>
        <w:rPr>
          <w:rFonts w:hAnsi="黑体"/>
          <w:b/>
          <w:sz w:val="32"/>
          <w:szCs w:val="32"/>
        </w:rPr>
      </w:pPr>
      <w:r>
        <w:rPr>
          <w:rFonts w:hint="eastAsia" w:hAnsi="黑体"/>
          <w:b/>
          <w:sz w:val="32"/>
          <w:szCs w:val="32"/>
        </w:rPr>
        <w:t>七、一般公共预算财政拨款三公经费支出决算情况说明</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（一）“三公”经费财政拨款支出决算总体情况说明</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“三公”经费财政拨款支出预算为1万元，支出决算为0.2万元，完成预算的20%，其中：</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公务接待费支出预算为1万元，支出决算为0.2万元，完成预算的20%，决算数小于年初预算数的主要原因是本单位例行节约，降低支出。</w:t>
      </w:r>
      <w:r>
        <w:rPr>
          <w:rFonts w:asciiTheme="minorEastAsia" w:hAnsiTheme="minorEastAsia" w:eastAsiaTheme="minorEastAsia"/>
          <w:color w:val="auto"/>
          <w:sz w:val="32"/>
          <w:szCs w:val="32"/>
        </w:rPr>
        <w:t xml:space="preserve"> </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（二）“三公”经费财政拨款支出决算具体情况说明</w:t>
      </w:r>
      <w:bookmarkStart w:id="0" w:name="_GoBack"/>
      <w:bookmarkEnd w:id="0"/>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2019年度“三公”经费财政拨款支出决算中，公务接待费支出决算0.2万元，因公出国（境）费支出决算0万元，公务用车购置费及运行维护费支出决算0万元。其中：</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color w:val="000000" w:themeColor="text1"/>
          <w:sz w:val="32"/>
          <w:szCs w:val="32"/>
        </w:rPr>
        <w:t>1、因公出国（境）费支出决算为0万元，全年安排因公出国（境）团组0个，累计0人次,开支内容包括：</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2、公务接待费支出决算为0.2万元，全年共接待来访团组9个、来宾49人次。主要原因是全年无接待人次，公务接待费用于公用经费支出。</w:t>
      </w:r>
    </w:p>
    <w:p>
      <w:pPr>
        <w:ind w:firstLine="640" w:firstLineChars="200"/>
        <w:rPr>
          <w:rFonts w:cs="黑体" w:asciiTheme="minorEastAsia" w:hAnsiTheme="minorEastAsia"/>
          <w:color w:val="000000" w:themeColor="text1"/>
          <w:kern w:val="0"/>
          <w:sz w:val="32"/>
          <w:szCs w:val="32"/>
        </w:rPr>
      </w:pPr>
      <w:r>
        <w:rPr>
          <w:rFonts w:hint="eastAsia" w:asciiTheme="minorEastAsia" w:hAnsiTheme="minorEastAsia"/>
          <w:color w:val="000000" w:themeColor="text1"/>
          <w:sz w:val="32"/>
          <w:szCs w:val="32"/>
        </w:rPr>
        <w:t>3、公务用车购置费及运行维护费支出决算为0万元，其中：公务用车购置费0万元，公务用车运行维护费0万元，截止2019年12月31日，我单位开支财政拨款的公务用车保有量为0辆。</w:t>
      </w:r>
    </w:p>
    <w:p>
      <w:pPr>
        <w:pStyle w:val="9"/>
        <w:rPr>
          <w:rFonts w:hAnsi="黑体"/>
          <w:b/>
          <w:color w:val="000000" w:themeColor="text1"/>
          <w:sz w:val="32"/>
          <w:szCs w:val="32"/>
        </w:rPr>
      </w:pPr>
      <w:r>
        <w:rPr>
          <w:rFonts w:hint="eastAsia" w:hAnsi="黑体"/>
          <w:b/>
          <w:color w:val="000000" w:themeColor="text1"/>
          <w:sz w:val="32"/>
          <w:szCs w:val="32"/>
        </w:rPr>
        <w:t>八、政府性基金预算收入支出决算情况</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2019年度政府性基金预算财政拨款收入0万元；年初结转和结余0万元；支出0万元，其中基本支出0万元，项目支出0万元；年末结转和结余0万元。</w:t>
      </w:r>
    </w:p>
    <w:p>
      <w:pPr>
        <w:pStyle w:val="9"/>
        <w:rPr>
          <w:rFonts w:asciiTheme="minorEastAsia" w:hAnsiTheme="minorEastAsia" w:eastAsiaTheme="minorEastAsia"/>
          <w:i/>
          <w:color w:val="000000" w:themeColor="text1"/>
          <w:sz w:val="32"/>
          <w:szCs w:val="32"/>
        </w:rPr>
      </w:pPr>
      <w:r>
        <w:rPr>
          <w:rFonts w:hint="eastAsia" w:asciiTheme="minorEastAsia" w:hAnsiTheme="minorEastAsia" w:eastAsiaTheme="minorEastAsia"/>
          <w:color w:val="000000" w:themeColor="text1"/>
          <w:sz w:val="32"/>
          <w:szCs w:val="32"/>
        </w:rPr>
        <w:t xml:space="preserve">    本单位无政府性基金。</w:t>
      </w:r>
    </w:p>
    <w:p>
      <w:pPr>
        <w:pStyle w:val="9"/>
        <w:rPr>
          <w:rFonts w:hAnsi="黑体"/>
          <w:b/>
          <w:sz w:val="32"/>
          <w:szCs w:val="32"/>
        </w:rPr>
      </w:pPr>
      <w:r>
        <w:rPr>
          <w:rFonts w:hint="eastAsia" w:hAnsi="黑体"/>
          <w:b/>
          <w:sz w:val="32"/>
          <w:szCs w:val="32"/>
        </w:rPr>
        <w:t>九、关于2019年度预算绩效情况说明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本部门预算绩效管理开展情况、绩效目标和绩效评价报告附后（</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按照财政绩效部门要求已公开或其他有关部门要求需随同部门决算一同公开的绩效信息，作为附件公开）</w:t>
      </w:r>
    </w:p>
    <w:p>
      <w:pPr>
        <w:pStyle w:val="9"/>
        <w:rPr>
          <w:rFonts w:hAnsi="黑体"/>
          <w:b/>
          <w:sz w:val="32"/>
          <w:szCs w:val="32"/>
        </w:rPr>
      </w:pPr>
      <w:r>
        <w:rPr>
          <w:rFonts w:hint="eastAsia" w:hAnsi="黑体"/>
          <w:b/>
          <w:sz w:val="32"/>
          <w:szCs w:val="32"/>
        </w:rPr>
        <w:t>十、其他重要事项情况说明</w:t>
      </w:r>
    </w:p>
    <w:p>
      <w:pPr>
        <w:ind w:firstLine="320" w:firstLineChars="1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kern w:val="0"/>
          <w:sz w:val="32"/>
          <w:szCs w:val="32"/>
        </w:rPr>
        <w:t>本部门属于全额拨款事业单位，无机关运行经费。</w:t>
      </w:r>
    </w:p>
    <w:p>
      <w:pPr>
        <w:ind w:firstLine="320" w:firstLineChars="1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kern w:val="0"/>
          <w:sz w:val="32"/>
          <w:szCs w:val="32"/>
        </w:rPr>
        <w:t>2019年本部门开支会议费0万元，人数0人，；开支培训费0.8万元，用于教师、党员培训，人数20人，内容为国培、业务学习培训等；举办节庆、晚会、论坛、赛事活动，开支0万元。（注：三类会议、培训活动，节庆、晚会、论坛、赛事等活动，请分项列明活动计划及经费预算情况）</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000000" w:themeColor="text1"/>
          <w:kern w:val="0"/>
          <w:sz w:val="32"/>
          <w:szCs w:val="32"/>
        </w:rPr>
      </w:pPr>
      <w:r>
        <w:rPr>
          <w:rFonts w:hint="eastAsia" w:cs="黑体" w:asciiTheme="minorEastAsia" w:hAnsiTheme="minorEastAsia"/>
          <w:color w:val="000000" w:themeColor="text1"/>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color w:val="000000" w:themeColor="text1"/>
          <w:kern w:val="0"/>
          <w:sz w:val="32"/>
          <w:szCs w:val="32"/>
        </w:rPr>
      </w:pPr>
      <w:r>
        <w:rPr>
          <w:rFonts w:hint="eastAsia" w:cs="黑体" w:asciiTheme="minorEastAsia" w:hAnsiTheme="minorEastAsia"/>
          <w:b/>
          <w:color w:val="000000" w:themeColor="text1"/>
          <w:kern w:val="0"/>
          <w:sz w:val="32"/>
          <w:szCs w:val="32"/>
        </w:rPr>
        <w:t>（四）国有资产占用情况</w:t>
      </w:r>
    </w:p>
    <w:p>
      <w:pPr>
        <w:widowControl/>
        <w:jc w:val="left"/>
        <w:rPr>
          <w:rFonts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r>
        <w:rPr>
          <w:rFonts w:cs="黑体" w:asciiTheme="minorEastAsia" w:hAnsiTheme="minorEastAsia"/>
          <w:color w:val="000000" w:themeColor="text1"/>
          <w:kern w:val="0"/>
          <w:sz w:val="32"/>
          <w:szCs w:val="32"/>
        </w:rPr>
        <w:br w:type="page"/>
      </w: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ind w:firstLine="640" w:firstLineChars="200"/>
        <w:jc w:val="center"/>
        <w:rPr>
          <w:rFonts w:cs="黑体" w:asciiTheme="minorEastAsia" w:hAnsiTheme="minorEastAsia"/>
          <w:b/>
          <w:color w:val="000000"/>
          <w:kern w:val="0"/>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spacing w:line="600" w:lineRule="exact"/>
        <w:ind w:firstLine="640" w:firstLineChars="200"/>
        <w:rPr>
          <w:rFonts w:cs="宋体" w:asciiTheme="minorEastAsia" w:hAnsiTheme="minorEastAsia"/>
          <w:sz w:val="32"/>
          <w:szCs w:val="32"/>
        </w:rPr>
      </w:pPr>
      <w:r>
        <w:rPr>
          <w:rFonts w:hint="eastAsia" w:cs="宋体" w:asciiTheme="minorEastAsia" w:hAnsiTheme="minorEastAsia"/>
          <w:sz w:val="32"/>
          <w:szCs w:val="32"/>
        </w:rPr>
        <w:t>1、怀化市鹤城区黄岩学校是全额拨款的事业单位。</w:t>
      </w:r>
      <w:r>
        <w:rPr>
          <w:rFonts w:hint="eastAsia" w:cs="Times New Roman" w:asciiTheme="minorEastAsia" w:hAnsiTheme="minorEastAsia"/>
          <w:sz w:val="32"/>
          <w:szCs w:val="32"/>
        </w:rPr>
        <w:t>内设</w:t>
      </w:r>
      <w:r>
        <w:rPr>
          <w:rFonts w:hint="eastAsia" w:ascii="Times New Roman" w:hAnsi="Times New Roman" w:eastAsia="仿宋_GB2312" w:cs="Times New Roman"/>
          <w:bCs/>
          <w:kern w:val="0"/>
          <w:sz w:val="32"/>
          <w:szCs w:val="32"/>
        </w:rPr>
        <w:t>8</w:t>
      </w:r>
      <w:r>
        <w:rPr>
          <w:rFonts w:hint="eastAsia" w:cs="仿宋" w:asciiTheme="minorEastAsia" w:hAnsiTheme="minorEastAsia"/>
          <w:sz w:val="32"/>
          <w:szCs w:val="32"/>
        </w:rPr>
        <w:t>个职能处室：</w:t>
      </w:r>
      <w:r>
        <w:rPr>
          <w:rFonts w:hint="eastAsia" w:asciiTheme="minorEastAsia" w:hAnsiTheme="minorEastAsia" w:cstheme="minorEastAsia"/>
          <w:sz w:val="32"/>
          <w:szCs w:val="32"/>
        </w:rPr>
        <w:t>校长室、教导处、教研室、总务处、办公室、工会、德育处、财务室。</w:t>
      </w:r>
    </w:p>
    <w:p>
      <w:pPr>
        <w:spacing w:line="600" w:lineRule="exact"/>
        <w:ind w:firstLine="640" w:firstLineChars="200"/>
        <w:rPr>
          <w:rFonts w:cs="宋体" w:asciiTheme="minorEastAsia" w:hAnsiTheme="minorEastAsia"/>
          <w:sz w:val="32"/>
          <w:szCs w:val="32"/>
        </w:rPr>
      </w:pPr>
    </w:p>
    <w:p>
      <w:pPr>
        <w:spacing w:line="600" w:lineRule="exact"/>
        <w:ind w:firstLine="800" w:firstLineChars="250"/>
        <w:rPr>
          <w:rFonts w:cs="仿宋" w:asciiTheme="minorEastAsia" w:hAnsiTheme="minorEastAsia"/>
          <w:sz w:val="32"/>
          <w:szCs w:val="32"/>
        </w:rPr>
      </w:pPr>
      <w:r>
        <w:rPr>
          <w:rFonts w:hint="eastAsia" w:cs="宋体" w:asciiTheme="minorEastAsia" w:hAnsiTheme="minorEastAsia"/>
          <w:sz w:val="32"/>
          <w:szCs w:val="32"/>
        </w:rPr>
        <w:t>2、主要工作职责：</w:t>
      </w:r>
      <w:r>
        <w:rPr>
          <w:rFonts w:hint="eastAsia" w:cs="仿宋" w:asciiTheme="minorEastAsia" w:hAnsiTheme="minorEastAsia"/>
          <w:sz w:val="32"/>
          <w:szCs w:val="32"/>
        </w:rPr>
        <w:t>全面贯彻党的教育方针，落实九年义务教育各项政策，保障学生受教育的各项权利，维护教师职工各项权益。</w:t>
      </w:r>
    </w:p>
    <w:p>
      <w:pPr>
        <w:spacing w:line="600" w:lineRule="exact"/>
        <w:ind w:firstLine="800" w:firstLineChars="250"/>
        <w:rPr>
          <w:rFonts w:cs="宋体" w:asciiTheme="minorEastAsia" w:hAnsiTheme="minorEastAsia"/>
          <w:sz w:val="32"/>
          <w:szCs w:val="32"/>
        </w:rPr>
      </w:pPr>
    </w:p>
    <w:p>
      <w:pPr>
        <w:spacing w:line="600" w:lineRule="exact"/>
        <w:ind w:firstLine="800" w:firstLineChars="250"/>
        <w:rPr>
          <w:rFonts w:cs="宋体" w:asciiTheme="minorEastAsia" w:hAnsiTheme="minorEastAsia"/>
          <w:b/>
          <w:sz w:val="32"/>
          <w:szCs w:val="32"/>
        </w:rPr>
      </w:pPr>
      <w:r>
        <w:rPr>
          <w:rFonts w:hint="eastAsia" w:cs="宋体" w:asciiTheme="minorEastAsia" w:hAnsiTheme="minorEastAsia"/>
          <w:sz w:val="32"/>
          <w:szCs w:val="32"/>
        </w:rPr>
        <w:t>3、编制人员情况:现实有在职人员20人（其中全额拨款20人，自收自支0人），离退休人员8人(其中财政拨款7人，自收自支0人），遗属人员0人。</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w:t>
      </w:r>
      <w:r>
        <w:rPr>
          <w:rFonts w:hint="eastAsia" w:asciiTheme="minorEastAsia" w:hAnsiTheme="minorEastAsia"/>
          <w:sz w:val="32"/>
          <w:szCs w:val="32"/>
        </w:rPr>
        <w:t>303.4</w:t>
      </w:r>
      <w:r>
        <w:rPr>
          <w:rFonts w:hint="eastAsia" w:cs="宋体" w:asciiTheme="minorEastAsia" w:hAnsiTheme="minorEastAsia"/>
          <w:sz w:val="32"/>
          <w:szCs w:val="32"/>
        </w:rPr>
        <w:t>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w:t>
      </w:r>
      <w:r>
        <w:rPr>
          <w:rFonts w:hint="eastAsia" w:asciiTheme="minorEastAsia" w:hAnsiTheme="minorEastAsia"/>
          <w:sz w:val="32"/>
          <w:szCs w:val="32"/>
        </w:rPr>
        <w:t>303.4</w:t>
      </w:r>
      <w:r>
        <w:rPr>
          <w:rFonts w:hint="eastAsia" w:cs="宋体" w:asciiTheme="minorEastAsia" w:hAnsiTheme="minorEastAsia"/>
          <w:sz w:val="32"/>
          <w:szCs w:val="32"/>
        </w:rPr>
        <w:t>万元，其中：人员经费支出287.36万元，日常公用经费16.03万元，项目支出为0万元。</w:t>
      </w:r>
    </w:p>
    <w:p>
      <w:pPr>
        <w:ind w:firstLine="640" w:firstLineChars="200"/>
        <w:jc w:val="left"/>
        <w:rPr>
          <w:rFonts w:cs="黑体" w:asciiTheme="minorEastAsia" w:hAnsiTheme="minorEastAsia"/>
          <w:color w:val="000000"/>
          <w:kern w:val="0"/>
          <w:sz w:val="32"/>
          <w:szCs w:val="32"/>
        </w:rPr>
      </w:pPr>
      <w:r>
        <w:rPr>
          <w:rFonts w:hint="eastAsia" w:cs="宋体" w:asciiTheme="minorEastAsia" w:hAnsiTheme="minorEastAsia"/>
          <w:sz w:val="32"/>
          <w:szCs w:val="32"/>
        </w:rPr>
        <w:t>3、“三公”经费说明：2019年度“三公”经费为0.2万元，根据各项规定，我单位按要求厉行节约，与年初预算比，降低80%。</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134F"/>
    <w:rsid w:val="0002229B"/>
    <w:rsid w:val="000273BD"/>
    <w:rsid w:val="00033915"/>
    <w:rsid w:val="00036354"/>
    <w:rsid w:val="000415B7"/>
    <w:rsid w:val="000658A3"/>
    <w:rsid w:val="00074155"/>
    <w:rsid w:val="0008681D"/>
    <w:rsid w:val="000A3F69"/>
    <w:rsid w:val="00152A06"/>
    <w:rsid w:val="00152C6D"/>
    <w:rsid w:val="00162D39"/>
    <w:rsid w:val="00164F31"/>
    <w:rsid w:val="001651B4"/>
    <w:rsid w:val="0019026A"/>
    <w:rsid w:val="00194895"/>
    <w:rsid w:val="001A67DB"/>
    <w:rsid w:val="001C3AE6"/>
    <w:rsid w:val="001C5F5E"/>
    <w:rsid w:val="001D51E5"/>
    <w:rsid w:val="001E0CD3"/>
    <w:rsid w:val="001F0C3B"/>
    <w:rsid w:val="002143B2"/>
    <w:rsid w:val="00214427"/>
    <w:rsid w:val="0022587E"/>
    <w:rsid w:val="00232AD6"/>
    <w:rsid w:val="00261728"/>
    <w:rsid w:val="00265724"/>
    <w:rsid w:val="00272650"/>
    <w:rsid w:val="00273BAA"/>
    <w:rsid w:val="0027426B"/>
    <w:rsid w:val="002848C0"/>
    <w:rsid w:val="002C180A"/>
    <w:rsid w:val="002C4E8A"/>
    <w:rsid w:val="002C4F37"/>
    <w:rsid w:val="002E7140"/>
    <w:rsid w:val="003479BD"/>
    <w:rsid w:val="00374827"/>
    <w:rsid w:val="003768D5"/>
    <w:rsid w:val="003B2385"/>
    <w:rsid w:val="00410E2F"/>
    <w:rsid w:val="00437BE7"/>
    <w:rsid w:val="00440F65"/>
    <w:rsid w:val="004442D4"/>
    <w:rsid w:val="0044488C"/>
    <w:rsid w:val="004506F9"/>
    <w:rsid w:val="004717A2"/>
    <w:rsid w:val="00491741"/>
    <w:rsid w:val="004E4B84"/>
    <w:rsid w:val="00500E5F"/>
    <w:rsid w:val="005122EF"/>
    <w:rsid w:val="00514C19"/>
    <w:rsid w:val="00517C33"/>
    <w:rsid w:val="00523644"/>
    <w:rsid w:val="0054069E"/>
    <w:rsid w:val="005557DF"/>
    <w:rsid w:val="005767CC"/>
    <w:rsid w:val="00590D9F"/>
    <w:rsid w:val="00595D26"/>
    <w:rsid w:val="005A74E6"/>
    <w:rsid w:val="005D4D55"/>
    <w:rsid w:val="005D6CD7"/>
    <w:rsid w:val="005E2CFB"/>
    <w:rsid w:val="005E3C93"/>
    <w:rsid w:val="005F0402"/>
    <w:rsid w:val="0062378F"/>
    <w:rsid w:val="00645175"/>
    <w:rsid w:val="00651EEC"/>
    <w:rsid w:val="00652413"/>
    <w:rsid w:val="006665DA"/>
    <w:rsid w:val="006701EC"/>
    <w:rsid w:val="0067578E"/>
    <w:rsid w:val="006A351B"/>
    <w:rsid w:val="006B0422"/>
    <w:rsid w:val="006C1B53"/>
    <w:rsid w:val="006D7730"/>
    <w:rsid w:val="006E2E56"/>
    <w:rsid w:val="006E474B"/>
    <w:rsid w:val="006E5284"/>
    <w:rsid w:val="006F3EB5"/>
    <w:rsid w:val="00700BD2"/>
    <w:rsid w:val="00702E34"/>
    <w:rsid w:val="00704395"/>
    <w:rsid w:val="00712FD9"/>
    <w:rsid w:val="00720FF1"/>
    <w:rsid w:val="00723160"/>
    <w:rsid w:val="00725763"/>
    <w:rsid w:val="0074149D"/>
    <w:rsid w:val="007B6332"/>
    <w:rsid w:val="007B63CA"/>
    <w:rsid w:val="007C5E43"/>
    <w:rsid w:val="007D02F0"/>
    <w:rsid w:val="007D2276"/>
    <w:rsid w:val="007F3D78"/>
    <w:rsid w:val="00800EFA"/>
    <w:rsid w:val="00812ED5"/>
    <w:rsid w:val="008277D9"/>
    <w:rsid w:val="00860282"/>
    <w:rsid w:val="00865BC8"/>
    <w:rsid w:val="008A38D3"/>
    <w:rsid w:val="008A3E8D"/>
    <w:rsid w:val="008B501F"/>
    <w:rsid w:val="00901FFA"/>
    <w:rsid w:val="009237C4"/>
    <w:rsid w:val="00950252"/>
    <w:rsid w:val="00954086"/>
    <w:rsid w:val="00967F5D"/>
    <w:rsid w:val="00991CDA"/>
    <w:rsid w:val="009A0F95"/>
    <w:rsid w:val="009B3ADF"/>
    <w:rsid w:val="009C3B52"/>
    <w:rsid w:val="009C5BB9"/>
    <w:rsid w:val="009E512C"/>
    <w:rsid w:val="00A13692"/>
    <w:rsid w:val="00A25CF1"/>
    <w:rsid w:val="00A32E0B"/>
    <w:rsid w:val="00A42218"/>
    <w:rsid w:val="00A66966"/>
    <w:rsid w:val="00A70249"/>
    <w:rsid w:val="00A837F0"/>
    <w:rsid w:val="00A909DF"/>
    <w:rsid w:val="00AF0E59"/>
    <w:rsid w:val="00B06C0A"/>
    <w:rsid w:val="00B1668C"/>
    <w:rsid w:val="00B33BEA"/>
    <w:rsid w:val="00B57C9F"/>
    <w:rsid w:val="00B716B6"/>
    <w:rsid w:val="00B845B3"/>
    <w:rsid w:val="00B85D8B"/>
    <w:rsid w:val="00B86EC5"/>
    <w:rsid w:val="00B913DB"/>
    <w:rsid w:val="00BA497A"/>
    <w:rsid w:val="00BC7861"/>
    <w:rsid w:val="00BE3674"/>
    <w:rsid w:val="00BE6414"/>
    <w:rsid w:val="00C3049A"/>
    <w:rsid w:val="00C31B1E"/>
    <w:rsid w:val="00C33A43"/>
    <w:rsid w:val="00C54F98"/>
    <w:rsid w:val="00C77645"/>
    <w:rsid w:val="00CE04C3"/>
    <w:rsid w:val="00CE5BB2"/>
    <w:rsid w:val="00CE76A0"/>
    <w:rsid w:val="00D01A21"/>
    <w:rsid w:val="00D041A1"/>
    <w:rsid w:val="00D148C6"/>
    <w:rsid w:val="00D22D2F"/>
    <w:rsid w:val="00D30EF3"/>
    <w:rsid w:val="00D602DE"/>
    <w:rsid w:val="00D638B3"/>
    <w:rsid w:val="00D639CF"/>
    <w:rsid w:val="00D6741D"/>
    <w:rsid w:val="00DA70BE"/>
    <w:rsid w:val="00DC250F"/>
    <w:rsid w:val="00DD06FF"/>
    <w:rsid w:val="00DD5FE9"/>
    <w:rsid w:val="00E00C7A"/>
    <w:rsid w:val="00E03E43"/>
    <w:rsid w:val="00E25D58"/>
    <w:rsid w:val="00E55B68"/>
    <w:rsid w:val="00E94ECA"/>
    <w:rsid w:val="00E9708F"/>
    <w:rsid w:val="00EA6C22"/>
    <w:rsid w:val="00EC05F0"/>
    <w:rsid w:val="00EE405B"/>
    <w:rsid w:val="00F01955"/>
    <w:rsid w:val="00F03697"/>
    <w:rsid w:val="00F123D5"/>
    <w:rsid w:val="00F158F4"/>
    <w:rsid w:val="00F3635D"/>
    <w:rsid w:val="00F74360"/>
    <w:rsid w:val="00F80316"/>
    <w:rsid w:val="00F919D9"/>
    <w:rsid w:val="00FA5C78"/>
    <w:rsid w:val="00FB462F"/>
    <w:rsid w:val="00FD5395"/>
    <w:rsid w:val="00FD60B2"/>
    <w:rsid w:val="00FE16FA"/>
    <w:rsid w:val="00FE328A"/>
    <w:rsid w:val="00FF5A10"/>
    <w:rsid w:val="023409A4"/>
    <w:rsid w:val="071861F7"/>
    <w:rsid w:val="088F71B4"/>
    <w:rsid w:val="23380570"/>
    <w:rsid w:val="309E4179"/>
    <w:rsid w:val="42D80AB7"/>
    <w:rsid w:val="432D4F2F"/>
    <w:rsid w:val="47E622B8"/>
    <w:rsid w:val="4AA12830"/>
    <w:rsid w:val="4FD825DA"/>
    <w:rsid w:val="52FC487C"/>
    <w:rsid w:val="602D0DED"/>
    <w:rsid w:val="688F177E"/>
    <w:rsid w:val="72DF6E30"/>
    <w:rsid w:val="73BC59FC"/>
    <w:rsid w:val="7B5B202D"/>
    <w:rsid w:val="7B8262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16319F-EE4A-4BFD-A156-DA6001AEDDD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588</Words>
  <Characters>3354</Characters>
  <Lines>27</Lines>
  <Paragraphs>7</Paragraphs>
  <TotalTime>7</TotalTime>
  <ScaleCrop>false</ScaleCrop>
  <LinksUpToDate>false</LinksUpToDate>
  <CharactersWithSpaces>3935</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2021-06-05T03:32:00Z</dcterms:created>
  <dc:creator>李航 null</dc:creator>
  <cp:lastModifiedBy>且歌</cp:lastModifiedBy>
  <cp:lastPrinted>2020-09-02T08:58:00Z</cp:lastPrinted>
  <dcterms:modified xsi:type="dcterms:W3CDTF">2021-06-06T06:06:40Z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CE0239447B514CE99BA7A2DAE97320E3</vt:lpwstr>
  </property>
</Properties>
</file>