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20D8" w:rsidRDefault="00A220D8">
      <w:pPr>
        <w:widowControl/>
        <w:jc w:val="center"/>
        <w:rPr>
          <w:rFonts w:ascii="Times New Roman" w:eastAsia="宋体" w:hAnsi="Times New Roman" w:cs="Times New Roman"/>
          <w:b/>
          <w:bCs/>
          <w:kern w:val="0"/>
          <w:sz w:val="44"/>
          <w:szCs w:val="44"/>
        </w:rPr>
      </w:pPr>
    </w:p>
    <w:p w:rsidR="00A220D8" w:rsidRDefault="00A220D8">
      <w:pPr>
        <w:widowControl/>
        <w:jc w:val="center"/>
        <w:rPr>
          <w:rFonts w:ascii="Times New Roman" w:eastAsia="宋体" w:hAnsi="Times New Roman" w:cs="Times New Roman"/>
          <w:b/>
          <w:bCs/>
          <w:kern w:val="0"/>
          <w:sz w:val="44"/>
          <w:szCs w:val="44"/>
        </w:rPr>
      </w:pPr>
    </w:p>
    <w:p w:rsidR="00A220D8" w:rsidRDefault="00A220D8">
      <w:pPr>
        <w:widowControl/>
        <w:jc w:val="center"/>
        <w:rPr>
          <w:rFonts w:ascii="Times New Roman" w:eastAsia="宋体" w:hAnsi="Times New Roman" w:cs="Times New Roman"/>
          <w:b/>
          <w:bCs/>
          <w:kern w:val="0"/>
          <w:sz w:val="44"/>
          <w:szCs w:val="44"/>
        </w:rPr>
      </w:pPr>
    </w:p>
    <w:p w:rsidR="00A220D8" w:rsidRDefault="00A220D8">
      <w:pPr>
        <w:widowControl/>
        <w:jc w:val="center"/>
        <w:rPr>
          <w:rFonts w:ascii="Times New Roman" w:eastAsia="宋体" w:hAnsi="Times New Roman" w:cs="Times New Roman"/>
          <w:b/>
          <w:bCs/>
          <w:kern w:val="0"/>
          <w:sz w:val="44"/>
          <w:szCs w:val="44"/>
        </w:rPr>
      </w:pPr>
    </w:p>
    <w:p w:rsidR="00A220D8" w:rsidRDefault="00A220D8">
      <w:pPr>
        <w:widowControl/>
        <w:jc w:val="center"/>
        <w:rPr>
          <w:rFonts w:ascii="Times New Roman" w:eastAsia="宋体" w:hAnsi="Times New Roman" w:cs="Times New Roman"/>
          <w:b/>
          <w:bCs/>
          <w:kern w:val="0"/>
          <w:sz w:val="44"/>
          <w:szCs w:val="44"/>
        </w:rPr>
      </w:pPr>
    </w:p>
    <w:p w:rsidR="00A220D8" w:rsidRDefault="00A220D8">
      <w:pPr>
        <w:widowControl/>
        <w:jc w:val="center"/>
        <w:rPr>
          <w:rFonts w:ascii="Times New Roman" w:eastAsia="宋体" w:hAnsi="Times New Roman" w:cs="Times New Roman"/>
          <w:b/>
          <w:bCs/>
          <w:kern w:val="0"/>
          <w:sz w:val="44"/>
          <w:szCs w:val="44"/>
        </w:rPr>
      </w:pPr>
    </w:p>
    <w:p w:rsidR="00A220D8" w:rsidRDefault="00A220D8">
      <w:pPr>
        <w:widowControl/>
        <w:jc w:val="center"/>
        <w:rPr>
          <w:rFonts w:ascii="Times New Roman" w:eastAsia="宋体" w:hAnsi="Times New Roman" w:cs="Times New Roman"/>
          <w:b/>
          <w:bCs/>
          <w:kern w:val="0"/>
          <w:sz w:val="44"/>
          <w:szCs w:val="44"/>
        </w:rPr>
      </w:pPr>
    </w:p>
    <w:p w:rsidR="00A220D8" w:rsidRDefault="003A4476">
      <w:pPr>
        <w:widowControl/>
        <w:jc w:val="center"/>
        <w:rPr>
          <w:rFonts w:ascii="Times New Roman" w:eastAsia="方正小标宋_GBK" w:hAnsi="Times New Roman" w:cs="Times New Roman"/>
          <w:bCs/>
          <w:kern w:val="0"/>
          <w:sz w:val="72"/>
          <w:szCs w:val="72"/>
        </w:rPr>
      </w:pPr>
      <w:r>
        <w:rPr>
          <w:rFonts w:ascii="Times New Roman" w:eastAsia="方正小标宋_GBK" w:hAnsi="Times New Roman" w:cs="Times New Roman" w:hint="eastAsia"/>
          <w:bCs/>
          <w:kern w:val="0"/>
          <w:sz w:val="72"/>
          <w:szCs w:val="72"/>
        </w:rPr>
        <w:t>怀化市鹤城区红十字会</w:t>
      </w:r>
      <w:r>
        <w:rPr>
          <w:rFonts w:ascii="Times New Roman" w:eastAsia="方正小标宋_GBK" w:hAnsi="Times New Roman" w:cs="Times New Roman" w:hint="eastAsia"/>
          <w:bCs/>
          <w:kern w:val="0"/>
          <w:sz w:val="72"/>
          <w:szCs w:val="72"/>
        </w:rPr>
        <w:t>2018</w:t>
      </w:r>
      <w:r>
        <w:rPr>
          <w:rFonts w:ascii="Times New Roman" w:eastAsia="方正小标宋_GBK" w:hAnsi="Times New Roman" w:cs="Times New Roman" w:hint="eastAsia"/>
          <w:bCs/>
          <w:kern w:val="0"/>
          <w:sz w:val="72"/>
          <w:szCs w:val="72"/>
        </w:rPr>
        <w:t>年度部门决算</w:t>
      </w:r>
    </w:p>
    <w:p w:rsidR="00A220D8" w:rsidRDefault="00A220D8">
      <w:pPr>
        <w:widowControl/>
        <w:jc w:val="center"/>
        <w:rPr>
          <w:rFonts w:ascii="Times New Roman" w:eastAsia="宋体" w:hAnsi="Times New Roman" w:cs="Times New Roman"/>
          <w:b/>
          <w:bCs/>
          <w:kern w:val="0"/>
          <w:sz w:val="44"/>
          <w:szCs w:val="44"/>
        </w:rPr>
      </w:pPr>
    </w:p>
    <w:p w:rsidR="00A220D8" w:rsidRDefault="00A220D8">
      <w:pPr>
        <w:widowControl/>
        <w:jc w:val="center"/>
        <w:rPr>
          <w:rFonts w:ascii="Times New Roman" w:eastAsia="宋体" w:hAnsi="Times New Roman" w:cs="Times New Roman"/>
          <w:b/>
          <w:bCs/>
          <w:kern w:val="0"/>
          <w:sz w:val="44"/>
          <w:szCs w:val="44"/>
        </w:rPr>
      </w:pPr>
    </w:p>
    <w:p w:rsidR="00A220D8" w:rsidRDefault="00A220D8">
      <w:pPr>
        <w:widowControl/>
        <w:jc w:val="center"/>
        <w:rPr>
          <w:rFonts w:ascii="Times New Roman" w:eastAsia="宋体" w:hAnsi="Times New Roman" w:cs="Times New Roman"/>
          <w:b/>
          <w:bCs/>
          <w:kern w:val="0"/>
          <w:sz w:val="44"/>
          <w:szCs w:val="44"/>
        </w:rPr>
      </w:pPr>
    </w:p>
    <w:p w:rsidR="00A220D8" w:rsidRDefault="00A220D8">
      <w:pPr>
        <w:widowControl/>
        <w:jc w:val="center"/>
        <w:rPr>
          <w:rFonts w:ascii="Times New Roman" w:eastAsia="宋体" w:hAnsi="Times New Roman" w:cs="Times New Roman"/>
          <w:b/>
          <w:bCs/>
          <w:kern w:val="0"/>
          <w:sz w:val="44"/>
          <w:szCs w:val="44"/>
        </w:rPr>
      </w:pPr>
    </w:p>
    <w:p w:rsidR="00A220D8" w:rsidRDefault="00A220D8">
      <w:pPr>
        <w:widowControl/>
        <w:jc w:val="center"/>
        <w:rPr>
          <w:rFonts w:ascii="Times New Roman" w:eastAsia="宋体" w:hAnsi="Times New Roman" w:cs="Times New Roman"/>
          <w:b/>
          <w:bCs/>
          <w:kern w:val="0"/>
          <w:sz w:val="44"/>
          <w:szCs w:val="44"/>
        </w:rPr>
      </w:pPr>
    </w:p>
    <w:p w:rsidR="00A220D8" w:rsidRDefault="00A220D8">
      <w:pPr>
        <w:widowControl/>
        <w:jc w:val="center"/>
        <w:rPr>
          <w:rFonts w:ascii="Times New Roman" w:eastAsia="宋体" w:hAnsi="Times New Roman" w:cs="Times New Roman"/>
          <w:b/>
          <w:bCs/>
          <w:kern w:val="0"/>
          <w:sz w:val="44"/>
          <w:szCs w:val="44"/>
        </w:rPr>
      </w:pPr>
    </w:p>
    <w:p w:rsidR="00A220D8" w:rsidRDefault="00A220D8">
      <w:pPr>
        <w:widowControl/>
        <w:jc w:val="center"/>
        <w:rPr>
          <w:rFonts w:ascii="Times New Roman" w:eastAsia="宋体" w:hAnsi="Times New Roman" w:cs="Times New Roman"/>
          <w:b/>
          <w:bCs/>
          <w:kern w:val="0"/>
          <w:sz w:val="44"/>
          <w:szCs w:val="44"/>
        </w:rPr>
      </w:pPr>
    </w:p>
    <w:p w:rsidR="00A220D8" w:rsidRDefault="00A220D8">
      <w:pPr>
        <w:widowControl/>
        <w:jc w:val="center"/>
        <w:rPr>
          <w:rFonts w:ascii="Times New Roman" w:eastAsia="宋体" w:hAnsi="Times New Roman" w:cs="Times New Roman"/>
          <w:b/>
          <w:bCs/>
          <w:kern w:val="0"/>
          <w:sz w:val="44"/>
          <w:szCs w:val="44"/>
        </w:rPr>
      </w:pPr>
    </w:p>
    <w:p w:rsidR="00A220D8" w:rsidRDefault="00A220D8">
      <w:pPr>
        <w:widowControl/>
        <w:jc w:val="center"/>
        <w:rPr>
          <w:rFonts w:ascii="Times New Roman" w:eastAsia="宋体" w:hAnsi="Times New Roman" w:cs="Times New Roman"/>
          <w:b/>
          <w:bCs/>
          <w:kern w:val="0"/>
          <w:sz w:val="44"/>
          <w:szCs w:val="44"/>
        </w:rPr>
      </w:pPr>
    </w:p>
    <w:p w:rsidR="00A220D8" w:rsidRDefault="00A220D8">
      <w:pPr>
        <w:widowControl/>
        <w:jc w:val="center"/>
        <w:rPr>
          <w:rFonts w:ascii="Times New Roman" w:eastAsia="宋体" w:hAnsi="Times New Roman" w:cs="Times New Roman"/>
          <w:b/>
          <w:bCs/>
          <w:kern w:val="0"/>
          <w:sz w:val="44"/>
          <w:szCs w:val="44"/>
        </w:rPr>
      </w:pPr>
    </w:p>
    <w:p w:rsidR="00A220D8" w:rsidRDefault="00A220D8">
      <w:pPr>
        <w:widowControl/>
        <w:jc w:val="center"/>
        <w:rPr>
          <w:rFonts w:ascii="Times New Roman" w:eastAsia="宋体" w:hAnsi="Times New Roman" w:cs="Times New Roman"/>
          <w:b/>
          <w:bCs/>
          <w:kern w:val="0"/>
          <w:sz w:val="44"/>
          <w:szCs w:val="44"/>
        </w:rPr>
      </w:pPr>
    </w:p>
    <w:p w:rsidR="00A220D8" w:rsidRDefault="003A4476">
      <w:pPr>
        <w:widowControl/>
        <w:jc w:val="center"/>
        <w:rPr>
          <w:rFonts w:ascii="Times New Roman" w:eastAsia="方正小标宋_GBK" w:hAnsi="Times New Roman" w:cs="Times New Roman"/>
          <w:bCs/>
          <w:kern w:val="0"/>
          <w:sz w:val="44"/>
          <w:szCs w:val="44"/>
        </w:rPr>
      </w:pPr>
      <w:r>
        <w:rPr>
          <w:rFonts w:ascii="Times New Roman" w:eastAsia="方正小标宋_GBK" w:hAnsi="Times New Roman" w:cs="Times New Roman" w:hint="eastAsia"/>
          <w:bCs/>
          <w:kern w:val="0"/>
          <w:sz w:val="44"/>
          <w:szCs w:val="44"/>
        </w:rPr>
        <w:lastRenderedPageBreak/>
        <w:t>目</w:t>
      </w:r>
      <w:r>
        <w:rPr>
          <w:rFonts w:ascii="Times New Roman" w:eastAsia="方正小标宋_GBK" w:hAnsi="Times New Roman" w:cs="Times New Roman" w:hint="eastAsia"/>
          <w:bCs/>
          <w:kern w:val="0"/>
          <w:sz w:val="44"/>
          <w:szCs w:val="44"/>
        </w:rPr>
        <w:t xml:space="preserve">  </w:t>
      </w:r>
      <w:r>
        <w:rPr>
          <w:rFonts w:ascii="Times New Roman" w:eastAsia="方正小标宋_GBK" w:hAnsi="Times New Roman" w:cs="Times New Roman" w:hint="eastAsia"/>
          <w:bCs/>
          <w:kern w:val="0"/>
          <w:sz w:val="44"/>
          <w:szCs w:val="44"/>
        </w:rPr>
        <w:t>录</w:t>
      </w:r>
    </w:p>
    <w:p w:rsidR="00A220D8" w:rsidRDefault="00A220D8">
      <w:pPr>
        <w:widowControl/>
        <w:rPr>
          <w:rFonts w:ascii="仿宋_GB2312" w:eastAsia="仿宋_GB2312" w:hAnsi="Times New Roman" w:cs="Times New Roman"/>
          <w:b/>
          <w:bCs/>
          <w:kern w:val="0"/>
          <w:sz w:val="32"/>
          <w:szCs w:val="32"/>
        </w:rPr>
      </w:pPr>
    </w:p>
    <w:p w:rsidR="00A220D8" w:rsidRDefault="003A4476">
      <w:pPr>
        <w:widowControl/>
        <w:spacing w:line="600" w:lineRule="exact"/>
        <w:rPr>
          <w:rFonts w:ascii="Times New Roman" w:eastAsia="黑体" w:hAnsi="Times New Roman" w:cs="Times New Roman"/>
          <w:bCs/>
          <w:kern w:val="0"/>
          <w:sz w:val="32"/>
          <w:szCs w:val="32"/>
        </w:rPr>
      </w:pPr>
      <w:r>
        <w:rPr>
          <w:rFonts w:ascii="Times New Roman" w:eastAsia="黑体" w:hAnsi="Times New Roman" w:cs="Times New Roman" w:hint="eastAsia"/>
          <w:bCs/>
          <w:kern w:val="0"/>
          <w:sz w:val="32"/>
          <w:szCs w:val="32"/>
        </w:rPr>
        <w:t>第一部分</w:t>
      </w:r>
      <w:r>
        <w:rPr>
          <w:rFonts w:ascii="Times New Roman" w:eastAsia="黑体" w:hAnsi="Times New Roman" w:cs="Times New Roman" w:hint="eastAsia"/>
          <w:bCs/>
          <w:kern w:val="0"/>
          <w:sz w:val="32"/>
          <w:szCs w:val="32"/>
        </w:rPr>
        <w:t xml:space="preserve">  </w:t>
      </w:r>
      <w:r>
        <w:rPr>
          <w:rFonts w:ascii="Times New Roman" w:eastAsia="黑体" w:hAnsi="Times New Roman" w:cs="Times New Roman" w:hint="eastAsia"/>
          <w:bCs/>
          <w:kern w:val="0"/>
          <w:sz w:val="32"/>
          <w:szCs w:val="32"/>
        </w:rPr>
        <w:t>单位概况</w:t>
      </w:r>
    </w:p>
    <w:p w:rsidR="00A220D8" w:rsidRDefault="003A4476">
      <w:pPr>
        <w:widowControl/>
        <w:spacing w:line="600" w:lineRule="exact"/>
        <w:rPr>
          <w:rFonts w:ascii="Times New Roman" w:eastAsia="仿宋_GB2312" w:hAnsi="Times New Roman" w:cs="Times New Roman"/>
          <w:bCs/>
          <w:kern w:val="0"/>
          <w:sz w:val="32"/>
          <w:szCs w:val="32"/>
        </w:rPr>
      </w:pPr>
      <w:r>
        <w:rPr>
          <w:rFonts w:ascii="Times New Roman" w:eastAsia="仿宋_GB2312" w:hAnsi="Times New Roman" w:cs="Times New Roman"/>
          <w:bCs/>
          <w:kern w:val="0"/>
          <w:sz w:val="32"/>
          <w:szCs w:val="32"/>
        </w:rPr>
        <w:t>一、部门职责</w:t>
      </w:r>
    </w:p>
    <w:p w:rsidR="00A220D8" w:rsidRDefault="003A4476">
      <w:pPr>
        <w:widowControl/>
        <w:spacing w:line="600" w:lineRule="exact"/>
        <w:rPr>
          <w:rFonts w:ascii="Times New Roman" w:eastAsia="仿宋_GB2312" w:hAnsi="Times New Roman" w:cs="Times New Roman"/>
          <w:bCs/>
          <w:kern w:val="0"/>
          <w:sz w:val="32"/>
          <w:szCs w:val="32"/>
        </w:rPr>
      </w:pPr>
      <w:r>
        <w:rPr>
          <w:rFonts w:ascii="Times New Roman" w:eastAsia="仿宋_GB2312" w:hAnsi="Times New Roman" w:cs="Times New Roman"/>
          <w:bCs/>
          <w:kern w:val="0"/>
          <w:sz w:val="32"/>
          <w:szCs w:val="32"/>
        </w:rPr>
        <w:t>二、机构设置</w:t>
      </w:r>
    </w:p>
    <w:p w:rsidR="00A220D8" w:rsidRDefault="003A4476">
      <w:pPr>
        <w:widowControl/>
        <w:spacing w:line="600" w:lineRule="exact"/>
        <w:rPr>
          <w:rFonts w:ascii="Times New Roman" w:eastAsia="黑体" w:hAnsi="Times New Roman" w:cs="Times New Roman"/>
          <w:bCs/>
          <w:kern w:val="0"/>
          <w:sz w:val="32"/>
          <w:szCs w:val="32"/>
        </w:rPr>
      </w:pPr>
      <w:r>
        <w:rPr>
          <w:rFonts w:ascii="Times New Roman" w:eastAsia="黑体" w:hAnsi="Times New Roman" w:cs="Times New Roman"/>
          <w:bCs/>
          <w:kern w:val="0"/>
          <w:sz w:val="32"/>
          <w:szCs w:val="32"/>
        </w:rPr>
        <w:t>第二部分</w:t>
      </w:r>
      <w:r>
        <w:rPr>
          <w:rFonts w:ascii="Times New Roman" w:eastAsia="黑体" w:hAnsi="Times New Roman" w:cs="Times New Roman"/>
          <w:bCs/>
          <w:kern w:val="0"/>
          <w:sz w:val="32"/>
          <w:szCs w:val="32"/>
        </w:rPr>
        <w:t xml:space="preserve">  </w:t>
      </w:r>
      <w:r>
        <w:rPr>
          <w:rFonts w:ascii="Times New Roman" w:eastAsia="黑体" w:hAnsi="Times New Roman" w:cs="Times New Roman"/>
          <w:bCs/>
          <w:kern w:val="0"/>
          <w:sz w:val="32"/>
          <w:szCs w:val="32"/>
        </w:rPr>
        <w:t>单位</w:t>
      </w:r>
      <w:r>
        <w:rPr>
          <w:rFonts w:ascii="Times New Roman" w:eastAsia="黑体" w:hAnsi="Times New Roman" w:cs="Times New Roman"/>
          <w:bCs/>
          <w:kern w:val="0"/>
          <w:sz w:val="32"/>
          <w:szCs w:val="32"/>
        </w:rPr>
        <w:t>201</w:t>
      </w:r>
      <w:r>
        <w:rPr>
          <w:rFonts w:ascii="Times New Roman" w:eastAsia="黑体" w:hAnsi="Times New Roman" w:cs="Times New Roman" w:hint="eastAsia"/>
          <w:bCs/>
          <w:kern w:val="0"/>
          <w:sz w:val="32"/>
          <w:szCs w:val="32"/>
        </w:rPr>
        <w:t>8</w:t>
      </w:r>
      <w:r>
        <w:rPr>
          <w:rFonts w:ascii="Times New Roman" w:eastAsia="黑体" w:hAnsi="Times New Roman" w:cs="Times New Roman"/>
          <w:bCs/>
          <w:kern w:val="0"/>
          <w:sz w:val="32"/>
          <w:szCs w:val="32"/>
        </w:rPr>
        <w:t>年度部门决算表</w:t>
      </w:r>
    </w:p>
    <w:p w:rsidR="00A220D8" w:rsidRDefault="003A4476">
      <w:pPr>
        <w:widowControl/>
        <w:spacing w:line="600" w:lineRule="exact"/>
        <w:rPr>
          <w:rFonts w:ascii="Times New Roman" w:eastAsia="仿宋_GB2312" w:hAnsi="Times New Roman" w:cs="Times New Roman"/>
          <w:bCs/>
          <w:kern w:val="0"/>
          <w:sz w:val="32"/>
          <w:szCs w:val="32"/>
        </w:rPr>
      </w:pPr>
      <w:r>
        <w:rPr>
          <w:rFonts w:ascii="Times New Roman" w:eastAsia="仿宋_GB2312" w:hAnsi="Times New Roman" w:cs="Times New Roman"/>
          <w:bCs/>
          <w:kern w:val="0"/>
          <w:sz w:val="32"/>
          <w:szCs w:val="32"/>
        </w:rPr>
        <w:t>一、收入支出决算总表</w:t>
      </w:r>
    </w:p>
    <w:p w:rsidR="00A220D8" w:rsidRDefault="003A4476">
      <w:pPr>
        <w:widowControl/>
        <w:spacing w:line="600" w:lineRule="exact"/>
        <w:rPr>
          <w:rFonts w:ascii="Times New Roman" w:eastAsia="仿宋_GB2312" w:hAnsi="Times New Roman" w:cs="Times New Roman"/>
          <w:bCs/>
          <w:kern w:val="0"/>
          <w:sz w:val="32"/>
          <w:szCs w:val="32"/>
        </w:rPr>
      </w:pPr>
      <w:r>
        <w:rPr>
          <w:rFonts w:ascii="Times New Roman" w:eastAsia="仿宋_GB2312" w:hAnsi="Times New Roman" w:cs="Times New Roman"/>
          <w:bCs/>
          <w:kern w:val="0"/>
          <w:sz w:val="32"/>
          <w:szCs w:val="32"/>
        </w:rPr>
        <w:t>二、收入决算表</w:t>
      </w:r>
    </w:p>
    <w:p w:rsidR="00A220D8" w:rsidRDefault="003A4476">
      <w:pPr>
        <w:widowControl/>
        <w:spacing w:line="600" w:lineRule="exact"/>
        <w:rPr>
          <w:rFonts w:ascii="Times New Roman" w:eastAsia="仿宋_GB2312" w:hAnsi="Times New Roman" w:cs="Times New Roman"/>
          <w:bCs/>
          <w:kern w:val="0"/>
          <w:sz w:val="32"/>
          <w:szCs w:val="32"/>
        </w:rPr>
      </w:pPr>
      <w:r>
        <w:rPr>
          <w:rFonts w:ascii="Times New Roman" w:eastAsia="仿宋_GB2312" w:hAnsi="Times New Roman" w:cs="Times New Roman"/>
          <w:bCs/>
          <w:kern w:val="0"/>
          <w:sz w:val="32"/>
          <w:szCs w:val="32"/>
        </w:rPr>
        <w:t>三、支出决算表</w:t>
      </w:r>
    </w:p>
    <w:p w:rsidR="00A220D8" w:rsidRDefault="003A4476">
      <w:pPr>
        <w:widowControl/>
        <w:spacing w:line="600" w:lineRule="exact"/>
        <w:rPr>
          <w:rFonts w:ascii="Times New Roman" w:eastAsia="仿宋_GB2312" w:hAnsi="Times New Roman" w:cs="Times New Roman"/>
          <w:bCs/>
          <w:kern w:val="0"/>
          <w:sz w:val="32"/>
          <w:szCs w:val="32"/>
        </w:rPr>
      </w:pPr>
      <w:r>
        <w:rPr>
          <w:rFonts w:ascii="Times New Roman" w:eastAsia="仿宋_GB2312" w:hAnsi="Times New Roman" w:cs="Times New Roman"/>
          <w:bCs/>
          <w:kern w:val="0"/>
          <w:sz w:val="32"/>
          <w:szCs w:val="32"/>
        </w:rPr>
        <w:t>四、财政拨款收入支出决算总表</w:t>
      </w:r>
    </w:p>
    <w:p w:rsidR="00A220D8" w:rsidRDefault="003A4476">
      <w:pPr>
        <w:widowControl/>
        <w:spacing w:line="600" w:lineRule="exact"/>
        <w:rPr>
          <w:rFonts w:ascii="Times New Roman" w:eastAsia="仿宋_GB2312" w:hAnsi="Times New Roman" w:cs="Times New Roman"/>
          <w:bCs/>
          <w:kern w:val="0"/>
          <w:sz w:val="32"/>
          <w:szCs w:val="32"/>
        </w:rPr>
      </w:pPr>
      <w:r>
        <w:rPr>
          <w:rFonts w:ascii="Times New Roman" w:eastAsia="仿宋_GB2312" w:hAnsi="Times New Roman" w:cs="Times New Roman"/>
          <w:bCs/>
          <w:kern w:val="0"/>
          <w:sz w:val="32"/>
          <w:szCs w:val="32"/>
        </w:rPr>
        <w:t>五、一般公共预算财政拨款支出决算表</w:t>
      </w:r>
    </w:p>
    <w:p w:rsidR="00A220D8" w:rsidRDefault="003A4476">
      <w:pPr>
        <w:widowControl/>
        <w:spacing w:line="600" w:lineRule="exact"/>
        <w:rPr>
          <w:rFonts w:ascii="Times New Roman" w:eastAsia="仿宋_GB2312" w:hAnsi="Times New Roman" w:cs="Times New Roman"/>
          <w:bCs/>
          <w:kern w:val="0"/>
          <w:sz w:val="32"/>
          <w:szCs w:val="32"/>
        </w:rPr>
      </w:pPr>
      <w:r>
        <w:rPr>
          <w:rFonts w:ascii="Times New Roman" w:eastAsia="仿宋_GB2312" w:hAnsi="Times New Roman" w:cs="Times New Roman"/>
          <w:bCs/>
          <w:kern w:val="0"/>
          <w:sz w:val="32"/>
          <w:szCs w:val="32"/>
        </w:rPr>
        <w:t>六、一般公共预算财政拨款基本支出决算表</w:t>
      </w:r>
    </w:p>
    <w:p w:rsidR="00A220D8" w:rsidRDefault="003A4476">
      <w:pPr>
        <w:widowControl/>
        <w:spacing w:line="600" w:lineRule="exact"/>
        <w:rPr>
          <w:rFonts w:ascii="Times New Roman" w:eastAsia="仿宋_GB2312" w:hAnsi="Times New Roman" w:cs="Times New Roman"/>
          <w:bCs/>
          <w:kern w:val="0"/>
          <w:sz w:val="32"/>
          <w:szCs w:val="32"/>
        </w:rPr>
      </w:pPr>
      <w:r>
        <w:rPr>
          <w:rFonts w:ascii="Times New Roman" w:eastAsia="仿宋_GB2312" w:hAnsi="Times New Roman" w:cs="Times New Roman"/>
          <w:bCs/>
          <w:kern w:val="0"/>
          <w:sz w:val="32"/>
          <w:szCs w:val="32"/>
        </w:rPr>
        <w:t>七、一般公共预算财政拨款</w:t>
      </w:r>
      <w:r>
        <w:rPr>
          <w:rFonts w:ascii="Times New Roman" w:eastAsia="仿宋_GB2312" w:hAnsi="Times New Roman" w:cs="Times New Roman"/>
          <w:bCs/>
          <w:kern w:val="0"/>
          <w:sz w:val="32"/>
          <w:szCs w:val="32"/>
        </w:rPr>
        <w:t>“</w:t>
      </w:r>
      <w:r>
        <w:rPr>
          <w:rFonts w:ascii="Times New Roman" w:eastAsia="仿宋_GB2312" w:hAnsi="Times New Roman" w:cs="Times New Roman"/>
          <w:bCs/>
          <w:kern w:val="0"/>
          <w:sz w:val="32"/>
          <w:szCs w:val="32"/>
        </w:rPr>
        <w:t>三公</w:t>
      </w:r>
      <w:r>
        <w:rPr>
          <w:rFonts w:ascii="Times New Roman" w:eastAsia="仿宋_GB2312" w:hAnsi="Times New Roman" w:cs="Times New Roman"/>
          <w:bCs/>
          <w:kern w:val="0"/>
          <w:sz w:val="32"/>
          <w:szCs w:val="32"/>
        </w:rPr>
        <w:t>”</w:t>
      </w:r>
      <w:r>
        <w:rPr>
          <w:rFonts w:ascii="Times New Roman" w:eastAsia="仿宋_GB2312" w:hAnsi="Times New Roman" w:cs="Times New Roman"/>
          <w:bCs/>
          <w:kern w:val="0"/>
          <w:sz w:val="32"/>
          <w:szCs w:val="32"/>
        </w:rPr>
        <w:t>经费支出决算表</w:t>
      </w:r>
    </w:p>
    <w:p w:rsidR="00A220D8" w:rsidRDefault="003A4476">
      <w:pPr>
        <w:widowControl/>
        <w:spacing w:line="600" w:lineRule="exact"/>
        <w:rPr>
          <w:rFonts w:ascii="Times New Roman" w:eastAsia="仿宋_GB2312" w:hAnsi="Times New Roman" w:cs="Times New Roman"/>
          <w:bCs/>
          <w:kern w:val="0"/>
          <w:sz w:val="32"/>
          <w:szCs w:val="32"/>
        </w:rPr>
      </w:pPr>
      <w:r>
        <w:rPr>
          <w:rFonts w:ascii="Times New Roman" w:eastAsia="仿宋_GB2312" w:hAnsi="Times New Roman" w:cs="Times New Roman"/>
          <w:bCs/>
          <w:kern w:val="0"/>
          <w:sz w:val="32"/>
          <w:szCs w:val="32"/>
        </w:rPr>
        <w:t>八、政府性基金预算财政拨款收入支出决算表</w:t>
      </w:r>
    </w:p>
    <w:p w:rsidR="00A220D8" w:rsidRDefault="003A4476">
      <w:pPr>
        <w:widowControl/>
        <w:spacing w:line="600" w:lineRule="exact"/>
        <w:rPr>
          <w:rFonts w:ascii="Times New Roman" w:eastAsia="黑体" w:hAnsi="Times New Roman" w:cs="Times New Roman"/>
          <w:bCs/>
          <w:kern w:val="0"/>
          <w:sz w:val="32"/>
          <w:szCs w:val="32"/>
        </w:rPr>
      </w:pPr>
      <w:r>
        <w:rPr>
          <w:rFonts w:ascii="Times New Roman" w:eastAsia="黑体" w:hAnsi="Times New Roman" w:cs="Times New Roman"/>
          <w:bCs/>
          <w:kern w:val="0"/>
          <w:sz w:val="32"/>
          <w:szCs w:val="32"/>
        </w:rPr>
        <w:t>第三部分</w:t>
      </w:r>
      <w:r>
        <w:rPr>
          <w:rFonts w:ascii="Times New Roman" w:eastAsia="黑体" w:hAnsi="Times New Roman" w:cs="Times New Roman"/>
          <w:bCs/>
          <w:kern w:val="0"/>
          <w:sz w:val="32"/>
          <w:szCs w:val="32"/>
        </w:rPr>
        <w:t xml:space="preserve">  </w:t>
      </w:r>
      <w:r>
        <w:rPr>
          <w:rFonts w:ascii="Times New Roman" w:eastAsia="黑体" w:hAnsi="Times New Roman" w:cs="Times New Roman"/>
          <w:bCs/>
          <w:kern w:val="0"/>
          <w:sz w:val="32"/>
          <w:szCs w:val="32"/>
        </w:rPr>
        <w:t>单位</w:t>
      </w:r>
      <w:r>
        <w:rPr>
          <w:rFonts w:ascii="Times New Roman" w:eastAsia="黑体" w:hAnsi="Times New Roman" w:cs="Times New Roman"/>
          <w:bCs/>
          <w:kern w:val="0"/>
          <w:sz w:val="32"/>
          <w:szCs w:val="32"/>
        </w:rPr>
        <w:t>201</w:t>
      </w:r>
      <w:r>
        <w:rPr>
          <w:rFonts w:ascii="Times New Roman" w:eastAsia="黑体" w:hAnsi="Times New Roman" w:cs="Times New Roman" w:hint="eastAsia"/>
          <w:bCs/>
          <w:kern w:val="0"/>
          <w:sz w:val="32"/>
          <w:szCs w:val="32"/>
        </w:rPr>
        <w:t>8</w:t>
      </w:r>
      <w:r>
        <w:rPr>
          <w:rFonts w:ascii="Times New Roman" w:eastAsia="黑体" w:hAnsi="Times New Roman" w:cs="Times New Roman"/>
          <w:bCs/>
          <w:kern w:val="0"/>
          <w:sz w:val="32"/>
          <w:szCs w:val="32"/>
        </w:rPr>
        <w:t>年度部门决算情况说明</w:t>
      </w:r>
    </w:p>
    <w:p w:rsidR="00A220D8" w:rsidRDefault="003A4476">
      <w:pPr>
        <w:widowControl/>
        <w:spacing w:line="600" w:lineRule="exact"/>
        <w:rPr>
          <w:rFonts w:ascii="Times New Roman" w:eastAsia="仿宋_GB2312" w:hAnsi="Times New Roman" w:cs="Times New Roman"/>
          <w:bCs/>
          <w:kern w:val="0"/>
          <w:sz w:val="32"/>
          <w:szCs w:val="32"/>
        </w:rPr>
      </w:pPr>
      <w:r>
        <w:rPr>
          <w:rFonts w:ascii="Times New Roman" w:eastAsia="仿宋_GB2312" w:hAnsi="Times New Roman" w:cs="Times New Roman"/>
          <w:bCs/>
          <w:kern w:val="0"/>
          <w:sz w:val="32"/>
          <w:szCs w:val="32"/>
        </w:rPr>
        <w:t>一、收入支出决算总体情况说明</w:t>
      </w:r>
    </w:p>
    <w:p w:rsidR="00A220D8" w:rsidRDefault="003A4476">
      <w:pPr>
        <w:widowControl/>
        <w:spacing w:line="600" w:lineRule="exact"/>
        <w:rPr>
          <w:rFonts w:ascii="Times New Roman" w:eastAsia="仿宋_GB2312" w:hAnsi="Times New Roman" w:cs="Times New Roman"/>
          <w:bCs/>
          <w:kern w:val="0"/>
          <w:sz w:val="32"/>
          <w:szCs w:val="32"/>
        </w:rPr>
      </w:pPr>
      <w:r>
        <w:rPr>
          <w:rFonts w:ascii="Times New Roman" w:eastAsia="仿宋_GB2312" w:hAnsi="Times New Roman" w:cs="Times New Roman"/>
          <w:bCs/>
          <w:kern w:val="0"/>
          <w:sz w:val="32"/>
          <w:szCs w:val="32"/>
        </w:rPr>
        <w:t>二、收入决算情况说明</w:t>
      </w:r>
    </w:p>
    <w:p w:rsidR="00A220D8" w:rsidRDefault="003A4476">
      <w:pPr>
        <w:widowControl/>
        <w:spacing w:line="600" w:lineRule="exact"/>
        <w:rPr>
          <w:rFonts w:ascii="Times New Roman" w:eastAsia="仿宋_GB2312" w:hAnsi="Times New Roman" w:cs="Times New Roman"/>
          <w:bCs/>
          <w:kern w:val="0"/>
          <w:sz w:val="32"/>
          <w:szCs w:val="32"/>
        </w:rPr>
      </w:pPr>
      <w:r>
        <w:rPr>
          <w:rFonts w:ascii="Times New Roman" w:eastAsia="仿宋_GB2312" w:hAnsi="Times New Roman" w:cs="Times New Roman"/>
          <w:bCs/>
          <w:kern w:val="0"/>
          <w:sz w:val="32"/>
          <w:szCs w:val="32"/>
        </w:rPr>
        <w:t>三、支出决算情况说明</w:t>
      </w:r>
    </w:p>
    <w:p w:rsidR="00A220D8" w:rsidRDefault="003A4476">
      <w:pPr>
        <w:widowControl/>
        <w:spacing w:line="600" w:lineRule="exact"/>
        <w:rPr>
          <w:rFonts w:ascii="Times New Roman" w:eastAsia="仿宋_GB2312" w:hAnsi="Times New Roman" w:cs="Times New Roman"/>
          <w:bCs/>
          <w:kern w:val="0"/>
          <w:sz w:val="32"/>
          <w:szCs w:val="32"/>
        </w:rPr>
      </w:pPr>
      <w:r>
        <w:rPr>
          <w:rFonts w:ascii="Times New Roman" w:eastAsia="仿宋_GB2312" w:hAnsi="Times New Roman" w:cs="Times New Roman"/>
          <w:bCs/>
          <w:kern w:val="0"/>
          <w:sz w:val="32"/>
          <w:szCs w:val="32"/>
        </w:rPr>
        <w:t>四、财政拨款收入支出决算总体情况说明</w:t>
      </w:r>
    </w:p>
    <w:p w:rsidR="00A220D8" w:rsidRDefault="003A4476">
      <w:pPr>
        <w:widowControl/>
        <w:spacing w:line="600" w:lineRule="exact"/>
        <w:rPr>
          <w:rFonts w:ascii="Times New Roman" w:eastAsia="仿宋_GB2312" w:hAnsi="Times New Roman" w:cs="Times New Roman"/>
          <w:bCs/>
          <w:kern w:val="0"/>
          <w:sz w:val="32"/>
          <w:szCs w:val="32"/>
        </w:rPr>
      </w:pPr>
      <w:r>
        <w:rPr>
          <w:rFonts w:ascii="Times New Roman" w:eastAsia="仿宋_GB2312" w:hAnsi="Times New Roman" w:cs="Times New Roman"/>
          <w:bCs/>
          <w:kern w:val="0"/>
          <w:sz w:val="32"/>
          <w:szCs w:val="32"/>
        </w:rPr>
        <w:t>五、一般公共预算财政拨款支出决算情况说明</w:t>
      </w:r>
    </w:p>
    <w:p w:rsidR="00A220D8" w:rsidRDefault="003A4476">
      <w:pPr>
        <w:widowControl/>
        <w:spacing w:line="600" w:lineRule="exact"/>
        <w:rPr>
          <w:rFonts w:ascii="Times New Roman" w:eastAsia="仿宋_GB2312" w:hAnsi="Times New Roman" w:cs="Times New Roman"/>
          <w:bCs/>
          <w:kern w:val="0"/>
          <w:sz w:val="32"/>
          <w:szCs w:val="32"/>
        </w:rPr>
      </w:pPr>
      <w:r>
        <w:rPr>
          <w:rFonts w:ascii="Times New Roman" w:eastAsia="仿宋_GB2312" w:hAnsi="Times New Roman" w:cs="Times New Roman"/>
          <w:bCs/>
          <w:kern w:val="0"/>
          <w:sz w:val="32"/>
          <w:szCs w:val="32"/>
        </w:rPr>
        <w:t>六、一般公共预算财政拨款基本支出决算情况说明</w:t>
      </w:r>
    </w:p>
    <w:p w:rsidR="00A220D8" w:rsidRDefault="003A4476">
      <w:pPr>
        <w:widowControl/>
        <w:spacing w:line="600" w:lineRule="exact"/>
        <w:rPr>
          <w:rFonts w:ascii="Times New Roman" w:eastAsia="仿宋_GB2312" w:hAnsi="Times New Roman" w:cs="Times New Roman"/>
          <w:bCs/>
          <w:kern w:val="0"/>
          <w:sz w:val="32"/>
          <w:szCs w:val="32"/>
        </w:rPr>
      </w:pPr>
      <w:r>
        <w:rPr>
          <w:rFonts w:ascii="Times New Roman" w:eastAsia="仿宋_GB2312" w:hAnsi="Times New Roman" w:cs="Times New Roman"/>
          <w:bCs/>
          <w:kern w:val="0"/>
          <w:sz w:val="32"/>
          <w:szCs w:val="32"/>
        </w:rPr>
        <w:lastRenderedPageBreak/>
        <w:t>七、一般公共预算财政拨款</w:t>
      </w:r>
      <w:r>
        <w:rPr>
          <w:rFonts w:ascii="Times New Roman" w:eastAsia="仿宋_GB2312" w:hAnsi="Times New Roman" w:cs="Times New Roman"/>
          <w:bCs/>
          <w:kern w:val="0"/>
          <w:sz w:val="32"/>
          <w:szCs w:val="32"/>
        </w:rPr>
        <w:t>“</w:t>
      </w:r>
      <w:r>
        <w:rPr>
          <w:rFonts w:ascii="Times New Roman" w:eastAsia="仿宋_GB2312" w:hAnsi="Times New Roman" w:cs="Times New Roman"/>
          <w:bCs/>
          <w:kern w:val="0"/>
          <w:sz w:val="32"/>
          <w:szCs w:val="32"/>
        </w:rPr>
        <w:t>三公</w:t>
      </w:r>
      <w:r>
        <w:rPr>
          <w:rFonts w:ascii="Times New Roman" w:eastAsia="仿宋_GB2312" w:hAnsi="Times New Roman" w:cs="Times New Roman"/>
          <w:bCs/>
          <w:kern w:val="0"/>
          <w:sz w:val="32"/>
          <w:szCs w:val="32"/>
        </w:rPr>
        <w:t>”</w:t>
      </w:r>
      <w:r>
        <w:rPr>
          <w:rFonts w:ascii="Times New Roman" w:eastAsia="仿宋_GB2312" w:hAnsi="Times New Roman" w:cs="Times New Roman"/>
          <w:bCs/>
          <w:kern w:val="0"/>
          <w:sz w:val="32"/>
          <w:szCs w:val="32"/>
        </w:rPr>
        <w:t>经费支出情况决算情况说明</w:t>
      </w:r>
    </w:p>
    <w:p w:rsidR="00A220D8" w:rsidRDefault="003A4476">
      <w:pPr>
        <w:widowControl/>
        <w:spacing w:line="600" w:lineRule="exact"/>
        <w:rPr>
          <w:rFonts w:ascii="Times New Roman" w:eastAsia="仿宋_GB2312" w:hAnsi="Times New Roman" w:cs="Times New Roman"/>
          <w:bCs/>
          <w:kern w:val="0"/>
          <w:sz w:val="32"/>
          <w:szCs w:val="32"/>
        </w:rPr>
      </w:pPr>
      <w:r>
        <w:rPr>
          <w:rFonts w:ascii="Times New Roman" w:eastAsia="仿宋_GB2312" w:hAnsi="Times New Roman" w:cs="Times New Roman"/>
          <w:bCs/>
          <w:kern w:val="0"/>
          <w:sz w:val="32"/>
          <w:szCs w:val="32"/>
        </w:rPr>
        <w:t>八、</w:t>
      </w:r>
      <w:r>
        <w:rPr>
          <w:rFonts w:ascii="Times New Roman" w:eastAsia="仿宋_GB2312" w:hAnsi="Times New Roman" w:cs="Times New Roman" w:hint="eastAsia"/>
          <w:bCs/>
          <w:kern w:val="0"/>
          <w:sz w:val="32"/>
          <w:szCs w:val="32"/>
        </w:rPr>
        <w:t>政府性基金预算收入支出决算情况</w:t>
      </w:r>
    </w:p>
    <w:p w:rsidR="00A220D8" w:rsidRDefault="003A4476">
      <w:pPr>
        <w:widowControl/>
        <w:spacing w:line="600" w:lineRule="exact"/>
        <w:rPr>
          <w:rFonts w:ascii="Times New Roman" w:eastAsia="仿宋_GB2312" w:hAnsi="Times New Roman" w:cs="Times New Roman"/>
          <w:bCs/>
          <w:kern w:val="0"/>
          <w:sz w:val="32"/>
          <w:szCs w:val="32"/>
        </w:rPr>
      </w:pPr>
      <w:r>
        <w:rPr>
          <w:rFonts w:ascii="Times New Roman" w:eastAsia="仿宋_GB2312" w:hAnsi="Times New Roman" w:cs="Times New Roman" w:hint="eastAsia"/>
          <w:bCs/>
          <w:kern w:val="0"/>
          <w:sz w:val="32"/>
          <w:szCs w:val="32"/>
        </w:rPr>
        <w:t>九</w:t>
      </w:r>
      <w:r>
        <w:rPr>
          <w:rFonts w:ascii="Times New Roman" w:eastAsia="仿宋_GB2312" w:hAnsi="Times New Roman" w:cs="Times New Roman"/>
          <w:bCs/>
          <w:kern w:val="0"/>
          <w:sz w:val="32"/>
          <w:szCs w:val="32"/>
        </w:rPr>
        <w:t>、预算绩效情况说明</w:t>
      </w:r>
    </w:p>
    <w:p w:rsidR="00A220D8" w:rsidRDefault="003A4476">
      <w:pPr>
        <w:widowControl/>
        <w:spacing w:line="600" w:lineRule="exact"/>
        <w:rPr>
          <w:rFonts w:ascii="Times New Roman" w:eastAsia="仿宋_GB2312" w:hAnsi="Times New Roman" w:cs="Times New Roman"/>
          <w:bCs/>
          <w:kern w:val="0"/>
          <w:sz w:val="32"/>
          <w:szCs w:val="32"/>
        </w:rPr>
      </w:pPr>
      <w:r>
        <w:rPr>
          <w:rFonts w:ascii="Times New Roman" w:eastAsia="仿宋_GB2312" w:hAnsi="Times New Roman" w:cs="Times New Roman" w:hint="eastAsia"/>
          <w:bCs/>
          <w:kern w:val="0"/>
          <w:sz w:val="32"/>
          <w:szCs w:val="32"/>
        </w:rPr>
        <w:t>十</w:t>
      </w:r>
      <w:r>
        <w:rPr>
          <w:rFonts w:ascii="Times New Roman" w:eastAsia="仿宋_GB2312" w:hAnsi="Times New Roman" w:cs="Times New Roman"/>
          <w:bCs/>
          <w:kern w:val="0"/>
          <w:sz w:val="32"/>
          <w:szCs w:val="32"/>
        </w:rPr>
        <w:t>、其他重要事项的情况说明</w:t>
      </w:r>
    </w:p>
    <w:p w:rsidR="00A220D8" w:rsidRDefault="003A4476">
      <w:pPr>
        <w:widowControl/>
        <w:spacing w:line="600" w:lineRule="exact"/>
        <w:rPr>
          <w:rFonts w:ascii="Times New Roman" w:eastAsia="黑体" w:hAnsi="Times New Roman" w:cs="Times New Roman"/>
          <w:bCs/>
          <w:kern w:val="0"/>
          <w:sz w:val="32"/>
          <w:szCs w:val="32"/>
        </w:rPr>
      </w:pPr>
      <w:r>
        <w:rPr>
          <w:rFonts w:ascii="Times New Roman" w:eastAsia="黑体" w:hAnsi="Times New Roman" w:cs="Times New Roman" w:hint="eastAsia"/>
          <w:bCs/>
          <w:kern w:val="0"/>
          <w:sz w:val="32"/>
          <w:szCs w:val="32"/>
        </w:rPr>
        <w:t>第四部分</w:t>
      </w:r>
      <w:r>
        <w:rPr>
          <w:rFonts w:ascii="Times New Roman" w:eastAsia="黑体" w:hAnsi="Times New Roman" w:cs="Times New Roman" w:hint="eastAsia"/>
          <w:bCs/>
          <w:kern w:val="0"/>
          <w:sz w:val="32"/>
          <w:szCs w:val="32"/>
        </w:rPr>
        <w:t xml:space="preserve">  </w:t>
      </w:r>
      <w:r>
        <w:rPr>
          <w:rFonts w:ascii="Times New Roman" w:eastAsia="黑体" w:hAnsi="Times New Roman" w:cs="Times New Roman" w:hint="eastAsia"/>
          <w:bCs/>
          <w:kern w:val="0"/>
          <w:sz w:val="32"/>
          <w:szCs w:val="32"/>
        </w:rPr>
        <w:t>名称解释</w:t>
      </w:r>
    </w:p>
    <w:p w:rsidR="00A220D8" w:rsidRDefault="003A4476">
      <w:pPr>
        <w:widowControl/>
        <w:spacing w:line="600" w:lineRule="exact"/>
        <w:rPr>
          <w:rFonts w:ascii="Times New Roman" w:eastAsia="黑体" w:hAnsi="Times New Roman" w:cs="Times New Roman"/>
          <w:bCs/>
          <w:kern w:val="0"/>
          <w:sz w:val="32"/>
          <w:szCs w:val="32"/>
        </w:rPr>
      </w:pPr>
      <w:r>
        <w:rPr>
          <w:rFonts w:ascii="Times New Roman" w:eastAsia="黑体" w:hAnsi="Times New Roman" w:cs="Times New Roman" w:hint="eastAsia"/>
          <w:bCs/>
          <w:kern w:val="0"/>
          <w:sz w:val="32"/>
          <w:szCs w:val="32"/>
        </w:rPr>
        <w:t>第五部分附件</w:t>
      </w:r>
    </w:p>
    <w:p w:rsidR="00A220D8" w:rsidRDefault="00A220D8">
      <w:pPr>
        <w:widowControl/>
        <w:spacing w:line="600" w:lineRule="exact"/>
        <w:rPr>
          <w:rFonts w:ascii="Times New Roman" w:eastAsia="黑体" w:hAnsi="Times New Roman" w:cs="Times New Roman"/>
          <w:bCs/>
          <w:kern w:val="0"/>
          <w:sz w:val="32"/>
          <w:szCs w:val="32"/>
        </w:rPr>
      </w:pPr>
    </w:p>
    <w:p w:rsidR="00A220D8" w:rsidRDefault="00A220D8">
      <w:pPr>
        <w:widowControl/>
        <w:spacing w:line="600" w:lineRule="exact"/>
        <w:rPr>
          <w:rFonts w:ascii="Times New Roman" w:eastAsia="仿宋_GB2312" w:hAnsi="Times New Roman" w:cs="Times New Roman"/>
          <w:b/>
          <w:bCs/>
          <w:kern w:val="0"/>
          <w:sz w:val="32"/>
          <w:szCs w:val="32"/>
        </w:rPr>
      </w:pPr>
    </w:p>
    <w:p w:rsidR="00A220D8" w:rsidRDefault="00A220D8">
      <w:pPr>
        <w:widowControl/>
        <w:spacing w:line="600" w:lineRule="exact"/>
        <w:rPr>
          <w:rFonts w:ascii="Times New Roman" w:eastAsia="仿宋_GB2312" w:hAnsi="Times New Roman" w:cs="Times New Roman"/>
          <w:b/>
          <w:bCs/>
          <w:kern w:val="0"/>
          <w:sz w:val="32"/>
          <w:szCs w:val="32"/>
        </w:rPr>
      </w:pPr>
    </w:p>
    <w:p w:rsidR="00A220D8" w:rsidRDefault="00A220D8">
      <w:pPr>
        <w:widowControl/>
        <w:spacing w:line="600" w:lineRule="exact"/>
        <w:rPr>
          <w:rFonts w:ascii="Times New Roman" w:eastAsia="仿宋_GB2312" w:hAnsi="Times New Roman" w:cs="Times New Roman"/>
          <w:b/>
          <w:bCs/>
          <w:kern w:val="0"/>
          <w:sz w:val="32"/>
          <w:szCs w:val="32"/>
        </w:rPr>
      </w:pPr>
    </w:p>
    <w:p w:rsidR="00A220D8" w:rsidRDefault="00A220D8">
      <w:pPr>
        <w:widowControl/>
        <w:spacing w:line="600" w:lineRule="exact"/>
        <w:rPr>
          <w:rFonts w:ascii="Times New Roman" w:eastAsia="仿宋_GB2312" w:hAnsi="Times New Roman" w:cs="Times New Roman"/>
          <w:b/>
          <w:bCs/>
          <w:kern w:val="0"/>
          <w:sz w:val="32"/>
          <w:szCs w:val="32"/>
        </w:rPr>
      </w:pPr>
    </w:p>
    <w:p w:rsidR="00A220D8" w:rsidRDefault="00A220D8">
      <w:pPr>
        <w:widowControl/>
        <w:spacing w:line="600" w:lineRule="exact"/>
        <w:rPr>
          <w:rFonts w:ascii="Times New Roman" w:eastAsia="仿宋_GB2312" w:hAnsi="Times New Roman" w:cs="Times New Roman"/>
          <w:b/>
          <w:bCs/>
          <w:kern w:val="0"/>
          <w:sz w:val="32"/>
          <w:szCs w:val="32"/>
        </w:rPr>
      </w:pPr>
    </w:p>
    <w:p w:rsidR="00A220D8" w:rsidRDefault="00A220D8">
      <w:pPr>
        <w:widowControl/>
        <w:spacing w:line="600" w:lineRule="exact"/>
        <w:rPr>
          <w:rFonts w:ascii="Times New Roman" w:eastAsia="仿宋_GB2312" w:hAnsi="Times New Roman" w:cs="Times New Roman"/>
          <w:b/>
          <w:bCs/>
          <w:kern w:val="0"/>
          <w:sz w:val="32"/>
          <w:szCs w:val="32"/>
        </w:rPr>
      </w:pPr>
    </w:p>
    <w:p w:rsidR="00A220D8" w:rsidRDefault="00A220D8">
      <w:pPr>
        <w:widowControl/>
        <w:spacing w:line="600" w:lineRule="exact"/>
        <w:rPr>
          <w:rFonts w:ascii="Times New Roman" w:eastAsia="仿宋_GB2312" w:hAnsi="Times New Roman" w:cs="Times New Roman"/>
          <w:b/>
          <w:bCs/>
          <w:kern w:val="0"/>
          <w:sz w:val="32"/>
          <w:szCs w:val="32"/>
        </w:rPr>
      </w:pPr>
    </w:p>
    <w:p w:rsidR="00A220D8" w:rsidRDefault="00A220D8">
      <w:pPr>
        <w:widowControl/>
        <w:spacing w:line="600" w:lineRule="exact"/>
        <w:rPr>
          <w:rFonts w:ascii="Times New Roman" w:eastAsia="仿宋_GB2312" w:hAnsi="Times New Roman" w:cs="Times New Roman"/>
          <w:b/>
          <w:bCs/>
          <w:kern w:val="0"/>
          <w:sz w:val="32"/>
          <w:szCs w:val="32"/>
        </w:rPr>
      </w:pPr>
    </w:p>
    <w:p w:rsidR="00A220D8" w:rsidRDefault="00A220D8">
      <w:pPr>
        <w:widowControl/>
        <w:spacing w:line="600" w:lineRule="exact"/>
        <w:rPr>
          <w:rFonts w:ascii="Times New Roman" w:eastAsia="仿宋_GB2312" w:hAnsi="Times New Roman" w:cs="Times New Roman"/>
          <w:b/>
          <w:bCs/>
          <w:kern w:val="0"/>
          <w:sz w:val="32"/>
          <w:szCs w:val="32"/>
        </w:rPr>
      </w:pPr>
    </w:p>
    <w:p w:rsidR="00A220D8" w:rsidRDefault="00A220D8">
      <w:pPr>
        <w:widowControl/>
        <w:spacing w:line="600" w:lineRule="exact"/>
        <w:rPr>
          <w:rFonts w:ascii="Times New Roman" w:eastAsia="仿宋_GB2312" w:hAnsi="Times New Roman" w:cs="Times New Roman"/>
          <w:b/>
          <w:bCs/>
          <w:kern w:val="0"/>
          <w:sz w:val="32"/>
          <w:szCs w:val="32"/>
        </w:rPr>
      </w:pPr>
    </w:p>
    <w:p w:rsidR="00A220D8" w:rsidRDefault="00A220D8">
      <w:pPr>
        <w:widowControl/>
        <w:spacing w:line="600" w:lineRule="exact"/>
        <w:rPr>
          <w:rFonts w:ascii="Times New Roman" w:eastAsia="仿宋_GB2312" w:hAnsi="Times New Roman" w:cs="Times New Roman"/>
          <w:b/>
          <w:bCs/>
          <w:kern w:val="0"/>
          <w:sz w:val="32"/>
          <w:szCs w:val="32"/>
        </w:rPr>
      </w:pPr>
    </w:p>
    <w:p w:rsidR="00A220D8" w:rsidRDefault="00A220D8">
      <w:pPr>
        <w:widowControl/>
        <w:spacing w:line="600" w:lineRule="exact"/>
        <w:rPr>
          <w:rFonts w:ascii="Times New Roman" w:eastAsia="仿宋_GB2312" w:hAnsi="Times New Roman" w:cs="Times New Roman"/>
          <w:b/>
          <w:bCs/>
          <w:kern w:val="0"/>
          <w:sz w:val="32"/>
          <w:szCs w:val="32"/>
        </w:rPr>
      </w:pPr>
    </w:p>
    <w:p w:rsidR="00A220D8" w:rsidRDefault="00A220D8">
      <w:pPr>
        <w:widowControl/>
        <w:spacing w:line="600" w:lineRule="exact"/>
        <w:rPr>
          <w:rFonts w:ascii="Times New Roman" w:eastAsia="仿宋_GB2312" w:hAnsi="Times New Roman" w:cs="Times New Roman"/>
          <w:b/>
          <w:bCs/>
          <w:kern w:val="0"/>
          <w:sz w:val="32"/>
          <w:szCs w:val="32"/>
        </w:rPr>
      </w:pPr>
    </w:p>
    <w:p w:rsidR="00A220D8" w:rsidRDefault="00A220D8">
      <w:pPr>
        <w:widowControl/>
        <w:spacing w:line="600" w:lineRule="exact"/>
        <w:rPr>
          <w:rFonts w:ascii="Times New Roman" w:eastAsia="仿宋_GB2312" w:hAnsi="Times New Roman" w:cs="Times New Roman"/>
          <w:b/>
          <w:bCs/>
          <w:kern w:val="0"/>
          <w:sz w:val="32"/>
          <w:szCs w:val="32"/>
        </w:rPr>
      </w:pPr>
    </w:p>
    <w:p w:rsidR="00A220D8" w:rsidRDefault="00A220D8">
      <w:pPr>
        <w:widowControl/>
        <w:spacing w:line="600" w:lineRule="exact"/>
        <w:rPr>
          <w:rFonts w:ascii="Times New Roman" w:eastAsia="仿宋_GB2312" w:hAnsi="Times New Roman" w:cs="Times New Roman"/>
          <w:b/>
          <w:bCs/>
          <w:kern w:val="0"/>
          <w:sz w:val="32"/>
          <w:szCs w:val="32"/>
        </w:rPr>
      </w:pPr>
    </w:p>
    <w:p w:rsidR="00A220D8" w:rsidRDefault="003A4476">
      <w:pPr>
        <w:widowControl/>
        <w:spacing w:line="600" w:lineRule="exact"/>
        <w:rPr>
          <w:rFonts w:ascii="Times New Roman" w:eastAsia="黑体" w:hAnsi="Times New Roman" w:cs="Times New Roman"/>
          <w:bCs/>
          <w:kern w:val="0"/>
          <w:sz w:val="32"/>
          <w:szCs w:val="32"/>
        </w:rPr>
      </w:pPr>
      <w:r>
        <w:rPr>
          <w:rFonts w:ascii="Times New Roman" w:eastAsia="黑体" w:hAnsi="Times New Roman" w:cs="Times New Roman"/>
          <w:bCs/>
          <w:kern w:val="0"/>
          <w:sz w:val="32"/>
          <w:szCs w:val="32"/>
        </w:rPr>
        <w:lastRenderedPageBreak/>
        <w:t>第一部分</w:t>
      </w:r>
      <w:r>
        <w:rPr>
          <w:rFonts w:ascii="Times New Roman" w:eastAsia="黑体" w:hAnsi="Times New Roman" w:cs="Times New Roman"/>
          <w:bCs/>
          <w:kern w:val="0"/>
          <w:sz w:val="32"/>
          <w:szCs w:val="32"/>
        </w:rPr>
        <w:t xml:space="preserve">  </w:t>
      </w:r>
      <w:r>
        <w:rPr>
          <w:rFonts w:ascii="Times New Roman" w:eastAsia="黑体" w:hAnsi="Times New Roman" w:cs="Times New Roman"/>
          <w:bCs/>
          <w:kern w:val="0"/>
          <w:sz w:val="32"/>
          <w:szCs w:val="32"/>
        </w:rPr>
        <w:t>单位概况</w:t>
      </w:r>
    </w:p>
    <w:p w:rsidR="00A220D8" w:rsidRDefault="003A4476" w:rsidP="00A22CBD">
      <w:pPr>
        <w:widowControl/>
        <w:spacing w:line="600" w:lineRule="exact"/>
        <w:ind w:firstLineChars="200" w:firstLine="640"/>
        <w:rPr>
          <w:rFonts w:ascii="Times New Roman" w:eastAsia="仿宋_GB2312" w:hAnsi="Times New Roman" w:cs="Times New Roman"/>
          <w:b/>
          <w:kern w:val="0"/>
          <w:sz w:val="32"/>
          <w:szCs w:val="32"/>
        </w:rPr>
      </w:pPr>
      <w:r>
        <w:rPr>
          <w:rFonts w:ascii="Times New Roman" w:eastAsia="仿宋_GB2312" w:hAnsi="Times New Roman" w:cs="Times New Roman"/>
          <w:b/>
          <w:kern w:val="0"/>
          <w:sz w:val="32"/>
          <w:szCs w:val="32"/>
        </w:rPr>
        <w:t>一、部门职责</w:t>
      </w:r>
    </w:p>
    <w:p w:rsidR="00A220D8" w:rsidRDefault="003A4476">
      <w:pPr>
        <w:spacing w:line="560" w:lineRule="exact"/>
        <w:ind w:firstLineChars="200" w:firstLine="640"/>
      </w:pPr>
      <w:r>
        <w:rPr>
          <w:rFonts w:ascii="仿宋_GB2312" w:eastAsia="仿宋_GB2312" w:hint="eastAsia"/>
          <w:sz w:val="32"/>
          <w:szCs w:val="32"/>
        </w:rPr>
        <w:t>鹤城区红十字会负责发展红十字会基层组织，开展备灾救灾和社会性救助工作；组织献血宣传和卫生救护、发展红会青少年工作，救灾物资接运管理与发放，备灾募捐与医疗服务；红十字会业务培训。</w:t>
      </w:r>
    </w:p>
    <w:p w:rsidR="00A220D8" w:rsidRDefault="003A4476" w:rsidP="00A22CBD">
      <w:pPr>
        <w:widowControl/>
        <w:spacing w:line="600" w:lineRule="exact"/>
        <w:ind w:firstLineChars="200" w:firstLine="640"/>
        <w:rPr>
          <w:rFonts w:ascii="Times New Roman" w:eastAsia="仿宋_GB2312" w:hAnsi="Times New Roman" w:cs="Times New Roman"/>
          <w:b/>
          <w:kern w:val="0"/>
          <w:sz w:val="32"/>
          <w:szCs w:val="32"/>
        </w:rPr>
      </w:pPr>
      <w:r>
        <w:rPr>
          <w:rFonts w:ascii="Times New Roman" w:eastAsia="仿宋_GB2312" w:hAnsi="Times New Roman" w:cs="Times New Roman"/>
          <w:b/>
          <w:kern w:val="0"/>
          <w:sz w:val="32"/>
          <w:szCs w:val="32"/>
        </w:rPr>
        <w:t>二、机构设置</w:t>
      </w:r>
      <w:r>
        <w:rPr>
          <w:rFonts w:ascii="Times New Roman" w:eastAsia="仿宋_GB2312" w:hAnsi="Times New Roman" w:cs="Times New Roman" w:hint="eastAsia"/>
          <w:b/>
          <w:kern w:val="0"/>
          <w:sz w:val="32"/>
          <w:szCs w:val="32"/>
        </w:rPr>
        <w:t>及决算单位构成</w:t>
      </w:r>
    </w:p>
    <w:p w:rsidR="00A220D8" w:rsidRDefault="003A4476">
      <w:pPr>
        <w:widowControl/>
        <w:spacing w:line="600" w:lineRule="exact"/>
        <w:ind w:firstLineChars="200" w:firstLine="640"/>
        <w:rPr>
          <w:rFonts w:ascii="仿宋_GB2312" w:eastAsia="仿宋_GB2312"/>
          <w:sz w:val="32"/>
          <w:szCs w:val="32"/>
        </w:rPr>
      </w:pPr>
      <w:r>
        <w:rPr>
          <w:rFonts w:ascii="Times New Roman" w:eastAsia="仿宋_GB2312" w:hAnsi="Times New Roman" w:cs="Times New Roman" w:hint="eastAsia"/>
          <w:bCs/>
          <w:kern w:val="0"/>
          <w:sz w:val="32"/>
          <w:szCs w:val="32"/>
        </w:rPr>
        <w:t>（一）内设机构设置。区红十字会</w:t>
      </w:r>
      <w:r>
        <w:rPr>
          <w:rFonts w:ascii="Times New Roman" w:eastAsia="仿宋_GB2312" w:hAnsi="Times New Roman" w:cs="Times New Roman"/>
          <w:bCs/>
          <w:kern w:val="0"/>
          <w:sz w:val="32"/>
          <w:szCs w:val="32"/>
        </w:rPr>
        <w:t>单位</w:t>
      </w:r>
      <w:r>
        <w:rPr>
          <w:rFonts w:ascii="Times New Roman" w:eastAsia="仿宋_GB2312" w:hAnsi="Times New Roman" w:cs="Times New Roman" w:hint="eastAsia"/>
          <w:bCs/>
          <w:kern w:val="0"/>
          <w:sz w:val="32"/>
          <w:szCs w:val="32"/>
        </w:rPr>
        <w:t>内设机构包括：</w:t>
      </w:r>
      <w:r>
        <w:rPr>
          <w:rFonts w:ascii="仿宋_GB2312" w:eastAsia="仿宋_GB2312" w:hint="eastAsia"/>
          <w:sz w:val="32"/>
          <w:szCs w:val="32"/>
        </w:rPr>
        <w:t>综合办公室、财务信息室、业务股。</w:t>
      </w:r>
    </w:p>
    <w:p w:rsidR="00A220D8" w:rsidRDefault="003A4476">
      <w:pPr>
        <w:widowControl/>
        <w:spacing w:line="600" w:lineRule="exact"/>
        <w:ind w:firstLineChars="200" w:firstLine="640"/>
        <w:rPr>
          <w:rFonts w:ascii="Times New Roman" w:eastAsia="仿宋_GB2312" w:hAnsi="Times New Roman" w:cs="Times New Roman"/>
          <w:bCs/>
          <w:kern w:val="0"/>
          <w:sz w:val="32"/>
          <w:szCs w:val="32"/>
        </w:rPr>
      </w:pPr>
      <w:r>
        <w:rPr>
          <w:rFonts w:ascii="Times New Roman" w:eastAsia="仿宋_GB2312" w:hAnsi="Times New Roman" w:cs="Times New Roman" w:hint="eastAsia"/>
          <w:bCs/>
          <w:kern w:val="0"/>
          <w:sz w:val="32"/>
          <w:szCs w:val="32"/>
        </w:rPr>
        <w:t>（二）决算单位构成。区红十字会</w:t>
      </w:r>
      <w:r>
        <w:rPr>
          <w:rFonts w:ascii="Times New Roman" w:eastAsia="仿宋_GB2312" w:hAnsi="Times New Roman" w:cs="Times New Roman" w:hint="eastAsia"/>
          <w:bCs/>
          <w:kern w:val="0"/>
          <w:sz w:val="32"/>
          <w:szCs w:val="32"/>
        </w:rPr>
        <w:t>2018</w:t>
      </w:r>
      <w:r>
        <w:rPr>
          <w:rFonts w:ascii="Times New Roman" w:eastAsia="仿宋_GB2312" w:hAnsi="Times New Roman" w:cs="Times New Roman" w:hint="eastAsia"/>
          <w:bCs/>
          <w:kern w:val="0"/>
          <w:sz w:val="32"/>
          <w:szCs w:val="32"/>
        </w:rPr>
        <w:t>年部门决算汇总公开单位构成包括：区红十字会</w:t>
      </w:r>
      <w:r>
        <w:rPr>
          <w:rFonts w:ascii="Times New Roman" w:eastAsia="仿宋_GB2312" w:hAnsi="Times New Roman" w:cs="Times New Roman"/>
          <w:bCs/>
          <w:kern w:val="0"/>
          <w:sz w:val="32"/>
          <w:szCs w:val="32"/>
        </w:rPr>
        <w:t>单位</w:t>
      </w:r>
      <w:r>
        <w:rPr>
          <w:rFonts w:ascii="Times New Roman" w:eastAsia="仿宋_GB2312" w:hAnsi="Times New Roman" w:cs="Times New Roman" w:hint="eastAsia"/>
          <w:bCs/>
          <w:kern w:val="0"/>
          <w:sz w:val="32"/>
          <w:szCs w:val="32"/>
        </w:rPr>
        <w:t>本级</w:t>
      </w:r>
      <w:r>
        <w:rPr>
          <w:rFonts w:ascii="Times New Roman" w:eastAsia="仿宋_GB2312" w:hAnsi="Times New Roman" w:cs="Times New Roman" w:hint="eastAsia"/>
          <w:bCs/>
          <w:kern w:val="0"/>
          <w:sz w:val="32"/>
          <w:szCs w:val="32"/>
        </w:rPr>
        <w:t>及二级机构</w:t>
      </w:r>
      <w:r>
        <w:rPr>
          <w:rFonts w:ascii="仿宋_GB2312" w:eastAsia="仿宋_GB2312" w:hint="eastAsia"/>
          <w:sz w:val="32"/>
          <w:szCs w:val="32"/>
        </w:rPr>
        <w:t>备灾中心</w:t>
      </w:r>
      <w:r>
        <w:rPr>
          <w:rFonts w:ascii="Times New Roman" w:eastAsia="仿宋_GB2312" w:hAnsi="Times New Roman" w:cs="Times New Roman" w:hint="eastAsia"/>
          <w:bCs/>
          <w:kern w:val="0"/>
          <w:sz w:val="32"/>
          <w:szCs w:val="32"/>
        </w:rPr>
        <w:t>。</w:t>
      </w:r>
    </w:p>
    <w:p w:rsidR="00A220D8" w:rsidRDefault="003A4476">
      <w:pPr>
        <w:widowControl/>
        <w:spacing w:line="600" w:lineRule="exact"/>
        <w:ind w:firstLineChars="200" w:firstLine="640"/>
        <w:rPr>
          <w:rFonts w:ascii="Times New Roman" w:eastAsia="黑体" w:hAnsi="Times New Roman" w:cs="Times New Roman"/>
          <w:bCs/>
          <w:kern w:val="0"/>
          <w:sz w:val="32"/>
          <w:szCs w:val="32"/>
        </w:rPr>
      </w:pPr>
      <w:r>
        <w:rPr>
          <w:rFonts w:ascii="Times New Roman" w:eastAsia="黑体" w:hAnsi="Times New Roman" w:cs="Times New Roman"/>
          <w:bCs/>
          <w:kern w:val="0"/>
          <w:sz w:val="32"/>
          <w:szCs w:val="32"/>
        </w:rPr>
        <w:t>第二部分</w:t>
      </w:r>
      <w:r>
        <w:rPr>
          <w:rFonts w:ascii="Times New Roman" w:eastAsia="黑体" w:hAnsi="Times New Roman" w:cs="Times New Roman"/>
          <w:bCs/>
          <w:kern w:val="0"/>
          <w:sz w:val="32"/>
          <w:szCs w:val="32"/>
        </w:rPr>
        <w:t xml:space="preserve">  </w:t>
      </w:r>
      <w:r>
        <w:rPr>
          <w:rFonts w:ascii="Times New Roman" w:eastAsia="黑体" w:hAnsi="Times New Roman" w:cs="Times New Roman"/>
          <w:bCs/>
          <w:kern w:val="0"/>
          <w:sz w:val="32"/>
          <w:szCs w:val="32"/>
        </w:rPr>
        <w:t>单位</w:t>
      </w:r>
      <w:r>
        <w:rPr>
          <w:rFonts w:ascii="Times New Roman" w:eastAsia="黑体" w:hAnsi="Times New Roman" w:cs="Times New Roman"/>
          <w:bCs/>
          <w:kern w:val="0"/>
          <w:sz w:val="32"/>
          <w:szCs w:val="32"/>
        </w:rPr>
        <w:t>201</w:t>
      </w:r>
      <w:r>
        <w:rPr>
          <w:rFonts w:ascii="Times New Roman" w:eastAsia="黑体" w:hAnsi="Times New Roman" w:cs="Times New Roman" w:hint="eastAsia"/>
          <w:bCs/>
          <w:kern w:val="0"/>
          <w:sz w:val="32"/>
          <w:szCs w:val="32"/>
        </w:rPr>
        <w:t>8</w:t>
      </w:r>
      <w:r>
        <w:rPr>
          <w:rFonts w:ascii="Times New Roman" w:eastAsia="黑体" w:hAnsi="Times New Roman" w:cs="Times New Roman"/>
          <w:bCs/>
          <w:kern w:val="0"/>
          <w:sz w:val="32"/>
          <w:szCs w:val="32"/>
        </w:rPr>
        <w:t>年度部门决算表</w:t>
      </w:r>
    </w:p>
    <w:p w:rsidR="00A220D8" w:rsidRDefault="003A4476">
      <w:pPr>
        <w:widowControl/>
        <w:spacing w:line="600" w:lineRule="exact"/>
        <w:ind w:firstLineChars="200" w:firstLine="640"/>
        <w:rPr>
          <w:rFonts w:ascii="Times New Roman" w:eastAsia="黑体" w:hAnsi="Times New Roman" w:cs="Times New Roman"/>
          <w:bCs/>
          <w:kern w:val="0"/>
          <w:sz w:val="32"/>
          <w:szCs w:val="32"/>
        </w:rPr>
      </w:pPr>
      <w:r>
        <w:rPr>
          <w:rFonts w:ascii="Times New Roman" w:eastAsia="黑体" w:hAnsi="Times New Roman" w:cs="Times New Roman" w:hint="eastAsia"/>
          <w:bCs/>
          <w:kern w:val="0"/>
          <w:sz w:val="32"/>
          <w:szCs w:val="32"/>
        </w:rPr>
        <w:t>(</w:t>
      </w:r>
      <w:r>
        <w:rPr>
          <w:rFonts w:ascii="Times New Roman" w:eastAsia="黑体" w:hAnsi="Times New Roman" w:cs="Times New Roman" w:hint="eastAsia"/>
          <w:bCs/>
          <w:kern w:val="0"/>
          <w:sz w:val="32"/>
          <w:szCs w:val="32"/>
        </w:rPr>
        <w:t>公开表格附后</w:t>
      </w:r>
      <w:r>
        <w:rPr>
          <w:rFonts w:ascii="Times New Roman" w:eastAsia="黑体" w:hAnsi="Times New Roman" w:cs="Times New Roman" w:hint="eastAsia"/>
          <w:bCs/>
          <w:kern w:val="0"/>
          <w:sz w:val="32"/>
          <w:szCs w:val="32"/>
        </w:rPr>
        <w:t>)</w:t>
      </w:r>
    </w:p>
    <w:p w:rsidR="00A220D8" w:rsidRDefault="003A4476">
      <w:pPr>
        <w:widowControl/>
        <w:spacing w:line="600" w:lineRule="exact"/>
        <w:ind w:firstLineChars="200" w:firstLine="640"/>
        <w:rPr>
          <w:rFonts w:ascii="Times New Roman" w:eastAsia="黑体" w:hAnsi="Times New Roman" w:cs="Times New Roman"/>
          <w:bCs/>
          <w:kern w:val="0"/>
          <w:sz w:val="32"/>
          <w:szCs w:val="32"/>
        </w:rPr>
      </w:pPr>
      <w:r>
        <w:rPr>
          <w:rFonts w:ascii="Times New Roman" w:eastAsia="黑体" w:hAnsi="Times New Roman" w:cs="Times New Roman"/>
          <w:bCs/>
          <w:kern w:val="0"/>
          <w:sz w:val="32"/>
          <w:szCs w:val="32"/>
        </w:rPr>
        <w:t>第三部分</w:t>
      </w:r>
      <w:r>
        <w:rPr>
          <w:rFonts w:ascii="Times New Roman" w:eastAsia="黑体" w:hAnsi="Times New Roman" w:cs="Times New Roman"/>
          <w:bCs/>
          <w:kern w:val="0"/>
          <w:sz w:val="32"/>
          <w:szCs w:val="32"/>
        </w:rPr>
        <w:t xml:space="preserve">  </w:t>
      </w:r>
      <w:r>
        <w:rPr>
          <w:rFonts w:ascii="Times New Roman" w:eastAsia="黑体" w:hAnsi="Times New Roman" w:cs="Times New Roman"/>
          <w:bCs/>
          <w:kern w:val="0"/>
          <w:sz w:val="32"/>
          <w:szCs w:val="32"/>
        </w:rPr>
        <w:t>单位</w:t>
      </w:r>
      <w:r>
        <w:rPr>
          <w:rFonts w:ascii="Times New Roman" w:eastAsia="黑体" w:hAnsi="Times New Roman" w:cs="Times New Roman"/>
          <w:bCs/>
          <w:kern w:val="0"/>
          <w:sz w:val="32"/>
          <w:szCs w:val="32"/>
        </w:rPr>
        <w:t>201</w:t>
      </w:r>
      <w:r>
        <w:rPr>
          <w:rFonts w:ascii="Times New Roman" w:eastAsia="黑体" w:hAnsi="Times New Roman" w:cs="Times New Roman" w:hint="eastAsia"/>
          <w:bCs/>
          <w:kern w:val="0"/>
          <w:sz w:val="32"/>
          <w:szCs w:val="32"/>
        </w:rPr>
        <w:t>8</w:t>
      </w:r>
      <w:r>
        <w:rPr>
          <w:rFonts w:ascii="Times New Roman" w:eastAsia="黑体" w:hAnsi="Times New Roman" w:cs="Times New Roman"/>
          <w:bCs/>
          <w:kern w:val="0"/>
          <w:sz w:val="32"/>
          <w:szCs w:val="32"/>
        </w:rPr>
        <w:t>年度部门决算情况说明</w:t>
      </w:r>
    </w:p>
    <w:p w:rsidR="00A220D8" w:rsidRDefault="003A4476" w:rsidP="00A22CBD">
      <w:pPr>
        <w:widowControl/>
        <w:spacing w:line="600" w:lineRule="exact"/>
        <w:ind w:firstLineChars="150" w:firstLine="480"/>
        <w:rPr>
          <w:rFonts w:ascii="Times New Roman" w:eastAsia="仿宋_GB2312" w:hAnsi="Times New Roman" w:cs="Times New Roman"/>
          <w:b/>
          <w:bCs/>
          <w:kern w:val="0"/>
          <w:sz w:val="32"/>
          <w:szCs w:val="32"/>
        </w:rPr>
      </w:pPr>
      <w:r>
        <w:rPr>
          <w:rFonts w:ascii="Times New Roman" w:eastAsia="仿宋_GB2312" w:hAnsi="Times New Roman" w:cs="Times New Roman"/>
          <w:b/>
          <w:bCs/>
          <w:kern w:val="0"/>
          <w:sz w:val="32"/>
          <w:szCs w:val="32"/>
        </w:rPr>
        <w:t>一、收入支出决算总体情况说明</w:t>
      </w:r>
    </w:p>
    <w:p w:rsidR="00A220D8" w:rsidRDefault="003A4476">
      <w:pPr>
        <w:widowControl/>
        <w:spacing w:line="600" w:lineRule="exact"/>
        <w:ind w:firstLineChars="150" w:firstLine="480"/>
        <w:rPr>
          <w:rFonts w:ascii="Times New Roman" w:eastAsia="仿宋_GB2312" w:hAnsi="Times New Roman" w:cs="Times New Roman"/>
          <w:kern w:val="0"/>
          <w:sz w:val="32"/>
          <w:szCs w:val="32"/>
        </w:rPr>
      </w:pPr>
      <w:r>
        <w:rPr>
          <w:rFonts w:ascii="Times New Roman" w:eastAsia="仿宋_GB2312" w:hAnsi="Times New Roman" w:cs="Times New Roman" w:hint="eastAsia"/>
          <w:kern w:val="0"/>
          <w:sz w:val="32"/>
          <w:szCs w:val="32"/>
        </w:rPr>
        <w:t>2018</w:t>
      </w:r>
      <w:r>
        <w:rPr>
          <w:rFonts w:ascii="Times New Roman" w:eastAsia="仿宋_GB2312" w:hAnsi="Times New Roman" w:cs="Times New Roman" w:hint="eastAsia"/>
          <w:kern w:val="0"/>
          <w:sz w:val="32"/>
          <w:szCs w:val="32"/>
        </w:rPr>
        <w:t>年决算总收入为</w:t>
      </w:r>
      <w:r>
        <w:rPr>
          <w:rFonts w:ascii="Times New Roman" w:eastAsia="仿宋_GB2312" w:hAnsi="Times New Roman" w:cs="Times New Roman" w:hint="eastAsia"/>
          <w:kern w:val="0"/>
          <w:sz w:val="32"/>
          <w:szCs w:val="32"/>
        </w:rPr>
        <w:t>187.33</w:t>
      </w:r>
      <w:r>
        <w:rPr>
          <w:rFonts w:ascii="Times New Roman" w:eastAsia="仿宋_GB2312" w:hAnsi="Times New Roman" w:cs="Times New Roman" w:hint="eastAsia"/>
          <w:kern w:val="0"/>
          <w:sz w:val="32"/>
          <w:szCs w:val="32"/>
        </w:rPr>
        <w:t>万元，比上年增加</w:t>
      </w:r>
      <w:r>
        <w:rPr>
          <w:rFonts w:ascii="Times New Roman" w:eastAsia="仿宋_GB2312" w:hAnsi="Times New Roman" w:cs="Times New Roman" w:hint="eastAsia"/>
          <w:kern w:val="0"/>
          <w:sz w:val="32"/>
          <w:szCs w:val="32"/>
        </w:rPr>
        <w:t>39.41</w:t>
      </w:r>
      <w:r>
        <w:rPr>
          <w:rFonts w:ascii="Times New Roman" w:eastAsia="仿宋_GB2312" w:hAnsi="Times New Roman" w:cs="Times New Roman" w:hint="eastAsia"/>
          <w:kern w:val="0"/>
          <w:sz w:val="32"/>
          <w:szCs w:val="32"/>
        </w:rPr>
        <w:t>万元，主要为人员</w:t>
      </w:r>
      <w:r>
        <w:rPr>
          <w:rFonts w:ascii="Times New Roman" w:eastAsia="仿宋_GB2312" w:hAnsi="Times New Roman" w:cs="Times New Roman" w:hint="eastAsia"/>
          <w:kern w:val="0"/>
          <w:sz w:val="32"/>
          <w:szCs w:val="32"/>
        </w:rPr>
        <w:t>工资调标</w:t>
      </w:r>
      <w:r>
        <w:rPr>
          <w:rFonts w:ascii="Times New Roman" w:eastAsia="仿宋_GB2312" w:hAnsi="Times New Roman" w:cs="Times New Roman" w:hint="eastAsia"/>
          <w:kern w:val="0"/>
          <w:sz w:val="32"/>
          <w:szCs w:val="32"/>
        </w:rPr>
        <w:t>和专项业务费收入增加；总支出为</w:t>
      </w:r>
      <w:r>
        <w:rPr>
          <w:rFonts w:ascii="Times New Roman" w:eastAsia="仿宋_GB2312" w:hAnsi="Times New Roman" w:cs="Times New Roman" w:hint="eastAsia"/>
          <w:kern w:val="0"/>
          <w:sz w:val="32"/>
          <w:szCs w:val="32"/>
        </w:rPr>
        <w:t>195.71</w:t>
      </w:r>
      <w:r>
        <w:rPr>
          <w:rFonts w:ascii="Times New Roman" w:eastAsia="仿宋_GB2312" w:hAnsi="Times New Roman" w:cs="Times New Roman" w:hint="eastAsia"/>
          <w:kern w:val="0"/>
          <w:sz w:val="32"/>
          <w:szCs w:val="32"/>
        </w:rPr>
        <w:t>万元，比上年增加</w:t>
      </w:r>
      <w:r>
        <w:rPr>
          <w:rFonts w:ascii="Times New Roman" w:eastAsia="仿宋_GB2312" w:hAnsi="Times New Roman" w:cs="Times New Roman" w:hint="eastAsia"/>
          <w:kern w:val="0"/>
          <w:sz w:val="32"/>
          <w:szCs w:val="32"/>
        </w:rPr>
        <w:t>32.09</w:t>
      </w:r>
      <w:r>
        <w:rPr>
          <w:rFonts w:ascii="Times New Roman" w:eastAsia="仿宋_GB2312" w:hAnsi="Times New Roman" w:cs="Times New Roman" w:hint="eastAsia"/>
          <w:kern w:val="0"/>
          <w:sz w:val="32"/>
          <w:szCs w:val="32"/>
        </w:rPr>
        <w:t>万元，主要为人员经费和专项业务费支出增加。</w:t>
      </w:r>
    </w:p>
    <w:p w:rsidR="00A220D8" w:rsidRDefault="003A4476" w:rsidP="00A22CBD">
      <w:pPr>
        <w:widowControl/>
        <w:spacing w:line="600" w:lineRule="exact"/>
        <w:ind w:firstLineChars="200" w:firstLine="640"/>
        <w:rPr>
          <w:rFonts w:ascii="Times New Roman" w:eastAsia="仿宋_GB2312" w:hAnsi="Times New Roman" w:cs="Times New Roman"/>
          <w:kern w:val="0"/>
          <w:sz w:val="32"/>
          <w:szCs w:val="32"/>
        </w:rPr>
      </w:pPr>
      <w:r>
        <w:rPr>
          <w:rFonts w:ascii="Times New Roman" w:eastAsia="仿宋_GB2312" w:hAnsi="Times New Roman" w:cs="Times New Roman"/>
          <w:b/>
          <w:bCs/>
          <w:kern w:val="0"/>
          <w:sz w:val="32"/>
          <w:szCs w:val="32"/>
        </w:rPr>
        <w:t>二、收入决算情况说明</w:t>
      </w:r>
    </w:p>
    <w:p w:rsidR="00A220D8" w:rsidRDefault="003A4476">
      <w:pPr>
        <w:widowControl/>
        <w:spacing w:line="600" w:lineRule="exact"/>
        <w:ind w:firstLineChars="200" w:firstLine="640"/>
        <w:rPr>
          <w:rFonts w:ascii="Times New Roman" w:eastAsia="仿宋_GB2312" w:hAnsi="Times New Roman" w:cs="Times New Roman"/>
          <w:kern w:val="0"/>
          <w:sz w:val="32"/>
          <w:szCs w:val="32"/>
        </w:rPr>
      </w:pPr>
      <w:r>
        <w:rPr>
          <w:rFonts w:ascii="Times New Roman" w:eastAsia="仿宋_GB2312" w:hAnsi="Times New Roman" w:cs="Times New Roman" w:hint="eastAsia"/>
          <w:kern w:val="0"/>
          <w:sz w:val="32"/>
          <w:szCs w:val="32"/>
        </w:rPr>
        <w:t>2018</w:t>
      </w:r>
      <w:r>
        <w:rPr>
          <w:rFonts w:ascii="Times New Roman" w:eastAsia="仿宋_GB2312" w:hAnsi="Times New Roman" w:cs="Times New Roman" w:hint="eastAsia"/>
          <w:kern w:val="0"/>
          <w:sz w:val="32"/>
          <w:szCs w:val="32"/>
        </w:rPr>
        <w:t>年决算总收入为</w:t>
      </w:r>
      <w:r>
        <w:rPr>
          <w:rFonts w:ascii="Times New Roman" w:eastAsia="仿宋_GB2312" w:hAnsi="Times New Roman" w:cs="Times New Roman" w:hint="eastAsia"/>
          <w:kern w:val="0"/>
          <w:sz w:val="32"/>
          <w:szCs w:val="32"/>
        </w:rPr>
        <w:t>187.33</w:t>
      </w:r>
      <w:r>
        <w:rPr>
          <w:rFonts w:ascii="Times New Roman" w:eastAsia="仿宋_GB2312" w:hAnsi="Times New Roman" w:cs="Times New Roman" w:hint="eastAsia"/>
          <w:kern w:val="0"/>
          <w:sz w:val="32"/>
          <w:szCs w:val="32"/>
        </w:rPr>
        <w:t>万元，其中：财政拨款收入为</w:t>
      </w:r>
      <w:r>
        <w:rPr>
          <w:rFonts w:ascii="Times New Roman" w:eastAsia="仿宋_GB2312" w:hAnsi="Times New Roman" w:cs="Times New Roman" w:hint="eastAsia"/>
          <w:kern w:val="0"/>
          <w:sz w:val="32"/>
          <w:szCs w:val="32"/>
        </w:rPr>
        <w:t>187.33</w:t>
      </w:r>
      <w:r>
        <w:rPr>
          <w:rFonts w:ascii="Times New Roman" w:eastAsia="仿宋_GB2312" w:hAnsi="Times New Roman" w:cs="Times New Roman" w:hint="eastAsia"/>
          <w:kern w:val="0"/>
          <w:sz w:val="32"/>
          <w:szCs w:val="32"/>
        </w:rPr>
        <w:t>万元，占总收入的</w:t>
      </w:r>
      <w:r>
        <w:rPr>
          <w:rFonts w:ascii="Times New Roman" w:eastAsia="仿宋_GB2312" w:hAnsi="Times New Roman" w:cs="Times New Roman" w:hint="eastAsia"/>
          <w:kern w:val="0"/>
          <w:sz w:val="32"/>
          <w:szCs w:val="32"/>
        </w:rPr>
        <w:t>100%</w:t>
      </w:r>
      <w:r>
        <w:rPr>
          <w:rFonts w:ascii="Times New Roman" w:eastAsia="仿宋_GB2312" w:hAnsi="Times New Roman" w:cs="Times New Roman" w:hint="eastAsia"/>
          <w:kern w:val="0"/>
          <w:sz w:val="32"/>
          <w:szCs w:val="32"/>
        </w:rPr>
        <w:t>。</w:t>
      </w:r>
    </w:p>
    <w:p w:rsidR="00A220D8" w:rsidRDefault="003A4476" w:rsidP="00A22CBD">
      <w:pPr>
        <w:widowControl/>
        <w:spacing w:line="600" w:lineRule="exact"/>
        <w:ind w:firstLineChars="200" w:firstLine="640"/>
        <w:rPr>
          <w:rFonts w:ascii="Times New Roman" w:eastAsia="仿宋_GB2312" w:hAnsi="Times New Roman" w:cs="Times New Roman"/>
          <w:b/>
          <w:bCs/>
          <w:kern w:val="0"/>
          <w:sz w:val="32"/>
          <w:szCs w:val="32"/>
        </w:rPr>
      </w:pPr>
      <w:r>
        <w:rPr>
          <w:rFonts w:ascii="Times New Roman" w:eastAsia="仿宋_GB2312" w:hAnsi="Times New Roman" w:cs="Times New Roman"/>
          <w:b/>
          <w:bCs/>
          <w:kern w:val="0"/>
          <w:sz w:val="32"/>
          <w:szCs w:val="32"/>
        </w:rPr>
        <w:lastRenderedPageBreak/>
        <w:t>三、支出决算情况说明</w:t>
      </w:r>
    </w:p>
    <w:p w:rsidR="00A220D8" w:rsidRDefault="003A4476">
      <w:pPr>
        <w:widowControl/>
        <w:spacing w:line="600" w:lineRule="exact"/>
        <w:ind w:firstLineChars="200" w:firstLine="640"/>
        <w:rPr>
          <w:rFonts w:ascii="Times New Roman" w:eastAsia="仿宋_GB2312" w:hAnsi="Times New Roman" w:cs="Times New Roman"/>
          <w:b/>
          <w:bCs/>
          <w:kern w:val="0"/>
          <w:sz w:val="32"/>
          <w:szCs w:val="32"/>
        </w:rPr>
      </w:pPr>
      <w:r>
        <w:rPr>
          <w:rFonts w:ascii="Times New Roman" w:eastAsia="仿宋_GB2312" w:hAnsi="Times New Roman" w:cs="Times New Roman" w:hint="eastAsia"/>
          <w:kern w:val="0"/>
          <w:sz w:val="32"/>
          <w:szCs w:val="32"/>
        </w:rPr>
        <w:t>2018</w:t>
      </w:r>
      <w:r>
        <w:rPr>
          <w:rFonts w:ascii="Times New Roman" w:eastAsia="仿宋_GB2312" w:hAnsi="Times New Roman" w:cs="Times New Roman" w:hint="eastAsia"/>
          <w:kern w:val="0"/>
          <w:sz w:val="32"/>
          <w:szCs w:val="32"/>
        </w:rPr>
        <w:t>年总支出为</w:t>
      </w:r>
      <w:r>
        <w:rPr>
          <w:rFonts w:ascii="Times New Roman" w:eastAsia="仿宋_GB2312" w:hAnsi="Times New Roman" w:cs="Times New Roman" w:hint="eastAsia"/>
          <w:kern w:val="0"/>
          <w:sz w:val="32"/>
          <w:szCs w:val="32"/>
        </w:rPr>
        <w:t>195.71</w:t>
      </w:r>
      <w:r>
        <w:rPr>
          <w:rFonts w:ascii="Times New Roman" w:eastAsia="仿宋_GB2312" w:hAnsi="Times New Roman" w:cs="Times New Roman" w:hint="eastAsia"/>
          <w:kern w:val="0"/>
          <w:sz w:val="32"/>
          <w:szCs w:val="32"/>
        </w:rPr>
        <w:t>万元，其中：基本支出</w:t>
      </w:r>
      <w:r>
        <w:rPr>
          <w:rFonts w:ascii="Times New Roman" w:eastAsia="仿宋_GB2312" w:hAnsi="Times New Roman" w:cs="Times New Roman" w:hint="eastAsia"/>
          <w:kern w:val="0"/>
          <w:sz w:val="32"/>
          <w:szCs w:val="32"/>
        </w:rPr>
        <w:t>188.63</w:t>
      </w:r>
      <w:r>
        <w:rPr>
          <w:rFonts w:ascii="Times New Roman" w:eastAsia="仿宋_GB2312" w:hAnsi="Times New Roman" w:cs="Times New Roman" w:hint="eastAsia"/>
          <w:kern w:val="0"/>
          <w:sz w:val="32"/>
          <w:szCs w:val="32"/>
        </w:rPr>
        <w:t>万元，占总支出的</w:t>
      </w:r>
      <w:r>
        <w:rPr>
          <w:rFonts w:ascii="Times New Roman" w:eastAsia="仿宋_GB2312" w:hAnsi="Times New Roman" w:cs="Times New Roman" w:hint="eastAsia"/>
          <w:kern w:val="0"/>
          <w:sz w:val="32"/>
          <w:szCs w:val="32"/>
        </w:rPr>
        <w:t>96.38%</w:t>
      </w:r>
      <w:r>
        <w:rPr>
          <w:rFonts w:ascii="Times New Roman" w:eastAsia="仿宋_GB2312" w:hAnsi="Times New Roman" w:cs="Times New Roman" w:hint="eastAsia"/>
          <w:kern w:val="0"/>
          <w:sz w:val="32"/>
          <w:szCs w:val="32"/>
        </w:rPr>
        <w:t>；项目支出</w:t>
      </w:r>
      <w:r>
        <w:rPr>
          <w:rFonts w:ascii="Times New Roman" w:eastAsia="仿宋_GB2312" w:hAnsi="Times New Roman" w:cs="Times New Roman" w:hint="eastAsia"/>
          <w:kern w:val="0"/>
          <w:sz w:val="32"/>
          <w:szCs w:val="32"/>
        </w:rPr>
        <w:t>7.08</w:t>
      </w:r>
      <w:r>
        <w:rPr>
          <w:rFonts w:ascii="Times New Roman" w:eastAsia="仿宋_GB2312" w:hAnsi="Times New Roman" w:cs="Times New Roman" w:hint="eastAsia"/>
          <w:kern w:val="0"/>
          <w:sz w:val="32"/>
          <w:szCs w:val="32"/>
        </w:rPr>
        <w:t>万元，占总支出的</w:t>
      </w:r>
      <w:r>
        <w:rPr>
          <w:rFonts w:ascii="Times New Roman" w:eastAsia="仿宋_GB2312" w:hAnsi="Times New Roman" w:cs="Times New Roman" w:hint="eastAsia"/>
          <w:kern w:val="0"/>
          <w:sz w:val="32"/>
          <w:szCs w:val="32"/>
        </w:rPr>
        <w:t>3.62%</w:t>
      </w:r>
      <w:r>
        <w:rPr>
          <w:rFonts w:ascii="Times New Roman" w:eastAsia="仿宋_GB2312" w:hAnsi="Times New Roman" w:cs="Times New Roman" w:hint="eastAsia"/>
          <w:kern w:val="0"/>
          <w:sz w:val="32"/>
          <w:szCs w:val="32"/>
        </w:rPr>
        <w:t>。</w:t>
      </w:r>
    </w:p>
    <w:p w:rsidR="00A220D8" w:rsidRDefault="003A4476" w:rsidP="00A22CBD">
      <w:pPr>
        <w:widowControl/>
        <w:spacing w:line="600" w:lineRule="exact"/>
        <w:ind w:firstLineChars="200" w:firstLine="640"/>
        <w:rPr>
          <w:rFonts w:ascii="Times New Roman" w:eastAsia="仿宋_GB2312" w:hAnsi="Times New Roman" w:cs="Times New Roman"/>
          <w:b/>
          <w:bCs/>
          <w:kern w:val="0"/>
          <w:sz w:val="32"/>
          <w:szCs w:val="32"/>
        </w:rPr>
      </w:pPr>
      <w:r>
        <w:rPr>
          <w:rFonts w:ascii="Times New Roman" w:eastAsia="仿宋_GB2312" w:hAnsi="Times New Roman" w:cs="Times New Roman"/>
          <w:b/>
          <w:bCs/>
          <w:kern w:val="0"/>
          <w:sz w:val="32"/>
          <w:szCs w:val="32"/>
        </w:rPr>
        <w:t>四、财政拨款收入支出决算总体情况说明</w:t>
      </w:r>
    </w:p>
    <w:p w:rsidR="00A220D8" w:rsidRDefault="003A4476">
      <w:pPr>
        <w:widowControl/>
        <w:spacing w:line="600" w:lineRule="exact"/>
        <w:ind w:firstLineChars="150" w:firstLine="480"/>
        <w:rPr>
          <w:rFonts w:ascii="Times New Roman" w:eastAsia="仿宋_GB2312" w:hAnsi="Times New Roman" w:cs="Times New Roman"/>
          <w:kern w:val="0"/>
          <w:sz w:val="32"/>
          <w:szCs w:val="32"/>
        </w:rPr>
      </w:pPr>
      <w:r>
        <w:rPr>
          <w:rFonts w:ascii="Times New Roman" w:eastAsia="仿宋_GB2312" w:hAnsi="Times New Roman" w:cs="Times New Roman" w:hint="eastAsia"/>
          <w:kern w:val="0"/>
          <w:sz w:val="32"/>
          <w:szCs w:val="32"/>
        </w:rPr>
        <w:t>2018</w:t>
      </w:r>
      <w:r>
        <w:rPr>
          <w:rFonts w:ascii="Times New Roman" w:eastAsia="仿宋_GB2312" w:hAnsi="Times New Roman" w:cs="Times New Roman" w:hint="eastAsia"/>
          <w:kern w:val="0"/>
          <w:sz w:val="32"/>
          <w:szCs w:val="32"/>
        </w:rPr>
        <w:t>年财政拨款收入为</w:t>
      </w:r>
      <w:r>
        <w:rPr>
          <w:rFonts w:ascii="Times New Roman" w:eastAsia="仿宋_GB2312" w:hAnsi="Times New Roman" w:cs="Times New Roman" w:hint="eastAsia"/>
          <w:kern w:val="0"/>
          <w:sz w:val="32"/>
          <w:szCs w:val="32"/>
        </w:rPr>
        <w:t>187.33</w:t>
      </w:r>
      <w:r>
        <w:rPr>
          <w:rFonts w:ascii="Times New Roman" w:eastAsia="仿宋_GB2312" w:hAnsi="Times New Roman" w:cs="Times New Roman" w:hint="eastAsia"/>
          <w:kern w:val="0"/>
          <w:sz w:val="32"/>
          <w:szCs w:val="32"/>
        </w:rPr>
        <w:t>万元，比上年增加</w:t>
      </w:r>
      <w:r>
        <w:rPr>
          <w:rFonts w:ascii="Times New Roman" w:eastAsia="仿宋_GB2312" w:hAnsi="Times New Roman" w:cs="Times New Roman" w:hint="eastAsia"/>
          <w:kern w:val="0"/>
          <w:sz w:val="32"/>
          <w:szCs w:val="32"/>
        </w:rPr>
        <w:t>40.41</w:t>
      </w:r>
      <w:r>
        <w:rPr>
          <w:rFonts w:ascii="Times New Roman" w:eastAsia="仿宋_GB2312" w:hAnsi="Times New Roman" w:cs="Times New Roman" w:hint="eastAsia"/>
          <w:kern w:val="0"/>
          <w:sz w:val="32"/>
          <w:szCs w:val="32"/>
        </w:rPr>
        <w:t>万元，主要为人员</w:t>
      </w:r>
      <w:r>
        <w:rPr>
          <w:rFonts w:ascii="Times New Roman" w:eastAsia="仿宋_GB2312" w:hAnsi="Times New Roman" w:cs="Times New Roman" w:hint="eastAsia"/>
          <w:kern w:val="0"/>
          <w:sz w:val="32"/>
          <w:szCs w:val="32"/>
        </w:rPr>
        <w:t>工资调标</w:t>
      </w:r>
      <w:r>
        <w:rPr>
          <w:rFonts w:ascii="Times New Roman" w:eastAsia="仿宋_GB2312" w:hAnsi="Times New Roman" w:cs="Times New Roman" w:hint="eastAsia"/>
          <w:kern w:val="0"/>
          <w:sz w:val="32"/>
          <w:szCs w:val="32"/>
        </w:rPr>
        <w:t>和专项业务费收入增加；财政拨款支出为</w:t>
      </w:r>
      <w:r>
        <w:rPr>
          <w:rFonts w:ascii="Times New Roman" w:eastAsia="仿宋_GB2312" w:hAnsi="Times New Roman" w:cs="Times New Roman" w:hint="eastAsia"/>
          <w:kern w:val="0"/>
          <w:sz w:val="32"/>
          <w:szCs w:val="32"/>
        </w:rPr>
        <w:t>192.11</w:t>
      </w:r>
      <w:r>
        <w:rPr>
          <w:rFonts w:ascii="Times New Roman" w:eastAsia="仿宋_GB2312" w:hAnsi="Times New Roman" w:cs="Times New Roman" w:hint="eastAsia"/>
          <w:kern w:val="0"/>
          <w:sz w:val="32"/>
          <w:szCs w:val="32"/>
        </w:rPr>
        <w:t>万元，比上年增加</w:t>
      </w:r>
      <w:r>
        <w:rPr>
          <w:rFonts w:ascii="Times New Roman" w:eastAsia="仿宋_GB2312" w:hAnsi="Times New Roman" w:cs="Times New Roman" w:hint="eastAsia"/>
          <w:kern w:val="0"/>
          <w:sz w:val="32"/>
          <w:szCs w:val="32"/>
        </w:rPr>
        <w:t>28.49</w:t>
      </w:r>
      <w:r>
        <w:rPr>
          <w:rFonts w:ascii="Times New Roman" w:eastAsia="仿宋_GB2312" w:hAnsi="Times New Roman" w:cs="Times New Roman" w:hint="eastAsia"/>
          <w:kern w:val="0"/>
          <w:sz w:val="32"/>
          <w:szCs w:val="32"/>
        </w:rPr>
        <w:t>万元，主要为人员经费和专项业务费支出增加。</w:t>
      </w:r>
    </w:p>
    <w:p w:rsidR="00A220D8" w:rsidRDefault="003A4476" w:rsidP="00A22CBD">
      <w:pPr>
        <w:widowControl/>
        <w:spacing w:line="600" w:lineRule="exact"/>
        <w:ind w:firstLineChars="200" w:firstLine="640"/>
        <w:rPr>
          <w:rFonts w:ascii="Times New Roman" w:eastAsia="仿宋_GB2312" w:hAnsi="Times New Roman" w:cs="Times New Roman"/>
          <w:b/>
          <w:bCs/>
          <w:kern w:val="0"/>
          <w:sz w:val="32"/>
          <w:szCs w:val="32"/>
        </w:rPr>
      </w:pPr>
      <w:r>
        <w:rPr>
          <w:rFonts w:ascii="Times New Roman" w:eastAsia="仿宋_GB2312" w:hAnsi="Times New Roman" w:cs="Times New Roman"/>
          <w:b/>
          <w:bCs/>
          <w:kern w:val="0"/>
          <w:sz w:val="32"/>
          <w:szCs w:val="32"/>
        </w:rPr>
        <w:t>五、一般公共预算财政拨款支出决算情况说明</w:t>
      </w:r>
    </w:p>
    <w:p w:rsidR="00A220D8" w:rsidRDefault="003A4476">
      <w:pPr>
        <w:widowControl/>
        <w:spacing w:line="600" w:lineRule="exact"/>
        <w:ind w:firstLineChars="200" w:firstLine="640"/>
        <w:rPr>
          <w:rFonts w:ascii="Times New Roman" w:eastAsia="仿宋_GB2312" w:hAnsi="Times New Roman" w:cs="Times New Roman"/>
          <w:b/>
          <w:bCs/>
          <w:kern w:val="0"/>
          <w:sz w:val="32"/>
          <w:szCs w:val="32"/>
        </w:rPr>
      </w:pPr>
      <w:r>
        <w:rPr>
          <w:rFonts w:ascii="Times New Roman" w:eastAsia="仿宋_GB2312" w:hAnsi="Times New Roman" w:cs="Times New Roman"/>
          <w:kern w:val="0"/>
          <w:sz w:val="32"/>
          <w:szCs w:val="32"/>
        </w:rPr>
        <w:t>（一）财政拨款支出决算总体情况。</w:t>
      </w:r>
    </w:p>
    <w:p w:rsidR="00A220D8" w:rsidRDefault="003A4476">
      <w:pPr>
        <w:widowControl/>
        <w:spacing w:line="600" w:lineRule="exact"/>
        <w:ind w:firstLineChars="200" w:firstLine="640"/>
        <w:rPr>
          <w:rFonts w:ascii="Times New Roman" w:eastAsia="仿宋_GB2312" w:hAnsi="Times New Roman" w:cs="Times New Roman"/>
          <w:kern w:val="0"/>
          <w:sz w:val="32"/>
          <w:szCs w:val="32"/>
        </w:rPr>
      </w:pPr>
      <w:r>
        <w:rPr>
          <w:rFonts w:ascii="Times New Roman" w:eastAsia="仿宋_GB2312" w:hAnsi="Times New Roman" w:cs="Times New Roman" w:hint="eastAsia"/>
          <w:kern w:val="0"/>
          <w:sz w:val="32"/>
          <w:szCs w:val="32"/>
        </w:rPr>
        <w:t>2018</w:t>
      </w:r>
      <w:r>
        <w:rPr>
          <w:rFonts w:ascii="Times New Roman" w:eastAsia="仿宋_GB2312" w:hAnsi="Times New Roman" w:cs="Times New Roman" w:hint="eastAsia"/>
          <w:kern w:val="0"/>
          <w:sz w:val="32"/>
          <w:szCs w:val="32"/>
        </w:rPr>
        <w:t>年财政拨款支出为</w:t>
      </w:r>
      <w:r>
        <w:rPr>
          <w:rFonts w:ascii="Times New Roman" w:eastAsia="仿宋_GB2312" w:hAnsi="Times New Roman" w:cs="Times New Roman" w:hint="eastAsia"/>
          <w:kern w:val="0"/>
          <w:sz w:val="32"/>
          <w:szCs w:val="32"/>
        </w:rPr>
        <w:t>192.11</w:t>
      </w:r>
      <w:r>
        <w:rPr>
          <w:rFonts w:ascii="Times New Roman" w:eastAsia="仿宋_GB2312" w:hAnsi="Times New Roman" w:cs="Times New Roman" w:hint="eastAsia"/>
          <w:kern w:val="0"/>
          <w:sz w:val="32"/>
          <w:szCs w:val="32"/>
        </w:rPr>
        <w:t>万元，占本年总支出的</w:t>
      </w:r>
      <w:r>
        <w:rPr>
          <w:rFonts w:ascii="Times New Roman" w:eastAsia="仿宋_GB2312" w:hAnsi="Times New Roman" w:cs="Times New Roman" w:hint="eastAsia"/>
          <w:kern w:val="0"/>
          <w:sz w:val="32"/>
          <w:szCs w:val="32"/>
        </w:rPr>
        <w:t>98.16%</w:t>
      </w:r>
      <w:r>
        <w:rPr>
          <w:rFonts w:ascii="Times New Roman" w:eastAsia="仿宋_GB2312" w:hAnsi="Times New Roman" w:cs="Times New Roman" w:hint="eastAsia"/>
          <w:kern w:val="0"/>
          <w:sz w:val="32"/>
          <w:szCs w:val="32"/>
        </w:rPr>
        <w:t>，比上年增加</w:t>
      </w:r>
      <w:r>
        <w:rPr>
          <w:rFonts w:ascii="Times New Roman" w:eastAsia="仿宋_GB2312" w:hAnsi="Times New Roman" w:cs="Times New Roman" w:hint="eastAsia"/>
          <w:kern w:val="0"/>
          <w:sz w:val="32"/>
          <w:szCs w:val="32"/>
        </w:rPr>
        <w:t>28.49</w:t>
      </w:r>
      <w:r>
        <w:rPr>
          <w:rFonts w:ascii="Times New Roman" w:eastAsia="仿宋_GB2312" w:hAnsi="Times New Roman" w:cs="Times New Roman" w:hint="eastAsia"/>
          <w:kern w:val="0"/>
          <w:sz w:val="32"/>
          <w:szCs w:val="32"/>
        </w:rPr>
        <w:t>万元，主要为人员经费和专项业务费支出增加。</w:t>
      </w:r>
    </w:p>
    <w:p w:rsidR="00A220D8" w:rsidRDefault="003A4476">
      <w:pPr>
        <w:widowControl/>
        <w:spacing w:line="600" w:lineRule="exact"/>
        <w:ind w:firstLineChars="200" w:firstLine="640"/>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（二）财政拨款支出决算结构情况。</w:t>
      </w:r>
    </w:p>
    <w:p w:rsidR="00A220D8" w:rsidRDefault="003A4476">
      <w:pPr>
        <w:widowControl/>
        <w:spacing w:line="600" w:lineRule="exact"/>
        <w:ind w:firstLineChars="200" w:firstLine="640"/>
        <w:rPr>
          <w:rFonts w:ascii="Times New Roman" w:eastAsia="仿宋_GB2312" w:hAnsi="Times New Roman" w:cs="Times New Roman"/>
          <w:kern w:val="0"/>
          <w:sz w:val="32"/>
          <w:szCs w:val="32"/>
        </w:rPr>
      </w:pPr>
      <w:r>
        <w:rPr>
          <w:rFonts w:ascii="Times New Roman" w:eastAsia="仿宋_GB2312" w:hAnsi="Times New Roman" w:cs="Times New Roman" w:hint="eastAsia"/>
          <w:kern w:val="0"/>
          <w:sz w:val="32"/>
          <w:szCs w:val="32"/>
        </w:rPr>
        <w:t>2018</w:t>
      </w:r>
      <w:r>
        <w:rPr>
          <w:rFonts w:ascii="Times New Roman" w:eastAsia="仿宋_GB2312" w:hAnsi="Times New Roman" w:cs="Times New Roman" w:hint="eastAsia"/>
          <w:kern w:val="0"/>
          <w:sz w:val="32"/>
          <w:szCs w:val="32"/>
        </w:rPr>
        <w:t>年财政拨款支出为</w:t>
      </w:r>
      <w:r>
        <w:rPr>
          <w:rFonts w:ascii="Times New Roman" w:eastAsia="仿宋_GB2312" w:hAnsi="Times New Roman" w:cs="Times New Roman" w:hint="eastAsia"/>
          <w:kern w:val="0"/>
          <w:sz w:val="32"/>
          <w:szCs w:val="32"/>
        </w:rPr>
        <w:t>192.11</w:t>
      </w:r>
      <w:r>
        <w:rPr>
          <w:rFonts w:ascii="Times New Roman" w:eastAsia="仿宋_GB2312" w:hAnsi="Times New Roman" w:cs="Times New Roman" w:hint="eastAsia"/>
          <w:kern w:val="0"/>
          <w:sz w:val="32"/>
          <w:szCs w:val="32"/>
        </w:rPr>
        <w:t>万元，其中：基本支出</w:t>
      </w:r>
      <w:r>
        <w:rPr>
          <w:rFonts w:ascii="Times New Roman" w:eastAsia="仿宋_GB2312" w:hAnsi="Times New Roman" w:cs="Times New Roman" w:hint="eastAsia"/>
          <w:kern w:val="0"/>
          <w:sz w:val="32"/>
          <w:szCs w:val="32"/>
        </w:rPr>
        <w:t>185.03</w:t>
      </w:r>
      <w:r>
        <w:rPr>
          <w:rFonts w:ascii="Times New Roman" w:eastAsia="仿宋_GB2312" w:hAnsi="Times New Roman" w:cs="Times New Roman" w:hint="eastAsia"/>
          <w:kern w:val="0"/>
          <w:sz w:val="32"/>
          <w:szCs w:val="32"/>
        </w:rPr>
        <w:t>万元，占财政拨款支出的</w:t>
      </w:r>
      <w:r>
        <w:rPr>
          <w:rFonts w:ascii="Times New Roman" w:eastAsia="仿宋_GB2312" w:hAnsi="Times New Roman" w:cs="Times New Roman" w:hint="eastAsia"/>
          <w:kern w:val="0"/>
          <w:sz w:val="32"/>
          <w:szCs w:val="32"/>
        </w:rPr>
        <w:t>95.28%</w:t>
      </w:r>
      <w:r>
        <w:rPr>
          <w:rFonts w:ascii="Times New Roman" w:eastAsia="仿宋_GB2312" w:hAnsi="Times New Roman" w:cs="Times New Roman" w:hint="eastAsia"/>
          <w:kern w:val="0"/>
          <w:sz w:val="32"/>
          <w:szCs w:val="32"/>
        </w:rPr>
        <w:t>；项目支出</w:t>
      </w:r>
      <w:r>
        <w:rPr>
          <w:rFonts w:ascii="Times New Roman" w:eastAsia="仿宋_GB2312" w:hAnsi="Times New Roman" w:cs="Times New Roman" w:hint="eastAsia"/>
          <w:kern w:val="0"/>
          <w:sz w:val="32"/>
          <w:szCs w:val="32"/>
        </w:rPr>
        <w:t>7.08</w:t>
      </w:r>
      <w:r>
        <w:rPr>
          <w:rFonts w:ascii="Times New Roman" w:eastAsia="仿宋_GB2312" w:hAnsi="Times New Roman" w:cs="Times New Roman" w:hint="eastAsia"/>
          <w:kern w:val="0"/>
          <w:sz w:val="32"/>
          <w:szCs w:val="32"/>
        </w:rPr>
        <w:t>万元，占财政拨款支出的</w:t>
      </w:r>
      <w:r>
        <w:rPr>
          <w:rFonts w:ascii="Times New Roman" w:eastAsia="仿宋_GB2312" w:hAnsi="Times New Roman" w:cs="Times New Roman" w:hint="eastAsia"/>
          <w:kern w:val="0"/>
          <w:sz w:val="32"/>
          <w:szCs w:val="32"/>
        </w:rPr>
        <w:t>4.72%</w:t>
      </w:r>
      <w:r>
        <w:rPr>
          <w:rFonts w:ascii="Times New Roman" w:eastAsia="仿宋_GB2312" w:hAnsi="Times New Roman" w:cs="Times New Roman" w:hint="eastAsia"/>
          <w:kern w:val="0"/>
          <w:sz w:val="32"/>
          <w:szCs w:val="32"/>
        </w:rPr>
        <w:t>。</w:t>
      </w:r>
    </w:p>
    <w:p w:rsidR="00A220D8" w:rsidRDefault="003A4476">
      <w:pPr>
        <w:widowControl/>
        <w:spacing w:line="600" w:lineRule="exact"/>
        <w:ind w:firstLineChars="200" w:firstLine="640"/>
        <w:rPr>
          <w:rFonts w:ascii="Times New Roman" w:eastAsia="仿宋_GB2312" w:hAnsi="Times New Roman" w:cs="Times New Roman"/>
          <w:b/>
          <w:bCs/>
          <w:kern w:val="0"/>
          <w:sz w:val="32"/>
          <w:szCs w:val="32"/>
        </w:rPr>
      </w:pPr>
      <w:r>
        <w:rPr>
          <w:rFonts w:ascii="Times New Roman" w:eastAsia="仿宋_GB2312" w:hAnsi="Times New Roman" w:cs="Times New Roman"/>
          <w:bCs/>
          <w:kern w:val="0"/>
          <w:sz w:val="32"/>
          <w:szCs w:val="32"/>
        </w:rPr>
        <w:t>（三）财政拨款支出决算具体情况。</w:t>
      </w:r>
    </w:p>
    <w:p w:rsidR="00A220D8" w:rsidRDefault="003A4476">
      <w:pPr>
        <w:widowControl/>
        <w:spacing w:line="600" w:lineRule="exact"/>
        <w:ind w:firstLineChars="200" w:firstLine="640"/>
        <w:rPr>
          <w:rFonts w:ascii="Times New Roman" w:eastAsia="仿宋_GB2312" w:hAnsi="Times New Roman" w:cs="Times New Roman"/>
          <w:kern w:val="0"/>
          <w:sz w:val="32"/>
          <w:szCs w:val="32"/>
        </w:rPr>
      </w:pPr>
      <w:r>
        <w:rPr>
          <w:rFonts w:ascii="Times New Roman" w:eastAsia="仿宋_GB2312" w:hAnsi="Times New Roman" w:cs="Times New Roman" w:hint="eastAsia"/>
          <w:kern w:val="0"/>
          <w:sz w:val="32"/>
          <w:szCs w:val="32"/>
        </w:rPr>
        <w:t>2018</w:t>
      </w:r>
      <w:r>
        <w:rPr>
          <w:rFonts w:ascii="Times New Roman" w:eastAsia="仿宋_GB2312" w:hAnsi="Times New Roman" w:cs="Times New Roman" w:hint="eastAsia"/>
          <w:kern w:val="0"/>
          <w:sz w:val="32"/>
          <w:szCs w:val="32"/>
        </w:rPr>
        <w:t>年财政拨款支出为</w:t>
      </w:r>
      <w:r>
        <w:rPr>
          <w:rFonts w:ascii="Times New Roman" w:eastAsia="仿宋_GB2312" w:hAnsi="Times New Roman" w:cs="Times New Roman" w:hint="eastAsia"/>
          <w:kern w:val="0"/>
          <w:sz w:val="32"/>
          <w:szCs w:val="32"/>
        </w:rPr>
        <w:t>192.11</w:t>
      </w:r>
      <w:r>
        <w:rPr>
          <w:rFonts w:ascii="Times New Roman" w:eastAsia="仿宋_GB2312" w:hAnsi="Times New Roman" w:cs="Times New Roman" w:hint="eastAsia"/>
          <w:kern w:val="0"/>
          <w:sz w:val="32"/>
          <w:szCs w:val="32"/>
        </w:rPr>
        <w:t>万元，其中：一般公共服务支出</w:t>
      </w:r>
      <w:r>
        <w:rPr>
          <w:rFonts w:ascii="Times New Roman" w:eastAsia="仿宋_GB2312" w:hAnsi="Times New Roman" w:cs="Times New Roman" w:hint="eastAsia"/>
          <w:kern w:val="0"/>
          <w:sz w:val="32"/>
          <w:szCs w:val="32"/>
        </w:rPr>
        <w:t>2.08</w:t>
      </w:r>
      <w:r>
        <w:rPr>
          <w:rFonts w:ascii="Times New Roman" w:eastAsia="仿宋_GB2312" w:hAnsi="Times New Roman" w:cs="Times New Roman" w:hint="eastAsia"/>
          <w:kern w:val="0"/>
          <w:sz w:val="32"/>
          <w:szCs w:val="32"/>
        </w:rPr>
        <w:t>万元；社会保障和就业支出</w:t>
      </w:r>
      <w:r>
        <w:rPr>
          <w:rFonts w:ascii="Times New Roman" w:eastAsia="仿宋_GB2312" w:hAnsi="Times New Roman" w:cs="Times New Roman" w:hint="eastAsia"/>
          <w:kern w:val="0"/>
          <w:sz w:val="32"/>
          <w:szCs w:val="32"/>
        </w:rPr>
        <w:t>171.57</w:t>
      </w:r>
      <w:r>
        <w:rPr>
          <w:rFonts w:ascii="Times New Roman" w:eastAsia="仿宋_GB2312" w:hAnsi="Times New Roman" w:cs="Times New Roman" w:hint="eastAsia"/>
          <w:kern w:val="0"/>
          <w:sz w:val="32"/>
          <w:szCs w:val="32"/>
        </w:rPr>
        <w:t>万元，占年初预算数的</w:t>
      </w:r>
      <w:r>
        <w:rPr>
          <w:rFonts w:ascii="Times New Roman" w:eastAsia="仿宋_GB2312" w:hAnsi="Times New Roman" w:cs="Times New Roman" w:hint="eastAsia"/>
          <w:kern w:val="0"/>
          <w:sz w:val="32"/>
          <w:szCs w:val="32"/>
        </w:rPr>
        <w:t>117.86%</w:t>
      </w:r>
      <w:r>
        <w:rPr>
          <w:rFonts w:ascii="Times New Roman" w:eastAsia="仿宋_GB2312" w:hAnsi="Times New Roman" w:cs="Times New Roman" w:hint="eastAsia"/>
          <w:kern w:val="0"/>
          <w:sz w:val="32"/>
          <w:szCs w:val="32"/>
        </w:rPr>
        <w:t>，主要为人员经费和专项业务费支出</w:t>
      </w:r>
      <w:r>
        <w:rPr>
          <w:rFonts w:ascii="Times New Roman" w:eastAsia="仿宋_GB2312" w:hAnsi="Times New Roman" w:cs="Times New Roman" w:hint="eastAsia"/>
          <w:kern w:val="0"/>
          <w:sz w:val="32"/>
          <w:szCs w:val="32"/>
        </w:rPr>
        <w:lastRenderedPageBreak/>
        <w:t>增加；医疗卫生与计划生育支出</w:t>
      </w:r>
      <w:r>
        <w:rPr>
          <w:rFonts w:ascii="Times New Roman" w:eastAsia="仿宋_GB2312" w:hAnsi="Times New Roman" w:cs="Times New Roman" w:hint="eastAsia"/>
          <w:kern w:val="0"/>
          <w:sz w:val="32"/>
          <w:szCs w:val="32"/>
        </w:rPr>
        <w:t>6.77</w:t>
      </w:r>
      <w:r>
        <w:rPr>
          <w:rFonts w:ascii="Times New Roman" w:eastAsia="仿宋_GB2312" w:hAnsi="Times New Roman" w:cs="Times New Roman" w:hint="eastAsia"/>
          <w:kern w:val="0"/>
          <w:sz w:val="32"/>
          <w:szCs w:val="32"/>
        </w:rPr>
        <w:t>万元，占年初预算数的</w:t>
      </w:r>
      <w:r>
        <w:rPr>
          <w:rFonts w:ascii="Times New Roman" w:eastAsia="仿宋_GB2312" w:hAnsi="Times New Roman" w:cs="Times New Roman" w:hint="eastAsia"/>
          <w:kern w:val="0"/>
          <w:sz w:val="32"/>
          <w:szCs w:val="32"/>
        </w:rPr>
        <w:t>100%</w:t>
      </w:r>
      <w:r>
        <w:rPr>
          <w:rFonts w:ascii="Times New Roman" w:eastAsia="仿宋_GB2312" w:hAnsi="Times New Roman" w:cs="Times New Roman" w:hint="eastAsia"/>
          <w:kern w:val="0"/>
          <w:sz w:val="32"/>
          <w:szCs w:val="32"/>
        </w:rPr>
        <w:t>，住房保障支出</w:t>
      </w:r>
      <w:r>
        <w:rPr>
          <w:rFonts w:ascii="Times New Roman" w:eastAsia="仿宋_GB2312" w:hAnsi="Times New Roman" w:cs="Times New Roman" w:hint="eastAsia"/>
          <w:kern w:val="0"/>
          <w:sz w:val="32"/>
          <w:szCs w:val="32"/>
        </w:rPr>
        <w:t>11.68</w:t>
      </w:r>
      <w:r>
        <w:rPr>
          <w:rFonts w:ascii="Times New Roman" w:eastAsia="仿宋_GB2312" w:hAnsi="Times New Roman" w:cs="Times New Roman" w:hint="eastAsia"/>
          <w:kern w:val="0"/>
          <w:sz w:val="32"/>
          <w:szCs w:val="32"/>
        </w:rPr>
        <w:t>万元，占年初预算数的</w:t>
      </w:r>
      <w:r>
        <w:rPr>
          <w:rFonts w:ascii="Times New Roman" w:eastAsia="仿宋_GB2312" w:hAnsi="Times New Roman" w:cs="Times New Roman" w:hint="eastAsia"/>
          <w:kern w:val="0"/>
          <w:sz w:val="32"/>
          <w:szCs w:val="32"/>
        </w:rPr>
        <w:t>100%</w:t>
      </w:r>
    </w:p>
    <w:p w:rsidR="00A220D8" w:rsidRDefault="003A4476" w:rsidP="00A22CBD">
      <w:pPr>
        <w:widowControl/>
        <w:spacing w:line="600" w:lineRule="exact"/>
        <w:ind w:firstLineChars="200" w:firstLine="640"/>
        <w:rPr>
          <w:rFonts w:ascii="Times New Roman" w:eastAsia="仿宋_GB2312" w:hAnsi="Times New Roman" w:cs="Times New Roman"/>
          <w:b/>
          <w:kern w:val="0"/>
          <w:sz w:val="32"/>
          <w:szCs w:val="32"/>
        </w:rPr>
      </w:pPr>
      <w:r>
        <w:rPr>
          <w:rFonts w:ascii="Times New Roman" w:eastAsia="仿宋_GB2312" w:hAnsi="Times New Roman" w:cs="Times New Roman"/>
          <w:b/>
          <w:kern w:val="0"/>
          <w:sz w:val="32"/>
          <w:szCs w:val="32"/>
        </w:rPr>
        <w:t>六、一般公共预算财政拨款基本支</w:t>
      </w:r>
      <w:r>
        <w:rPr>
          <w:rFonts w:ascii="Times New Roman" w:eastAsia="仿宋_GB2312" w:hAnsi="Times New Roman" w:cs="Times New Roman"/>
          <w:b/>
          <w:kern w:val="0"/>
          <w:sz w:val="32"/>
          <w:szCs w:val="32"/>
        </w:rPr>
        <w:t>出决算情况说明</w:t>
      </w:r>
    </w:p>
    <w:p w:rsidR="00A220D8" w:rsidRDefault="003A4476">
      <w:pPr>
        <w:widowControl/>
        <w:spacing w:line="600" w:lineRule="exact"/>
        <w:ind w:firstLineChars="200" w:firstLine="640"/>
        <w:rPr>
          <w:rFonts w:ascii="Times New Roman" w:eastAsia="仿宋_GB2312" w:hAnsi="Times New Roman" w:cs="Times New Roman"/>
          <w:kern w:val="0"/>
          <w:sz w:val="32"/>
          <w:szCs w:val="32"/>
        </w:rPr>
      </w:pPr>
      <w:r>
        <w:rPr>
          <w:rFonts w:ascii="Times New Roman" w:eastAsia="仿宋_GB2312" w:hAnsi="Times New Roman" w:cs="Times New Roman" w:hint="eastAsia"/>
          <w:kern w:val="0"/>
          <w:sz w:val="32"/>
          <w:szCs w:val="32"/>
        </w:rPr>
        <w:t>2018</w:t>
      </w:r>
      <w:r>
        <w:rPr>
          <w:rFonts w:ascii="Times New Roman" w:eastAsia="仿宋_GB2312" w:hAnsi="Times New Roman" w:cs="Times New Roman" w:hint="eastAsia"/>
          <w:kern w:val="0"/>
          <w:sz w:val="32"/>
          <w:szCs w:val="32"/>
        </w:rPr>
        <w:t>年一般公共预算财政拨款基本支出</w:t>
      </w:r>
      <w:r>
        <w:rPr>
          <w:rFonts w:ascii="Times New Roman" w:eastAsia="仿宋_GB2312" w:hAnsi="Times New Roman" w:cs="Times New Roman" w:hint="eastAsia"/>
          <w:kern w:val="0"/>
          <w:sz w:val="32"/>
          <w:szCs w:val="32"/>
        </w:rPr>
        <w:t>185.03</w:t>
      </w:r>
      <w:r>
        <w:rPr>
          <w:rFonts w:ascii="Times New Roman" w:eastAsia="仿宋_GB2312" w:hAnsi="Times New Roman" w:cs="Times New Roman" w:hint="eastAsia"/>
          <w:kern w:val="0"/>
          <w:sz w:val="32"/>
          <w:szCs w:val="32"/>
        </w:rPr>
        <w:t>万元，其中：工资福利支出</w:t>
      </w:r>
      <w:r>
        <w:rPr>
          <w:rFonts w:ascii="Times New Roman" w:eastAsia="仿宋_GB2312" w:hAnsi="Times New Roman" w:cs="Times New Roman" w:hint="eastAsia"/>
          <w:kern w:val="0"/>
          <w:sz w:val="32"/>
          <w:szCs w:val="32"/>
        </w:rPr>
        <w:t>170.11</w:t>
      </w:r>
      <w:r>
        <w:rPr>
          <w:rFonts w:ascii="Times New Roman" w:eastAsia="仿宋_GB2312" w:hAnsi="Times New Roman" w:cs="Times New Roman" w:hint="eastAsia"/>
          <w:kern w:val="0"/>
          <w:sz w:val="32"/>
          <w:szCs w:val="32"/>
        </w:rPr>
        <w:t>万元，占财政拨款基本支出的</w:t>
      </w:r>
      <w:r>
        <w:rPr>
          <w:rFonts w:ascii="Times New Roman" w:eastAsia="仿宋_GB2312" w:hAnsi="Times New Roman" w:cs="Times New Roman" w:hint="eastAsia"/>
          <w:kern w:val="0"/>
          <w:sz w:val="32"/>
          <w:szCs w:val="32"/>
        </w:rPr>
        <w:t>91.94%</w:t>
      </w:r>
      <w:r>
        <w:rPr>
          <w:rFonts w:ascii="Times New Roman" w:eastAsia="仿宋_GB2312" w:hAnsi="Times New Roman" w:cs="Times New Roman" w:hint="eastAsia"/>
          <w:kern w:val="0"/>
          <w:sz w:val="32"/>
          <w:szCs w:val="32"/>
        </w:rPr>
        <w:t>；商品和服务支出</w:t>
      </w:r>
      <w:r>
        <w:rPr>
          <w:rFonts w:ascii="Times New Roman" w:eastAsia="仿宋_GB2312" w:hAnsi="Times New Roman" w:cs="Times New Roman" w:hint="eastAsia"/>
          <w:kern w:val="0"/>
          <w:sz w:val="32"/>
          <w:szCs w:val="32"/>
        </w:rPr>
        <w:t>9.24</w:t>
      </w:r>
      <w:r>
        <w:rPr>
          <w:rFonts w:ascii="Times New Roman" w:eastAsia="仿宋_GB2312" w:hAnsi="Times New Roman" w:cs="Times New Roman" w:hint="eastAsia"/>
          <w:kern w:val="0"/>
          <w:sz w:val="32"/>
          <w:szCs w:val="32"/>
        </w:rPr>
        <w:t>万元，占财政拨款基本支出的</w:t>
      </w:r>
      <w:r>
        <w:rPr>
          <w:rFonts w:ascii="Times New Roman" w:eastAsia="仿宋_GB2312" w:hAnsi="Times New Roman" w:cs="Times New Roman" w:hint="eastAsia"/>
          <w:kern w:val="0"/>
          <w:sz w:val="32"/>
          <w:szCs w:val="32"/>
        </w:rPr>
        <w:t>4.99%</w:t>
      </w:r>
      <w:r>
        <w:rPr>
          <w:rFonts w:ascii="Times New Roman" w:eastAsia="仿宋_GB2312" w:hAnsi="Times New Roman" w:cs="Times New Roman" w:hint="eastAsia"/>
          <w:kern w:val="0"/>
          <w:sz w:val="32"/>
          <w:szCs w:val="32"/>
        </w:rPr>
        <w:t>；对个人和家庭补助支出</w:t>
      </w:r>
      <w:r>
        <w:rPr>
          <w:rFonts w:ascii="Times New Roman" w:eastAsia="仿宋_GB2312" w:hAnsi="Times New Roman" w:cs="Times New Roman" w:hint="eastAsia"/>
          <w:kern w:val="0"/>
          <w:sz w:val="32"/>
          <w:szCs w:val="32"/>
        </w:rPr>
        <w:t>5.68</w:t>
      </w:r>
      <w:r>
        <w:rPr>
          <w:rFonts w:ascii="Times New Roman" w:eastAsia="仿宋_GB2312" w:hAnsi="Times New Roman" w:cs="Times New Roman" w:hint="eastAsia"/>
          <w:kern w:val="0"/>
          <w:sz w:val="32"/>
          <w:szCs w:val="32"/>
        </w:rPr>
        <w:t>万元，占财政拨款基本支出的</w:t>
      </w:r>
      <w:r>
        <w:rPr>
          <w:rFonts w:ascii="Times New Roman" w:eastAsia="仿宋_GB2312" w:hAnsi="Times New Roman" w:cs="Times New Roman" w:hint="eastAsia"/>
          <w:kern w:val="0"/>
          <w:sz w:val="32"/>
          <w:szCs w:val="32"/>
        </w:rPr>
        <w:t>3.07%</w:t>
      </w:r>
      <w:r>
        <w:rPr>
          <w:rFonts w:ascii="Times New Roman" w:eastAsia="仿宋_GB2312" w:hAnsi="Times New Roman" w:cs="Times New Roman" w:hint="eastAsia"/>
          <w:kern w:val="0"/>
          <w:sz w:val="32"/>
          <w:szCs w:val="32"/>
        </w:rPr>
        <w:t>。</w:t>
      </w:r>
    </w:p>
    <w:p w:rsidR="00A220D8" w:rsidRDefault="003A4476" w:rsidP="00A22CBD">
      <w:pPr>
        <w:widowControl/>
        <w:spacing w:line="600" w:lineRule="exact"/>
        <w:ind w:firstLineChars="200" w:firstLine="640"/>
        <w:rPr>
          <w:rFonts w:ascii="Times New Roman" w:eastAsia="仿宋_GB2312" w:hAnsi="Times New Roman" w:cs="Times New Roman"/>
          <w:b/>
          <w:kern w:val="0"/>
          <w:sz w:val="32"/>
          <w:szCs w:val="32"/>
        </w:rPr>
      </w:pPr>
      <w:r>
        <w:rPr>
          <w:rFonts w:ascii="Times New Roman" w:eastAsia="仿宋_GB2312" w:hAnsi="Times New Roman" w:cs="Times New Roman"/>
          <w:b/>
          <w:kern w:val="0"/>
          <w:sz w:val="32"/>
          <w:szCs w:val="32"/>
        </w:rPr>
        <w:t>七、一般公共预算财政拨款</w:t>
      </w:r>
      <w:r>
        <w:rPr>
          <w:rFonts w:ascii="Times New Roman" w:eastAsia="仿宋_GB2312" w:hAnsi="Times New Roman" w:cs="Times New Roman"/>
          <w:b/>
          <w:kern w:val="0"/>
          <w:sz w:val="32"/>
          <w:szCs w:val="32"/>
        </w:rPr>
        <w:t>“</w:t>
      </w:r>
      <w:r>
        <w:rPr>
          <w:rFonts w:ascii="Times New Roman" w:eastAsia="仿宋_GB2312" w:hAnsi="Times New Roman" w:cs="Times New Roman"/>
          <w:b/>
          <w:kern w:val="0"/>
          <w:sz w:val="32"/>
          <w:szCs w:val="32"/>
        </w:rPr>
        <w:t>三公</w:t>
      </w:r>
      <w:r>
        <w:rPr>
          <w:rFonts w:ascii="Times New Roman" w:eastAsia="仿宋_GB2312" w:hAnsi="Times New Roman" w:cs="Times New Roman"/>
          <w:b/>
          <w:kern w:val="0"/>
          <w:sz w:val="32"/>
          <w:szCs w:val="32"/>
        </w:rPr>
        <w:t>”</w:t>
      </w:r>
      <w:r>
        <w:rPr>
          <w:rFonts w:ascii="Times New Roman" w:eastAsia="仿宋_GB2312" w:hAnsi="Times New Roman" w:cs="Times New Roman"/>
          <w:b/>
          <w:kern w:val="0"/>
          <w:sz w:val="32"/>
          <w:szCs w:val="32"/>
        </w:rPr>
        <w:t>经费支出决算情况说明</w:t>
      </w:r>
    </w:p>
    <w:p w:rsidR="00A220D8" w:rsidRDefault="003A4476">
      <w:pPr>
        <w:widowControl/>
        <w:spacing w:line="600" w:lineRule="exact"/>
        <w:ind w:firstLineChars="200" w:firstLine="640"/>
        <w:rPr>
          <w:rFonts w:ascii="Times New Roman" w:eastAsia="仿宋_GB2312" w:hAnsi="Times New Roman" w:cs="Times New Roman"/>
          <w:bCs/>
          <w:kern w:val="0"/>
          <w:sz w:val="32"/>
          <w:szCs w:val="32"/>
        </w:rPr>
      </w:pPr>
      <w:r>
        <w:rPr>
          <w:rFonts w:ascii="Times New Roman" w:eastAsia="仿宋_GB2312" w:hAnsi="Times New Roman" w:cs="Times New Roman"/>
          <w:bCs/>
          <w:kern w:val="0"/>
          <w:sz w:val="32"/>
          <w:szCs w:val="32"/>
        </w:rPr>
        <w:t>（一）</w:t>
      </w:r>
      <w:r>
        <w:rPr>
          <w:rFonts w:ascii="Times New Roman" w:eastAsia="仿宋_GB2312" w:hAnsi="Times New Roman" w:cs="Times New Roman"/>
          <w:bCs/>
          <w:kern w:val="0"/>
          <w:sz w:val="32"/>
          <w:szCs w:val="32"/>
        </w:rPr>
        <w:t>“</w:t>
      </w:r>
      <w:r>
        <w:rPr>
          <w:rFonts w:ascii="Times New Roman" w:eastAsia="仿宋_GB2312" w:hAnsi="Times New Roman" w:cs="Times New Roman"/>
          <w:bCs/>
          <w:kern w:val="0"/>
          <w:sz w:val="32"/>
          <w:szCs w:val="32"/>
        </w:rPr>
        <w:t>三公</w:t>
      </w:r>
      <w:r>
        <w:rPr>
          <w:rFonts w:ascii="Times New Roman" w:eastAsia="仿宋_GB2312" w:hAnsi="Times New Roman" w:cs="Times New Roman"/>
          <w:bCs/>
          <w:kern w:val="0"/>
          <w:sz w:val="32"/>
          <w:szCs w:val="32"/>
        </w:rPr>
        <w:t>”</w:t>
      </w:r>
      <w:r>
        <w:rPr>
          <w:rFonts w:ascii="Times New Roman" w:eastAsia="仿宋_GB2312" w:hAnsi="Times New Roman" w:cs="Times New Roman"/>
          <w:bCs/>
          <w:kern w:val="0"/>
          <w:sz w:val="32"/>
          <w:szCs w:val="32"/>
        </w:rPr>
        <w:t>经费财政拨款支出决算总体情况说明。</w:t>
      </w:r>
    </w:p>
    <w:p w:rsidR="00A220D8" w:rsidRDefault="003A4476">
      <w:pPr>
        <w:pStyle w:val="Default"/>
        <w:ind w:firstLineChars="250" w:firstLine="800"/>
        <w:rPr>
          <w:rFonts w:ascii="Times New Roman" w:eastAsia="仿宋_GB2312" w:hAnsi="Times New Roman" w:cs="Times New Roman"/>
          <w:bCs/>
          <w:color w:val="auto"/>
          <w:sz w:val="32"/>
          <w:szCs w:val="32"/>
        </w:rPr>
      </w:pPr>
      <w:r>
        <w:rPr>
          <w:rFonts w:ascii="Times New Roman" w:eastAsia="仿宋_GB2312" w:hAnsi="Times New Roman" w:cs="Times New Roman" w:hint="eastAsia"/>
          <w:bCs/>
          <w:color w:val="auto"/>
          <w:sz w:val="32"/>
          <w:szCs w:val="32"/>
        </w:rPr>
        <w:t>2018</w:t>
      </w:r>
      <w:r>
        <w:rPr>
          <w:rFonts w:ascii="Times New Roman" w:eastAsia="仿宋_GB2312" w:hAnsi="Times New Roman" w:cs="Times New Roman" w:hint="eastAsia"/>
          <w:bCs/>
          <w:color w:val="auto"/>
          <w:sz w:val="32"/>
          <w:szCs w:val="32"/>
        </w:rPr>
        <w:t>年“三公”经费财政拨款支出预算为</w:t>
      </w:r>
      <w:r>
        <w:rPr>
          <w:rFonts w:ascii="Times New Roman" w:eastAsia="仿宋_GB2312" w:hAnsi="Times New Roman" w:cs="Times New Roman" w:hint="eastAsia"/>
          <w:bCs/>
          <w:color w:val="auto"/>
          <w:sz w:val="32"/>
          <w:szCs w:val="32"/>
        </w:rPr>
        <w:t>0.3</w:t>
      </w:r>
      <w:r>
        <w:rPr>
          <w:rFonts w:ascii="Times New Roman" w:eastAsia="仿宋_GB2312" w:hAnsi="Times New Roman" w:cs="Times New Roman" w:hint="eastAsia"/>
          <w:bCs/>
          <w:color w:val="auto"/>
          <w:sz w:val="32"/>
          <w:szCs w:val="32"/>
        </w:rPr>
        <w:t>万元，支出决算为</w:t>
      </w:r>
      <w:r>
        <w:rPr>
          <w:rFonts w:ascii="Times New Roman" w:eastAsia="仿宋_GB2312" w:hAnsi="Times New Roman" w:cs="Times New Roman" w:hint="eastAsia"/>
          <w:bCs/>
          <w:color w:val="auto"/>
          <w:sz w:val="32"/>
          <w:szCs w:val="32"/>
        </w:rPr>
        <w:t>0</w:t>
      </w:r>
      <w:r>
        <w:rPr>
          <w:rFonts w:ascii="Times New Roman" w:eastAsia="仿宋_GB2312" w:hAnsi="Times New Roman" w:cs="Times New Roman" w:hint="eastAsia"/>
          <w:bCs/>
          <w:color w:val="auto"/>
          <w:sz w:val="32"/>
          <w:szCs w:val="32"/>
        </w:rPr>
        <w:t>万元，较上年减少</w:t>
      </w:r>
      <w:r>
        <w:rPr>
          <w:rFonts w:ascii="Times New Roman" w:eastAsia="仿宋_GB2312" w:hAnsi="Times New Roman" w:cs="Times New Roman" w:hint="eastAsia"/>
          <w:bCs/>
          <w:color w:val="auto"/>
          <w:sz w:val="32"/>
          <w:szCs w:val="32"/>
        </w:rPr>
        <w:t>0.28</w:t>
      </w:r>
      <w:r>
        <w:rPr>
          <w:rFonts w:ascii="Times New Roman" w:eastAsia="仿宋_GB2312" w:hAnsi="Times New Roman" w:cs="Times New Roman" w:hint="eastAsia"/>
          <w:bCs/>
          <w:color w:val="auto"/>
          <w:sz w:val="32"/>
          <w:szCs w:val="32"/>
        </w:rPr>
        <w:t>万元，主要是单位严格贯彻执行中央八项规定，厉行节约，减少支出。其中：</w:t>
      </w:r>
    </w:p>
    <w:p w:rsidR="00A220D8" w:rsidRDefault="003A4476">
      <w:pPr>
        <w:pStyle w:val="Default"/>
        <w:ind w:firstLineChars="250" w:firstLine="800"/>
        <w:rPr>
          <w:rFonts w:ascii="Times New Roman" w:eastAsia="仿宋_GB2312" w:hAnsi="Times New Roman" w:cs="Times New Roman"/>
          <w:bCs/>
          <w:color w:val="auto"/>
          <w:sz w:val="32"/>
          <w:szCs w:val="32"/>
        </w:rPr>
      </w:pPr>
      <w:r>
        <w:rPr>
          <w:rFonts w:ascii="Times New Roman" w:eastAsia="仿宋_GB2312" w:hAnsi="Times New Roman" w:cs="Times New Roman" w:hint="eastAsia"/>
          <w:bCs/>
          <w:color w:val="auto"/>
          <w:sz w:val="32"/>
          <w:szCs w:val="32"/>
        </w:rPr>
        <w:t>因公出国（境）费支出预算为</w:t>
      </w:r>
      <w:r>
        <w:rPr>
          <w:rFonts w:ascii="Times New Roman" w:eastAsia="仿宋_GB2312" w:hAnsi="Times New Roman" w:cs="Times New Roman" w:hint="eastAsia"/>
          <w:bCs/>
          <w:color w:val="auto"/>
          <w:sz w:val="32"/>
          <w:szCs w:val="32"/>
        </w:rPr>
        <w:t>0</w:t>
      </w:r>
      <w:r>
        <w:rPr>
          <w:rFonts w:ascii="Times New Roman" w:eastAsia="仿宋_GB2312" w:hAnsi="Times New Roman" w:cs="Times New Roman" w:hint="eastAsia"/>
          <w:bCs/>
          <w:color w:val="auto"/>
          <w:sz w:val="32"/>
          <w:szCs w:val="32"/>
        </w:rPr>
        <w:t>万元，支出决算为</w:t>
      </w:r>
      <w:r>
        <w:rPr>
          <w:rFonts w:ascii="Times New Roman" w:eastAsia="仿宋_GB2312" w:hAnsi="Times New Roman" w:cs="Times New Roman" w:hint="eastAsia"/>
          <w:bCs/>
          <w:color w:val="auto"/>
          <w:sz w:val="32"/>
          <w:szCs w:val="32"/>
        </w:rPr>
        <w:t>0</w:t>
      </w:r>
      <w:r>
        <w:rPr>
          <w:rFonts w:ascii="Times New Roman" w:eastAsia="仿宋_GB2312" w:hAnsi="Times New Roman" w:cs="Times New Roman" w:hint="eastAsia"/>
          <w:bCs/>
          <w:color w:val="auto"/>
          <w:sz w:val="32"/>
          <w:szCs w:val="32"/>
        </w:rPr>
        <w:t>万元，完成预算的</w:t>
      </w:r>
      <w:r>
        <w:rPr>
          <w:rFonts w:ascii="Times New Roman" w:eastAsia="仿宋_GB2312" w:hAnsi="Times New Roman" w:cs="Times New Roman" w:hint="eastAsia"/>
          <w:bCs/>
          <w:color w:val="auto"/>
          <w:sz w:val="32"/>
          <w:szCs w:val="32"/>
        </w:rPr>
        <w:t>100%</w:t>
      </w:r>
      <w:r>
        <w:rPr>
          <w:rFonts w:ascii="Times New Roman" w:eastAsia="仿宋_GB2312" w:hAnsi="Times New Roman" w:cs="Times New Roman" w:hint="eastAsia"/>
          <w:bCs/>
          <w:color w:val="auto"/>
          <w:sz w:val="32"/>
          <w:szCs w:val="32"/>
        </w:rPr>
        <w:t>，决算数与年初预算数持平，与上年相比持平，主要原因为单位未涉及出国业务。</w:t>
      </w:r>
    </w:p>
    <w:p w:rsidR="00A220D8" w:rsidRDefault="003A4476">
      <w:pPr>
        <w:pStyle w:val="Default"/>
        <w:ind w:firstLineChars="250" w:firstLine="800"/>
        <w:rPr>
          <w:rFonts w:ascii="Times New Roman" w:eastAsia="仿宋_GB2312" w:hAnsi="Times New Roman" w:cs="Times New Roman"/>
          <w:bCs/>
          <w:color w:val="auto"/>
          <w:sz w:val="32"/>
          <w:szCs w:val="32"/>
        </w:rPr>
      </w:pPr>
      <w:r>
        <w:rPr>
          <w:rFonts w:ascii="Times New Roman" w:eastAsia="仿宋_GB2312" w:hAnsi="Times New Roman" w:cs="Times New Roman" w:hint="eastAsia"/>
          <w:bCs/>
          <w:color w:val="auto"/>
          <w:sz w:val="32"/>
          <w:szCs w:val="32"/>
        </w:rPr>
        <w:t>公务接待费支出预算为</w:t>
      </w:r>
      <w:r>
        <w:rPr>
          <w:rFonts w:ascii="Times New Roman" w:eastAsia="仿宋_GB2312" w:hAnsi="Times New Roman" w:cs="Times New Roman" w:hint="eastAsia"/>
          <w:bCs/>
          <w:color w:val="auto"/>
          <w:sz w:val="32"/>
          <w:szCs w:val="32"/>
        </w:rPr>
        <w:t>0</w:t>
      </w:r>
      <w:r>
        <w:rPr>
          <w:rFonts w:ascii="Times New Roman" w:eastAsia="仿宋_GB2312" w:hAnsi="Times New Roman" w:cs="Times New Roman" w:hint="eastAsia"/>
          <w:bCs/>
          <w:color w:val="auto"/>
          <w:sz w:val="32"/>
          <w:szCs w:val="32"/>
        </w:rPr>
        <w:t>万元，支出决算为</w:t>
      </w:r>
      <w:r>
        <w:rPr>
          <w:rFonts w:ascii="Times New Roman" w:eastAsia="仿宋_GB2312" w:hAnsi="Times New Roman" w:cs="Times New Roman" w:hint="eastAsia"/>
          <w:bCs/>
          <w:color w:val="auto"/>
          <w:sz w:val="32"/>
          <w:szCs w:val="32"/>
        </w:rPr>
        <w:t>0</w:t>
      </w:r>
      <w:r>
        <w:rPr>
          <w:rFonts w:ascii="Times New Roman" w:eastAsia="仿宋_GB2312" w:hAnsi="Times New Roman" w:cs="Times New Roman" w:hint="eastAsia"/>
          <w:bCs/>
          <w:color w:val="auto"/>
          <w:sz w:val="32"/>
          <w:szCs w:val="32"/>
        </w:rPr>
        <w:t>万元，完成预算的</w:t>
      </w:r>
      <w:r>
        <w:rPr>
          <w:rFonts w:ascii="Times New Roman" w:eastAsia="仿宋_GB2312" w:hAnsi="Times New Roman" w:cs="Times New Roman" w:hint="eastAsia"/>
          <w:bCs/>
          <w:color w:val="auto"/>
          <w:sz w:val="32"/>
          <w:szCs w:val="32"/>
        </w:rPr>
        <w:t>100%</w:t>
      </w:r>
      <w:r>
        <w:rPr>
          <w:rFonts w:ascii="Times New Roman" w:eastAsia="仿宋_GB2312" w:hAnsi="Times New Roman" w:cs="Times New Roman" w:hint="eastAsia"/>
          <w:bCs/>
          <w:color w:val="auto"/>
          <w:sz w:val="32"/>
          <w:szCs w:val="32"/>
        </w:rPr>
        <w:t>，决算数与年初预算数持平，与上年相比减少</w:t>
      </w:r>
      <w:r>
        <w:rPr>
          <w:rFonts w:ascii="Times New Roman" w:eastAsia="仿宋_GB2312" w:hAnsi="Times New Roman" w:cs="Times New Roman" w:hint="eastAsia"/>
          <w:bCs/>
          <w:color w:val="auto"/>
          <w:sz w:val="32"/>
          <w:szCs w:val="32"/>
        </w:rPr>
        <w:t>0.28</w:t>
      </w:r>
      <w:r>
        <w:rPr>
          <w:rFonts w:ascii="Times New Roman" w:eastAsia="仿宋_GB2312" w:hAnsi="Times New Roman" w:cs="Times New Roman" w:hint="eastAsia"/>
          <w:bCs/>
          <w:color w:val="auto"/>
          <w:sz w:val="32"/>
          <w:szCs w:val="32"/>
        </w:rPr>
        <w:t>万元，主要原因为严格执行中央八项规定，尽量减少支出。</w:t>
      </w:r>
    </w:p>
    <w:p w:rsidR="00A220D8" w:rsidRDefault="003A4476">
      <w:pPr>
        <w:pStyle w:val="Default"/>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bCs/>
          <w:color w:val="auto"/>
          <w:sz w:val="32"/>
          <w:szCs w:val="32"/>
        </w:rPr>
        <w:t>公务用车购置费及运行维护费支出预算为</w:t>
      </w:r>
      <w:r>
        <w:rPr>
          <w:rFonts w:ascii="Times New Roman" w:eastAsia="仿宋_GB2312" w:hAnsi="Times New Roman" w:cs="Times New Roman" w:hint="eastAsia"/>
          <w:bCs/>
          <w:color w:val="auto"/>
          <w:sz w:val="32"/>
          <w:szCs w:val="32"/>
        </w:rPr>
        <w:t>0</w:t>
      </w:r>
      <w:r>
        <w:rPr>
          <w:rFonts w:ascii="Times New Roman" w:eastAsia="仿宋_GB2312" w:hAnsi="Times New Roman" w:cs="Times New Roman" w:hint="eastAsia"/>
          <w:bCs/>
          <w:color w:val="auto"/>
          <w:sz w:val="32"/>
          <w:szCs w:val="32"/>
        </w:rPr>
        <w:t>万元，</w:t>
      </w:r>
      <w:r>
        <w:rPr>
          <w:rFonts w:ascii="Times New Roman" w:eastAsia="仿宋_GB2312" w:hAnsi="Times New Roman" w:cs="Times New Roman" w:hint="eastAsia"/>
          <w:bCs/>
          <w:color w:val="auto"/>
          <w:sz w:val="32"/>
          <w:szCs w:val="32"/>
        </w:rPr>
        <w:t>支出</w:t>
      </w:r>
      <w:r>
        <w:rPr>
          <w:rFonts w:ascii="Times New Roman" w:eastAsia="仿宋_GB2312" w:hAnsi="Times New Roman" w:cs="Times New Roman" w:hint="eastAsia"/>
          <w:bCs/>
          <w:color w:val="auto"/>
          <w:sz w:val="32"/>
          <w:szCs w:val="32"/>
        </w:rPr>
        <w:lastRenderedPageBreak/>
        <w:t>决算为</w:t>
      </w:r>
      <w:r>
        <w:rPr>
          <w:rFonts w:ascii="Times New Roman" w:eastAsia="仿宋_GB2312" w:hAnsi="Times New Roman" w:cs="Times New Roman" w:hint="eastAsia"/>
          <w:bCs/>
          <w:color w:val="auto"/>
          <w:sz w:val="32"/>
          <w:szCs w:val="32"/>
        </w:rPr>
        <w:t>0</w:t>
      </w:r>
      <w:r>
        <w:rPr>
          <w:rFonts w:ascii="Times New Roman" w:eastAsia="仿宋_GB2312" w:hAnsi="Times New Roman" w:cs="Times New Roman" w:hint="eastAsia"/>
          <w:bCs/>
          <w:color w:val="auto"/>
          <w:sz w:val="32"/>
          <w:szCs w:val="32"/>
        </w:rPr>
        <w:t>万元，完成预算的</w:t>
      </w:r>
      <w:r>
        <w:rPr>
          <w:rFonts w:ascii="Times New Roman" w:eastAsia="仿宋_GB2312" w:hAnsi="Times New Roman" w:cs="Times New Roman" w:hint="eastAsia"/>
          <w:bCs/>
          <w:color w:val="auto"/>
          <w:sz w:val="32"/>
          <w:szCs w:val="32"/>
        </w:rPr>
        <w:t>100%</w:t>
      </w:r>
      <w:r>
        <w:rPr>
          <w:rFonts w:ascii="Times New Roman" w:eastAsia="仿宋_GB2312" w:hAnsi="Times New Roman" w:cs="Times New Roman" w:hint="eastAsia"/>
          <w:bCs/>
          <w:color w:val="auto"/>
          <w:sz w:val="32"/>
          <w:szCs w:val="32"/>
        </w:rPr>
        <w:t>，决算数与年初预算数持平，与上年相比持平，主要原因为政府实行公车改革，取消单位公务车辆。</w:t>
      </w:r>
    </w:p>
    <w:p w:rsidR="00A220D8" w:rsidRDefault="003A4476">
      <w:pPr>
        <w:widowControl/>
        <w:spacing w:line="600" w:lineRule="exact"/>
        <w:ind w:firstLineChars="250" w:firstLine="800"/>
        <w:rPr>
          <w:rFonts w:ascii="Times New Roman" w:eastAsia="仿宋_GB2312" w:hAnsi="Times New Roman" w:cs="Times New Roman"/>
          <w:bCs/>
          <w:kern w:val="0"/>
          <w:sz w:val="32"/>
          <w:szCs w:val="32"/>
        </w:rPr>
      </w:pPr>
      <w:r>
        <w:rPr>
          <w:rFonts w:ascii="Times New Roman" w:eastAsia="仿宋_GB2312" w:hAnsi="Times New Roman" w:cs="Times New Roman"/>
          <w:bCs/>
          <w:kern w:val="0"/>
          <w:sz w:val="32"/>
          <w:szCs w:val="32"/>
        </w:rPr>
        <w:t>（二）</w:t>
      </w:r>
      <w:r>
        <w:rPr>
          <w:rFonts w:ascii="Times New Roman" w:eastAsia="仿宋_GB2312" w:hAnsi="Times New Roman" w:cs="Times New Roman"/>
          <w:bCs/>
          <w:kern w:val="0"/>
          <w:sz w:val="32"/>
          <w:szCs w:val="32"/>
        </w:rPr>
        <w:t>“</w:t>
      </w:r>
      <w:r>
        <w:rPr>
          <w:rFonts w:ascii="Times New Roman" w:eastAsia="仿宋_GB2312" w:hAnsi="Times New Roman" w:cs="Times New Roman"/>
          <w:bCs/>
          <w:kern w:val="0"/>
          <w:sz w:val="32"/>
          <w:szCs w:val="32"/>
        </w:rPr>
        <w:t>三公</w:t>
      </w:r>
      <w:r>
        <w:rPr>
          <w:rFonts w:ascii="Times New Roman" w:eastAsia="仿宋_GB2312" w:hAnsi="Times New Roman" w:cs="Times New Roman"/>
          <w:bCs/>
          <w:kern w:val="0"/>
          <w:sz w:val="32"/>
          <w:szCs w:val="32"/>
        </w:rPr>
        <w:t>”</w:t>
      </w:r>
      <w:r>
        <w:rPr>
          <w:rFonts w:ascii="Times New Roman" w:eastAsia="仿宋_GB2312" w:hAnsi="Times New Roman" w:cs="Times New Roman"/>
          <w:bCs/>
          <w:kern w:val="0"/>
          <w:sz w:val="32"/>
          <w:szCs w:val="32"/>
        </w:rPr>
        <w:t>经费财政拨款支出决算具体情况说明。</w:t>
      </w:r>
    </w:p>
    <w:p w:rsidR="00A220D8" w:rsidRDefault="003A4476">
      <w:pPr>
        <w:pStyle w:val="Default"/>
        <w:ind w:firstLineChars="200" w:firstLine="640"/>
        <w:rPr>
          <w:rFonts w:ascii="Times New Roman" w:eastAsia="仿宋_GB2312" w:hAnsi="Times New Roman" w:cs="Times New Roman"/>
          <w:bCs/>
          <w:color w:val="auto"/>
          <w:sz w:val="32"/>
          <w:szCs w:val="32"/>
        </w:rPr>
      </w:pPr>
      <w:r>
        <w:rPr>
          <w:rFonts w:ascii="Times New Roman" w:eastAsia="仿宋_GB2312" w:hAnsi="Times New Roman" w:cs="Times New Roman" w:hint="eastAsia"/>
          <w:bCs/>
          <w:color w:val="auto"/>
          <w:sz w:val="32"/>
          <w:szCs w:val="32"/>
        </w:rPr>
        <w:t>2018</w:t>
      </w:r>
      <w:r>
        <w:rPr>
          <w:rFonts w:ascii="Times New Roman" w:eastAsia="仿宋_GB2312" w:hAnsi="Times New Roman" w:cs="Times New Roman" w:hint="eastAsia"/>
          <w:bCs/>
          <w:color w:val="auto"/>
          <w:sz w:val="32"/>
          <w:szCs w:val="32"/>
        </w:rPr>
        <w:t>年度“三公”经费财政拨款支出决算中，公务接待费支出决算</w:t>
      </w:r>
      <w:r>
        <w:rPr>
          <w:rFonts w:ascii="Times New Roman" w:eastAsia="仿宋_GB2312" w:hAnsi="Times New Roman" w:cs="Times New Roman" w:hint="eastAsia"/>
          <w:bCs/>
          <w:color w:val="auto"/>
          <w:sz w:val="32"/>
          <w:szCs w:val="32"/>
        </w:rPr>
        <w:t>0</w:t>
      </w:r>
      <w:r>
        <w:rPr>
          <w:rFonts w:ascii="Times New Roman" w:eastAsia="仿宋_GB2312" w:hAnsi="Times New Roman" w:cs="Times New Roman" w:hint="eastAsia"/>
          <w:bCs/>
          <w:color w:val="auto"/>
          <w:sz w:val="32"/>
          <w:szCs w:val="32"/>
        </w:rPr>
        <w:t>万元，占</w:t>
      </w:r>
      <w:r>
        <w:rPr>
          <w:rFonts w:ascii="Times New Roman" w:eastAsia="仿宋_GB2312" w:hAnsi="Times New Roman" w:cs="Times New Roman" w:hint="eastAsia"/>
          <w:bCs/>
          <w:color w:val="auto"/>
          <w:sz w:val="32"/>
          <w:szCs w:val="32"/>
        </w:rPr>
        <w:t>0%,</w:t>
      </w:r>
      <w:r>
        <w:rPr>
          <w:rFonts w:ascii="Times New Roman" w:eastAsia="仿宋_GB2312" w:hAnsi="Times New Roman" w:cs="Times New Roman" w:hint="eastAsia"/>
          <w:bCs/>
          <w:color w:val="auto"/>
          <w:sz w:val="32"/>
          <w:szCs w:val="32"/>
        </w:rPr>
        <w:t>因公出国（境）费支出决算</w:t>
      </w:r>
      <w:r>
        <w:rPr>
          <w:rFonts w:ascii="Times New Roman" w:eastAsia="仿宋_GB2312" w:hAnsi="Times New Roman" w:cs="Times New Roman" w:hint="eastAsia"/>
          <w:bCs/>
          <w:color w:val="auto"/>
          <w:sz w:val="32"/>
          <w:szCs w:val="32"/>
        </w:rPr>
        <w:t>0</w:t>
      </w:r>
      <w:r>
        <w:rPr>
          <w:rFonts w:ascii="Times New Roman" w:eastAsia="仿宋_GB2312" w:hAnsi="Times New Roman" w:cs="Times New Roman" w:hint="eastAsia"/>
          <w:bCs/>
          <w:color w:val="auto"/>
          <w:sz w:val="32"/>
          <w:szCs w:val="32"/>
        </w:rPr>
        <w:t>万元，占</w:t>
      </w:r>
      <w:r>
        <w:rPr>
          <w:rFonts w:ascii="Times New Roman" w:eastAsia="仿宋_GB2312" w:hAnsi="Times New Roman" w:cs="Times New Roman" w:hint="eastAsia"/>
          <w:bCs/>
          <w:color w:val="auto"/>
          <w:sz w:val="32"/>
          <w:szCs w:val="32"/>
        </w:rPr>
        <w:t>0%,</w:t>
      </w:r>
      <w:r>
        <w:rPr>
          <w:rFonts w:ascii="Times New Roman" w:eastAsia="仿宋_GB2312" w:hAnsi="Times New Roman" w:cs="Times New Roman" w:hint="eastAsia"/>
          <w:bCs/>
          <w:color w:val="auto"/>
          <w:sz w:val="32"/>
          <w:szCs w:val="32"/>
        </w:rPr>
        <w:t>公务用车购置费及运行维护费支出决算</w:t>
      </w:r>
      <w:r>
        <w:rPr>
          <w:rFonts w:ascii="Times New Roman" w:eastAsia="仿宋_GB2312" w:hAnsi="Times New Roman" w:cs="Times New Roman" w:hint="eastAsia"/>
          <w:bCs/>
          <w:color w:val="auto"/>
          <w:sz w:val="32"/>
          <w:szCs w:val="32"/>
        </w:rPr>
        <w:t>0</w:t>
      </w:r>
      <w:r>
        <w:rPr>
          <w:rFonts w:ascii="Times New Roman" w:eastAsia="仿宋_GB2312" w:hAnsi="Times New Roman" w:cs="Times New Roman" w:hint="eastAsia"/>
          <w:bCs/>
          <w:color w:val="auto"/>
          <w:sz w:val="32"/>
          <w:szCs w:val="32"/>
        </w:rPr>
        <w:t>万元，占</w:t>
      </w:r>
      <w:r>
        <w:rPr>
          <w:rFonts w:ascii="Times New Roman" w:eastAsia="仿宋_GB2312" w:hAnsi="Times New Roman" w:cs="Times New Roman" w:hint="eastAsia"/>
          <w:bCs/>
          <w:color w:val="auto"/>
          <w:sz w:val="32"/>
          <w:szCs w:val="32"/>
        </w:rPr>
        <w:t>0%</w:t>
      </w:r>
      <w:r>
        <w:rPr>
          <w:rFonts w:ascii="Times New Roman" w:eastAsia="仿宋_GB2312" w:hAnsi="Times New Roman" w:cs="Times New Roman" w:hint="eastAsia"/>
          <w:bCs/>
          <w:color w:val="auto"/>
          <w:sz w:val="32"/>
          <w:szCs w:val="32"/>
        </w:rPr>
        <w:t>，主要原因为单位严格执行中央八项规定，减少日常支出，把有限的资金用在红十字会事业发展上。其中：</w:t>
      </w:r>
    </w:p>
    <w:p w:rsidR="00A220D8" w:rsidRDefault="003A4476">
      <w:pPr>
        <w:pStyle w:val="Default"/>
        <w:ind w:firstLineChars="200" w:firstLine="640"/>
        <w:rPr>
          <w:rFonts w:ascii="Times New Roman" w:eastAsia="仿宋_GB2312" w:hAnsi="Times New Roman" w:cs="Times New Roman"/>
          <w:bCs/>
          <w:color w:val="auto"/>
          <w:sz w:val="32"/>
          <w:szCs w:val="32"/>
        </w:rPr>
      </w:pPr>
      <w:r>
        <w:rPr>
          <w:rFonts w:ascii="Times New Roman" w:eastAsia="仿宋_GB2312" w:hAnsi="Times New Roman" w:cs="Times New Roman" w:hint="eastAsia"/>
          <w:bCs/>
          <w:color w:val="auto"/>
          <w:sz w:val="32"/>
          <w:szCs w:val="32"/>
        </w:rPr>
        <w:t>1</w:t>
      </w:r>
      <w:r>
        <w:rPr>
          <w:rFonts w:ascii="Times New Roman" w:eastAsia="仿宋_GB2312" w:hAnsi="Times New Roman" w:cs="Times New Roman" w:hint="eastAsia"/>
          <w:bCs/>
          <w:color w:val="auto"/>
          <w:sz w:val="32"/>
          <w:szCs w:val="32"/>
        </w:rPr>
        <w:t>、因公出国（境）费支出决算为</w:t>
      </w:r>
      <w:r>
        <w:rPr>
          <w:rFonts w:ascii="Times New Roman" w:eastAsia="仿宋_GB2312" w:hAnsi="Times New Roman" w:cs="Times New Roman" w:hint="eastAsia"/>
          <w:bCs/>
          <w:color w:val="auto"/>
          <w:sz w:val="32"/>
          <w:szCs w:val="32"/>
        </w:rPr>
        <w:t>0</w:t>
      </w:r>
      <w:r>
        <w:rPr>
          <w:rFonts w:ascii="Times New Roman" w:eastAsia="仿宋_GB2312" w:hAnsi="Times New Roman" w:cs="Times New Roman" w:hint="eastAsia"/>
          <w:bCs/>
          <w:color w:val="auto"/>
          <w:sz w:val="32"/>
          <w:szCs w:val="32"/>
        </w:rPr>
        <w:t>万元，全年安排因公出国（境）团组</w:t>
      </w:r>
      <w:r>
        <w:rPr>
          <w:rFonts w:ascii="Times New Roman" w:eastAsia="仿宋_GB2312" w:hAnsi="Times New Roman" w:cs="Times New Roman" w:hint="eastAsia"/>
          <w:bCs/>
          <w:color w:val="auto"/>
          <w:sz w:val="32"/>
          <w:szCs w:val="32"/>
        </w:rPr>
        <w:t>0</w:t>
      </w:r>
      <w:r>
        <w:rPr>
          <w:rFonts w:ascii="Times New Roman" w:eastAsia="仿宋_GB2312" w:hAnsi="Times New Roman" w:cs="Times New Roman" w:hint="eastAsia"/>
          <w:bCs/>
          <w:color w:val="auto"/>
          <w:sz w:val="32"/>
          <w:szCs w:val="32"/>
        </w:rPr>
        <w:t>个，累计</w:t>
      </w:r>
      <w:r>
        <w:rPr>
          <w:rFonts w:ascii="Times New Roman" w:eastAsia="仿宋_GB2312" w:hAnsi="Times New Roman" w:cs="Times New Roman" w:hint="eastAsia"/>
          <w:bCs/>
          <w:color w:val="auto"/>
          <w:sz w:val="32"/>
          <w:szCs w:val="32"/>
        </w:rPr>
        <w:t>0</w:t>
      </w:r>
      <w:r>
        <w:rPr>
          <w:rFonts w:ascii="Times New Roman" w:eastAsia="仿宋_GB2312" w:hAnsi="Times New Roman" w:cs="Times New Roman" w:hint="eastAsia"/>
          <w:bCs/>
          <w:color w:val="auto"/>
          <w:sz w:val="32"/>
          <w:szCs w:val="32"/>
        </w:rPr>
        <w:t>人次，主要原因为单位未涉及出国业务。</w:t>
      </w:r>
    </w:p>
    <w:p w:rsidR="00A220D8" w:rsidRDefault="003A4476">
      <w:pPr>
        <w:pStyle w:val="Default"/>
        <w:ind w:firstLineChars="250" w:firstLine="800"/>
        <w:rPr>
          <w:rFonts w:ascii="Times New Roman" w:eastAsia="仿宋_GB2312" w:hAnsi="Times New Roman" w:cs="Times New Roman"/>
          <w:bCs/>
          <w:color w:val="auto"/>
          <w:sz w:val="32"/>
          <w:szCs w:val="32"/>
        </w:rPr>
      </w:pPr>
      <w:r>
        <w:rPr>
          <w:rFonts w:ascii="Times New Roman" w:eastAsia="仿宋_GB2312" w:hAnsi="Times New Roman" w:cs="Times New Roman" w:hint="eastAsia"/>
          <w:bCs/>
          <w:color w:val="auto"/>
          <w:sz w:val="32"/>
          <w:szCs w:val="32"/>
        </w:rPr>
        <w:t>2</w:t>
      </w:r>
      <w:r>
        <w:rPr>
          <w:rFonts w:ascii="Times New Roman" w:eastAsia="仿宋_GB2312" w:hAnsi="Times New Roman" w:cs="Times New Roman" w:hint="eastAsia"/>
          <w:bCs/>
          <w:color w:val="auto"/>
          <w:sz w:val="32"/>
          <w:szCs w:val="32"/>
        </w:rPr>
        <w:t>、公务接待费支出决算为</w:t>
      </w:r>
      <w:r>
        <w:rPr>
          <w:rFonts w:ascii="Times New Roman" w:eastAsia="仿宋_GB2312" w:hAnsi="Times New Roman" w:cs="Times New Roman" w:hint="eastAsia"/>
          <w:bCs/>
          <w:color w:val="auto"/>
          <w:sz w:val="32"/>
          <w:szCs w:val="32"/>
        </w:rPr>
        <w:t>0</w:t>
      </w:r>
      <w:r>
        <w:rPr>
          <w:rFonts w:ascii="Times New Roman" w:eastAsia="仿宋_GB2312" w:hAnsi="Times New Roman" w:cs="Times New Roman" w:hint="eastAsia"/>
          <w:bCs/>
          <w:color w:val="auto"/>
          <w:sz w:val="32"/>
          <w:szCs w:val="32"/>
        </w:rPr>
        <w:t>万元，较上年减少</w:t>
      </w:r>
      <w:r>
        <w:rPr>
          <w:rFonts w:ascii="Times New Roman" w:eastAsia="仿宋_GB2312" w:hAnsi="Times New Roman" w:cs="Times New Roman" w:hint="eastAsia"/>
          <w:bCs/>
          <w:color w:val="auto"/>
          <w:sz w:val="32"/>
          <w:szCs w:val="32"/>
        </w:rPr>
        <w:t>0.28</w:t>
      </w:r>
      <w:r>
        <w:rPr>
          <w:rFonts w:ascii="Times New Roman" w:eastAsia="仿宋_GB2312" w:hAnsi="Times New Roman" w:cs="Times New Roman" w:hint="eastAsia"/>
          <w:bCs/>
          <w:color w:val="auto"/>
          <w:sz w:val="32"/>
          <w:szCs w:val="32"/>
        </w:rPr>
        <w:t>万元，全年共接待来访团组</w:t>
      </w:r>
      <w:r>
        <w:rPr>
          <w:rFonts w:ascii="Times New Roman" w:eastAsia="仿宋_GB2312" w:hAnsi="Times New Roman" w:cs="Times New Roman" w:hint="eastAsia"/>
          <w:bCs/>
          <w:color w:val="auto"/>
          <w:sz w:val="32"/>
          <w:szCs w:val="32"/>
        </w:rPr>
        <w:t>0</w:t>
      </w:r>
      <w:r>
        <w:rPr>
          <w:rFonts w:ascii="Times New Roman" w:eastAsia="仿宋_GB2312" w:hAnsi="Times New Roman" w:cs="Times New Roman" w:hint="eastAsia"/>
          <w:bCs/>
          <w:color w:val="auto"/>
          <w:sz w:val="32"/>
          <w:szCs w:val="32"/>
        </w:rPr>
        <w:t>个、来宾</w:t>
      </w:r>
      <w:r>
        <w:rPr>
          <w:rFonts w:ascii="Times New Roman" w:eastAsia="仿宋_GB2312" w:hAnsi="Times New Roman" w:cs="Times New Roman" w:hint="eastAsia"/>
          <w:bCs/>
          <w:color w:val="auto"/>
          <w:sz w:val="32"/>
          <w:szCs w:val="32"/>
        </w:rPr>
        <w:t>0</w:t>
      </w:r>
      <w:r>
        <w:rPr>
          <w:rFonts w:ascii="Times New Roman" w:eastAsia="仿宋_GB2312" w:hAnsi="Times New Roman" w:cs="Times New Roman" w:hint="eastAsia"/>
          <w:bCs/>
          <w:color w:val="auto"/>
          <w:sz w:val="32"/>
          <w:szCs w:val="32"/>
        </w:rPr>
        <w:t>人次，主要原因为严格执行中央八项规定，尽量减少支出。</w:t>
      </w:r>
    </w:p>
    <w:p w:rsidR="00A220D8" w:rsidRDefault="003A4476">
      <w:pPr>
        <w:pStyle w:val="Default"/>
        <w:ind w:firstLineChars="250" w:firstLine="800"/>
        <w:rPr>
          <w:rFonts w:ascii="Times New Roman" w:eastAsia="仿宋_GB2312" w:hAnsi="Times New Roman" w:cs="Times New Roman"/>
          <w:b/>
          <w:sz w:val="32"/>
          <w:szCs w:val="32"/>
        </w:rPr>
      </w:pPr>
      <w:r>
        <w:rPr>
          <w:rFonts w:ascii="Times New Roman" w:eastAsia="仿宋_GB2312" w:hAnsi="Times New Roman" w:cs="Times New Roman" w:hint="eastAsia"/>
          <w:bCs/>
          <w:color w:val="auto"/>
          <w:sz w:val="32"/>
          <w:szCs w:val="32"/>
        </w:rPr>
        <w:t>3</w:t>
      </w:r>
      <w:r>
        <w:rPr>
          <w:rFonts w:ascii="Times New Roman" w:eastAsia="仿宋_GB2312" w:hAnsi="Times New Roman" w:cs="Times New Roman" w:hint="eastAsia"/>
          <w:bCs/>
          <w:color w:val="auto"/>
          <w:sz w:val="32"/>
          <w:szCs w:val="32"/>
        </w:rPr>
        <w:t>、公务用车购置费及运行维护费支出决算为</w:t>
      </w:r>
      <w:r>
        <w:rPr>
          <w:rFonts w:ascii="Times New Roman" w:eastAsia="仿宋_GB2312" w:hAnsi="Times New Roman" w:cs="Times New Roman" w:hint="eastAsia"/>
          <w:bCs/>
          <w:color w:val="auto"/>
          <w:sz w:val="32"/>
          <w:szCs w:val="32"/>
        </w:rPr>
        <w:t>0</w:t>
      </w:r>
      <w:r>
        <w:rPr>
          <w:rFonts w:ascii="Times New Roman" w:eastAsia="仿宋_GB2312" w:hAnsi="Times New Roman" w:cs="Times New Roman" w:hint="eastAsia"/>
          <w:bCs/>
          <w:color w:val="auto"/>
          <w:sz w:val="32"/>
          <w:szCs w:val="32"/>
        </w:rPr>
        <w:t>万元，其中：公务用车购置费</w:t>
      </w:r>
      <w:r>
        <w:rPr>
          <w:rFonts w:ascii="Times New Roman" w:eastAsia="仿宋_GB2312" w:hAnsi="Times New Roman" w:cs="Times New Roman" w:hint="eastAsia"/>
          <w:bCs/>
          <w:color w:val="auto"/>
          <w:sz w:val="32"/>
          <w:szCs w:val="32"/>
        </w:rPr>
        <w:t>0</w:t>
      </w:r>
      <w:r>
        <w:rPr>
          <w:rFonts w:ascii="Times New Roman" w:eastAsia="仿宋_GB2312" w:hAnsi="Times New Roman" w:cs="Times New Roman" w:hint="eastAsia"/>
          <w:bCs/>
          <w:color w:val="auto"/>
          <w:sz w:val="32"/>
          <w:szCs w:val="32"/>
        </w:rPr>
        <w:t>万元，鹤城区红十字会更新公务用车</w:t>
      </w:r>
      <w:r>
        <w:rPr>
          <w:rFonts w:ascii="Times New Roman" w:eastAsia="仿宋_GB2312" w:hAnsi="Times New Roman" w:cs="Times New Roman" w:hint="eastAsia"/>
          <w:bCs/>
          <w:color w:val="auto"/>
          <w:sz w:val="32"/>
          <w:szCs w:val="32"/>
        </w:rPr>
        <w:t>0</w:t>
      </w:r>
      <w:r>
        <w:rPr>
          <w:rFonts w:ascii="Times New Roman" w:eastAsia="仿宋_GB2312" w:hAnsi="Times New Roman" w:cs="Times New Roman" w:hint="eastAsia"/>
          <w:bCs/>
          <w:color w:val="auto"/>
          <w:sz w:val="32"/>
          <w:szCs w:val="32"/>
        </w:rPr>
        <w:t>辆。公务用车运行维护费</w:t>
      </w:r>
      <w:r>
        <w:rPr>
          <w:rFonts w:ascii="Times New Roman" w:eastAsia="仿宋_GB2312" w:hAnsi="Times New Roman" w:cs="Times New Roman" w:hint="eastAsia"/>
          <w:bCs/>
          <w:color w:val="auto"/>
          <w:sz w:val="32"/>
          <w:szCs w:val="32"/>
        </w:rPr>
        <w:t>0</w:t>
      </w:r>
      <w:r>
        <w:rPr>
          <w:rFonts w:ascii="Times New Roman" w:eastAsia="仿宋_GB2312" w:hAnsi="Times New Roman" w:cs="Times New Roman" w:hint="eastAsia"/>
          <w:bCs/>
          <w:color w:val="auto"/>
          <w:sz w:val="32"/>
          <w:szCs w:val="32"/>
        </w:rPr>
        <w:t>万元，截止</w:t>
      </w:r>
      <w:r>
        <w:rPr>
          <w:rFonts w:ascii="Times New Roman" w:eastAsia="仿宋_GB2312" w:hAnsi="Times New Roman" w:cs="Times New Roman" w:hint="eastAsia"/>
          <w:bCs/>
          <w:color w:val="auto"/>
          <w:sz w:val="32"/>
          <w:szCs w:val="32"/>
        </w:rPr>
        <w:t>2019</w:t>
      </w:r>
      <w:r>
        <w:rPr>
          <w:rFonts w:ascii="Times New Roman" w:eastAsia="仿宋_GB2312" w:hAnsi="Times New Roman" w:cs="Times New Roman" w:hint="eastAsia"/>
          <w:bCs/>
          <w:color w:val="auto"/>
          <w:sz w:val="32"/>
          <w:szCs w:val="32"/>
        </w:rPr>
        <w:t>年</w:t>
      </w:r>
      <w:r>
        <w:rPr>
          <w:rFonts w:ascii="Times New Roman" w:eastAsia="仿宋_GB2312" w:hAnsi="Times New Roman" w:cs="Times New Roman" w:hint="eastAsia"/>
          <w:bCs/>
          <w:color w:val="auto"/>
          <w:sz w:val="32"/>
          <w:szCs w:val="32"/>
        </w:rPr>
        <w:t>12</w:t>
      </w:r>
      <w:r>
        <w:rPr>
          <w:rFonts w:ascii="Times New Roman" w:eastAsia="仿宋_GB2312" w:hAnsi="Times New Roman" w:cs="Times New Roman" w:hint="eastAsia"/>
          <w:bCs/>
          <w:color w:val="auto"/>
          <w:sz w:val="32"/>
          <w:szCs w:val="32"/>
        </w:rPr>
        <w:t>月</w:t>
      </w:r>
      <w:r>
        <w:rPr>
          <w:rFonts w:ascii="Times New Roman" w:eastAsia="仿宋_GB2312" w:hAnsi="Times New Roman" w:cs="Times New Roman" w:hint="eastAsia"/>
          <w:bCs/>
          <w:color w:val="auto"/>
          <w:sz w:val="32"/>
          <w:szCs w:val="32"/>
        </w:rPr>
        <w:t>31</w:t>
      </w:r>
      <w:r>
        <w:rPr>
          <w:rFonts w:ascii="Times New Roman" w:eastAsia="仿宋_GB2312" w:hAnsi="Times New Roman" w:cs="Times New Roman" w:hint="eastAsia"/>
          <w:bCs/>
          <w:color w:val="auto"/>
          <w:sz w:val="32"/>
          <w:szCs w:val="32"/>
        </w:rPr>
        <w:t>日，我单位开支财政拨款的公务用车保有量为</w:t>
      </w:r>
      <w:r>
        <w:rPr>
          <w:rFonts w:ascii="Times New Roman" w:eastAsia="仿宋_GB2312" w:hAnsi="Times New Roman" w:cs="Times New Roman" w:hint="eastAsia"/>
          <w:bCs/>
          <w:color w:val="auto"/>
          <w:sz w:val="32"/>
          <w:szCs w:val="32"/>
        </w:rPr>
        <w:t>0</w:t>
      </w:r>
      <w:r>
        <w:rPr>
          <w:rFonts w:ascii="Times New Roman" w:eastAsia="仿宋_GB2312" w:hAnsi="Times New Roman" w:cs="Times New Roman" w:hint="eastAsia"/>
          <w:bCs/>
          <w:color w:val="auto"/>
          <w:sz w:val="32"/>
          <w:szCs w:val="32"/>
        </w:rPr>
        <w:t>辆。主要原因为政府实行公车改革，取消单位公务车辆。</w:t>
      </w:r>
      <w:bookmarkStart w:id="0" w:name="_GoBack"/>
      <w:bookmarkEnd w:id="0"/>
    </w:p>
    <w:p w:rsidR="00A220D8" w:rsidRDefault="003A4476" w:rsidP="00A22CBD">
      <w:pPr>
        <w:widowControl/>
        <w:spacing w:line="600" w:lineRule="exact"/>
        <w:ind w:firstLineChars="200" w:firstLine="640"/>
        <w:rPr>
          <w:rFonts w:ascii="Times New Roman" w:eastAsia="仿宋_GB2312" w:hAnsi="Times New Roman" w:cs="Times New Roman"/>
          <w:bCs/>
          <w:kern w:val="0"/>
          <w:sz w:val="32"/>
          <w:szCs w:val="32"/>
        </w:rPr>
      </w:pPr>
      <w:r>
        <w:rPr>
          <w:rFonts w:ascii="Times New Roman" w:eastAsia="仿宋_GB2312" w:hAnsi="Times New Roman" w:cs="Times New Roman"/>
          <w:b/>
          <w:kern w:val="0"/>
          <w:sz w:val="32"/>
          <w:szCs w:val="32"/>
        </w:rPr>
        <w:t>八、政府性基金预算收入支出决算情况</w:t>
      </w:r>
    </w:p>
    <w:p w:rsidR="00A220D8" w:rsidRDefault="003A4476">
      <w:pPr>
        <w:widowControl/>
        <w:spacing w:line="600" w:lineRule="exact"/>
        <w:ind w:firstLineChars="200" w:firstLine="640"/>
        <w:rPr>
          <w:rFonts w:ascii="Times New Roman" w:eastAsia="仿宋_GB2312" w:hAnsi="Times New Roman" w:cs="Times New Roman"/>
          <w:bCs/>
          <w:kern w:val="0"/>
          <w:sz w:val="32"/>
          <w:szCs w:val="32"/>
        </w:rPr>
      </w:pPr>
      <w:r>
        <w:rPr>
          <w:rFonts w:ascii="Times New Roman" w:eastAsia="仿宋_GB2312" w:hAnsi="Times New Roman" w:cs="Times New Roman" w:hint="eastAsia"/>
          <w:kern w:val="0"/>
          <w:sz w:val="32"/>
          <w:szCs w:val="32"/>
        </w:rPr>
        <w:t>2018</w:t>
      </w:r>
      <w:r>
        <w:rPr>
          <w:rFonts w:ascii="Times New Roman" w:eastAsia="仿宋_GB2312" w:hAnsi="Times New Roman" w:cs="Times New Roman" w:hint="eastAsia"/>
          <w:kern w:val="0"/>
          <w:sz w:val="32"/>
          <w:szCs w:val="32"/>
        </w:rPr>
        <w:t>年</w:t>
      </w:r>
      <w:r>
        <w:rPr>
          <w:rFonts w:ascii="Times New Roman" w:eastAsia="仿宋_GB2312" w:hAnsi="Times New Roman" w:cs="Times New Roman" w:hint="eastAsia"/>
          <w:kern w:val="0"/>
          <w:sz w:val="32"/>
          <w:szCs w:val="32"/>
        </w:rPr>
        <w:t>本单位无政府性基金收支。</w:t>
      </w:r>
    </w:p>
    <w:p w:rsidR="00A220D8" w:rsidRDefault="003A4476" w:rsidP="00A22CBD">
      <w:pPr>
        <w:widowControl/>
        <w:spacing w:line="600" w:lineRule="exact"/>
        <w:ind w:firstLineChars="200" w:firstLine="640"/>
        <w:rPr>
          <w:rFonts w:ascii="Times New Roman" w:eastAsia="仿宋_GB2312" w:hAnsi="Times New Roman" w:cs="Times New Roman"/>
          <w:kern w:val="0"/>
          <w:sz w:val="32"/>
          <w:szCs w:val="32"/>
        </w:rPr>
      </w:pPr>
      <w:r>
        <w:rPr>
          <w:rFonts w:ascii="Times New Roman" w:eastAsia="仿宋_GB2312" w:hAnsi="Times New Roman" w:cs="Times New Roman"/>
          <w:b/>
          <w:bCs/>
          <w:kern w:val="0"/>
          <w:sz w:val="32"/>
          <w:szCs w:val="32"/>
        </w:rPr>
        <w:lastRenderedPageBreak/>
        <w:t>九、关于</w:t>
      </w:r>
      <w:r>
        <w:rPr>
          <w:rFonts w:ascii="Times New Roman" w:eastAsia="仿宋_GB2312" w:hAnsi="Times New Roman" w:cs="Times New Roman"/>
          <w:b/>
          <w:bCs/>
          <w:kern w:val="0"/>
          <w:sz w:val="32"/>
          <w:szCs w:val="32"/>
        </w:rPr>
        <w:t>201</w:t>
      </w:r>
      <w:r>
        <w:rPr>
          <w:rFonts w:ascii="Times New Roman" w:eastAsia="仿宋_GB2312" w:hAnsi="Times New Roman" w:cs="Times New Roman" w:hint="eastAsia"/>
          <w:b/>
          <w:bCs/>
          <w:kern w:val="0"/>
          <w:sz w:val="32"/>
          <w:szCs w:val="32"/>
        </w:rPr>
        <w:t>8</w:t>
      </w:r>
      <w:r>
        <w:rPr>
          <w:rFonts w:ascii="Times New Roman" w:eastAsia="仿宋_GB2312" w:hAnsi="Times New Roman" w:cs="Times New Roman"/>
          <w:b/>
          <w:bCs/>
          <w:kern w:val="0"/>
          <w:sz w:val="32"/>
          <w:szCs w:val="32"/>
        </w:rPr>
        <w:t>年度预算绩效情况说明</w:t>
      </w:r>
    </w:p>
    <w:p w:rsidR="00A220D8" w:rsidRDefault="003A4476">
      <w:pPr>
        <w:widowControl/>
        <w:spacing w:line="600" w:lineRule="exact"/>
        <w:ind w:firstLineChars="200" w:firstLine="640"/>
        <w:rPr>
          <w:rFonts w:ascii="Times New Roman" w:eastAsia="仿宋_GB2312" w:hAnsi="Times New Roman" w:cs="Times New Roman"/>
          <w:kern w:val="0"/>
          <w:sz w:val="32"/>
          <w:szCs w:val="32"/>
        </w:rPr>
      </w:pPr>
      <w:r>
        <w:rPr>
          <w:rFonts w:ascii="Times New Roman" w:eastAsia="仿宋_GB2312" w:hAnsi="Times New Roman" w:cs="Times New Roman" w:hint="eastAsia"/>
          <w:kern w:val="0"/>
          <w:sz w:val="32"/>
          <w:szCs w:val="32"/>
        </w:rPr>
        <w:t>根据</w:t>
      </w:r>
      <w:r>
        <w:rPr>
          <w:rFonts w:ascii="Times New Roman" w:eastAsia="仿宋_GB2312" w:hAnsi="Times New Roman" w:cs="Times New Roman" w:hint="eastAsia"/>
          <w:kern w:val="0"/>
          <w:sz w:val="32"/>
          <w:szCs w:val="32"/>
        </w:rPr>
        <w:t>财政部门相关</w:t>
      </w:r>
      <w:r>
        <w:rPr>
          <w:rFonts w:ascii="Times New Roman" w:eastAsia="仿宋_GB2312" w:hAnsi="Times New Roman" w:cs="Times New Roman" w:hint="eastAsia"/>
          <w:kern w:val="0"/>
          <w:sz w:val="32"/>
          <w:szCs w:val="32"/>
        </w:rPr>
        <w:t>要求，我会成立了绩效评价工作领导小组，负责绩效评价工作的组织领导和具体实施</w:t>
      </w:r>
      <w:r>
        <w:rPr>
          <w:rFonts w:ascii="Times New Roman" w:eastAsia="仿宋_GB2312" w:hAnsi="Times New Roman" w:cs="Times New Roman" w:hint="eastAsia"/>
          <w:kern w:val="0"/>
          <w:sz w:val="32"/>
          <w:szCs w:val="32"/>
        </w:rPr>
        <w:t>，</w:t>
      </w:r>
      <w:r>
        <w:rPr>
          <w:rFonts w:ascii="Times New Roman" w:eastAsia="仿宋_GB2312" w:hAnsi="Times New Roman" w:cs="Times New Roman" w:hint="eastAsia"/>
          <w:kern w:val="0"/>
          <w:sz w:val="32"/>
          <w:szCs w:val="32"/>
        </w:rPr>
        <w:t>2018</w:t>
      </w:r>
      <w:r>
        <w:rPr>
          <w:rFonts w:ascii="Times New Roman" w:eastAsia="仿宋_GB2312" w:hAnsi="Times New Roman" w:cs="Times New Roman" w:hint="eastAsia"/>
          <w:kern w:val="0"/>
          <w:sz w:val="32"/>
          <w:szCs w:val="32"/>
        </w:rPr>
        <w:t>年</w:t>
      </w:r>
      <w:r>
        <w:rPr>
          <w:rFonts w:ascii="Times New Roman" w:eastAsia="仿宋_GB2312" w:hAnsi="Times New Roman" w:cs="Times New Roman" w:hint="eastAsia"/>
          <w:kern w:val="0"/>
          <w:sz w:val="32"/>
          <w:szCs w:val="32"/>
        </w:rPr>
        <w:t>具体绩效目标和绩效评价报告附后。</w:t>
      </w:r>
    </w:p>
    <w:p w:rsidR="00A220D8" w:rsidRDefault="003A4476" w:rsidP="00A22CBD">
      <w:pPr>
        <w:widowControl/>
        <w:spacing w:line="600" w:lineRule="exact"/>
        <w:ind w:firstLineChars="200" w:firstLine="640"/>
        <w:rPr>
          <w:rFonts w:ascii="Times New Roman" w:eastAsia="仿宋_GB2312" w:hAnsi="Times New Roman" w:cs="Times New Roman"/>
          <w:b/>
          <w:bCs/>
          <w:kern w:val="0"/>
          <w:sz w:val="32"/>
          <w:szCs w:val="32"/>
        </w:rPr>
      </w:pPr>
      <w:r>
        <w:rPr>
          <w:rFonts w:ascii="Times New Roman" w:eastAsia="仿宋_GB2312" w:hAnsi="Times New Roman" w:cs="Times New Roman"/>
          <w:b/>
          <w:bCs/>
          <w:kern w:val="0"/>
          <w:sz w:val="32"/>
          <w:szCs w:val="32"/>
        </w:rPr>
        <w:t>十、其他重要事项</w:t>
      </w:r>
    </w:p>
    <w:p w:rsidR="00A220D8" w:rsidRDefault="003A4476">
      <w:pPr>
        <w:autoSpaceDE w:val="0"/>
        <w:autoSpaceDN w:val="0"/>
        <w:adjustRightInd w:val="0"/>
        <w:spacing w:line="600" w:lineRule="exact"/>
        <w:ind w:firstLineChars="200" w:firstLine="640"/>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（一）机关运行经费支出情况。本部门</w:t>
      </w:r>
      <w:r>
        <w:rPr>
          <w:rFonts w:ascii="Times New Roman" w:eastAsia="仿宋_GB2312" w:hAnsi="Times New Roman" w:cs="Times New Roman"/>
          <w:kern w:val="0"/>
          <w:sz w:val="32"/>
          <w:szCs w:val="32"/>
        </w:rPr>
        <w:t>201</w:t>
      </w:r>
      <w:r>
        <w:rPr>
          <w:rFonts w:ascii="Times New Roman" w:eastAsia="仿宋_GB2312" w:hAnsi="Times New Roman" w:cs="Times New Roman" w:hint="eastAsia"/>
          <w:kern w:val="0"/>
          <w:sz w:val="32"/>
          <w:szCs w:val="32"/>
        </w:rPr>
        <w:t>8</w:t>
      </w:r>
      <w:r>
        <w:rPr>
          <w:rFonts w:ascii="Times New Roman" w:eastAsia="仿宋_GB2312" w:hAnsi="Times New Roman" w:cs="Times New Roman"/>
          <w:kern w:val="0"/>
          <w:sz w:val="32"/>
          <w:szCs w:val="32"/>
        </w:rPr>
        <w:t>年度机关运行经费支出</w:t>
      </w:r>
      <w:r>
        <w:rPr>
          <w:rFonts w:ascii="Times New Roman" w:eastAsia="仿宋_GB2312" w:hAnsi="Times New Roman" w:cs="Times New Roman" w:hint="eastAsia"/>
          <w:kern w:val="0"/>
          <w:sz w:val="32"/>
          <w:szCs w:val="32"/>
        </w:rPr>
        <w:t>9.24</w:t>
      </w:r>
      <w:r>
        <w:rPr>
          <w:rFonts w:ascii="Times New Roman" w:eastAsia="仿宋_GB2312" w:hAnsi="Times New Roman" w:cs="Times New Roman"/>
          <w:kern w:val="0"/>
          <w:sz w:val="32"/>
          <w:szCs w:val="32"/>
        </w:rPr>
        <w:t xml:space="preserve"> </w:t>
      </w:r>
      <w:r>
        <w:rPr>
          <w:rFonts w:ascii="Times New Roman" w:eastAsia="仿宋_GB2312" w:hAnsi="Times New Roman" w:cs="Times New Roman"/>
          <w:kern w:val="0"/>
          <w:sz w:val="32"/>
          <w:szCs w:val="32"/>
        </w:rPr>
        <w:t>万元，比</w:t>
      </w:r>
      <w:r>
        <w:rPr>
          <w:rFonts w:ascii="Times New Roman" w:eastAsia="仿宋_GB2312" w:hAnsi="Times New Roman" w:cs="Times New Roman" w:hint="eastAsia"/>
          <w:kern w:val="0"/>
          <w:sz w:val="32"/>
          <w:szCs w:val="32"/>
        </w:rPr>
        <w:t>年初预算数</w:t>
      </w:r>
      <w:r>
        <w:rPr>
          <w:rFonts w:ascii="Times New Roman" w:eastAsia="仿宋_GB2312" w:hAnsi="Times New Roman" w:cs="Times New Roman"/>
          <w:kern w:val="0"/>
          <w:sz w:val="32"/>
          <w:szCs w:val="32"/>
        </w:rPr>
        <w:t>减少</w:t>
      </w:r>
      <w:r>
        <w:rPr>
          <w:rFonts w:ascii="Times New Roman" w:eastAsia="仿宋_GB2312" w:hAnsi="Times New Roman" w:cs="Times New Roman" w:hint="eastAsia"/>
          <w:kern w:val="0"/>
          <w:sz w:val="32"/>
          <w:szCs w:val="32"/>
        </w:rPr>
        <w:t>6.43</w:t>
      </w:r>
      <w:r>
        <w:rPr>
          <w:rFonts w:ascii="Times New Roman" w:eastAsia="仿宋_GB2312" w:hAnsi="Times New Roman" w:cs="Times New Roman"/>
          <w:kern w:val="0"/>
          <w:sz w:val="32"/>
          <w:szCs w:val="32"/>
        </w:rPr>
        <w:t>万元，降低</w:t>
      </w:r>
      <w:r>
        <w:rPr>
          <w:rFonts w:ascii="Times New Roman" w:eastAsia="仿宋_GB2312" w:hAnsi="Times New Roman" w:cs="Times New Roman" w:hint="eastAsia"/>
          <w:kern w:val="0"/>
          <w:sz w:val="32"/>
          <w:szCs w:val="32"/>
        </w:rPr>
        <w:t>41</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。主要原因是：</w:t>
      </w:r>
      <w:r>
        <w:rPr>
          <w:rFonts w:ascii="Times New Roman" w:eastAsia="仿宋_GB2312" w:hAnsi="Times New Roman" w:cs="Times New Roman" w:hint="eastAsia"/>
          <w:kern w:val="0"/>
          <w:sz w:val="32"/>
          <w:szCs w:val="32"/>
        </w:rPr>
        <w:t>单位严格控制办公成本，只保障最基本的工作运转。</w:t>
      </w:r>
    </w:p>
    <w:p w:rsidR="00A220D8" w:rsidRDefault="003A4476">
      <w:pPr>
        <w:autoSpaceDE w:val="0"/>
        <w:autoSpaceDN w:val="0"/>
        <w:adjustRightInd w:val="0"/>
        <w:spacing w:line="600" w:lineRule="exact"/>
        <w:ind w:firstLineChars="200" w:firstLine="640"/>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（二）政府采购支出情况。本部门</w:t>
      </w:r>
      <w:r>
        <w:rPr>
          <w:rFonts w:ascii="Times New Roman" w:eastAsia="仿宋_GB2312" w:hAnsi="Times New Roman" w:cs="Times New Roman"/>
          <w:kern w:val="0"/>
          <w:sz w:val="32"/>
          <w:szCs w:val="32"/>
        </w:rPr>
        <w:t>201</w:t>
      </w:r>
      <w:r>
        <w:rPr>
          <w:rFonts w:ascii="Times New Roman" w:eastAsia="仿宋_GB2312" w:hAnsi="Times New Roman" w:cs="Times New Roman" w:hint="eastAsia"/>
          <w:kern w:val="0"/>
          <w:sz w:val="32"/>
          <w:szCs w:val="32"/>
        </w:rPr>
        <w:t>8</w:t>
      </w:r>
      <w:r>
        <w:rPr>
          <w:rFonts w:ascii="Times New Roman" w:eastAsia="仿宋_GB2312" w:hAnsi="Times New Roman" w:cs="Times New Roman"/>
          <w:kern w:val="0"/>
          <w:sz w:val="32"/>
          <w:szCs w:val="32"/>
        </w:rPr>
        <w:t xml:space="preserve"> </w:t>
      </w:r>
      <w:r>
        <w:rPr>
          <w:rFonts w:ascii="Times New Roman" w:eastAsia="仿宋_GB2312" w:hAnsi="Times New Roman" w:cs="Times New Roman"/>
          <w:kern w:val="0"/>
          <w:sz w:val="32"/>
          <w:szCs w:val="32"/>
        </w:rPr>
        <w:t>年度政府采购支出总额</w:t>
      </w:r>
      <w:r>
        <w:rPr>
          <w:rFonts w:ascii="Times New Roman" w:eastAsia="仿宋_GB2312" w:hAnsi="Times New Roman" w:cs="Times New Roman" w:hint="eastAsia"/>
          <w:kern w:val="0"/>
          <w:sz w:val="32"/>
          <w:szCs w:val="32"/>
        </w:rPr>
        <w:t>0</w:t>
      </w:r>
      <w:r>
        <w:rPr>
          <w:rFonts w:ascii="Times New Roman" w:eastAsia="仿宋_GB2312" w:hAnsi="Times New Roman" w:cs="Times New Roman"/>
          <w:kern w:val="0"/>
          <w:sz w:val="32"/>
          <w:szCs w:val="32"/>
        </w:rPr>
        <w:t>万元</w:t>
      </w:r>
      <w:r>
        <w:rPr>
          <w:rFonts w:ascii="Times New Roman" w:eastAsia="仿宋_GB2312" w:hAnsi="Times New Roman" w:cs="Times New Roman" w:hint="eastAsia"/>
          <w:kern w:val="0"/>
          <w:sz w:val="32"/>
          <w:szCs w:val="32"/>
        </w:rPr>
        <w:t>。</w:t>
      </w:r>
    </w:p>
    <w:p w:rsidR="00A220D8" w:rsidRDefault="003A4476">
      <w:pPr>
        <w:autoSpaceDE w:val="0"/>
        <w:autoSpaceDN w:val="0"/>
        <w:adjustRightInd w:val="0"/>
        <w:spacing w:line="600" w:lineRule="exact"/>
        <w:ind w:firstLineChars="250" w:firstLine="800"/>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（三）国有资产占用情况。截至</w:t>
      </w:r>
      <w:r>
        <w:rPr>
          <w:rFonts w:ascii="Times New Roman" w:eastAsia="仿宋_GB2312" w:hAnsi="Times New Roman" w:cs="Times New Roman"/>
          <w:kern w:val="0"/>
          <w:sz w:val="32"/>
          <w:szCs w:val="32"/>
        </w:rPr>
        <w:t>201</w:t>
      </w:r>
      <w:r>
        <w:rPr>
          <w:rFonts w:ascii="Times New Roman" w:eastAsia="仿宋_GB2312" w:hAnsi="Times New Roman" w:cs="Times New Roman" w:hint="eastAsia"/>
          <w:kern w:val="0"/>
          <w:sz w:val="32"/>
          <w:szCs w:val="32"/>
        </w:rPr>
        <w:t>8</w:t>
      </w:r>
      <w:r>
        <w:rPr>
          <w:rFonts w:ascii="Times New Roman" w:eastAsia="仿宋_GB2312" w:hAnsi="Times New Roman" w:cs="Times New Roman"/>
          <w:kern w:val="0"/>
          <w:sz w:val="32"/>
          <w:szCs w:val="32"/>
        </w:rPr>
        <w:t>年</w:t>
      </w:r>
      <w:r>
        <w:rPr>
          <w:rFonts w:ascii="Times New Roman" w:eastAsia="仿宋_GB2312" w:hAnsi="Times New Roman" w:cs="Times New Roman"/>
          <w:kern w:val="0"/>
          <w:sz w:val="32"/>
          <w:szCs w:val="32"/>
        </w:rPr>
        <w:t xml:space="preserve">12 </w:t>
      </w:r>
      <w:r>
        <w:rPr>
          <w:rFonts w:ascii="Times New Roman" w:eastAsia="仿宋_GB2312" w:hAnsi="Times New Roman" w:cs="Times New Roman"/>
          <w:kern w:val="0"/>
          <w:sz w:val="32"/>
          <w:szCs w:val="32"/>
        </w:rPr>
        <w:t>月</w:t>
      </w:r>
      <w:r>
        <w:rPr>
          <w:rFonts w:ascii="Times New Roman" w:eastAsia="仿宋_GB2312" w:hAnsi="Times New Roman" w:cs="Times New Roman"/>
          <w:kern w:val="0"/>
          <w:sz w:val="32"/>
          <w:szCs w:val="32"/>
        </w:rPr>
        <w:t xml:space="preserve">31 </w:t>
      </w:r>
      <w:r>
        <w:rPr>
          <w:rFonts w:ascii="Times New Roman" w:eastAsia="仿宋_GB2312" w:hAnsi="Times New Roman" w:cs="Times New Roman"/>
          <w:kern w:val="0"/>
          <w:sz w:val="32"/>
          <w:szCs w:val="32"/>
        </w:rPr>
        <w:t>日，本部门</w:t>
      </w:r>
      <w:r>
        <w:rPr>
          <w:rFonts w:ascii="Times New Roman" w:eastAsia="仿宋_GB2312" w:hAnsi="Times New Roman" w:cs="Times New Roman" w:hint="eastAsia"/>
          <w:kern w:val="0"/>
          <w:sz w:val="32"/>
          <w:szCs w:val="32"/>
        </w:rPr>
        <w:t>无</w:t>
      </w:r>
      <w:r>
        <w:rPr>
          <w:rFonts w:ascii="Times New Roman" w:eastAsia="仿宋_GB2312" w:hAnsi="Times New Roman" w:cs="Times New Roman"/>
          <w:kern w:val="0"/>
          <w:sz w:val="32"/>
          <w:szCs w:val="32"/>
        </w:rPr>
        <w:t>车辆</w:t>
      </w:r>
      <w:r>
        <w:rPr>
          <w:rFonts w:ascii="Times New Roman" w:eastAsia="仿宋_GB2312" w:hAnsi="Times New Roman" w:cs="Times New Roman" w:hint="eastAsia"/>
          <w:kern w:val="0"/>
          <w:sz w:val="32"/>
          <w:szCs w:val="32"/>
        </w:rPr>
        <w:t>，无</w:t>
      </w:r>
      <w:r>
        <w:rPr>
          <w:rFonts w:ascii="Times New Roman" w:eastAsia="仿宋_GB2312" w:hAnsi="Times New Roman" w:cs="Times New Roman"/>
          <w:kern w:val="0"/>
          <w:sz w:val="32"/>
          <w:szCs w:val="32"/>
        </w:rPr>
        <w:t>单位价值</w:t>
      </w:r>
      <w:r>
        <w:rPr>
          <w:rFonts w:ascii="Times New Roman" w:eastAsia="仿宋_GB2312" w:hAnsi="Times New Roman" w:cs="Times New Roman"/>
          <w:kern w:val="0"/>
          <w:sz w:val="32"/>
          <w:szCs w:val="32"/>
        </w:rPr>
        <w:t xml:space="preserve">50 </w:t>
      </w:r>
      <w:r>
        <w:rPr>
          <w:rFonts w:ascii="Times New Roman" w:eastAsia="仿宋_GB2312" w:hAnsi="Times New Roman" w:cs="Times New Roman"/>
          <w:kern w:val="0"/>
          <w:sz w:val="32"/>
          <w:szCs w:val="32"/>
        </w:rPr>
        <w:t>万元以上通用设备，</w:t>
      </w:r>
      <w:r>
        <w:rPr>
          <w:rFonts w:ascii="Times New Roman" w:eastAsia="仿宋_GB2312" w:hAnsi="Times New Roman" w:cs="Times New Roman" w:hint="eastAsia"/>
          <w:kern w:val="0"/>
          <w:sz w:val="32"/>
          <w:szCs w:val="32"/>
        </w:rPr>
        <w:t>无</w:t>
      </w:r>
      <w:r>
        <w:rPr>
          <w:rFonts w:ascii="Times New Roman" w:eastAsia="仿宋_GB2312" w:hAnsi="Times New Roman" w:cs="Times New Roman"/>
          <w:kern w:val="0"/>
          <w:sz w:val="32"/>
          <w:szCs w:val="32"/>
        </w:rPr>
        <w:t>单价</w:t>
      </w:r>
      <w:r>
        <w:rPr>
          <w:rFonts w:ascii="Times New Roman" w:eastAsia="仿宋_GB2312" w:hAnsi="Times New Roman" w:cs="Times New Roman"/>
          <w:kern w:val="0"/>
          <w:sz w:val="32"/>
          <w:szCs w:val="32"/>
        </w:rPr>
        <w:t xml:space="preserve">100 </w:t>
      </w:r>
      <w:r>
        <w:rPr>
          <w:rFonts w:ascii="Times New Roman" w:eastAsia="仿宋_GB2312" w:hAnsi="Times New Roman" w:cs="Times New Roman"/>
          <w:kern w:val="0"/>
          <w:sz w:val="32"/>
          <w:szCs w:val="32"/>
        </w:rPr>
        <w:t>万元以上专用设备。</w:t>
      </w:r>
    </w:p>
    <w:p w:rsidR="00A220D8" w:rsidRDefault="003A4476">
      <w:pPr>
        <w:widowControl/>
        <w:spacing w:line="600" w:lineRule="exact"/>
        <w:ind w:firstLineChars="200" w:firstLine="640"/>
        <w:rPr>
          <w:rFonts w:ascii="仿宋_GB2312" w:eastAsia="仿宋_GB2312" w:hAnsi="Times New Roman" w:cs="Times New Roman"/>
          <w:sz w:val="32"/>
          <w:szCs w:val="32"/>
        </w:rPr>
      </w:pPr>
      <w:r>
        <w:rPr>
          <w:rFonts w:ascii="Times New Roman" w:eastAsia="黑体" w:hAnsi="Times New Roman" w:cs="Times New Roman" w:hint="eastAsia"/>
          <w:bCs/>
          <w:kern w:val="0"/>
          <w:sz w:val="32"/>
          <w:szCs w:val="32"/>
        </w:rPr>
        <w:t>第四部分</w:t>
      </w:r>
      <w:r>
        <w:rPr>
          <w:rFonts w:ascii="Times New Roman" w:eastAsia="黑体" w:hAnsi="Times New Roman" w:cs="Times New Roman" w:hint="eastAsia"/>
          <w:bCs/>
          <w:kern w:val="0"/>
          <w:sz w:val="32"/>
          <w:szCs w:val="32"/>
        </w:rPr>
        <w:t xml:space="preserve">  </w:t>
      </w:r>
      <w:r>
        <w:rPr>
          <w:rFonts w:ascii="Times New Roman" w:eastAsia="黑体" w:hAnsi="Times New Roman" w:cs="Times New Roman" w:hint="eastAsia"/>
          <w:bCs/>
          <w:kern w:val="0"/>
          <w:sz w:val="32"/>
          <w:szCs w:val="32"/>
        </w:rPr>
        <w:t>名词解释</w:t>
      </w:r>
    </w:p>
    <w:p w:rsidR="00A220D8" w:rsidRDefault="003A4476">
      <w:pPr>
        <w:spacing w:line="600" w:lineRule="exact"/>
        <w:ind w:firstLineChars="200" w:firstLine="640"/>
        <w:rPr>
          <w:rFonts w:eastAsia="仿宋_GB2312"/>
          <w:kern w:val="0"/>
          <w:sz w:val="32"/>
          <w:szCs w:val="32"/>
        </w:rPr>
      </w:pPr>
      <w:r>
        <w:rPr>
          <w:rFonts w:eastAsia="仿宋_GB2312"/>
          <w:kern w:val="0"/>
          <w:sz w:val="32"/>
          <w:szCs w:val="32"/>
        </w:rPr>
        <w:t>1.</w:t>
      </w:r>
      <w:r>
        <w:rPr>
          <w:rFonts w:eastAsia="仿宋_GB2312" w:hint="eastAsia"/>
          <w:kern w:val="0"/>
          <w:sz w:val="32"/>
          <w:szCs w:val="32"/>
        </w:rPr>
        <w:t>机关运行经费：为保障行政单位（包括参照公务员法管理的事业单位）运行，用一般公共预算拨款安排，用于购买货物和服务的各项资金，包括办公及印刷费、邮电费、差旅费、会议费、福利费、日常维修费、办公用房水电费、办公用房取暖费、办公用房物业管理费、公务用车运行维护费以及其他费用，即为行政单位和参照公务员法管理事业单位一般公共预算财政拨款基本支出中的公用经费支出。</w:t>
      </w:r>
    </w:p>
    <w:p w:rsidR="00A220D8" w:rsidRDefault="003A4476">
      <w:pPr>
        <w:spacing w:line="600" w:lineRule="exact"/>
        <w:ind w:firstLineChars="200" w:firstLine="640"/>
        <w:rPr>
          <w:rFonts w:eastAsia="仿宋_GB2312"/>
          <w:kern w:val="0"/>
          <w:sz w:val="32"/>
          <w:szCs w:val="32"/>
        </w:rPr>
      </w:pPr>
      <w:r>
        <w:rPr>
          <w:rFonts w:eastAsia="仿宋_GB2312"/>
          <w:kern w:val="0"/>
          <w:sz w:val="32"/>
          <w:szCs w:val="32"/>
        </w:rPr>
        <w:t>2.“</w:t>
      </w:r>
      <w:r>
        <w:rPr>
          <w:rFonts w:eastAsia="仿宋_GB2312" w:hint="eastAsia"/>
          <w:kern w:val="0"/>
          <w:sz w:val="32"/>
          <w:szCs w:val="32"/>
        </w:rPr>
        <w:t>三公</w:t>
      </w:r>
      <w:r>
        <w:rPr>
          <w:rFonts w:eastAsia="仿宋_GB2312"/>
          <w:kern w:val="0"/>
          <w:sz w:val="32"/>
          <w:szCs w:val="32"/>
        </w:rPr>
        <w:t>”</w:t>
      </w:r>
      <w:r>
        <w:rPr>
          <w:rFonts w:eastAsia="仿宋_GB2312" w:hint="eastAsia"/>
          <w:kern w:val="0"/>
          <w:sz w:val="32"/>
          <w:szCs w:val="32"/>
        </w:rPr>
        <w:t>经费：纳入财政预算管理的</w:t>
      </w:r>
      <w:r>
        <w:rPr>
          <w:rFonts w:eastAsia="仿宋_GB2312"/>
          <w:kern w:val="0"/>
          <w:sz w:val="32"/>
          <w:szCs w:val="32"/>
        </w:rPr>
        <w:t>“</w:t>
      </w:r>
      <w:r>
        <w:rPr>
          <w:rFonts w:eastAsia="仿宋_GB2312" w:hint="eastAsia"/>
          <w:kern w:val="0"/>
          <w:sz w:val="32"/>
          <w:szCs w:val="32"/>
        </w:rPr>
        <w:t>三公</w:t>
      </w:r>
      <w:r>
        <w:rPr>
          <w:rFonts w:eastAsia="仿宋_GB2312"/>
          <w:kern w:val="0"/>
          <w:sz w:val="32"/>
          <w:szCs w:val="32"/>
        </w:rPr>
        <w:t>“</w:t>
      </w:r>
      <w:r>
        <w:rPr>
          <w:rFonts w:eastAsia="仿宋_GB2312" w:hint="eastAsia"/>
          <w:kern w:val="0"/>
          <w:sz w:val="32"/>
          <w:szCs w:val="32"/>
        </w:rPr>
        <w:t>经费，是指用</w:t>
      </w:r>
      <w:r>
        <w:rPr>
          <w:rFonts w:eastAsia="仿宋_GB2312" w:hint="eastAsia"/>
          <w:kern w:val="0"/>
          <w:sz w:val="32"/>
          <w:szCs w:val="32"/>
        </w:rPr>
        <w:lastRenderedPageBreak/>
        <w:t>一般公共预算拨款安排的公务接待费、公务用车购置及运行维护费和因公出国（境）费。其中，公务接待费反映单位按规定开支的各类公务接待支出；公务用车购置及运行费反映单位公务用车车辆购置支出（含车辆购置税），以及燃料费、维修费、保险费等支出；因公出国（境）费反映单位公务出国（境）的国际旅费、国外城市间交通费、食宿费等支出。</w:t>
      </w:r>
    </w:p>
    <w:p w:rsidR="00A220D8" w:rsidRDefault="00A220D8">
      <w:pPr>
        <w:widowControl/>
        <w:spacing w:line="600" w:lineRule="exact"/>
        <w:rPr>
          <w:rFonts w:ascii="Times New Roman" w:eastAsia="黑体" w:hAnsi="Times New Roman" w:cs="Times New Roman"/>
          <w:bCs/>
          <w:kern w:val="0"/>
          <w:sz w:val="32"/>
          <w:szCs w:val="32"/>
        </w:rPr>
      </w:pPr>
    </w:p>
    <w:p w:rsidR="00A220D8" w:rsidRDefault="003A4476">
      <w:pPr>
        <w:widowControl/>
        <w:spacing w:line="600" w:lineRule="exact"/>
        <w:rPr>
          <w:rFonts w:eastAsia="仿宋_GB2312"/>
          <w:kern w:val="0"/>
          <w:sz w:val="32"/>
          <w:szCs w:val="32"/>
        </w:rPr>
      </w:pPr>
      <w:r>
        <w:rPr>
          <w:rFonts w:ascii="Times New Roman" w:eastAsia="黑体" w:hAnsi="Times New Roman" w:cs="Times New Roman" w:hint="eastAsia"/>
          <w:bCs/>
          <w:kern w:val="0"/>
          <w:sz w:val="32"/>
          <w:szCs w:val="32"/>
        </w:rPr>
        <w:t>第</w:t>
      </w:r>
      <w:r>
        <w:rPr>
          <w:rFonts w:ascii="Times New Roman" w:eastAsia="黑体" w:hAnsi="Times New Roman" w:cs="Times New Roman" w:hint="eastAsia"/>
          <w:bCs/>
          <w:kern w:val="0"/>
          <w:sz w:val="32"/>
          <w:szCs w:val="32"/>
        </w:rPr>
        <w:t>五</w:t>
      </w:r>
      <w:r>
        <w:rPr>
          <w:rFonts w:ascii="Times New Roman" w:eastAsia="黑体" w:hAnsi="Times New Roman" w:cs="Times New Roman" w:hint="eastAsia"/>
          <w:bCs/>
          <w:kern w:val="0"/>
          <w:sz w:val="32"/>
          <w:szCs w:val="32"/>
        </w:rPr>
        <w:t>部分</w:t>
      </w:r>
      <w:r>
        <w:rPr>
          <w:rFonts w:ascii="Times New Roman" w:eastAsia="黑体" w:hAnsi="Times New Roman" w:cs="Times New Roman" w:hint="eastAsia"/>
          <w:bCs/>
          <w:kern w:val="0"/>
          <w:sz w:val="32"/>
          <w:szCs w:val="32"/>
        </w:rPr>
        <w:t xml:space="preserve">  </w:t>
      </w:r>
      <w:r>
        <w:rPr>
          <w:rFonts w:ascii="Times New Roman" w:eastAsia="黑体" w:hAnsi="Times New Roman" w:cs="Times New Roman" w:hint="eastAsia"/>
          <w:bCs/>
          <w:kern w:val="0"/>
          <w:sz w:val="32"/>
          <w:szCs w:val="32"/>
        </w:rPr>
        <w:t>附件</w:t>
      </w:r>
    </w:p>
    <w:p w:rsidR="00A220D8" w:rsidRDefault="00A220D8">
      <w:pPr>
        <w:jc w:val="center"/>
        <w:rPr>
          <w:rFonts w:ascii="宋体" w:hAnsi="宋体"/>
          <w:b/>
          <w:sz w:val="44"/>
          <w:szCs w:val="44"/>
        </w:rPr>
      </w:pPr>
      <w:bookmarkStart w:id="1" w:name="_Toc417293288"/>
    </w:p>
    <w:p w:rsidR="00A220D8" w:rsidRDefault="003A4476">
      <w:pPr>
        <w:jc w:val="center"/>
        <w:rPr>
          <w:rFonts w:ascii="宋体" w:hAnsi="宋体"/>
          <w:b/>
          <w:sz w:val="44"/>
          <w:szCs w:val="44"/>
        </w:rPr>
      </w:pPr>
      <w:r>
        <w:rPr>
          <w:rFonts w:ascii="宋体" w:hAnsi="宋体" w:hint="eastAsia"/>
          <w:b/>
          <w:sz w:val="44"/>
          <w:szCs w:val="44"/>
        </w:rPr>
        <w:t>鹤城区</w:t>
      </w:r>
      <w:r>
        <w:rPr>
          <w:rFonts w:ascii="宋体" w:hAnsi="宋体" w:hint="eastAsia"/>
          <w:b/>
          <w:sz w:val="44"/>
          <w:szCs w:val="44"/>
        </w:rPr>
        <w:t>201</w:t>
      </w:r>
      <w:r>
        <w:rPr>
          <w:rFonts w:ascii="宋体" w:hAnsi="宋体" w:hint="eastAsia"/>
          <w:b/>
          <w:sz w:val="44"/>
          <w:szCs w:val="44"/>
        </w:rPr>
        <w:t>8</w:t>
      </w:r>
      <w:r>
        <w:rPr>
          <w:rFonts w:ascii="宋体" w:hAnsi="宋体" w:hint="eastAsia"/>
          <w:b/>
          <w:sz w:val="44"/>
          <w:szCs w:val="44"/>
        </w:rPr>
        <w:t>年度红十字会整体支出绩效评价报告</w:t>
      </w:r>
    </w:p>
    <w:p w:rsidR="00A220D8" w:rsidRDefault="00A220D8">
      <w:pPr>
        <w:jc w:val="center"/>
        <w:rPr>
          <w:rFonts w:ascii="宋体" w:hAnsi="宋体"/>
          <w:b/>
          <w:sz w:val="44"/>
          <w:szCs w:val="44"/>
        </w:rPr>
      </w:pPr>
    </w:p>
    <w:bookmarkEnd w:id="1"/>
    <w:p w:rsidR="00A220D8" w:rsidRDefault="003A4476">
      <w:pPr>
        <w:adjustRightInd w:val="0"/>
        <w:spacing w:line="540" w:lineRule="exact"/>
        <w:ind w:firstLineChars="200" w:firstLine="640"/>
        <w:jc w:val="left"/>
        <w:rPr>
          <w:rFonts w:ascii="宋体" w:hAnsi="宋体" w:cs="宋体"/>
          <w:sz w:val="32"/>
          <w:szCs w:val="32"/>
        </w:rPr>
      </w:pPr>
      <w:r>
        <w:rPr>
          <w:rFonts w:ascii="宋体" w:hAnsi="宋体" w:cs="Times New Roman"/>
          <w:color w:val="000000"/>
          <w:sz w:val="32"/>
          <w:szCs w:val="32"/>
        </w:rPr>
        <w:t>为</w:t>
      </w:r>
      <w:r>
        <w:rPr>
          <w:rFonts w:ascii="宋体" w:hAnsi="宋体" w:cs="Times New Roman"/>
          <w:color w:val="000000"/>
          <w:spacing w:val="-4"/>
          <w:sz w:val="32"/>
          <w:szCs w:val="32"/>
        </w:rPr>
        <w:t>进一步规范财政资金管理，强化部门责任意识，切实提高财政资金使用效益。根据《中华人民共和国预算法》关于</w:t>
      </w:r>
      <w:r>
        <w:rPr>
          <w:rFonts w:ascii="宋体" w:hAnsi="宋体" w:cs="Times New Roman"/>
          <w:color w:val="000000"/>
          <w:spacing w:val="-4"/>
          <w:sz w:val="32"/>
          <w:szCs w:val="32"/>
        </w:rPr>
        <w:t>“</w:t>
      </w:r>
      <w:r>
        <w:rPr>
          <w:rFonts w:ascii="宋体" w:hAnsi="宋体" w:cs="Times New Roman"/>
          <w:color w:val="000000"/>
          <w:spacing w:val="-4"/>
          <w:sz w:val="32"/>
          <w:szCs w:val="32"/>
        </w:rPr>
        <w:t>各级政府</w:t>
      </w:r>
      <w:r>
        <w:rPr>
          <w:rFonts w:ascii="宋体" w:hAnsi="宋体" w:cs="Times New Roman"/>
          <w:color w:val="000000"/>
          <w:spacing w:val="-4"/>
          <w:sz w:val="32"/>
          <w:szCs w:val="32"/>
        </w:rPr>
        <w:t>、各部门、各单位应当对预算支出情况开展绩效评价</w:t>
      </w:r>
      <w:r>
        <w:rPr>
          <w:rFonts w:ascii="宋体" w:hAnsi="宋体" w:cs="Times New Roman"/>
          <w:color w:val="000000"/>
          <w:spacing w:val="-4"/>
          <w:sz w:val="32"/>
          <w:szCs w:val="32"/>
        </w:rPr>
        <w:t>”</w:t>
      </w:r>
      <w:r>
        <w:rPr>
          <w:rFonts w:ascii="宋体" w:hAnsi="宋体" w:cs="Times New Roman"/>
          <w:color w:val="000000"/>
          <w:spacing w:val="-4"/>
          <w:sz w:val="32"/>
          <w:szCs w:val="32"/>
        </w:rPr>
        <w:t>的规定和</w:t>
      </w:r>
      <w:r>
        <w:rPr>
          <w:rFonts w:ascii="宋体" w:hAnsi="宋体" w:cs="Times New Roman"/>
          <w:sz w:val="32"/>
          <w:szCs w:val="32"/>
        </w:rPr>
        <w:t>《</w:t>
      </w:r>
      <w:r>
        <w:rPr>
          <w:rFonts w:ascii="宋体" w:hAnsi="宋体" w:cs="Times New Roman" w:hint="eastAsia"/>
          <w:sz w:val="32"/>
          <w:szCs w:val="32"/>
        </w:rPr>
        <w:t>怀化市</w:t>
      </w:r>
      <w:r>
        <w:rPr>
          <w:rFonts w:ascii="宋体" w:hAnsi="宋体" w:cs="宋体" w:hint="eastAsia"/>
          <w:sz w:val="32"/>
          <w:szCs w:val="32"/>
        </w:rPr>
        <w:t>鹤城区财政局关于开展</w:t>
      </w:r>
      <w:r>
        <w:rPr>
          <w:rFonts w:ascii="宋体" w:hAnsi="宋体" w:cs="宋体" w:hint="eastAsia"/>
          <w:sz w:val="32"/>
          <w:szCs w:val="32"/>
        </w:rPr>
        <w:t>2018</w:t>
      </w:r>
      <w:r>
        <w:rPr>
          <w:rFonts w:ascii="宋体" w:hAnsi="宋体" w:cs="宋体" w:hint="eastAsia"/>
          <w:sz w:val="32"/>
          <w:szCs w:val="32"/>
        </w:rPr>
        <w:t>年度区级部门整体支出绩效评价工作的通知</w:t>
      </w:r>
      <w:r>
        <w:rPr>
          <w:rFonts w:ascii="宋体" w:hAnsi="宋体" w:cs="Times New Roman"/>
          <w:sz w:val="32"/>
          <w:szCs w:val="32"/>
        </w:rPr>
        <w:t>》（</w:t>
      </w:r>
      <w:r>
        <w:rPr>
          <w:rFonts w:ascii="宋体" w:hAnsi="宋体" w:cs="Times New Roman" w:hint="eastAsia"/>
          <w:sz w:val="32"/>
          <w:szCs w:val="32"/>
        </w:rPr>
        <w:t>鹤</w:t>
      </w:r>
      <w:r>
        <w:rPr>
          <w:rFonts w:ascii="宋体" w:hAnsi="宋体" w:cs="Times New Roman"/>
          <w:sz w:val="32"/>
          <w:szCs w:val="32"/>
        </w:rPr>
        <w:t>财绩</w:t>
      </w:r>
      <w:r>
        <w:rPr>
          <w:rFonts w:ascii="宋体" w:hAnsi="宋体" w:cs="宋体" w:hint="eastAsia"/>
          <w:sz w:val="32"/>
          <w:szCs w:val="32"/>
        </w:rPr>
        <w:t>﹝</w:t>
      </w:r>
      <w:r>
        <w:rPr>
          <w:rFonts w:ascii="宋体" w:hAnsi="宋体" w:cs="Times New Roman"/>
          <w:sz w:val="32"/>
          <w:szCs w:val="32"/>
        </w:rPr>
        <w:t>201</w:t>
      </w:r>
      <w:r>
        <w:rPr>
          <w:rFonts w:ascii="宋体" w:hAnsi="宋体" w:cs="Times New Roman" w:hint="eastAsia"/>
          <w:sz w:val="32"/>
          <w:szCs w:val="32"/>
        </w:rPr>
        <w:t>9</w:t>
      </w:r>
      <w:r>
        <w:rPr>
          <w:rFonts w:ascii="宋体" w:hAnsi="宋体" w:cs="宋体" w:hint="eastAsia"/>
          <w:sz w:val="32"/>
          <w:szCs w:val="32"/>
        </w:rPr>
        <w:t>﹞</w:t>
      </w:r>
      <w:r>
        <w:rPr>
          <w:rFonts w:ascii="宋体" w:hAnsi="宋体" w:cs="Times New Roman" w:hint="eastAsia"/>
          <w:sz w:val="32"/>
          <w:szCs w:val="32"/>
        </w:rPr>
        <w:t>42</w:t>
      </w:r>
      <w:r>
        <w:rPr>
          <w:rFonts w:ascii="宋体" w:hAnsi="宋体" w:cs="Times New Roman"/>
          <w:sz w:val="32"/>
          <w:szCs w:val="32"/>
        </w:rPr>
        <w:t>号）</w:t>
      </w:r>
      <w:r>
        <w:rPr>
          <w:rFonts w:ascii="宋体" w:hAnsi="宋体" w:cs="Times New Roman"/>
          <w:color w:val="000000"/>
          <w:spacing w:val="-4"/>
          <w:sz w:val="32"/>
          <w:szCs w:val="32"/>
        </w:rPr>
        <w:t>要求，我</w:t>
      </w:r>
      <w:r>
        <w:rPr>
          <w:rFonts w:ascii="宋体" w:hAnsi="宋体" w:cs="Times New Roman" w:hint="eastAsia"/>
          <w:color w:val="000000"/>
          <w:spacing w:val="-4"/>
          <w:sz w:val="32"/>
          <w:szCs w:val="32"/>
        </w:rPr>
        <w:t>单位</w:t>
      </w:r>
      <w:r>
        <w:rPr>
          <w:rFonts w:ascii="宋体" w:hAnsi="宋体" w:cs="Times New Roman"/>
          <w:color w:val="000000"/>
          <w:spacing w:val="-4"/>
          <w:sz w:val="32"/>
          <w:szCs w:val="32"/>
        </w:rPr>
        <w:t>对</w:t>
      </w:r>
      <w:r>
        <w:rPr>
          <w:rFonts w:ascii="宋体" w:hAnsi="宋体" w:cs="Times New Roman"/>
          <w:color w:val="000000"/>
          <w:spacing w:val="-4"/>
          <w:sz w:val="32"/>
          <w:szCs w:val="32"/>
        </w:rPr>
        <w:t>201</w:t>
      </w:r>
      <w:r>
        <w:rPr>
          <w:rFonts w:ascii="宋体" w:hAnsi="宋体" w:cs="Times New Roman" w:hint="eastAsia"/>
          <w:color w:val="000000"/>
          <w:spacing w:val="-4"/>
          <w:sz w:val="32"/>
          <w:szCs w:val="32"/>
        </w:rPr>
        <w:t>8</w:t>
      </w:r>
      <w:r>
        <w:rPr>
          <w:rFonts w:ascii="宋体" w:hAnsi="宋体" w:cs="Times New Roman"/>
          <w:color w:val="000000"/>
          <w:spacing w:val="-4"/>
          <w:sz w:val="32"/>
          <w:szCs w:val="32"/>
        </w:rPr>
        <w:t>年度部门</w:t>
      </w:r>
      <w:r>
        <w:rPr>
          <w:rFonts w:ascii="宋体" w:hAnsi="宋体" w:cs="Times New Roman" w:hint="eastAsia"/>
          <w:color w:val="000000"/>
          <w:spacing w:val="-4"/>
          <w:sz w:val="32"/>
          <w:szCs w:val="32"/>
        </w:rPr>
        <w:t>整体</w:t>
      </w:r>
      <w:r>
        <w:rPr>
          <w:rFonts w:ascii="宋体" w:hAnsi="宋体" w:cs="Times New Roman"/>
          <w:color w:val="000000"/>
          <w:spacing w:val="-4"/>
          <w:sz w:val="32"/>
          <w:szCs w:val="32"/>
        </w:rPr>
        <w:t>支出</w:t>
      </w:r>
      <w:r>
        <w:rPr>
          <w:rFonts w:ascii="宋体" w:hAnsi="宋体" w:cs="Times New Roman" w:hint="eastAsia"/>
          <w:color w:val="000000"/>
          <w:spacing w:val="-4"/>
          <w:sz w:val="32"/>
          <w:szCs w:val="32"/>
        </w:rPr>
        <w:t>进行</w:t>
      </w:r>
      <w:r>
        <w:rPr>
          <w:rFonts w:ascii="宋体" w:hAnsi="宋体" w:cs="Times New Roman"/>
          <w:color w:val="000000"/>
          <w:spacing w:val="-4"/>
          <w:sz w:val="32"/>
          <w:szCs w:val="32"/>
        </w:rPr>
        <w:t>绩效评价工作。</w:t>
      </w:r>
      <w:r>
        <w:rPr>
          <w:rFonts w:ascii="宋体" w:hAnsi="宋体" w:cs="Times New Roman"/>
          <w:spacing w:val="-4"/>
          <w:sz w:val="32"/>
          <w:szCs w:val="32"/>
        </w:rPr>
        <w:t>现将绩效评价情况及评价结果报告如下</w:t>
      </w:r>
      <w:r>
        <w:rPr>
          <w:rFonts w:ascii="宋体" w:hAnsi="宋体" w:cs="Times New Roman"/>
          <w:sz w:val="32"/>
          <w:szCs w:val="32"/>
        </w:rPr>
        <w:t>：</w:t>
      </w:r>
    </w:p>
    <w:p w:rsidR="00A220D8" w:rsidRDefault="003A4476">
      <w:pPr>
        <w:adjustRightInd w:val="0"/>
        <w:snapToGrid w:val="0"/>
        <w:spacing w:line="540" w:lineRule="exact"/>
        <w:ind w:rightChars="-41" w:right="-86" w:firstLineChars="200" w:firstLine="643"/>
        <w:outlineLvl w:val="0"/>
        <w:rPr>
          <w:rFonts w:ascii="宋体" w:hAnsi="宋体" w:cs="Times New Roman"/>
          <w:b/>
          <w:bCs/>
          <w:sz w:val="32"/>
          <w:szCs w:val="32"/>
        </w:rPr>
      </w:pPr>
      <w:r>
        <w:rPr>
          <w:rFonts w:ascii="宋体" w:hAnsi="宋体" w:cs="Times New Roman"/>
          <w:b/>
          <w:bCs/>
          <w:sz w:val="32"/>
          <w:szCs w:val="32"/>
        </w:rPr>
        <w:t>一、部门概况</w:t>
      </w:r>
    </w:p>
    <w:p w:rsidR="00A220D8" w:rsidRDefault="003A4476">
      <w:pPr>
        <w:adjustRightInd w:val="0"/>
        <w:snapToGrid w:val="0"/>
        <w:spacing w:line="540" w:lineRule="exact"/>
        <w:ind w:rightChars="-41" w:right="-86" w:firstLineChars="200" w:firstLine="640"/>
        <w:outlineLvl w:val="0"/>
        <w:rPr>
          <w:rFonts w:ascii="宋体" w:hAnsi="宋体" w:cs="Times New Roman"/>
          <w:bCs/>
          <w:sz w:val="32"/>
          <w:szCs w:val="32"/>
        </w:rPr>
      </w:pPr>
      <w:r>
        <w:rPr>
          <w:rFonts w:ascii="宋体" w:hAnsi="宋体" w:cs="Times New Roman" w:hint="eastAsia"/>
          <w:bCs/>
          <w:sz w:val="32"/>
          <w:szCs w:val="32"/>
        </w:rPr>
        <w:t>（一）部门基本情况</w:t>
      </w:r>
    </w:p>
    <w:p w:rsidR="00A220D8" w:rsidRDefault="003A4476">
      <w:pPr>
        <w:adjustRightInd w:val="0"/>
        <w:spacing w:line="540" w:lineRule="exact"/>
        <w:ind w:firstLineChars="200" w:firstLine="640"/>
        <w:rPr>
          <w:rFonts w:ascii="宋体" w:hAnsi="宋体"/>
          <w:sz w:val="32"/>
          <w:szCs w:val="32"/>
        </w:rPr>
      </w:pPr>
      <w:r>
        <w:rPr>
          <w:rFonts w:ascii="宋体" w:hAnsi="宋体" w:hint="eastAsia"/>
          <w:sz w:val="32"/>
          <w:szCs w:val="32"/>
        </w:rPr>
        <w:t>1</w:t>
      </w:r>
      <w:r>
        <w:rPr>
          <w:rFonts w:ascii="宋体" w:hAnsi="宋体" w:hint="eastAsia"/>
          <w:sz w:val="32"/>
          <w:szCs w:val="32"/>
        </w:rPr>
        <w:t>、单位机构设置，区红十字会是全额拨款的事业单位，内设职能股室：综合办公室、财务信息室、业务股，</w:t>
      </w:r>
      <w:r>
        <w:rPr>
          <w:rFonts w:ascii="宋体" w:hAnsi="宋体" w:hint="eastAsia"/>
          <w:sz w:val="32"/>
          <w:szCs w:val="32"/>
        </w:rPr>
        <w:t>下设二级机构</w:t>
      </w:r>
      <w:r>
        <w:rPr>
          <w:rFonts w:ascii="宋体" w:hAnsi="宋体" w:hint="eastAsia"/>
          <w:sz w:val="32"/>
          <w:szCs w:val="32"/>
        </w:rPr>
        <w:t>备灾中心。</w:t>
      </w:r>
    </w:p>
    <w:p w:rsidR="00A220D8" w:rsidRDefault="003A4476">
      <w:pPr>
        <w:adjustRightInd w:val="0"/>
        <w:spacing w:line="540" w:lineRule="exact"/>
        <w:ind w:firstLineChars="200" w:firstLine="640"/>
        <w:rPr>
          <w:rFonts w:ascii="宋体" w:hAnsi="宋体"/>
          <w:sz w:val="32"/>
          <w:szCs w:val="32"/>
        </w:rPr>
      </w:pPr>
      <w:r>
        <w:rPr>
          <w:rFonts w:ascii="宋体" w:hAnsi="宋体" w:hint="eastAsia"/>
          <w:sz w:val="32"/>
          <w:szCs w:val="32"/>
        </w:rPr>
        <w:lastRenderedPageBreak/>
        <w:t>2</w:t>
      </w:r>
      <w:r>
        <w:rPr>
          <w:rFonts w:ascii="宋体" w:hAnsi="宋体" w:hint="eastAsia"/>
          <w:sz w:val="32"/>
          <w:szCs w:val="32"/>
        </w:rPr>
        <w:t>、主要工作职责，负责发展红十字会基层组织，开展备灾救灾和社会性救助工作；组织献血宣传和卫生救护、发展红会青少年工作，救灾物资接运管理与发放，备灾募捐与医疗服务；红十字会业务培训。</w:t>
      </w:r>
    </w:p>
    <w:p w:rsidR="00A220D8" w:rsidRDefault="003A4476">
      <w:pPr>
        <w:adjustRightInd w:val="0"/>
        <w:spacing w:line="540" w:lineRule="exact"/>
        <w:ind w:firstLineChars="200" w:firstLine="640"/>
        <w:rPr>
          <w:rFonts w:ascii="宋体" w:hAnsi="宋体"/>
          <w:sz w:val="32"/>
          <w:szCs w:val="32"/>
        </w:rPr>
      </w:pPr>
      <w:r>
        <w:rPr>
          <w:rFonts w:ascii="宋体" w:hAnsi="宋体" w:hint="eastAsia"/>
          <w:sz w:val="32"/>
          <w:szCs w:val="32"/>
        </w:rPr>
        <w:t>3</w:t>
      </w:r>
      <w:r>
        <w:rPr>
          <w:rFonts w:ascii="宋体" w:hAnsi="宋体" w:hint="eastAsia"/>
          <w:sz w:val="32"/>
          <w:szCs w:val="32"/>
        </w:rPr>
        <w:t>、编制人员情况</w:t>
      </w:r>
      <w:r>
        <w:rPr>
          <w:rFonts w:ascii="宋体" w:hAnsi="宋体" w:hint="eastAsia"/>
          <w:sz w:val="32"/>
          <w:szCs w:val="32"/>
        </w:rPr>
        <w:t>(</w:t>
      </w:r>
      <w:r>
        <w:rPr>
          <w:rFonts w:ascii="宋体" w:hAnsi="宋体" w:hint="eastAsia"/>
          <w:sz w:val="32"/>
          <w:szCs w:val="32"/>
        </w:rPr>
        <w:t>含二级机构</w:t>
      </w:r>
      <w:r>
        <w:rPr>
          <w:rFonts w:ascii="宋体" w:hAnsi="宋体" w:hint="eastAsia"/>
          <w:sz w:val="32"/>
          <w:szCs w:val="32"/>
        </w:rPr>
        <w:t>)</w:t>
      </w:r>
      <w:r>
        <w:rPr>
          <w:rFonts w:ascii="宋体" w:hAnsi="宋体" w:hint="eastAsia"/>
          <w:sz w:val="32"/>
          <w:szCs w:val="32"/>
        </w:rPr>
        <w:t>，现有编制数</w:t>
      </w:r>
      <w:r>
        <w:rPr>
          <w:rFonts w:ascii="宋体" w:hAnsi="宋体" w:hint="eastAsia"/>
          <w:sz w:val="32"/>
          <w:szCs w:val="32"/>
        </w:rPr>
        <w:t>16</w:t>
      </w:r>
      <w:r>
        <w:rPr>
          <w:rFonts w:ascii="宋体" w:hAnsi="宋体" w:hint="eastAsia"/>
          <w:sz w:val="32"/>
          <w:szCs w:val="32"/>
        </w:rPr>
        <w:t>人（其中：参照公务员管理编制</w:t>
      </w:r>
      <w:r>
        <w:rPr>
          <w:rFonts w:ascii="宋体" w:hAnsi="宋体" w:hint="eastAsia"/>
          <w:sz w:val="32"/>
          <w:szCs w:val="32"/>
        </w:rPr>
        <w:t>6</w:t>
      </w:r>
      <w:r>
        <w:rPr>
          <w:rFonts w:ascii="宋体" w:hAnsi="宋体" w:hint="eastAsia"/>
          <w:sz w:val="32"/>
          <w:szCs w:val="32"/>
        </w:rPr>
        <w:t>人</w:t>
      </w:r>
      <w:r>
        <w:rPr>
          <w:rFonts w:ascii="宋体" w:hAnsi="宋体" w:hint="eastAsia"/>
          <w:sz w:val="32"/>
          <w:szCs w:val="32"/>
        </w:rPr>
        <w:t>.</w:t>
      </w:r>
      <w:r>
        <w:rPr>
          <w:rFonts w:ascii="宋体" w:hAnsi="宋体" w:hint="eastAsia"/>
          <w:sz w:val="32"/>
          <w:szCs w:val="32"/>
        </w:rPr>
        <w:t>事业编制</w:t>
      </w:r>
      <w:r>
        <w:rPr>
          <w:rFonts w:ascii="宋体" w:hAnsi="宋体" w:hint="eastAsia"/>
          <w:sz w:val="32"/>
          <w:szCs w:val="32"/>
        </w:rPr>
        <w:t>10</w:t>
      </w:r>
      <w:r>
        <w:rPr>
          <w:rFonts w:ascii="宋体" w:hAnsi="宋体" w:hint="eastAsia"/>
          <w:sz w:val="32"/>
          <w:szCs w:val="32"/>
        </w:rPr>
        <w:t>人），差额编制</w:t>
      </w:r>
      <w:r>
        <w:rPr>
          <w:rFonts w:ascii="宋体" w:hAnsi="宋体" w:hint="eastAsia"/>
          <w:sz w:val="32"/>
          <w:szCs w:val="32"/>
        </w:rPr>
        <w:t>0</w:t>
      </w:r>
      <w:r>
        <w:rPr>
          <w:rFonts w:ascii="宋体" w:hAnsi="宋体" w:hint="eastAsia"/>
          <w:sz w:val="32"/>
          <w:szCs w:val="32"/>
        </w:rPr>
        <w:t>人。全会实有人员</w:t>
      </w:r>
      <w:r>
        <w:rPr>
          <w:rFonts w:ascii="宋体" w:hAnsi="宋体" w:hint="eastAsia"/>
          <w:sz w:val="32"/>
          <w:szCs w:val="32"/>
        </w:rPr>
        <w:t>1</w:t>
      </w:r>
      <w:r>
        <w:rPr>
          <w:rFonts w:ascii="宋体" w:hAnsi="宋体" w:hint="eastAsia"/>
          <w:sz w:val="32"/>
          <w:szCs w:val="32"/>
        </w:rPr>
        <w:t>2</w:t>
      </w:r>
      <w:r>
        <w:rPr>
          <w:rFonts w:ascii="宋体" w:hAnsi="宋体" w:hint="eastAsia"/>
          <w:sz w:val="32"/>
          <w:szCs w:val="32"/>
        </w:rPr>
        <w:t>人（其中：全额拨款人员</w:t>
      </w:r>
      <w:r>
        <w:rPr>
          <w:rFonts w:ascii="宋体" w:hAnsi="宋体" w:hint="eastAsia"/>
          <w:sz w:val="32"/>
          <w:szCs w:val="32"/>
        </w:rPr>
        <w:t>12</w:t>
      </w:r>
      <w:r>
        <w:rPr>
          <w:rFonts w:ascii="宋体" w:hAnsi="宋体" w:hint="eastAsia"/>
          <w:sz w:val="32"/>
          <w:szCs w:val="32"/>
        </w:rPr>
        <w:t>人、差额拨款人员</w:t>
      </w:r>
      <w:r>
        <w:rPr>
          <w:rFonts w:ascii="宋体" w:hAnsi="宋体" w:hint="eastAsia"/>
          <w:sz w:val="32"/>
          <w:szCs w:val="32"/>
        </w:rPr>
        <w:t>0</w:t>
      </w:r>
      <w:r>
        <w:rPr>
          <w:rFonts w:ascii="宋体" w:hAnsi="宋体" w:hint="eastAsia"/>
          <w:sz w:val="32"/>
          <w:szCs w:val="32"/>
        </w:rPr>
        <w:t>人、自收自支人员</w:t>
      </w:r>
      <w:r>
        <w:rPr>
          <w:rFonts w:ascii="宋体" w:hAnsi="宋体" w:hint="eastAsia"/>
          <w:sz w:val="32"/>
          <w:szCs w:val="32"/>
        </w:rPr>
        <w:t>0</w:t>
      </w:r>
      <w:r>
        <w:rPr>
          <w:rFonts w:ascii="宋体" w:hAnsi="宋体" w:hint="eastAsia"/>
          <w:sz w:val="32"/>
          <w:szCs w:val="32"/>
        </w:rPr>
        <w:t>人），离（退）休人员</w:t>
      </w:r>
      <w:r>
        <w:rPr>
          <w:rFonts w:ascii="宋体" w:hAnsi="宋体" w:hint="eastAsia"/>
          <w:sz w:val="32"/>
          <w:szCs w:val="32"/>
        </w:rPr>
        <w:t>2</w:t>
      </w:r>
      <w:r>
        <w:rPr>
          <w:rFonts w:ascii="宋体" w:hAnsi="宋体" w:hint="eastAsia"/>
          <w:sz w:val="32"/>
          <w:szCs w:val="32"/>
        </w:rPr>
        <w:t>人（其中退休</w:t>
      </w:r>
      <w:r>
        <w:rPr>
          <w:rFonts w:ascii="宋体" w:hAnsi="宋体" w:hint="eastAsia"/>
          <w:sz w:val="32"/>
          <w:szCs w:val="32"/>
        </w:rPr>
        <w:t>2</w:t>
      </w:r>
      <w:r>
        <w:rPr>
          <w:rFonts w:ascii="宋体" w:hAnsi="宋体" w:hint="eastAsia"/>
          <w:sz w:val="32"/>
          <w:szCs w:val="32"/>
        </w:rPr>
        <w:t>人）。</w:t>
      </w:r>
    </w:p>
    <w:p w:rsidR="00A220D8" w:rsidRDefault="003A4476">
      <w:pPr>
        <w:spacing w:line="540" w:lineRule="exact"/>
        <w:ind w:firstLineChars="200" w:firstLine="640"/>
        <w:rPr>
          <w:rFonts w:ascii="宋体" w:hAnsi="宋体"/>
          <w:sz w:val="30"/>
          <w:szCs w:val="30"/>
        </w:rPr>
      </w:pPr>
      <w:r>
        <w:rPr>
          <w:rFonts w:ascii="宋体" w:hAnsi="宋体" w:cs="Times New Roman" w:hint="eastAsia"/>
          <w:sz w:val="32"/>
          <w:szCs w:val="32"/>
        </w:rPr>
        <w:t>4</w:t>
      </w:r>
      <w:r>
        <w:rPr>
          <w:rFonts w:ascii="宋体" w:hAnsi="宋体" w:cs="Times New Roman" w:hint="eastAsia"/>
          <w:sz w:val="32"/>
          <w:szCs w:val="32"/>
        </w:rPr>
        <w:t>、</w:t>
      </w:r>
      <w:r>
        <w:rPr>
          <w:rFonts w:ascii="宋体" w:hAnsi="宋体" w:cs="Times New Roman"/>
          <w:sz w:val="32"/>
          <w:szCs w:val="32"/>
        </w:rPr>
        <w:t>201</w:t>
      </w:r>
      <w:r>
        <w:rPr>
          <w:rFonts w:ascii="宋体" w:hAnsi="宋体" w:cs="Times New Roman" w:hint="eastAsia"/>
          <w:sz w:val="32"/>
          <w:szCs w:val="32"/>
        </w:rPr>
        <w:t>8</w:t>
      </w:r>
      <w:r>
        <w:rPr>
          <w:rFonts w:ascii="宋体" w:hAnsi="宋体" w:cs="Times New Roman"/>
          <w:sz w:val="32"/>
          <w:szCs w:val="32"/>
        </w:rPr>
        <w:t>年</w:t>
      </w:r>
      <w:r>
        <w:rPr>
          <w:rFonts w:ascii="宋体" w:hAnsi="宋体" w:cs="Times New Roman" w:hint="eastAsia"/>
          <w:sz w:val="32"/>
          <w:szCs w:val="32"/>
        </w:rPr>
        <w:t>鹤城区红十字会</w:t>
      </w:r>
      <w:r>
        <w:rPr>
          <w:rFonts w:ascii="宋体" w:hAnsi="宋体" w:cs="Times New Roman"/>
          <w:sz w:val="32"/>
          <w:szCs w:val="32"/>
        </w:rPr>
        <w:t>工作</w:t>
      </w:r>
      <w:r>
        <w:rPr>
          <w:rFonts w:ascii="宋体" w:hAnsi="宋体" w:cs="Times New Roman" w:hint="eastAsia"/>
          <w:sz w:val="32"/>
          <w:szCs w:val="32"/>
        </w:rPr>
        <w:t>开展情况</w:t>
      </w:r>
      <w:r>
        <w:rPr>
          <w:rFonts w:ascii="宋体" w:hAnsi="宋体" w:cs="Times New Roman"/>
          <w:sz w:val="32"/>
          <w:szCs w:val="32"/>
        </w:rPr>
        <w:t>：</w:t>
      </w:r>
      <w:r>
        <w:rPr>
          <w:rFonts w:ascii="宋体" w:hAnsi="宋体" w:cs="Times New Roman" w:hint="eastAsia"/>
          <w:sz w:val="32"/>
          <w:szCs w:val="32"/>
        </w:rPr>
        <w:t>一是</w:t>
      </w:r>
      <w:r>
        <w:rPr>
          <w:rFonts w:ascii="宋体" w:hAnsi="宋体" w:hint="eastAsia"/>
          <w:sz w:val="30"/>
          <w:szCs w:val="30"/>
        </w:rPr>
        <w:t>开展走访慰问、服务民生、关爱弱势群体等人道主义工作</w:t>
      </w:r>
      <w:r>
        <w:rPr>
          <w:rFonts w:ascii="宋体" w:hAnsi="宋体" w:hint="eastAsia"/>
          <w:sz w:val="30"/>
          <w:szCs w:val="30"/>
        </w:rPr>
        <w:t>，给贫困户杨先奎、向长有等</w:t>
      </w:r>
      <w:r>
        <w:rPr>
          <w:rFonts w:ascii="宋体" w:hAnsi="宋体" w:hint="eastAsia"/>
          <w:sz w:val="30"/>
          <w:szCs w:val="30"/>
        </w:rPr>
        <w:t>27</w:t>
      </w:r>
      <w:r>
        <w:rPr>
          <w:rFonts w:ascii="宋体" w:hAnsi="宋体" w:hint="eastAsia"/>
          <w:sz w:val="30"/>
          <w:szCs w:val="30"/>
        </w:rPr>
        <w:t>户家庭送去了区红十字会的关心、关爱。</w:t>
      </w:r>
      <w:r>
        <w:rPr>
          <w:rFonts w:ascii="宋体" w:hAnsi="宋体" w:hint="eastAsia"/>
          <w:sz w:val="30"/>
          <w:szCs w:val="30"/>
        </w:rPr>
        <w:t>二是</w:t>
      </w:r>
      <w:r>
        <w:rPr>
          <w:rFonts w:ascii="宋体" w:hAnsi="宋体"/>
          <w:sz w:val="30"/>
          <w:szCs w:val="30"/>
        </w:rPr>
        <w:t>开展</w:t>
      </w:r>
      <w:r>
        <w:rPr>
          <w:rFonts w:ascii="宋体" w:hAnsi="宋体" w:hint="eastAsia"/>
          <w:sz w:val="30"/>
          <w:szCs w:val="30"/>
        </w:rPr>
        <w:t>鹤城区</w:t>
      </w:r>
      <w:r>
        <w:rPr>
          <w:rFonts w:ascii="宋体" w:hAnsi="宋体"/>
          <w:sz w:val="30"/>
          <w:szCs w:val="30"/>
        </w:rPr>
        <w:t>文化科技卫生</w:t>
      </w:r>
      <w:r>
        <w:rPr>
          <w:rFonts w:ascii="宋体" w:hAnsi="宋体"/>
          <w:sz w:val="30"/>
          <w:szCs w:val="30"/>
        </w:rPr>
        <w:t>“</w:t>
      </w:r>
      <w:r>
        <w:rPr>
          <w:rFonts w:ascii="宋体" w:hAnsi="宋体"/>
          <w:sz w:val="30"/>
          <w:szCs w:val="30"/>
        </w:rPr>
        <w:t>三下乡</w:t>
      </w:r>
      <w:r>
        <w:rPr>
          <w:rFonts w:ascii="宋体" w:hAnsi="宋体"/>
          <w:sz w:val="30"/>
          <w:szCs w:val="30"/>
        </w:rPr>
        <w:t>”</w:t>
      </w:r>
      <w:r>
        <w:rPr>
          <w:rFonts w:ascii="宋体" w:hAnsi="宋体"/>
          <w:sz w:val="30"/>
          <w:szCs w:val="30"/>
        </w:rPr>
        <w:t>集中服务活动</w:t>
      </w:r>
      <w:r>
        <w:rPr>
          <w:rFonts w:ascii="宋体" w:hAnsi="宋体" w:hint="eastAsia"/>
          <w:sz w:val="30"/>
          <w:szCs w:val="30"/>
        </w:rPr>
        <w:t>，</w:t>
      </w:r>
      <w:r>
        <w:rPr>
          <w:rFonts w:ascii="宋体" w:hAnsi="宋体"/>
          <w:sz w:val="30"/>
          <w:szCs w:val="30"/>
        </w:rPr>
        <w:t>现场</w:t>
      </w:r>
      <w:r>
        <w:rPr>
          <w:rFonts w:ascii="宋体" w:hAnsi="宋体" w:hint="eastAsia"/>
          <w:sz w:val="30"/>
          <w:szCs w:val="30"/>
        </w:rPr>
        <w:t>组织开展义诊和宣传活动，</w:t>
      </w:r>
      <w:r>
        <w:rPr>
          <w:rFonts w:ascii="宋体" w:hAnsi="宋体"/>
          <w:sz w:val="30"/>
          <w:szCs w:val="30"/>
        </w:rPr>
        <w:t>现场为当地群众</w:t>
      </w:r>
      <w:r>
        <w:rPr>
          <w:rFonts w:ascii="宋体" w:hAnsi="宋体" w:hint="eastAsia"/>
          <w:sz w:val="30"/>
          <w:szCs w:val="30"/>
        </w:rPr>
        <w:t>免费发放常用药品</w:t>
      </w:r>
      <w:r>
        <w:rPr>
          <w:rFonts w:ascii="宋体" w:hAnsi="宋体" w:hint="eastAsia"/>
          <w:sz w:val="30"/>
          <w:szCs w:val="30"/>
        </w:rPr>
        <w:t>1.5</w:t>
      </w:r>
      <w:r>
        <w:rPr>
          <w:rFonts w:ascii="宋体" w:hAnsi="宋体" w:hint="eastAsia"/>
          <w:sz w:val="30"/>
          <w:szCs w:val="30"/>
        </w:rPr>
        <w:t>万余元，环保袋</w:t>
      </w:r>
      <w:r>
        <w:rPr>
          <w:rFonts w:ascii="宋体" w:hAnsi="宋体" w:hint="eastAsia"/>
          <w:sz w:val="30"/>
          <w:szCs w:val="30"/>
        </w:rPr>
        <w:t>900</w:t>
      </w:r>
      <w:r>
        <w:rPr>
          <w:rFonts w:ascii="宋体" w:hAnsi="宋体" w:hint="eastAsia"/>
          <w:sz w:val="30"/>
          <w:szCs w:val="30"/>
        </w:rPr>
        <w:t>余个，</w:t>
      </w:r>
      <w:r>
        <w:rPr>
          <w:rFonts w:ascii="宋体" w:hAnsi="宋体"/>
          <w:sz w:val="30"/>
          <w:szCs w:val="30"/>
        </w:rPr>
        <w:t>健康宣传</w:t>
      </w:r>
      <w:r>
        <w:rPr>
          <w:rFonts w:ascii="宋体" w:hAnsi="宋体" w:hint="eastAsia"/>
          <w:sz w:val="30"/>
          <w:szCs w:val="30"/>
        </w:rPr>
        <w:t>资料</w:t>
      </w:r>
      <w:r>
        <w:rPr>
          <w:rFonts w:ascii="宋体" w:hAnsi="宋体" w:hint="eastAsia"/>
          <w:sz w:val="30"/>
          <w:szCs w:val="30"/>
        </w:rPr>
        <w:t>300</w:t>
      </w:r>
      <w:r>
        <w:rPr>
          <w:rFonts w:ascii="宋体" w:hAnsi="宋体" w:hint="eastAsia"/>
          <w:sz w:val="30"/>
          <w:szCs w:val="30"/>
        </w:rPr>
        <w:t>余册</w:t>
      </w:r>
      <w:r>
        <w:rPr>
          <w:rFonts w:ascii="宋体" w:hAnsi="宋体"/>
          <w:sz w:val="30"/>
          <w:szCs w:val="30"/>
        </w:rPr>
        <w:t>。</w:t>
      </w:r>
      <w:r>
        <w:rPr>
          <w:rFonts w:ascii="宋体" w:hAnsi="宋体" w:hint="eastAsia"/>
          <w:sz w:val="30"/>
          <w:szCs w:val="30"/>
        </w:rPr>
        <w:t>三是</w:t>
      </w:r>
      <w:r>
        <w:rPr>
          <w:rFonts w:ascii="宋体" w:hAnsi="宋体" w:hint="eastAsia"/>
          <w:sz w:val="30"/>
          <w:szCs w:val="30"/>
        </w:rPr>
        <w:t>弘扬“人道、博爱、奉献”的红十字精神，启动了以“人道—为了你的微笑”为主题的宣传周活动，宣传《红十字会法》、《献血法》、艾滋病预防、防灾减灾等知识。这次活动共发放宣传资料</w:t>
      </w:r>
      <w:r>
        <w:rPr>
          <w:rFonts w:ascii="宋体" w:hAnsi="宋体" w:hint="eastAsia"/>
          <w:sz w:val="30"/>
          <w:szCs w:val="30"/>
        </w:rPr>
        <w:t>1000</w:t>
      </w:r>
      <w:r>
        <w:rPr>
          <w:rFonts w:ascii="宋体" w:hAnsi="宋体" w:hint="eastAsia"/>
          <w:sz w:val="30"/>
          <w:szCs w:val="30"/>
        </w:rPr>
        <w:t>余份，免费义诊</w:t>
      </w:r>
      <w:r>
        <w:rPr>
          <w:rFonts w:ascii="宋体" w:hAnsi="宋体" w:hint="eastAsia"/>
          <w:sz w:val="30"/>
          <w:szCs w:val="30"/>
        </w:rPr>
        <w:t>200</w:t>
      </w:r>
      <w:r>
        <w:rPr>
          <w:rFonts w:ascii="宋体" w:hAnsi="宋体" w:hint="eastAsia"/>
          <w:sz w:val="30"/>
          <w:szCs w:val="30"/>
        </w:rPr>
        <w:t>余人次，免费发放药品</w:t>
      </w:r>
      <w:r>
        <w:rPr>
          <w:rFonts w:ascii="宋体" w:hAnsi="宋体" w:hint="eastAsia"/>
          <w:sz w:val="30"/>
          <w:szCs w:val="30"/>
        </w:rPr>
        <w:t>1</w:t>
      </w:r>
      <w:r>
        <w:rPr>
          <w:rFonts w:ascii="宋体" w:hAnsi="宋体" w:hint="eastAsia"/>
          <w:sz w:val="30"/>
          <w:szCs w:val="30"/>
        </w:rPr>
        <w:t>万余元</w:t>
      </w:r>
      <w:r>
        <w:rPr>
          <w:rFonts w:ascii="宋体" w:hAnsi="宋体" w:hint="eastAsia"/>
          <w:sz w:val="30"/>
          <w:szCs w:val="30"/>
        </w:rPr>
        <w:t>。四是开展</w:t>
      </w:r>
      <w:r>
        <w:rPr>
          <w:rFonts w:ascii="宋体" w:hAnsi="宋体" w:hint="eastAsia"/>
          <w:sz w:val="30"/>
          <w:szCs w:val="30"/>
        </w:rPr>
        <w:t>应急救护知识</w:t>
      </w:r>
      <w:r>
        <w:rPr>
          <w:rFonts w:ascii="宋体" w:hAnsi="宋体" w:hint="eastAsia"/>
          <w:sz w:val="30"/>
          <w:szCs w:val="30"/>
        </w:rPr>
        <w:t>及操作培训</w:t>
      </w:r>
      <w:r>
        <w:rPr>
          <w:rFonts w:ascii="宋体" w:hAnsi="宋体" w:hint="eastAsia"/>
          <w:sz w:val="30"/>
          <w:szCs w:val="30"/>
        </w:rPr>
        <w:t>，在怀化大峡谷为怀化市辉皇旅游公司的</w:t>
      </w:r>
      <w:r>
        <w:rPr>
          <w:rFonts w:ascii="宋体" w:hAnsi="宋体" w:hint="eastAsia"/>
          <w:sz w:val="30"/>
          <w:szCs w:val="30"/>
        </w:rPr>
        <w:t>27</w:t>
      </w:r>
      <w:r>
        <w:rPr>
          <w:rFonts w:ascii="宋体" w:hAnsi="宋体" w:hint="eastAsia"/>
          <w:sz w:val="30"/>
          <w:szCs w:val="30"/>
        </w:rPr>
        <w:t>名员工开展了应急救护培训，</w:t>
      </w:r>
      <w:r>
        <w:rPr>
          <w:rFonts w:ascii="宋体" w:hAnsi="宋体" w:hint="eastAsia"/>
          <w:sz w:val="30"/>
          <w:szCs w:val="30"/>
        </w:rPr>
        <w:t>全部</w:t>
      </w:r>
      <w:r>
        <w:rPr>
          <w:rFonts w:ascii="宋体" w:hAnsi="宋体" w:hint="eastAsia"/>
          <w:sz w:val="30"/>
          <w:szCs w:val="30"/>
        </w:rPr>
        <w:t>通过培训考核并</w:t>
      </w:r>
      <w:r>
        <w:rPr>
          <w:rFonts w:ascii="宋体" w:hAnsi="宋体" w:hint="eastAsia"/>
          <w:sz w:val="30"/>
          <w:szCs w:val="30"/>
        </w:rPr>
        <w:t>颁发</w:t>
      </w:r>
      <w:r>
        <w:rPr>
          <w:rFonts w:ascii="宋体" w:hAnsi="宋体" w:hint="eastAsia"/>
          <w:sz w:val="30"/>
          <w:szCs w:val="30"/>
        </w:rPr>
        <w:t>红十字救护员证。</w:t>
      </w:r>
    </w:p>
    <w:p w:rsidR="00A220D8" w:rsidRDefault="003A4476">
      <w:pPr>
        <w:adjustRightInd w:val="0"/>
        <w:snapToGrid w:val="0"/>
        <w:spacing w:line="540" w:lineRule="exact"/>
        <w:ind w:rightChars="-41" w:right="-86" w:firstLineChars="200" w:firstLine="640"/>
        <w:jc w:val="left"/>
        <w:outlineLvl w:val="1"/>
        <w:rPr>
          <w:rFonts w:ascii="宋体" w:hAnsi="宋体" w:cs="Times New Roman"/>
          <w:bCs/>
          <w:sz w:val="32"/>
          <w:szCs w:val="32"/>
        </w:rPr>
      </w:pPr>
      <w:r>
        <w:rPr>
          <w:rFonts w:ascii="宋体" w:hAnsi="宋体" w:cs="Times New Roman" w:hint="eastAsia"/>
          <w:bCs/>
          <w:sz w:val="32"/>
          <w:szCs w:val="32"/>
        </w:rPr>
        <w:t>（二）部门支出情况</w:t>
      </w:r>
    </w:p>
    <w:p w:rsidR="00A220D8" w:rsidRDefault="003A4476">
      <w:pPr>
        <w:adjustRightInd w:val="0"/>
        <w:snapToGrid w:val="0"/>
        <w:spacing w:line="540" w:lineRule="exact"/>
        <w:ind w:rightChars="-41" w:right="-86" w:firstLineChars="200" w:firstLine="640"/>
        <w:rPr>
          <w:rFonts w:ascii="宋体" w:hAnsi="宋体" w:cs="Times New Roman"/>
          <w:sz w:val="32"/>
          <w:szCs w:val="32"/>
        </w:rPr>
      </w:pPr>
      <w:r>
        <w:rPr>
          <w:rFonts w:ascii="宋体" w:hAnsi="宋体" w:cs="Times New Roman"/>
          <w:sz w:val="32"/>
          <w:szCs w:val="32"/>
        </w:rPr>
        <w:t>201</w:t>
      </w:r>
      <w:r>
        <w:rPr>
          <w:rFonts w:ascii="宋体" w:hAnsi="宋体" w:cs="Times New Roman" w:hint="eastAsia"/>
          <w:sz w:val="32"/>
          <w:szCs w:val="32"/>
        </w:rPr>
        <w:t>8</w:t>
      </w:r>
      <w:r>
        <w:rPr>
          <w:rFonts w:ascii="宋体" w:hAnsi="宋体" w:cs="Times New Roman"/>
          <w:sz w:val="32"/>
          <w:szCs w:val="32"/>
        </w:rPr>
        <w:t>年，部门年初预算指标为</w:t>
      </w:r>
      <w:r>
        <w:rPr>
          <w:rFonts w:ascii="宋体" w:hAnsi="宋体" w:cs="Times New Roman" w:hint="eastAsia"/>
          <w:sz w:val="32"/>
          <w:szCs w:val="32"/>
        </w:rPr>
        <w:t>164.03</w:t>
      </w:r>
      <w:r>
        <w:rPr>
          <w:rFonts w:ascii="宋体" w:hAnsi="宋体" w:cs="Times New Roman"/>
          <w:sz w:val="32"/>
          <w:szCs w:val="32"/>
        </w:rPr>
        <w:t>万元，其中专项资金</w:t>
      </w:r>
      <w:r>
        <w:rPr>
          <w:rFonts w:ascii="宋体" w:hAnsi="宋体" w:cs="Times New Roman" w:hint="eastAsia"/>
          <w:sz w:val="32"/>
          <w:szCs w:val="32"/>
        </w:rPr>
        <w:t>2</w:t>
      </w:r>
      <w:r>
        <w:rPr>
          <w:rFonts w:ascii="宋体" w:hAnsi="宋体" w:cs="Times New Roman"/>
          <w:sz w:val="32"/>
          <w:szCs w:val="32"/>
        </w:rPr>
        <w:t>万元，故部门整体支出资金年初预算为</w:t>
      </w:r>
      <w:r>
        <w:rPr>
          <w:rFonts w:ascii="宋体" w:hAnsi="宋体" w:cs="Times New Roman" w:hint="eastAsia"/>
          <w:sz w:val="32"/>
          <w:szCs w:val="32"/>
        </w:rPr>
        <w:t>164.03</w:t>
      </w:r>
      <w:r>
        <w:rPr>
          <w:rFonts w:ascii="宋体" w:hAnsi="宋体" w:cs="Times New Roman"/>
          <w:sz w:val="32"/>
          <w:szCs w:val="32"/>
        </w:rPr>
        <w:t>万元。</w:t>
      </w:r>
    </w:p>
    <w:p w:rsidR="00A220D8" w:rsidRDefault="003A4476">
      <w:pPr>
        <w:adjustRightInd w:val="0"/>
        <w:snapToGrid w:val="0"/>
        <w:spacing w:line="540" w:lineRule="exact"/>
        <w:ind w:rightChars="-41" w:right="-86" w:firstLineChars="200" w:firstLine="640"/>
        <w:rPr>
          <w:rFonts w:ascii="宋体" w:hAnsi="宋体" w:cs="Times New Roman"/>
          <w:sz w:val="32"/>
          <w:szCs w:val="32"/>
        </w:rPr>
      </w:pPr>
      <w:r>
        <w:rPr>
          <w:rFonts w:ascii="宋体" w:hAnsi="宋体" w:cs="Times New Roman"/>
          <w:sz w:val="32"/>
          <w:szCs w:val="32"/>
        </w:rPr>
        <w:lastRenderedPageBreak/>
        <w:t>本年决算支出</w:t>
      </w:r>
      <w:r>
        <w:rPr>
          <w:rFonts w:ascii="宋体" w:hAnsi="宋体" w:cs="Times New Roman" w:hint="eastAsia"/>
          <w:sz w:val="32"/>
          <w:szCs w:val="32"/>
        </w:rPr>
        <w:t>195.71</w:t>
      </w:r>
      <w:r>
        <w:rPr>
          <w:rFonts w:ascii="宋体" w:hAnsi="宋体" w:cs="Times New Roman"/>
          <w:sz w:val="32"/>
          <w:szCs w:val="32"/>
        </w:rPr>
        <w:t>万元，其中专项资金</w:t>
      </w:r>
      <w:r>
        <w:rPr>
          <w:rFonts w:ascii="宋体" w:hAnsi="宋体" w:cs="Times New Roman" w:hint="eastAsia"/>
          <w:sz w:val="32"/>
          <w:szCs w:val="32"/>
        </w:rPr>
        <w:t>2</w:t>
      </w:r>
      <w:r>
        <w:rPr>
          <w:rFonts w:ascii="宋体" w:hAnsi="宋体" w:cs="Times New Roman"/>
          <w:sz w:val="32"/>
          <w:szCs w:val="32"/>
        </w:rPr>
        <w:t>万元，部门整体支出资金年终决算为</w:t>
      </w:r>
      <w:r>
        <w:rPr>
          <w:rFonts w:ascii="宋体" w:hAnsi="宋体" w:cs="Times New Roman" w:hint="eastAsia"/>
          <w:sz w:val="32"/>
          <w:szCs w:val="32"/>
        </w:rPr>
        <w:t>195.71</w:t>
      </w:r>
      <w:r>
        <w:rPr>
          <w:rFonts w:ascii="宋体" w:hAnsi="宋体" w:cs="Times New Roman"/>
          <w:sz w:val="32"/>
          <w:szCs w:val="32"/>
        </w:rPr>
        <w:t>万元。</w:t>
      </w:r>
    </w:p>
    <w:p w:rsidR="00A220D8" w:rsidRDefault="003A4476">
      <w:pPr>
        <w:adjustRightInd w:val="0"/>
        <w:snapToGrid w:val="0"/>
        <w:spacing w:line="540" w:lineRule="exact"/>
        <w:ind w:rightChars="-41" w:right="-86" w:firstLineChars="200" w:firstLine="643"/>
        <w:outlineLvl w:val="0"/>
        <w:rPr>
          <w:rFonts w:ascii="宋体" w:hAnsi="宋体" w:cs="Times New Roman"/>
          <w:b/>
          <w:bCs/>
          <w:sz w:val="32"/>
          <w:szCs w:val="32"/>
        </w:rPr>
      </w:pPr>
      <w:bookmarkStart w:id="2" w:name="_Toc417293289"/>
      <w:r>
        <w:rPr>
          <w:rFonts w:ascii="宋体" w:hAnsi="宋体" w:cs="Times New Roman"/>
          <w:b/>
          <w:bCs/>
          <w:sz w:val="32"/>
          <w:szCs w:val="32"/>
        </w:rPr>
        <w:t>二、部门支出管理及使用情况</w:t>
      </w:r>
      <w:bookmarkEnd w:id="2"/>
    </w:p>
    <w:p w:rsidR="00A220D8" w:rsidRDefault="003A4476">
      <w:pPr>
        <w:adjustRightInd w:val="0"/>
        <w:snapToGrid w:val="0"/>
        <w:spacing w:line="540" w:lineRule="exact"/>
        <w:ind w:rightChars="-41" w:right="-86" w:firstLineChars="200" w:firstLine="640"/>
        <w:rPr>
          <w:rFonts w:ascii="宋体" w:hAnsi="宋体" w:cs="Times New Roman"/>
          <w:sz w:val="32"/>
          <w:szCs w:val="32"/>
        </w:rPr>
      </w:pPr>
      <w:r>
        <w:rPr>
          <w:rFonts w:ascii="宋体" w:hAnsi="宋体" w:cs="Times New Roman"/>
          <w:sz w:val="32"/>
          <w:szCs w:val="32"/>
        </w:rPr>
        <w:t>根据《会计法》、《预算法》、《行政单位财务规则》等法律和财政部有关财务规章的规定，</w:t>
      </w:r>
      <w:r>
        <w:rPr>
          <w:rFonts w:ascii="宋体" w:hAnsi="宋体" w:cs="Times New Roman" w:hint="eastAsia"/>
          <w:sz w:val="32"/>
          <w:szCs w:val="32"/>
        </w:rPr>
        <w:t>我会</w:t>
      </w:r>
      <w:r>
        <w:rPr>
          <w:rFonts w:ascii="宋体" w:hAnsi="宋体" w:cs="Times New Roman"/>
          <w:sz w:val="32"/>
          <w:szCs w:val="32"/>
        </w:rPr>
        <w:t>《出纳岗位职责》、《会计岗位职责》，对会计和出纳的职业素养、</w:t>
      </w:r>
      <w:r>
        <w:rPr>
          <w:rFonts w:ascii="宋体" w:hAnsi="宋体" w:cs="Times New Roman"/>
          <w:sz w:val="32"/>
          <w:szCs w:val="32"/>
        </w:rPr>
        <w:t>工作要求作出明确规定；对资产的配置、处置、管理和清查进行了规范。</w:t>
      </w:r>
    </w:p>
    <w:p w:rsidR="00A220D8" w:rsidRDefault="003A4476">
      <w:pPr>
        <w:adjustRightInd w:val="0"/>
        <w:snapToGrid w:val="0"/>
        <w:spacing w:line="540" w:lineRule="exact"/>
        <w:ind w:rightChars="-41" w:right="-86" w:firstLineChars="200" w:firstLine="640"/>
        <w:outlineLvl w:val="0"/>
        <w:rPr>
          <w:rFonts w:ascii="宋体" w:hAnsi="宋体" w:cs="Times New Roman"/>
          <w:bCs/>
          <w:sz w:val="32"/>
          <w:szCs w:val="32"/>
        </w:rPr>
      </w:pPr>
      <w:r>
        <w:rPr>
          <w:rFonts w:ascii="宋体" w:hAnsi="宋体" w:cs="Times New Roman" w:hint="eastAsia"/>
          <w:bCs/>
          <w:sz w:val="32"/>
          <w:szCs w:val="32"/>
        </w:rPr>
        <w:t>（一）基本支出</w:t>
      </w:r>
    </w:p>
    <w:p w:rsidR="00A220D8" w:rsidRDefault="003A4476">
      <w:pPr>
        <w:adjustRightInd w:val="0"/>
        <w:snapToGrid w:val="0"/>
        <w:spacing w:line="540" w:lineRule="exact"/>
        <w:ind w:rightChars="-41" w:right="-86" w:firstLineChars="200" w:firstLine="640"/>
        <w:jc w:val="left"/>
        <w:rPr>
          <w:rFonts w:ascii="宋体" w:hAnsi="宋体" w:cs="Times New Roman"/>
          <w:sz w:val="32"/>
          <w:szCs w:val="32"/>
        </w:rPr>
      </w:pPr>
      <w:r>
        <w:rPr>
          <w:rFonts w:ascii="宋体" w:hAnsi="宋体" w:cs="Times New Roman"/>
          <w:sz w:val="32"/>
          <w:szCs w:val="32"/>
        </w:rPr>
        <w:t>基本支出用于为保障机构正常运转、完成日常工作任务而发生的支出，包括人员经费和日常公用经费。</w:t>
      </w:r>
    </w:p>
    <w:p w:rsidR="00A220D8" w:rsidRDefault="003A4476">
      <w:pPr>
        <w:adjustRightInd w:val="0"/>
        <w:snapToGrid w:val="0"/>
        <w:spacing w:line="540" w:lineRule="exact"/>
        <w:ind w:rightChars="-41" w:right="-86" w:firstLineChars="200" w:firstLine="640"/>
        <w:rPr>
          <w:rFonts w:ascii="宋体" w:hAnsi="宋体" w:cs="Times New Roman"/>
          <w:sz w:val="32"/>
          <w:szCs w:val="32"/>
        </w:rPr>
      </w:pPr>
      <w:r>
        <w:rPr>
          <w:rFonts w:ascii="宋体" w:hAnsi="宋体" w:cs="Times New Roman"/>
          <w:sz w:val="32"/>
          <w:szCs w:val="32"/>
        </w:rPr>
        <w:t>201</w:t>
      </w:r>
      <w:r>
        <w:rPr>
          <w:rFonts w:ascii="宋体" w:hAnsi="宋体" w:cs="Times New Roman" w:hint="eastAsia"/>
          <w:sz w:val="32"/>
          <w:szCs w:val="32"/>
        </w:rPr>
        <w:t>8</w:t>
      </w:r>
      <w:r>
        <w:rPr>
          <w:rFonts w:ascii="宋体" w:hAnsi="宋体" w:cs="Times New Roman"/>
          <w:sz w:val="32"/>
          <w:szCs w:val="32"/>
        </w:rPr>
        <w:t>年，财政批复的基本支出年初预算为</w:t>
      </w:r>
      <w:r>
        <w:rPr>
          <w:rFonts w:ascii="宋体" w:hAnsi="宋体" w:cs="Times New Roman" w:hint="eastAsia"/>
          <w:sz w:val="32"/>
          <w:szCs w:val="32"/>
        </w:rPr>
        <w:t>159.03</w:t>
      </w:r>
      <w:r>
        <w:rPr>
          <w:rFonts w:ascii="宋体" w:hAnsi="宋体" w:cs="Times New Roman"/>
          <w:sz w:val="32"/>
          <w:szCs w:val="32"/>
        </w:rPr>
        <w:t>万元，实际支出</w:t>
      </w:r>
      <w:r>
        <w:rPr>
          <w:rFonts w:ascii="宋体" w:hAnsi="宋体" w:cs="Times New Roman" w:hint="eastAsia"/>
          <w:sz w:val="32"/>
          <w:szCs w:val="32"/>
        </w:rPr>
        <w:t>188.63</w:t>
      </w:r>
      <w:r>
        <w:rPr>
          <w:rFonts w:ascii="宋体" w:hAnsi="宋体" w:cs="Times New Roman"/>
          <w:sz w:val="32"/>
          <w:szCs w:val="32"/>
        </w:rPr>
        <w:t>万元。</w:t>
      </w:r>
    </w:p>
    <w:p w:rsidR="00A220D8" w:rsidRDefault="003A4476">
      <w:pPr>
        <w:adjustRightInd w:val="0"/>
        <w:snapToGrid w:val="0"/>
        <w:spacing w:line="540" w:lineRule="exact"/>
        <w:ind w:rightChars="-41" w:right="-86" w:firstLineChars="200" w:firstLine="640"/>
        <w:rPr>
          <w:rFonts w:ascii="宋体" w:hAnsi="宋体" w:cs="Times New Roman"/>
          <w:sz w:val="32"/>
          <w:szCs w:val="32"/>
        </w:rPr>
      </w:pPr>
      <w:r>
        <w:rPr>
          <w:rFonts w:ascii="宋体" w:hAnsi="宋体" w:cs="Times New Roman"/>
          <w:sz w:val="32"/>
          <w:szCs w:val="32"/>
        </w:rPr>
        <w:t>按经济科目划分，各项支出金额分别为：工资福利支出</w:t>
      </w:r>
      <w:r>
        <w:rPr>
          <w:rFonts w:ascii="宋体" w:hAnsi="宋体" w:cs="Times New Roman" w:hint="eastAsia"/>
          <w:sz w:val="32"/>
          <w:szCs w:val="32"/>
        </w:rPr>
        <w:t>173.71</w:t>
      </w:r>
      <w:r>
        <w:rPr>
          <w:rFonts w:ascii="宋体" w:hAnsi="宋体" w:cs="Times New Roman" w:hint="eastAsia"/>
          <w:sz w:val="32"/>
          <w:szCs w:val="32"/>
        </w:rPr>
        <w:t>万</w:t>
      </w:r>
      <w:r>
        <w:rPr>
          <w:rFonts w:ascii="宋体" w:hAnsi="宋体" w:cs="Times New Roman"/>
          <w:sz w:val="32"/>
          <w:szCs w:val="32"/>
        </w:rPr>
        <w:t>元、商品和服务支出</w:t>
      </w:r>
      <w:r>
        <w:rPr>
          <w:rFonts w:ascii="宋体" w:hAnsi="宋体" w:cs="Times New Roman" w:hint="eastAsia"/>
          <w:sz w:val="32"/>
          <w:szCs w:val="32"/>
        </w:rPr>
        <w:t>9.24</w:t>
      </w:r>
      <w:r>
        <w:rPr>
          <w:rFonts w:ascii="宋体" w:hAnsi="宋体" w:cs="Times New Roman"/>
          <w:sz w:val="32"/>
          <w:szCs w:val="32"/>
        </w:rPr>
        <w:t>万元、对个人和家庭的补助</w:t>
      </w:r>
      <w:r>
        <w:rPr>
          <w:rFonts w:ascii="宋体" w:hAnsi="宋体" w:cs="Times New Roman" w:hint="eastAsia"/>
          <w:sz w:val="32"/>
          <w:szCs w:val="32"/>
        </w:rPr>
        <w:t>5.66</w:t>
      </w:r>
      <w:r>
        <w:rPr>
          <w:rFonts w:ascii="宋体" w:hAnsi="宋体" w:cs="Times New Roman"/>
          <w:sz w:val="32"/>
          <w:szCs w:val="32"/>
        </w:rPr>
        <w:t>万元，合计</w:t>
      </w:r>
      <w:r>
        <w:rPr>
          <w:rFonts w:ascii="宋体" w:hAnsi="宋体" w:cs="Times New Roman" w:hint="eastAsia"/>
          <w:sz w:val="32"/>
          <w:szCs w:val="32"/>
        </w:rPr>
        <w:t>188.63</w:t>
      </w:r>
      <w:r>
        <w:rPr>
          <w:rFonts w:ascii="宋体" w:hAnsi="宋体" w:cs="Times New Roman"/>
          <w:sz w:val="32"/>
          <w:szCs w:val="32"/>
        </w:rPr>
        <w:t>万元。</w:t>
      </w:r>
    </w:p>
    <w:p w:rsidR="00A220D8" w:rsidRDefault="003A4476">
      <w:pPr>
        <w:snapToGrid w:val="0"/>
        <w:spacing w:line="540" w:lineRule="exact"/>
        <w:ind w:rightChars="-41" w:right="-86" w:firstLineChars="200" w:firstLine="640"/>
        <w:outlineLvl w:val="0"/>
        <w:rPr>
          <w:rFonts w:ascii="宋体" w:hAnsi="宋体" w:cs="Times New Roman"/>
          <w:bCs/>
          <w:sz w:val="32"/>
          <w:szCs w:val="32"/>
        </w:rPr>
      </w:pPr>
      <w:r>
        <w:rPr>
          <w:rFonts w:ascii="宋体" w:hAnsi="宋体" w:cs="Times New Roman"/>
          <w:bCs/>
          <w:sz w:val="32"/>
          <w:szCs w:val="32"/>
        </w:rPr>
        <w:t>（二）</w:t>
      </w:r>
      <w:r>
        <w:rPr>
          <w:rFonts w:ascii="宋体" w:hAnsi="宋体" w:cs="Times New Roman" w:hint="eastAsia"/>
          <w:bCs/>
          <w:sz w:val="32"/>
          <w:szCs w:val="32"/>
        </w:rPr>
        <w:t>项目</w:t>
      </w:r>
      <w:r>
        <w:rPr>
          <w:rFonts w:ascii="宋体" w:hAnsi="宋体" w:cs="Times New Roman"/>
          <w:bCs/>
          <w:sz w:val="32"/>
          <w:szCs w:val="32"/>
        </w:rPr>
        <w:t>支出</w:t>
      </w:r>
    </w:p>
    <w:p w:rsidR="00A220D8" w:rsidRDefault="003A4476">
      <w:pPr>
        <w:snapToGrid w:val="0"/>
        <w:spacing w:line="540" w:lineRule="exact"/>
        <w:ind w:rightChars="-41" w:right="-86" w:firstLineChars="200" w:firstLine="640"/>
        <w:rPr>
          <w:rFonts w:ascii="宋体" w:hAnsi="宋体" w:cs="Times New Roman"/>
          <w:sz w:val="32"/>
          <w:szCs w:val="32"/>
        </w:rPr>
      </w:pPr>
      <w:r>
        <w:rPr>
          <w:rFonts w:ascii="宋体" w:hAnsi="宋体" w:cs="Times New Roman" w:hint="eastAsia"/>
          <w:sz w:val="32"/>
          <w:szCs w:val="32"/>
        </w:rPr>
        <w:t>专项</w:t>
      </w:r>
      <w:r>
        <w:rPr>
          <w:rFonts w:ascii="宋体" w:hAnsi="宋体" w:cs="Times New Roman"/>
          <w:sz w:val="32"/>
          <w:szCs w:val="32"/>
        </w:rPr>
        <w:t>支出是在基本支出之外为完成其特定的行政工作任务而发生的支出，主要</w:t>
      </w:r>
      <w:r>
        <w:rPr>
          <w:rFonts w:ascii="宋体" w:hAnsi="宋体" w:cs="Times New Roman" w:hint="eastAsia"/>
          <w:sz w:val="32"/>
          <w:szCs w:val="32"/>
        </w:rPr>
        <w:t>用于公用支出</w:t>
      </w:r>
      <w:r>
        <w:rPr>
          <w:rFonts w:ascii="宋体" w:hAnsi="宋体" w:cs="Times New Roman"/>
          <w:sz w:val="32"/>
          <w:szCs w:val="32"/>
        </w:rPr>
        <w:t>等。</w:t>
      </w:r>
    </w:p>
    <w:p w:rsidR="00A220D8" w:rsidRDefault="003A4476">
      <w:pPr>
        <w:snapToGrid w:val="0"/>
        <w:spacing w:line="540" w:lineRule="exact"/>
        <w:ind w:rightChars="-41" w:right="-86" w:firstLineChars="200" w:firstLine="640"/>
        <w:rPr>
          <w:rFonts w:ascii="宋体" w:hAnsi="宋体" w:cs="Times New Roman"/>
          <w:sz w:val="32"/>
          <w:szCs w:val="32"/>
        </w:rPr>
      </w:pPr>
      <w:r>
        <w:rPr>
          <w:rFonts w:ascii="宋体" w:hAnsi="宋体" w:cs="Times New Roman"/>
          <w:sz w:val="32"/>
          <w:szCs w:val="32"/>
        </w:rPr>
        <w:t>201</w:t>
      </w:r>
      <w:r>
        <w:rPr>
          <w:rFonts w:ascii="宋体" w:hAnsi="宋体" w:cs="Times New Roman" w:hint="eastAsia"/>
          <w:sz w:val="32"/>
          <w:szCs w:val="32"/>
        </w:rPr>
        <w:t>8</w:t>
      </w:r>
      <w:r>
        <w:rPr>
          <w:rFonts w:ascii="宋体" w:hAnsi="宋体" w:cs="Times New Roman"/>
          <w:sz w:val="32"/>
          <w:szCs w:val="32"/>
        </w:rPr>
        <w:t>年，</w:t>
      </w:r>
      <w:r>
        <w:rPr>
          <w:rFonts w:ascii="宋体" w:hAnsi="宋体" w:cs="Times New Roman" w:hint="eastAsia"/>
          <w:sz w:val="32"/>
          <w:szCs w:val="32"/>
        </w:rPr>
        <w:t>专项</w:t>
      </w:r>
      <w:r>
        <w:rPr>
          <w:rFonts w:ascii="宋体" w:hAnsi="宋体" w:cs="Times New Roman"/>
          <w:sz w:val="32"/>
          <w:szCs w:val="32"/>
        </w:rPr>
        <w:t>支出年初预算为</w:t>
      </w:r>
      <w:r>
        <w:rPr>
          <w:rFonts w:ascii="宋体" w:hAnsi="宋体" w:cs="Times New Roman" w:hint="eastAsia"/>
          <w:sz w:val="32"/>
          <w:szCs w:val="32"/>
        </w:rPr>
        <w:t>2</w:t>
      </w:r>
      <w:r>
        <w:rPr>
          <w:rFonts w:ascii="宋体" w:hAnsi="宋体" w:cs="Times New Roman"/>
          <w:sz w:val="32"/>
          <w:szCs w:val="32"/>
        </w:rPr>
        <w:t>万元，实际支出</w:t>
      </w:r>
      <w:r>
        <w:rPr>
          <w:rFonts w:ascii="宋体" w:hAnsi="宋体" w:cs="Times New Roman" w:hint="eastAsia"/>
          <w:sz w:val="32"/>
          <w:szCs w:val="32"/>
        </w:rPr>
        <w:t>7.08</w:t>
      </w:r>
      <w:r>
        <w:rPr>
          <w:rFonts w:ascii="宋体" w:hAnsi="宋体" w:cs="Times New Roman"/>
          <w:sz w:val="32"/>
          <w:szCs w:val="32"/>
        </w:rPr>
        <w:t>万元。</w:t>
      </w:r>
    </w:p>
    <w:p w:rsidR="00A220D8" w:rsidRDefault="003A4476">
      <w:pPr>
        <w:snapToGrid w:val="0"/>
        <w:spacing w:line="540" w:lineRule="exact"/>
        <w:ind w:rightChars="-41" w:right="-86" w:firstLineChars="200" w:firstLine="640"/>
        <w:rPr>
          <w:rFonts w:ascii="宋体" w:eastAsia="宋体" w:hAnsi="宋体" w:cs="Times New Roman"/>
          <w:sz w:val="32"/>
          <w:szCs w:val="32"/>
        </w:rPr>
      </w:pPr>
      <w:r>
        <w:rPr>
          <w:rFonts w:ascii="宋体" w:hAnsi="宋体" w:cs="Times New Roman"/>
          <w:sz w:val="32"/>
          <w:szCs w:val="32"/>
        </w:rPr>
        <w:t>按经济科目划分</w:t>
      </w:r>
      <w:r>
        <w:rPr>
          <w:rFonts w:ascii="宋体" w:hAnsi="宋体" w:cs="Times New Roman" w:hint="eastAsia"/>
          <w:sz w:val="32"/>
          <w:szCs w:val="32"/>
        </w:rPr>
        <w:t>：</w:t>
      </w:r>
      <w:r>
        <w:rPr>
          <w:rFonts w:ascii="宋体" w:hAnsi="宋体" w:cs="Times New Roman" w:hint="eastAsia"/>
          <w:sz w:val="32"/>
          <w:szCs w:val="32"/>
        </w:rPr>
        <w:t>工资福利支出</w:t>
      </w:r>
      <w:r>
        <w:rPr>
          <w:rFonts w:ascii="宋体" w:hAnsi="宋体" w:cs="Times New Roman" w:hint="eastAsia"/>
          <w:sz w:val="32"/>
          <w:szCs w:val="32"/>
        </w:rPr>
        <w:t>6.06</w:t>
      </w:r>
      <w:r>
        <w:rPr>
          <w:rFonts w:ascii="宋体" w:hAnsi="宋体" w:cs="Times New Roman" w:hint="eastAsia"/>
          <w:sz w:val="32"/>
          <w:szCs w:val="32"/>
        </w:rPr>
        <w:t>万元，</w:t>
      </w:r>
      <w:r>
        <w:rPr>
          <w:rFonts w:ascii="宋体" w:hAnsi="宋体" w:cs="Times New Roman"/>
          <w:sz w:val="32"/>
          <w:szCs w:val="32"/>
        </w:rPr>
        <w:t>商品和服务支出</w:t>
      </w:r>
      <w:r>
        <w:rPr>
          <w:rFonts w:ascii="宋体" w:hAnsi="宋体" w:cs="Times New Roman" w:hint="eastAsia"/>
          <w:sz w:val="32"/>
          <w:szCs w:val="32"/>
        </w:rPr>
        <w:t>0.71</w:t>
      </w:r>
      <w:r>
        <w:rPr>
          <w:rFonts w:ascii="宋体" w:hAnsi="宋体" w:cs="Times New Roman"/>
          <w:sz w:val="32"/>
          <w:szCs w:val="32"/>
        </w:rPr>
        <w:t>万元</w:t>
      </w:r>
      <w:r>
        <w:rPr>
          <w:rFonts w:ascii="宋体" w:hAnsi="宋体" w:cs="Times New Roman" w:hint="eastAsia"/>
          <w:sz w:val="32"/>
          <w:szCs w:val="32"/>
        </w:rPr>
        <w:t>，</w:t>
      </w:r>
      <w:r>
        <w:rPr>
          <w:rFonts w:ascii="宋体" w:hAnsi="宋体" w:cs="Times New Roman"/>
          <w:sz w:val="32"/>
          <w:szCs w:val="32"/>
        </w:rPr>
        <w:t>对个人和家庭的补助</w:t>
      </w:r>
      <w:r>
        <w:rPr>
          <w:rFonts w:ascii="宋体" w:hAnsi="宋体" w:cs="Times New Roman" w:hint="eastAsia"/>
          <w:sz w:val="32"/>
          <w:szCs w:val="32"/>
        </w:rPr>
        <w:t>,0.31</w:t>
      </w:r>
      <w:r>
        <w:rPr>
          <w:rFonts w:ascii="宋体" w:hAnsi="宋体" w:cs="Times New Roman"/>
          <w:sz w:val="32"/>
          <w:szCs w:val="32"/>
        </w:rPr>
        <w:t>万元，合计</w:t>
      </w:r>
      <w:r>
        <w:rPr>
          <w:rFonts w:ascii="宋体" w:hAnsi="宋体" w:cs="Times New Roman" w:hint="eastAsia"/>
          <w:sz w:val="32"/>
          <w:szCs w:val="32"/>
        </w:rPr>
        <w:t>7.07</w:t>
      </w:r>
      <w:r>
        <w:rPr>
          <w:rFonts w:ascii="宋体" w:hAnsi="宋体" w:cs="Times New Roman"/>
          <w:sz w:val="32"/>
          <w:szCs w:val="32"/>
        </w:rPr>
        <w:t>万元。</w:t>
      </w:r>
    </w:p>
    <w:p w:rsidR="00A220D8" w:rsidRDefault="003A4476">
      <w:pPr>
        <w:snapToGrid w:val="0"/>
        <w:spacing w:line="540" w:lineRule="exact"/>
        <w:ind w:rightChars="-41" w:right="-86" w:firstLineChars="200" w:firstLine="640"/>
        <w:outlineLvl w:val="0"/>
        <w:rPr>
          <w:rFonts w:ascii="宋体" w:hAnsi="宋体" w:cs="Times New Roman"/>
          <w:bCs/>
          <w:sz w:val="32"/>
          <w:szCs w:val="32"/>
        </w:rPr>
      </w:pPr>
      <w:r>
        <w:rPr>
          <w:rFonts w:ascii="宋体" w:hAnsi="宋体" w:cs="Times New Roman"/>
          <w:bCs/>
          <w:sz w:val="32"/>
          <w:szCs w:val="32"/>
        </w:rPr>
        <w:t>（三）</w:t>
      </w:r>
      <w:r>
        <w:rPr>
          <w:rFonts w:ascii="宋体" w:hAnsi="宋体" w:cs="Times New Roman"/>
          <w:bCs/>
          <w:sz w:val="32"/>
          <w:szCs w:val="32"/>
        </w:rPr>
        <w:t>“</w:t>
      </w:r>
      <w:r>
        <w:rPr>
          <w:rFonts w:ascii="宋体" w:hAnsi="宋体" w:cs="Times New Roman"/>
          <w:bCs/>
          <w:sz w:val="32"/>
          <w:szCs w:val="32"/>
        </w:rPr>
        <w:t>三公</w:t>
      </w:r>
      <w:r>
        <w:rPr>
          <w:rFonts w:ascii="宋体" w:hAnsi="宋体" w:cs="Times New Roman"/>
          <w:bCs/>
          <w:sz w:val="32"/>
          <w:szCs w:val="32"/>
        </w:rPr>
        <w:t>”</w:t>
      </w:r>
      <w:r>
        <w:rPr>
          <w:rFonts w:ascii="宋体" w:hAnsi="宋体" w:cs="Times New Roman"/>
          <w:bCs/>
          <w:sz w:val="32"/>
          <w:szCs w:val="32"/>
        </w:rPr>
        <w:t>经费情况</w:t>
      </w:r>
    </w:p>
    <w:p w:rsidR="00A220D8" w:rsidRDefault="003A4476">
      <w:pPr>
        <w:snapToGrid w:val="0"/>
        <w:spacing w:line="540" w:lineRule="exact"/>
        <w:ind w:rightChars="-41" w:right="-86" w:firstLineChars="200" w:firstLine="640"/>
        <w:jc w:val="left"/>
        <w:rPr>
          <w:rFonts w:ascii="宋体" w:eastAsia="宋体" w:hAnsi="宋体" w:cs="Times New Roman"/>
          <w:sz w:val="32"/>
          <w:szCs w:val="32"/>
        </w:rPr>
      </w:pPr>
      <w:r>
        <w:rPr>
          <w:rFonts w:ascii="宋体" w:hAnsi="宋体" w:cs="Times New Roman"/>
          <w:sz w:val="32"/>
          <w:szCs w:val="32"/>
        </w:rPr>
        <w:t>201</w:t>
      </w:r>
      <w:r>
        <w:rPr>
          <w:rFonts w:ascii="宋体" w:hAnsi="宋体" w:cs="Times New Roman" w:hint="eastAsia"/>
          <w:sz w:val="32"/>
          <w:szCs w:val="32"/>
        </w:rPr>
        <w:t>8</w:t>
      </w:r>
      <w:r>
        <w:rPr>
          <w:rFonts w:ascii="宋体" w:hAnsi="宋体" w:cs="Times New Roman"/>
          <w:sz w:val="32"/>
          <w:szCs w:val="32"/>
        </w:rPr>
        <w:t>年，</w:t>
      </w:r>
      <w:r>
        <w:rPr>
          <w:rFonts w:ascii="宋体" w:hAnsi="宋体" w:cs="Times New Roman"/>
          <w:sz w:val="32"/>
          <w:szCs w:val="32"/>
        </w:rPr>
        <w:t>“</w:t>
      </w:r>
      <w:r>
        <w:rPr>
          <w:rFonts w:ascii="宋体" w:hAnsi="宋体" w:cs="Times New Roman"/>
          <w:sz w:val="32"/>
          <w:szCs w:val="32"/>
        </w:rPr>
        <w:t>三公</w:t>
      </w:r>
      <w:r>
        <w:rPr>
          <w:rFonts w:ascii="宋体" w:hAnsi="宋体" w:cs="Times New Roman"/>
          <w:sz w:val="32"/>
          <w:szCs w:val="32"/>
        </w:rPr>
        <w:t>”</w:t>
      </w:r>
      <w:r>
        <w:rPr>
          <w:rFonts w:ascii="宋体" w:hAnsi="宋体" w:cs="Times New Roman"/>
          <w:sz w:val="32"/>
          <w:szCs w:val="32"/>
        </w:rPr>
        <w:t>经费年初预算数为</w:t>
      </w:r>
      <w:r>
        <w:rPr>
          <w:rFonts w:ascii="宋体" w:hAnsi="宋体" w:cs="Times New Roman" w:hint="eastAsia"/>
          <w:sz w:val="32"/>
          <w:szCs w:val="32"/>
        </w:rPr>
        <w:t>0.</w:t>
      </w:r>
      <w:r>
        <w:rPr>
          <w:rFonts w:ascii="宋体" w:hAnsi="宋体" w:cs="Times New Roman" w:hint="eastAsia"/>
          <w:sz w:val="32"/>
          <w:szCs w:val="32"/>
        </w:rPr>
        <w:t>3</w:t>
      </w:r>
      <w:r>
        <w:rPr>
          <w:rFonts w:ascii="宋体" w:hAnsi="宋体" w:cs="Times New Roman"/>
          <w:sz w:val="32"/>
          <w:szCs w:val="32"/>
        </w:rPr>
        <w:t>万元，其中：</w:t>
      </w:r>
      <w:r>
        <w:rPr>
          <w:rFonts w:ascii="宋体" w:hAnsi="宋体" w:cs="Times New Roman"/>
          <w:sz w:val="32"/>
          <w:szCs w:val="32"/>
        </w:rPr>
        <w:lastRenderedPageBreak/>
        <w:t>公务接待费</w:t>
      </w:r>
      <w:r>
        <w:rPr>
          <w:rFonts w:ascii="宋体" w:hAnsi="宋体" w:cs="Times New Roman" w:hint="eastAsia"/>
          <w:sz w:val="32"/>
          <w:szCs w:val="32"/>
        </w:rPr>
        <w:t>0.</w:t>
      </w:r>
      <w:r>
        <w:rPr>
          <w:rFonts w:ascii="宋体" w:hAnsi="宋体" w:cs="Times New Roman" w:hint="eastAsia"/>
          <w:sz w:val="32"/>
          <w:szCs w:val="32"/>
        </w:rPr>
        <w:t>3</w:t>
      </w:r>
      <w:r>
        <w:rPr>
          <w:rFonts w:ascii="宋体" w:hAnsi="宋体" w:cs="Times New Roman"/>
          <w:sz w:val="32"/>
          <w:szCs w:val="32"/>
        </w:rPr>
        <w:t>万元</w:t>
      </w:r>
      <w:r>
        <w:rPr>
          <w:rFonts w:ascii="宋体" w:hAnsi="宋体" w:cs="Times New Roman" w:hint="eastAsia"/>
          <w:sz w:val="32"/>
          <w:szCs w:val="32"/>
        </w:rPr>
        <w:t>。</w:t>
      </w:r>
    </w:p>
    <w:p w:rsidR="00A220D8" w:rsidRDefault="003A4476">
      <w:pPr>
        <w:snapToGrid w:val="0"/>
        <w:spacing w:line="540" w:lineRule="exact"/>
        <w:ind w:rightChars="-41" w:right="-86" w:firstLineChars="200" w:firstLine="640"/>
        <w:rPr>
          <w:rFonts w:ascii="宋体" w:hAnsi="宋体" w:cs="Times New Roman"/>
          <w:b/>
          <w:sz w:val="32"/>
          <w:szCs w:val="32"/>
        </w:rPr>
      </w:pPr>
      <w:r>
        <w:rPr>
          <w:rFonts w:ascii="宋体" w:hAnsi="宋体" w:cs="Times New Roman"/>
          <w:sz w:val="32"/>
          <w:szCs w:val="32"/>
        </w:rPr>
        <w:t>全年决算支出</w:t>
      </w:r>
      <w:r>
        <w:rPr>
          <w:rFonts w:ascii="宋体" w:hAnsi="宋体" w:cs="Times New Roman"/>
          <w:sz w:val="32"/>
          <w:szCs w:val="32"/>
        </w:rPr>
        <w:t>“</w:t>
      </w:r>
      <w:r>
        <w:rPr>
          <w:rFonts w:ascii="宋体" w:hAnsi="宋体" w:cs="Times New Roman"/>
          <w:sz w:val="32"/>
          <w:szCs w:val="32"/>
        </w:rPr>
        <w:t>三公</w:t>
      </w:r>
      <w:r>
        <w:rPr>
          <w:rFonts w:ascii="宋体" w:hAnsi="宋体" w:cs="Times New Roman"/>
          <w:sz w:val="32"/>
          <w:szCs w:val="32"/>
        </w:rPr>
        <w:t>”</w:t>
      </w:r>
      <w:r>
        <w:rPr>
          <w:rFonts w:ascii="宋体" w:hAnsi="宋体" w:cs="Times New Roman"/>
          <w:sz w:val="32"/>
          <w:szCs w:val="32"/>
        </w:rPr>
        <w:t>经费</w:t>
      </w:r>
      <w:r>
        <w:rPr>
          <w:rFonts w:ascii="宋体" w:hAnsi="宋体" w:cs="Times New Roman" w:hint="eastAsia"/>
          <w:sz w:val="32"/>
          <w:szCs w:val="32"/>
        </w:rPr>
        <w:t>0</w:t>
      </w:r>
      <w:r>
        <w:rPr>
          <w:rFonts w:ascii="宋体" w:hAnsi="宋体" w:cs="Times New Roman"/>
          <w:sz w:val="32"/>
          <w:szCs w:val="32"/>
        </w:rPr>
        <w:t>元</w:t>
      </w:r>
      <w:r>
        <w:rPr>
          <w:rFonts w:ascii="宋体" w:hAnsi="宋体" w:cs="Times New Roman" w:hint="eastAsia"/>
          <w:sz w:val="32"/>
          <w:szCs w:val="32"/>
        </w:rPr>
        <w:t>，</w:t>
      </w:r>
      <w:r>
        <w:rPr>
          <w:rFonts w:ascii="宋体" w:hAnsi="宋体" w:cs="Times New Roman"/>
          <w:sz w:val="32"/>
          <w:szCs w:val="32"/>
        </w:rPr>
        <w:t>较年初预算结余</w:t>
      </w:r>
      <w:r>
        <w:rPr>
          <w:rFonts w:ascii="宋体" w:hAnsi="宋体" w:cs="Times New Roman" w:hint="eastAsia"/>
          <w:sz w:val="32"/>
          <w:szCs w:val="32"/>
        </w:rPr>
        <w:t>0.</w:t>
      </w:r>
      <w:r>
        <w:rPr>
          <w:rFonts w:ascii="宋体" w:hAnsi="宋体" w:cs="Times New Roman" w:hint="eastAsia"/>
          <w:sz w:val="32"/>
          <w:szCs w:val="32"/>
        </w:rPr>
        <w:t>3</w:t>
      </w:r>
      <w:r>
        <w:rPr>
          <w:rFonts w:ascii="宋体" w:hAnsi="宋体" w:cs="Times New Roman"/>
          <w:sz w:val="32"/>
          <w:szCs w:val="32"/>
        </w:rPr>
        <w:t>万元。</w:t>
      </w:r>
    </w:p>
    <w:p w:rsidR="00A220D8" w:rsidRDefault="003A4476">
      <w:pPr>
        <w:snapToGrid w:val="0"/>
        <w:spacing w:line="540" w:lineRule="exact"/>
        <w:ind w:rightChars="-41" w:right="-86" w:firstLineChars="200" w:firstLine="643"/>
        <w:outlineLvl w:val="0"/>
        <w:rPr>
          <w:rFonts w:ascii="宋体" w:hAnsi="宋体" w:cs="Times New Roman"/>
          <w:b/>
          <w:bCs/>
          <w:sz w:val="32"/>
          <w:szCs w:val="32"/>
        </w:rPr>
      </w:pPr>
      <w:bookmarkStart w:id="3" w:name="_Toc417293290"/>
      <w:r>
        <w:rPr>
          <w:rFonts w:ascii="宋体" w:hAnsi="宋体" w:cs="Times New Roman"/>
          <w:b/>
          <w:bCs/>
          <w:sz w:val="32"/>
          <w:szCs w:val="32"/>
        </w:rPr>
        <w:t>三、绩效评价工作情况</w:t>
      </w:r>
      <w:bookmarkEnd w:id="3"/>
    </w:p>
    <w:p w:rsidR="00A220D8" w:rsidRDefault="003A4476">
      <w:pPr>
        <w:snapToGrid w:val="0"/>
        <w:spacing w:line="540" w:lineRule="exact"/>
        <w:ind w:rightChars="-41" w:right="-86" w:firstLineChars="200" w:firstLine="640"/>
        <w:rPr>
          <w:rFonts w:ascii="宋体" w:eastAsia="宋体" w:hAnsi="宋体" w:cs="Times New Roman"/>
          <w:sz w:val="32"/>
          <w:szCs w:val="32"/>
        </w:rPr>
      </w:pPr>
      <w:r>
        <w:rPr>
          <w:rFonts w:ascii="宋体" w:hAnsi="宋体" w:cs="Times New Roman"/>
          <w:sz w:val="32"/>
          <w:szCs w:val="32"/>
        </w:rPr>
        <w:t>根据《</w:t>
      </w:r>
      <w:r>
        <w:rPr>
          <w:rFonts w:ascii="宋体" w:hAnsi="宋体" w:cs="宋体" w:hint="eastAsia"/>
          <w:sz w:val="32"/>
          <w:szCs w:val="32"/>
        </w:rPr>
        <w:t>鹤城区财政局关于开展</w:t>
      </w:r>
      <w:r>
        <w:rPr>
          <w:rFonts w:ascii="宋体" w:hAnsi="宋体" w:cs="宋体" w:hint="eastAsia"/>
          <w:sz w:val="32"/>
          <w:szCs w:val="32"/>
        </w:rPr>
        <w:t>2018</w:t>
      </w:r>
      <w:r>
        <w:rPr>
          <w:rFonts w:ascii="宋体" w:hAnsi="宋体" w:cs="宋体" w:hint="eastAsia"/>
          <w:sz w:val="32"/>
          <w:szCs w:val="32"/>
        </w:rPr>
        <w:t>年度区级部门整体支出绩效评价工作的通知</w:t>
      </w:r>
      <w:r>
        <w:rPr>
          <w:rFonts w:ascii="宋体" w:hAnsi="宋体" w:cs="Times New Roman"/>
          <w:sz w:val="32"/>
          <w:szCs w:val="32"/>
        </w:rPr>
        <w:t>》（</w:t>
      </w:r>
      <w:r>
        <w:rPr>
          <w:rFonts w:ascii="宋体" w:hAnsi="宋体" w:cs="Times New Roman" w:hint="eastAsia"/>
          <w:sz w:val="32"/>
          <w:szCs w:val="32"/>
        </w:rPr>
        <w:t>鹤</w:t>
      </w:r>
      <w:r>
        <w:rPr>
          <w:rFonts w:ascii="宋体" w:hAnsi="宋体" w:cs="Times New Roman"/>
          <w:sz w:val="32"/>
          <w:szCs w:val="32"/>
        </w:rPr>
        <w:t>财绩</w:t>
      </w:r>
      <w:r>
        <w:rPr>
          <w:rFonts w:ascii="宋体" w:hAnsi="宋体" w:cs="宋体" w:hint="eastAsia"/>
          <w:sz w:val="32"/>
          <w:szCs w:val="32"/>
        </w:rPr>
        <w:t>﹝</w:t>
      </w:r>
      <w:r>
        <w:rPr>
          <w:rFonts w:ascii="宋体" w:hAnsi="宋体" w:cs="Times New Roman"/>
          <w:sz w:val="32"/>
          <w:szCs w:val="32"/>
        </w:rPr>
        <w:t>201</w:t>
      </w:r>
      <w:r>
        <w:rPr>
          <w:rFonts w:ascii="宋体" w:hAnsi="宋体" w:cs="Times New Roman" w:hint="eastAsia"/>
          <w:sz w:val="32"/>
          <w:szCs w:val="32"/>
        </w:rPr>
        <w:t>9</w:t>
      </w:r>
      <w:r>
        <w:rPr>
          <w:rFonts w:ascii="宋体" w:hAnsi="宋体" w:cs="宋体" w:hint="eastAsia"/>
          <w:sz w:val="32"/>
          <w:szCs w:val="32"/>
        </w:rPr>
        <w:t>﹞</w:t>
      </w:r>
      <w:r>
        <w:rPr>
          <w:rFonts w:ascii="宋体" w:hAnsi="宋体" w:cs="Times New Roman" w:hint="eastAsia"/>
          <w:sz w:val="32"/>
          <w:szCs w:val="32"/>
        </w:rPr>
        <w:t>42</w:t>
      </w:r>
      <w:r>
        <w:rPr>
          <w:rFonts w:ascii="宋体" w:hAnsi="宋体" w:cs="Times New Roman"/>
          <w:sz w:val="32"/>
          <w:szCs w:val="32"/>
        </w:rPr>
        <w:t>号）</w:t>
      </w:r>
      <w:r>
        <w:rPr>
          <w:rFonts w:ascii="宋体" w:hAnsi="宋体" w:cs="Times New Roman"/>
          <w:color w:val="000000"/>
          <w:spacing w:val="-4"/>
          <w:sz w:val="32"/>
          <w:szCs w:val="32"/>
        </w:rPr>
        <w:t>要求</w:t>
      </w:r>
      <w:r>
        <w:rPr>
          <w:rFonts w:ascii="宋体" w:hAnsi="宋体" w:cs="Times New Roman"/>
          <w:sz w:val="32"/>
          <w:szCs w:val="32"/>
        </w:rPr>
        <w:t>，</w:t>
      </w:r>
      <w:r>
        <w:rPr>
          <w:rFonts w:ascii="宋体" w:hAnsi="宋体" w:cs="Times New Roman" w:hint="eastAsia"/>
          <w:sz w:val="32"/>
          <w:szCs w:val="32"/>
        </w:rPr>
        <w:t>我会</w:t>
      </w:r>
      <w:r>
        <w:rPr>
          <w:rFonts w:ascii="宋体" w:hAnsi="宋体" w:cs="Times New Roman"/>
          <w:sz w:val="32"/>
          <w:szCs w:val="32"/>
        </w:rPr>
        <w:t>成立了绩效评价工作领导小组，负责绩效评价工作的组织领导和具体实施。评价小组采取座谈等方式听取情况，检查基本支出、项目支出有关账目，收集整理支出相关资料，并根据各部门报送的绩效自评材料进行分析，形成评价结论。</w:t>
      </w:r>
    </w:p>
    <w:p w:rsidR="00A220D8" w:rsidRDefault="003A4476">
      <w:pPr>
        <w:snapToGrid w:val="0"/>
        <w:spacing w:line="540" w:lineRule="exact"/>
        <w:ind w:rightChars="-41" w:right="-86" w:firstLineChars="200" w:firstLine="643"/>
        <w:outlineLvl w:val="0"/>
        <w:rPr>
          <w:rFonts w:ascii="宋体" w:hAnsi="宋体" w:cs="Times New Roman"/>
          <w:b/>
          <w:sz w:val="32"/>
          <w:szCs w:val="32"/>
        </w:rPr>
      </w:pPr>
      <w:bookmarkStart w:id="4" w:name="_Toc417293291"/>
      <w:r>
        <w:rPr>
          <w:rFonts w:ascii="宋体" w:hAnsi="宋体" w:cs="Times New Roman"/>
          <w:b/>
          <w:sz w:val="32"/>
          <w:szCs w:val="32"/>
        </w:rPr>
        <w:t>四、部门整体支出绩效情况</w:t>
      </w:r>
      <w:bookmarkEnd w:id="4"/>
    </w:p>
    <w:p w:rsidR="00A220D8" w:rsidRDefault="003A4476">
      <w:pPr>
        <w:snapToGrid w:val="0"/>
        <w:spacing w:line="540" w:lineRule="exact"/>
        <w:ind w:rightChars="-41" w:right="-86" w:firstLineChars="200" w:firstLine="640"/>
        <w:outlineLvl w:val="0"/>
        <w:rPr>
          <w:rFonts w:ascii="宋体" w:hAnsi="宋体" w:cs="Times New Roman"/>
          <w:bCs/>
          <w:sz w:val="32"/>
          <w:szCs w:val="32"/>
        </w:rPr>
      </w:pPr>
      <w:r>
        <w:rPr>
          <w:rFonts w:ascii="宋体" w:hAnsi="宋体" w:cs="Times New Roman" w:hint="eastAsia"/>
          <w:bCs/>
          <w:sz w:val="32"/>
          <w:szCs w:val="32"/>
        </w:rPr>
        <w:t>201</w:t>
      </w:r>
      <w:r>
        <w:rPr>
          <w:rFonts w:ascii="宋体" w:hAnsi="宋体" w:cs="Times New Roman" w:hint="eastAsia"/>
          <w:bCs/>
          <w:sz w:val="32"/>
          <w:szCs w:val="32"/>
        </w:rPr>
        <w:t>8</w:t>
      </w:r>
      <w:r>
        <w:rPr>
          <w:rFonts w:ascii="宋体" w:hAnsi="宋体" w:cs="Times New Roman" w:hint="eastAsia"/>
          <w:bCs/>
          <w:sz w:val="32"/>
          <w:szCs w:val="32"/>
        </w:rPr>
        <w:t>年，各部门根据</w:t>
      </w:r>
      <w:r>
        <w:rPr>
          <w:rFonts w:ascii="宋体" w:hAnsi="宋体" w:cs="Times New Roman" w:hint="eastAsia"/>
          <w:bCs/>
          <w:sz w:val="32"/>
          <w:szCs w:val="32"/>
        </w:rPr>
        <w:t>201</w:t>
      </w:r>
      <w:r>
        <w:rPr>
          <w:rFonts w:ascii="宋体" w:hAnsi="宋体" w:cs="Times New Roman" w:hint="eastAsia"/>
          <w:bCs/>
          <w:sz w:val="32"/>
          <w:szCs w:val="32"/>
        </w:rPr>
        <w:t>8</w:t>
      </w:r>
      <w:r>
        <w:rPr>
          <w:rFonts w:ascii="宋体" w:hAnsi="宋体" w:cs="Times New Roman" w:hint="eastAsia"/>
          <w:bCs/>
          <w:sz w:val="32"/>
          <w:szCs w:val="32"/>
        </w:rPr>
        <w:t>年工作要点及责任分工的要求，认真履行职责，较好地完成了年初确定的各项工作任务。我会全面贯彻落实中央厉行节约的有关规定，反对浪费，</w:t>
      </w:r>
      <w:r>
        <w:rPr>
          <w:rFonts w:ascii="宋体" w:hAnsi="宋体" w:cs="Times New Roman" w:hint="eastAsia"/>
          <w:bCs/>
          <w:sz w:val="32"/>
          <w:szCs w:val="32"/>
        </w:rPr>
        <w:t>201</w:t>
      </w:r>
      <w:r>
        <w:rPr>
          <w:rFonts w:ascii="宋体" w:hAnsi="宋体" w:cs="Times New Roman" w:hint="eastAsia"/>
          <w:bCs/>
          <w:sz w:val="32"/>
          <w:szCs w:val="32"/>
        </w:rPr>
        <w:t>8</w:t>
      </w:r>
      <w:r>
        <w:rPr>
          <w:rFonts w:ascii="宋体" w:hAnsi="宋体" w:cs="Times New Roman" w:hint="eastAsia"/>
          <w:bCs/>
          <w:sz w:val="32"/>
          <w:szCs w:val="32"/>
        </w:rPr>
        <w:t>年“三公经费”支出</w:t>
      </w:r>
      <w:r>
        <w:rPr>
          <w:rFonts w:ascii="宋体" w:hAnsi="宋体" w:cs="Times New Roman" w:hint="eastAsia"/>
          <w:bCs/>
          <w:sz w:val="32"/>
          <w:szCs w:val="32"/>
        </w:rPr>
        <w:t>为</w:t>
      </w:r>
      <w:r>
        <w:rPr>
          <w:rFonts w:ascii="宋体" w:hAnsi="宋体" w:cs="Times New Roman" w:hint="eastAsia"/>
          <w:bCs/>
          <w:sz w:val="32"/>
          <w:szCs w:val="32"/>
        </w:rPr>
        <w:t>0</w:t>
      </w:r>
      <w:r>
        <w:rPr>
          <w:rFonts w:ascii="宋体" w:hAnsi="宋体" w:cs="Times New Roman" w:hint="eastAsia"/>
          <w:bCs/>
          <w:sz w:val="32"/>
          <w:szCs w:val="32"/>
        </w:rPr>
        <w:t>元</w:t>
      </w:r>
      <w:r>
        <w:rPr>
          <w:rFonts w:ascii="宋体" w:hAnsi="宋体" w:cs="Times New Roman" w:hint="eastAsia"/>
          <w:bCs/>
          <w:sz w:val="32"/>
          <w:szCs w:val="32"/>
        </w:rPr>
        <w:t>，</w:t>
      </w:r>
      <w:r>
        <w:rPr>
          <w:rFonts w:ascii="宋体" w:hAnsi="宋体" w:cs="Times New Roman" w:hint="eastAsia"/>
          <w:bCs/>
          <w:sz w:val="32"/>
          <w:szCs w:val="32"/>
        </w:rPr>
        <w:t>较年初预算节约</w:t>
      </w:r>
      <w:r>
        <w:rPr>
          <w:rFonts w:ascii="宋体" w:hAnsi="宋体" w:cs="Times New Roman" w:hint="eastAsia"/>
          <w:bCs/>
          <w:sz w:val="32"/>
          <w:szCs w:val="32"/>
        </w:rPr>
        <w:t>0.</w:t>
      </w:r>
      <w:r>
        <w:rPr>
          <w:rFonts w:ascii="宋体" w:hAnsi="宋体" w:cs="Times New Roman" w:hint="eastAsia"/>
          <w:bCs/>
          <w:sz w:val="32"/>
          <w:szCs w:val="32"/>
        </w:rPr>
        <w:t>3</w:t>
      </w:r>
      <w:r>
        <w:rPr>
          <w:rFonts w:ascii="宋体" w:hAnsi="宋体" w:cs="Times New Roman" w:hint="eastAsia"/>
          <w:bCs/>
          <w:sz w:val="32"/>
          <w:szCs w:val="32"/>
        </w:rPr>
        <w:t>万元。“三公”经费实现了有效压减，决算支出达到了财政“不超本年预算</w:t>
      </w:r>
      <w:r>
        <w:rPr>
          <w:rFonts w:ascii="宋体" w:hAnsi="宋体" w:cs="Times New Roman" w:hint="eastAsia"/>
          <w:bCs/>
          <w:sz w:val="32"/>
          <w:szCs w:val="32"/>
        </w:rPr>
        <w:t>数”的要求，降低了单位资金压力，降低了行政运行成本，提高了资金的使用效率。</w:t>
      </w:r>
    </w:p>
    <w:p w:rsidR="00A220D8" w:rsidRDefault="003A4476">
      <w:pPr>
        <w:snapToGrid w:val="0"/>
        <w:spacing w:line="540" w:lineRule="exact"/>
        <w:ind w:rightChars="-41" w:right="-86" w:firstLineChars="200" w:firstLine="643"/>
        <w:outlineLvl w:val="0"/>
        <w:rPr>
          <w:rFonts w:ascii="宋体" w:hAnsi="宋体" w:cs="Times New Roman"/>
          <w:b/>
          <w:bCs/>
          <w:sz w:val="32"/>
          <w:szCs w:val="32"/>
        </w:rPr>
      </w:pPr>
      <w:bookmarkStart w:id="5" w:name="_Toc417631040"/>
      <w:r>
        <w:rPr>
          <w:rFonts w:ascii="宋体" w:hAnsi="宋体" w:cs="Times New Roman"/>
          <w:b/>
          <w:bCs/>
          <w:sz w:val="32"/>
          <w:szCs w:val="32"/>
        </w:rPr>
        <w:t>五、存在的主要问题</w:t>
      </w:r>
      <w:bookmarkEnd w:id="5"/>
    </w:p>
    <w:p w:rsidR="00A220D8" w:rsidRDefault="003A4476">
      <w:pPr>
        <w:snapToGrid w:val="0"/>
        <w:spacing w:line="540" w:lineRule="exact"/>
        <w:ind w:rightChars="-41" w:right="-86" w:firstLineChars="200" w:firstLine="640"/>
        <w:jc w:val="left"/>
        <w:rPr>
          <w:rFonts w:ascii="宋体" w:eastAsia="宋体" w:hAnsi="宋体" w:cs="Times New Roman"/>
          <w:sz w:val="32"/>
          <w:szCs w:val="32"/>
        </w:rPr>
      </w:pPr>
      <w:r>
        <w:rPr>
          <w:rFonts w:ascii="宋体" w:hAnsi="宋体" w:cs="Times New Roman"/>
          <w:sz w:val="32"/>
          <w:szCs w:val="32"/>
        </w:rPr>
        <w:t>预算准确率有待提高。从预</w:t>
      </w:r>
      <w:r>
        <w:rPr>
          <w:rFonts w:ascii="宋体" w:hAnsi="宋体" w:cs="Times New Roman" w:hint="eastAsia"/>
          <w:sz w:val="32"/>
          <w:szCs w:val="32"/>
        </w:rPr>
        <w:t>、</w:t>
      </w:r>
      <w:r>
        <w:rPr>
          <w:rFonts w:ascii="宋体" w:hAnsi="宋体" w:cs="Times New Roman"/>
          <w:sz w:val="32"/>
          <w:szCs w:val="32"/>
        </w:rPr>
        <w:t>决算对比中可以看出，</w:t>
      </w:r>
      <w:r>
        <w:rPr>
          <w:rFonts w:ascii="宋体" w:hAnsi="宋体" w:cs="Times New Roman" w:hint="eastAsia"/>
          <w:sz w:val="32"/>
          <w:szCs w:val="32"/>
        </w:rPr>
        <w:t>预决算差异率还比较大，主要是公用经费用于弥补人员经费的不足，出现公用经费节约而人员经费超支。</w:t>
      </w:r>
    </w:p>
    <w:p w:rsidR="00A220D8" w:rsidRDefault="003A4476">
      <w:pPr>
        <w:snapToGrid w:val="0"/>
        <w:spacing w:line="540" w:lineRule="exact"/>
        <w:ind w:rightChars="-41" w:right="-86" w:firstLineChars="200" w:firstLine="643"/>
        <w:outlineLvl w:val="0"/>
        <w:rPr>
          <w:rFonts w:ascii="宋体" w:eastAsia="宋体" w:hAnsi="宋体" w:cs="Times New Roman"/>
          <w:sz w:val="32"/>
          <w:szCs w:val="32"/>
        </w:rPr>
      </w:pPr>
      <w:bookmarkStart w:id="6" w:name="_Toc417293304"/>
      <w:r>
        <w:rPr>
          <w:rFonts w:ascii="宋体" w:hAnsi="宋体" w:cs="Times New Roman"/>
          <w:b/>
          <w:bCs/>
          <w:sz w:val="32"/>
          <w:szCs w:val="32"/>
        </w:rPr>
        <w:t>六、改进措施</w:t>
      </w:r>
      <w:bookmarkEnd w:id="6"/>
      <w:r>
        <w:rPr>
          <w:rFonts w:ascii="宋体" w:hAnsi="宋体" w:cs="Times New Roman" w:hint="eastAsia"/>
          <w:b/>
          <w:bCs/>
          <w:sz w:val="32"/>
          <w:szCs w:val="32"/>
        </w:rPr>
        <w:t>及建议</w:t>
      </w:r>
    </w:p>
    <w:p w:rsidR="00A220D8" w:rsidRDefault="003A4476">
      <w:pPr>
        <w:snapToGrid w:val="0"/>
        <w:spacing w:line="540" w:lineRule="exact"/>
        <w:ind w:rightChars="-41" w:right="-86" w:firstLineChars="200" w:firstLine="640"/>
        <w:jc w:val="left"/>
        <w:rPr>
          <w:rFonts w:ascii="宋体" w:hAnsi="宋体" w:cs="Times New Roman"/>
          <w:sz w:val="32"/>
          <w:szCs w:val="32"/>
        </w:rPr>
      </w:pPr>
      <w:r>
        <w:rPr>
          <w:rFonts w:ascii="宋体" w:hAnsi="宋体" w:cs="Times New Roman" w:hint="eastAsia"/>
          <w:sz w:val="32"/>
          <w:szCs w:val="32"/>
        </w:rPr>
        <w:t>一是</w:t>
      </w:r>
      <w:r>
        <w:rPr>
          <w:rFonts w:ascii="宋体" w:hAnsi="宋体" w:cs="Times New Roman"/>
          <w:sz w:val="32"/>
          <w:szCs w:val="32"/>
        </w:rPr>
        <w:t>合理安排预算支出计划，避免超额支出的情况，以加强预算的控制。科学编制预算，提高预算准确率。</w:t>
      </w:r>
      <w:r>
        <w:rPr>
          <w:rFonts w:ascii="宋体" w:hAnsi="宋体" w:cs="Times New Roman" w:hint="eastAsia"/>
          <w:sz w:val="32"/>
          <w:szCs w:val="32"/>
        </w:rPr>
        <w:t>二是建</w:t>
      </w:r>
      <w:r>
        <w:rPr>
          <w:rFonts w:ascii="宋体" w:hAnsi="宋体" w:cs="Times New Roman" w:hint="eastAsia"/>
          <w:sz w:val="32"/>
          <w:szCs w:val="32"/>
        </w:rPr>
        <w:lastRenderedPageBreak/>
        <w:t>议在编制年初预算是财政允许公用经费进行调剂安排，避免出现预决算差异过大。</w:t>
      </w:r>
    </w:p>
    <w:p w:rsidR="00A220D8" w:rsidRDefault="00A220D8"/>
    <w:sectPr w:rsidR="00A220D8" w:rsidSect="00A220D8">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A4476" w:rsidRDefault="003A4476" w:rsidP="00A220D8">
      <w:r>
        <w:separator/>
      </w:r>
    </w:p>
  </w:endnote>
  <w:endnote w:type="continuationSeparator" w:id="1">
    <w:p w:rsidR="003A4476" w:rsidRDefault="003A4476" w:rsidP="00A220D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default"/>
    <w:sig w:usb0="00000000" w:usb1="00000000" w:usb2="00000010" w:usb3="00000000" w:csb0="00040000" w:csb1="00000000"/>
  </w:font>
  <w:font w:name="仿宋_GB2312">
    <w:altName w:val="Arial Unicode MS"/>
    <w:charset w:val="86"/>
    <w:family w:val="modern"/>
    <w:pitch w:val="default"/>
    <w:sig w:usb0="00000000" w:usb1="080E0000" w:usb2="00000000" w:usb3="00000000" w:csb0="0004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20D8" w:rsidRDefault="00A220D8">
    <w:pPr>
      <w:pStyle w:val="a4"/>
      <w:ind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20D8" w:rsidRDefault="003A4476">
    <w:pPr>
      <w:pStyle w:val="a4"/>
      <w:ind w:firstLine="482"/>
      <w:jc w:val="center"/>
    </w:pPr>
    <w:r>
      <w:rPr>
        <w:rFonts w:hint="eastAsia"/>
        <w:b/>
        <w:sz w:val="24"/>
        <w:szCs w:val="24"/>
      </w:rPr>
      <w:t>－</w:t>
    </w:r>
    <w:r w:rsidR="00A220D8">
      <w:rPr>
        <w:rFonts w:ascii="Arial" w:hAnsi="Arial" w:cs="Arial"/>
        <w:b/>
        <w:sz w:val="21"/>
        <w:szCs w:val="21"/>
      </w:rPr>
      <w:fldChar w:fldCharType="begin"/>
    </w:r>
    <w:r>
      <w:rPr>
        <w:rFonts w:ascii="Arial" w:hAnsi="Arial" w:cs="Arial"/>
        <w:b/>
        <w:sz w:val="21"/>
        <w:szCs w:val="21"/>
      </w:rPr>
      <w:instrText>PAGE</w:instrText>
    </w:r>
    <w:r w:rsidR="00A220D8">
      <w:rPr>
        <w:rFonts w:ascii="Arial" w:hAnsi="Arial" w:cs="Arial"/>
        <w:b/>
        <w:sz w:val="21"/>
        <w:szCs w:val="21"/>
      </w:rPr>
      <w:fldChar w:fldCharType="separate"/>
    </w:r>
    <w:r w:rsidR="00A22CBD">
      <w:rPr>
        <w:rFonts w:ascii="Arial" w:hAnsi="Arial" w:cs="Arial"/>
        <w:b/>
        <w:noProof/>
        <w:sz w:val="21"/>
        <w:szCs w:val="21"/>
      </w:rPr>
      <w:t>5</w:t>
    </w:r>
    <w:r w:rsidR="00A220D8">
      <w:rPr>
        <w:rFonts w:ascii="Arial" w:hAnsi="Arial" w:cs="Arial"/>
        <w:b/>
        <w:sz w:val="21"/>
        <w:szCs w:val="21"/>
      </w:rPr>
      <w:fldChar w:fldCharType="end"/>
    </w:r>
    <w:r>
      <w:rPr>
        <w:rFonts w:hint="eastAsia"/>
        <w:b/>
        <w:sz w:val="24"/>
        <w:szCs w:val="24"/>
      </w:rPr>
      <w:t>－</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20D8" w:rsidRDefault="00A220D8">
    <w:pPr>
      <w:pStyle w:val="a4"/>
      <w:ind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A4476" w:rsidRDefault="003A4476" w:rsidP="00A220D8">
      <w:r>
        <w:separator/>
      </w:r>
    </w:p>
  </w:footnote>
  <w:footnote w:type="continuationSeparator" w:id="1">
    <w:p w:rsidR="003A4476" w:rsidRDefault="003A4476" w:rsidP="00A220D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20D8" w:rsidRDefault="00A220D8">
    <w:pPr>
      <w:pStyle w:val="a5"/>
      <w:ind w:firstLine="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20D8" w:rsidRDefault="00A220D8">
    <w:pPr>
      <w:pStyle w:val="a5"/>
      <w:pBdr>
        <w:bottom w:val="none" w:sz="0" w:space="0" w:color="auto"/>
      </w:pBdr>
      <w:ind w:firstLine="36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20D8" w:rsidRDefault="00A220D8">
    <w:pPr>
      <w:pStyle w:val="a5"/>
      <w:ind w:firstLine="360"/>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9"/>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D84A8E"/>
    <w:rsid w:val="0000396C"/>
    <w:rsid w:val="00014F8D"/>
    <w:rsid w:val="0002580F"/>
    <w:rsid w:val="00045381"/>
    <w:rsid w:val="00053B5E"/>
    <w:rsid w:val="00063E5A"/>
    <w:rsid w:val="00067E96"/>
    <w:rsid w:val="00071237"/>
    <w:rsid w:val="000722E1"/>
    <w:rsid w:val="000B0A22"/>
    <w:rsid w:val="000D6264"/>
    <w:rsid w:val="000D67F9"/>
    <w:rsid w:val="000D734F"/>
    <w:rsid w:val="000E0EFD"/>
    <w:rsid w:val="0010547A"/>
    <w:rsid w:val="001126DE"/>
    <w:rsid w:val="00121BEB"/>
    <w:rsid w:val="00121CF7"/>
    <w:rsid w:val="001313C1"/>
    <w:rsid w:val="0013198D"/>
    <w:rsid w:val="001374CC"/>
    <w:rsid w:val="0014319B"/>
    <w:rsid w:val="0016239A"/>
    <w:rsid w:val="001738C6"/>
    <w:rsid w:val="00196737"/>
    <w:rsid w:val="001B2D55"/>
    <w:rsid w:val="001B405B"/>
    <w:rsid w:val="001C55ED"/>
    <w:rsid w:val="001C76D8"/>
    <w:rsid w:val="001C7DF1"/>
    <w:rsid w:val="001D0B9C"/>
    <w:rsid w:val="001F2ECD"/>
    <w:rsid w:val="001F6302"/>
    <w:rsid w:val="00221C69"/>
    <w:rsid w:val="0022273F"/>
    <w:rsid w:val="00223992"/>
    <w:rsid w:val="00280052"/>
    <w:rsid w:val="002831E7"/>
    <w:rsid w:val="00287575"/>
    <w:rsid w:val="002E53F4"/>
    <w:rsid w:val="002F06C2"/>
    <w:rsid w:val="002F3363"/>
    <w:rsid w:val="002F7152"/>
    <w:rsid w:val="00302072"/>
    <w:rsid w:val="00312528"/>
    <w:rsid w:val="0032659A"/>
    <w:rsid w:val="00331212"/>
    <w:rsid w:val="003368E2"/>
    <w:rsid w:val="00342ACE"/>
    <w:rsid w:val="0034481E"/>
    <w:rsid w:val="00366933"/>
    <w:rsid w:val="003946BD"/>
    <w:rsid w:val="003A4476"/>
    <w:rsid w:val="003B595F"/>
    <w:rsid w:val="003B62C4"/>
    <w:rsid w:val="003C0E07"/>
    <w:rsid w:val="003C55FC"/>
    <w:rsid w:val="003D12D8"/>
    <w:rsid w:val="003D6D54"/>
    <w:rsid w:val="003E6AD9"/>
    <w:rsid w:val="003F0B3B"/>
    <w:rsid w:val="00404E19"/>
    <w:rsid w:val="0042466C"/>
    <w:rsid w:val="00427E6F"/>
    <w:rsid w:val="004428B6"/>
    <w:rsid w:val="00443EB8"/>
    <w:rsid w:val="00445114"/>
    <w:rsid w:val="00446B1E"/>
    <w:rsid w:val="00456DB2"/>
    <w:rsid w:val="004663EB"/>
    <w:rsid w:val="00474309"/>
    <w:rsid w:val="004908FF"/>
    <w:rsid w:val="00490C44"/>
    <w:rsid w:val="00490D3D"/>
    <w:rsid w:val="004A03D3"/>
    <w:rsid w:val="004A5F66"/>
    <w:rsid w:val="004C0935"/>
    <w:rsid w:val="004C441C"/>
    <w:rsid w:val="004C668D"/>
    <w:rsid w:val="004E3160"/>
    <w:rsid w:val="004E6C9F"/>
    <w:rsid w:val="004F2857"/>
    <w:rsid w:val="00512960"/>
    <w:rsid w:val="0051730E"/>
    <w:rsid w:val="00531E52"/>
    <w:rsid w:val="0054376C"/>
    <w:rsid w:val="00557DB6"/>
    <w:rsid w:val="00561D91"/>
    <w:rsid w:val="005625A1"/>
    <w:rsid w:val="00590662"/>
    <w:rsid w:val="005A23EB"/>
    <w:rsid w:val="005A750C"/>
    <w:rsid w:val="005B0C2A"/>
    <w:rsid w:val="005B7510"/>
    <w:rsid w:val="005C6820"/>
    <w:rsid w:val="005D2748"/>
    <w:rsid w:val="005D3D52"/>
    <w:rsid w:val="005E7021"/>
    <w:rsid w:val="005F2BCA"/>
    <w:rsid w:val="00607B03"/>
    <w:rsid w:val="006266A6"/>
    <w:rsid w:val="006500DF"/>
    <w:rsid w:val="00655CE1"/>
    <w:rsid w:val="00655FC1"/>
    <w:rsid w:val="00674220"/>
    <w:rsid w:val="00675927"/>
    <w:rsid w:val="006915FE"/>
    <w:rsid w:val="006C4007"/>
    <w:rsid w:val="006E4423"/>
    <w:rsid w:val="007009FC"/>
    <w:rsid w:val="007022E9"/>
    <w:rsid w:val="00713E89"/>
    <w:rsid w:val="0072314F"/>
    <w:rsid w:val="00742295"/>
    <w:rsid w:val="0075782C"/>
    <w:rsid w:val="00760D69"/>
    <w:rsid w:val="00762EFC"/>
    <w:rsid w:val="0077261D"/>
    <w:rsid w:val="00781171"/>
    <w:rsid w:val="007835E0"/>
    <w:rsid w:val="0078383A"/>
    <w:rsid w:val="00787EE9"/>
    <w:rsid w:val="0079157A"/>
    <w:rsid w:val="007942A0"/>
    <w:rsid w:val="007A2DC2"/>
    <w:rsid w:val="007B0008"/>
    <w:rsid w:val="007B443C"/>
    <w:rsid w:val="007B4E49"/>
    <w:rsid w:val="007D0245"/>
    <w:rsid w:val="007D620F"/>
    <w:rsid w:val="007D7671"/>
    <w:rsid w:val="007F6521"/>
    <w:rsid w:val="00823D36"/>
    <w:rsid w:val="00825C8A"/>
    <w:rsid w:val="00842795"/>
    <w:rsid w:val="00860953"/>
    <w:rsid w:val="00863D3A"/>
    <w:rsid w:val="00866C97"/>
    <w:rsid w:val="008727A8"/>
    <w:rsid w:val="0087620B"/>
    <w:rsid w:val="00877367"/>
    <w:rsid w:val="00885622"/>
    <w:rsid w:val="00885802"/>
    <w:rsid w:val="00890012"/>
    <w:rsid w:val="008921D4"/>
    <w:rsid w:val="00893F81"/>
    <w:rsid w:val="00895A40"/>
    <w:rsid w:val="008A35DA"/>
    <w:rsid w:val="008A47C8"/>
    <w:rsid w:val="008A4F79"/>
    <w:rsid w:val="008C0D0B"/>
    <w:rsid w:val="008F3807"/>
    <w:rsid w:val="008F7BE8"/>
    <w:rsid w:val="00902D71"/>
    <w:rsid w:val="009138F9"/>
    <w:rsid w:val="00926A56"/>
    <w:rsid w:val="00955403"/>
    <w:rsid w:val="00965253"/>
    <w:rsid w:val="009664AF"/>
    <w:rsid w:val="00980BD5"/>
    <w:rsid w:val="009829F6"/>
    <w:rsid w:val="009D4755"/>
    <w:rsid w:val="009E33DB"/>
    <w:rsid w:val="009E412D"/>
    <w:rsid w:val="009F0E87"/>
    <w:rsid w:val="009F280A"/>
    <w:rsid w:val="009F4F41"/>
    <w:rsid w:val="00A0516B"/>
    <w:rsid w:val="00A141F0"/>
    <w:rsid w:val="00A16602"/>
    <w:rsid w:val="00A175D1"/>
    <w:rsid w:val="00A220D8"/>
    <w:rsid w:val="00A22CBD"/>
    <w:rsid w:val="00A245FF"/>
    <w:rsid w:val="00A26AFC"/>
    <w:rsid w:val="00A3341D"/>
    <w:rsid w:val="00A374E2"/>
    <w:rsid w:val="00A45175"/>
    <w:rsid w:val="00A611F5"/>
    <w:rsid w:val="00A731F2"/>
    <w:rsid w:val="00A8613A"/>
    <w:rsid w:val="00A871BD"/>
    <w:rsid w:val="00A9678D"/>
    <w:rsid w:val="00AB6999"/>
    <w:rsid w:val="00AC016C"/>
    <w:rsid w:val="00AC32DE"/>
    <w:rsid w:val="00AD185D"/>
    <w:rsid w:val="00AE1E13"/>
    <w:rsid w:val="00AE4383"/>
    <w:rsid w:val="00B0686B"/>
    <w:rsid w:val="00B06E86"/>
    <w:rsid w:val="00B135B5"/>
    <w:rsid w:val="00B355BF"/>
    <w:rsid w:val="00B50B06"/>
    <w:rsid w:val="00B65C92"/>
    <w:rsid w:val="00B8368D"/>
    <w:rsid w:val="00B83ABC"/>
    <w:rsid w:val="00BA02F4"/>
    <w:rsid w:val="00BA1FA2"/>
    <w:rsid w:val="00BB7F44"/>
    <w:rsid w:val="00BC22FC"/>
    <w:rsid w:val="00BC297B"/>
    <w:rsid w:val="00BC4C4B"/>
    <w:rsid w:val="00BD1569"/>
    <w:rsid w:val="00BF1F0B"/>
    <w:rsid w:val="00C049CB"/>
    <w:rsid w:val="00C101E7"/>
    <w:rsid w:val="00C1573F"/>
    <w:rsid w:val="00C16682"/>
    <w:rsid w:val="00C17609"/>
    <w:rsid w:val="00C268CE"/>
    <w:rsid w:val="00C359CB"/>
    <w:rsid w:val="00C82E51"/>
    <w:rsid w:val="00CA71E9"/>
    <w:rsid w:val="00CC196A"/>
    <w:rsid w:val="00CD61FA"/>
    <w:rsid w:val="00CE4DDF"/>
    <w:rsid w:val="00D13682"/>
    <w:rsid w:val="00D255AE"/>
    <w:rsid w:val="00D35238"/>
    <w:rsid w:val="00D42FE2"/>
    <w:rsid w:val="00D51828"/>
    <w:rsid w:val="00D56461"/>
    <w:rsid w:val="00D62947"/>
    <w:rsid w:val="00D73FB9"/>
    <w:rsid w:val="00D75082"/>
    <w:rsid w:val="00D813EB"/>
    <w:rsid w:val="00D84A8E"/>
    <w:rsid w:val="00D852B2"/>
    <w:rsid w:val="00D9054A"/>
    <w:rsid w:val="00D9071A"/>
    <w:rsid w:val="00D920E8"/>
    <w:rsid w:val="00DA076C"/>
    <w:rsid w:val="00DA7CF2"/>
    <w:rsid w:val="00DD1392"/>
    <w:rsid w:val="00DD6596"/>
    <w:rsid w:val="00DF4BBF"/>
    <w:rsid w:val="00E1743B"/>
    <w:rsid w:val="00E3306E"/>
    <w:rsid w:val="00E53BC4"/>
    <w:rsid w:val="00E60FB5"/>
    <w:rsid w:val="00E843F6"/>
    <w:rsid w:val="00E91D5F"/>
    <w:rsid w:val="00E96CD5"/>
    <w:rsid w:val="00EA7A53"/>
    <w:rsid w:val="00EB4CDE"/>
    <w:rsid w:val="00EC22E6"/>
    <w:rsid w:val="00EF0B41"/>
    <w:rsid w:val="00F0012A"/>
    <w:rsid w:val="00F006CE"/>
    <w:rsid w:val="00F075F4"/>
    <w:rsid w:val="00F5057A"/>
    <w:rsid w:val="00F50F98"/>
    <w:rsid w:val="00F6480A"/>
    <w:rsid w:val="00F67AB7"/>
    <w:rsid w:val="00F83ECE"/>
    <w:rsid w:val="00F84841"/>
    <w:rsid w:val="00F91A31"/>
    <w:rsid w:val="00FB50AD"/>
    <w:rsid w:val="00FB5338"/>
    <w:rsid w:val="00FC11B7"/>
    <w:rsid w:val="00FC58E4"/>
    <w:rsid w:val="00FD2D41"/>
    <w:rsid w:val="00FD2F56"/>
    <w:rsid w:val="00FD4F8E"/>
    <w:rsid w:val="00FF4EAA"/>
    <w:rsid w:val="00FF517E"/>
    <w:rsid w:val="00FF5A03"/>
    <w:rsid w:val="1E95491B"/>
    <w:rsid w:val="24DC7A9C"/>
    <w:rsid w:val="2B917A02"/>
    <w:rsid w:val="33D249EC"/>
    <w:rsid w:val="3CEA0620"/>
    <w:rsid w:val="48D00874"/>
    <w:rsid w:val="54AF192C"/>
    <w:rsid w:val="570F30EE"/>
    <w:rsid w:val="5E2A171C"/>
    <w:rsid w:val="60332CE0"/>
    <w:rsid w:val="615B5FD7"/>
    <w:rsid w:val="6EEE40C3"/>
    <w:rsid w:val="7468349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page number" w:semiHidden="0"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220D8"/>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qFormat/>
    <w:rsid w:val="00A220D8"/>
    <w:rPr>
      <w:sz w:val="18"/>
      <w:szCs w:val="18"/>
    </w:rPr>
  </w:style>
  <w:style w:type="paragraph" w:styleId="a4">
    <w:name w:val="footer"/>
    <w:basedOn w:val="a"/>
    <w:link w:val="Char0"/>
    <w:uiPriority w:val="99"/>
    <w:unhideWhenUsed/>
    <w:qFormat/>
    <w:rsid w:val="00A220D8"/>
    <w:pPr>
      <w:tabs>
        <w:tab w:val="center" w:pos="4153"/>
        <w:tab w:val="right" w:pos="8306"/>
      </w:tabs>
      <w:snapToGrid w:val="0"/>
      <w:jc w:val="left"/>
    </w:pPr>
    <w:rPr>
      <w:sz w:val="18"/>
      <w:szCs w:val="18"/>
    </w:rPr>
  </w:style>
  <w:style w:type="paragraph" w:styleId="a5">
    <w:name w:val="header"/>
    <w:basedOn w:val="a"/>
    <w:link w:val="Char1"/>
    <w:uiPriority w:val="99"/>
    <w:unhideWhenUsed/>
    <w:qFormat/>
    <w:rsid w:val="00A220D8"/>
    <w:pPr>
      <w:pBdr>
        <w:bottom w:val="single" w:sz="6" w:space="1" w:color="auto"/>
      </w:pBdr>
      <w:tabs>
        <w:tab w:val="center" w:pos="4153"/>
        <w:tab w:val="right" w:pos="8306"/>
      </w:tabs>
      <w:snapToGrid w:val="0"/>
      <w:jc w:val="center"/>
    </w:pPr>
    <w:rPr>
      <w:sz w:val="18"/>
      <w:szCs w:val="18"/>
    </w:rPr>
  </w:style>
  <w:style w:type="character" w:styleId="a6">
    <w:name w:val="page number"/>
    <w:basedOn w:val="a0"/>
    <w:uiPriority w:val="99"/>
    <w:qFormat/>
    <w:rsid w:val="00A220D8"/>
  </w:style>
  <w:style w:type="character" w:customStyle="1" w:styleId="Char1">
    <w:name w:val="页眉 Char"/>
    <w:basedOn w:val="a0"/>
    <w:link w:val="a5"/>
    <w:uiPriority w:val="99"/>
    <w:qFormat/>
    <w:rsid w:val="00A220D8"/>
    <w:rPr>
      <w:sz w:val="18"/>
      <w:szCs w:val="18"/>
    </w:rPr>
  </w:style>
  <w:style w:type="character" w:customStyle="1" w:styleId="Char0">
    <w:name w:val="页脚 Char"/>
    <w:basedOn w:val="a0"/>
    <w:link w:val="a4"/>
    <w:uiPriority w:val="99"/>
    <w:qFormat/>
    <w:rsid w:val="00A220D8"/>
    <w:rPr>
      <w:sz w:val="18"/>
      <w:szCs w:val="18"/>
    </w:rPr>
  </w:style>
  <w:style w:type="character" w:customStyle="1" w:styleId="Char">
    <w:name w:val="批注框文本 Char"/>
    <w:basedOn w:val="a0"/>
    <w:link w:val="a3"/>
    <w:uiPriority w:val="99"/>
    <w:semiHidden/>
    <w:qFormat/>
    <w:rsid w:val="00A220D8"/>
    <w:rPr>
      <w:sz w:val="18"/>
      <w:szCs w:val="18"/>
    </w:rPr>
  </w:style>
  <w:style w:type="paragraph" w:customStyle="1" w:styleId="Default">
    <w:name w:val="Default"/>
    <w:qFormat/>
    <w:rsid w:val="00A220D8"/>
    <w:pPr>
      <w:widowControl w:val="0"/>
      <w:autoSpaceDE w:val="0"/>
      <w:autoSpaceDN w:val="0"/>
      <w:adjustRightInd w:val="0"/>
    </w:pPr>
    <w:rPr>
      <w:rFonts w:ascii="黑体" w:eastAsia="黑体" w:hAnsiTheme="minorHAnsi" w:cs="黑体"/>
      <w:color w:val="000000"/>
      <w:sz w:val="24"/>
      <w:szCs w:val="24"/>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13</Pages>
  <Words>761</Words>
  <Characters>4344</Characters>
  <Application>Microsoft Office Word</Application>
  <DocSecurity>0</DocSecurity>
  <Lines>36</Lines>
  <Paragraphs>10</Paragraphs>
  <ScaleCrop>false</ScaleCrop>
  <Company>Microsoft</Company>
  <LinksUpToDate>false</LinksUpToDate>
  <CharactersWithSpaces>5095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周亮辉 10.104.93.85</dc:creator>
  <cp:lastModifiedBy>gk</cp:lastModifiedBy>
  <cp:revision>2</cp:revision>
  <dcterms:created xsi:type="dcterms:W3CDTF">2021-06-03T11:10:00Z</dcterms:created>
  <dcterms:modified xsi:type="dcterms:W3CDTF">2021-06-03T11:10:00Z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