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怀化市鹤城区河西学校</w:t>
      </w:r>
      <w:r>
        <w:rPr>
          <w:rFonts w:ascii="黑体" w:hAnsi="黑体" w:eastAsia="黑体"/>
          <w:b/>
          <w:sz w:val="44"/>
          <w:szCs w:val="44"/>
        </w:rPr>
        <w:t>201</w:t>
      </w:r>
      <w:r>
        <w:rPr>
          <w:rFonts w:hint="eastAsia" w:ascii="黑体" w:hAnsi="黑体" w:eastAsia="黑体"/>
          <w:b/>
          <w:sz w:val="44"/>
          <w:szCs w:val="44"/>
        </w:rPr>
        <w:t>9年度部门预算公开说明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目  录：</w:t>
      </w:r>
    </w:p>
    <w:p>
      <w:pPr>
        <w:spacing w:line="560" w:lineRule="exact"/>
        <w:ind w:firstLine="640" w:firstLineChars="200"/>
        <w:jc w:val="lef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一、部门职责及机构设置情况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（一）部门职责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（二）机构设置情况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spacing w:line="560" w:lineRule="exact"/>
        <w:ind w:firstLine="640" w:firstLineChars="200"/>
        <w:jc w:val="lef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jc w:val="lef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（一）部门预算基本情况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 1．年度收支预算情况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（1）收入预算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（2）支出预算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 2．年度一般公共预算财政拨款支出情况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（1）基本支出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（2）项目支出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 3.政府性基金支出</w:t>
      </w:r>
    </w:p>
    <w:p>
      <w:pPr>
        <w:spacing w:line="560" w:lineRule="exact"/>
        <w:ind w:firstLine="640" w:firstLineChars="200"/>
        <w:jc w:val="lef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（二）年度“三公”经费预算情况</w:t>
      </w:r>
    </w:p>
    <w:p>
      <w:pPr>
        <w:spacing w:line="560" w:lineRule="exact"/>
        <w:ind w:firstLine="640" w:firstLineChars="200"/>
        <w:jc w:val="lef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（三）年度机关运行经费预算情况</w:t>
      </w:r>
    </w:p>
    <w:p>
      <w:pPr>
        <w:spacing w:line="560" w:lineRule="exact"/>
        <w:ind w:firstLine="640" w:firstLineChars="200"/>
        <w:jc w:val="lef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（四）年度政府采购预算情况</w:t>
      </w:r>
    </w:p>
    <w:p>
      <w:pPr>
        <w:spacing w:line="560" w:lineRule="exact"/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（五）国有资产占用情况</w:t>
      </w:r>
    </w:p>
    <w:p>
      <w:pPr>
        <w:widowControl/>
        <w:spacing w:line="560" w:lineRule="exact"/>
        <w:ind w:firstLine="640" w:firstLineChars="200"/>
        <w:jc w:val="lef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（六）预算绩效管理情况</w:t>
      </w:r>
    </w:p>
    <w:p>
      <w:pPr>
        <w:spacing w:line="560" w:lineRule="exact"/>
        <w:ind w:firstLine="640" w:firstLineChars="200"/>
        <w:jc w:val="left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三、专业名词解释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 xml:space="preserve"> </w:t>
      </w:r>
      <w:r>
        <w:rPr>
          <w:rFonts w:hint="eastAsia" w:asciiTheme="majorEastAsia" w:hAnsiTheme="majorEastAsia" w:eastAsiaTheme="majorEastAsia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 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1部门收支总体情况表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4、财政拨款收支情况表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5、一般公共预算支出表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6、一般公共预算基本支出表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7、一般公共预算“三公”经费支出表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8、政府性基金预算支出情况表</w:t>
      </w:r>
    </w:p>
    <w:p>
      <w:pPr>
        <w:spacing w:line="560" w:lineRule="exact"/>
        <w:ind w:firstLine="643" w:firstLineChars="200"/>
        <w:jc w:val="left"/>
        <w:rPr>
          <w:rFonts w:hint="eastAsia" w:asciiTheme="majorEastAsia" w:hAnsiTheme="majorEastAsia" w:eastAsiaTheme="majorEastAsia"/>
          <w:b/>
          <w:bCs/>
          <w:sz w:val="32"/>
          <w:szCs w:val="32"/>
        </w:rPr>
      </w:pP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（一）部门职责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怀化市鹤城区河西学校属全额拨款事业单位，从事中专教育教学工作，现有教职工180人，退休教职工41人。学生5230人。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（二）机构设置情况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怀化市鹤城区河西学校作为一级部门预算单位，内设9个功能室：校长室、书记室、教导处、教研室、总务处、办公室、工会、副校长室、德育处。</w:t>
      </w:r>
    </w:p>
    <w:p>
      <w:pPr>
        <w:spacing w:line="560" w:lineRule="exact"/>
        <w:ind w:firstLine="640" w:firstLineChars="200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怀化市鹤城区河西学校</w:t>
      </w:r>
      <w:r>
        <w:rPr>
          <w:rFonts w:eastAsia="仿宋_GB2312"/>
          <w:sz w:val="32"/>
          <w:szCs w:val="32"/>
        </w:rPr>
        <w:t>只有本级，没有其他预算单位，因此本部门预算仅含本级预算。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二、部门预算安排情况说明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（一）部门预算基本情况。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1</w:t>
      </w:r>
      <w:r>
        <w:rPr>
          <w:rFonts w:hint="eastAsia" w:ascii="仿宋" w:hAnsi="仿宋" w:eastAsia="仿宋"/>
          <w:sz w:val="32"/>
          <w:szCs w:val="32"/>
        </w:rPr>
        <w:t>、年度收支预算情况。</w:t>
      </w:r>
      <w:r>
        <w:rPr>
          <w:rFonts w:ascii="仿宋" w:hAnsi="仿宋" w:eastAsia="仿宋"/>
          <w:color w:val="FF0000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Calibri"/>
          <w:sz w:val="32"/>
          <w:szCs w:val="32"/>
        </w:rPr>
        <w:t>①</w:t>
      </w:r>
      <w:r>
        <w:rPr>
          <w:rFonts w:hint="eastAsia" w:ascii="仿宋" w:hAnsi="仿宋" w:eastAsia="仿宋"/>
          <w:sz w:val="32"/>
          <w:szCs w:val="32"/>
        </w:rPr>
        <w:t>收入预算，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2253万元，其中，一般公共预算拨款2238万元，政府性基金预算拨款0万元，纳入财政专户管理的非税收入拨款15万元，国有资本经营预算拨款0万元，事业收入拨款0万元。收入较上年减少142万元。主要原因是为消除大班额，部分年级扩班，从而减少了一年级学生招生班级数，总学生人数减少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②支出预算，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9年年初预算数2253万元，其中，一般公共预算支出2045万元，项目支出208万元。支出较上年减少142万元。主要原因学生人数减少，学生公用经费减少。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2</w:t>
      </w:r>
      <w:r>
        <w:rPr>
          <w:rFonts w:hint="eastAsia" w:ascii="仿宋" w:hAnsi="仿宋" w:eastAsia="仿宋"/>
          <w:sz w:val="32"/>
          <w:szCs w:val="32"/>
        </w:rPr>
        <w:t>、年度一般公共预算财政拨款支出情况。</w:t>
      </w:r>
    </w:p>
    <w:p>
      <w:pPr>
        <w:spacing w:line="560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（1）基本支出：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2045.8</w:t>
      </w:r>
      <w:r>
        <w:rPr>
          <w:rFonts w:hint="eastAsia" w:ascii="仿宋" w:hAnsi="仿宋" w:eastAsia="仿宋"/>
          <w:sz w:val="32"/>
          <w:szCs w:val="32"/>
        </w:rPr>
        <w:t>万元，是指为保障单位机构正常运转、完成日常工作任务而发生的各项支出，包括用于基本工资、津贴补贴等人员经费以及办公费、印刷费、水电费、物业管理费等日常公用经费；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（2）项目支出：2019年年初预算数为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192.62</w:t>
      </w:r>
      <w:r>
        <w:rPr>
          <w:rFonts w:hint="eastAsia" w:ascii="仿宋" w:hAnsi="仿宋" w:eastAsia="仿宋"/>
          <w:sz w:val="32"/>
          <w:szCs w:val="32"/>
        </w:rPr>
        <w:t>万元，是指单位为完成特定行政工作任务或事业发展目标而发生的支出，包括有产业发展引导类0万元、专项业务费用类0万元、基本建设类0万元、对个人和家庭补助类208万元。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二）年度“三公”经费预算情况。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2019年“三公”经费预算数为0.5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/>
          <w:sz w:val="32"/>
          <w:szCs w:val="32"/>
        </w:rPr>
        <w:t>万元，其中，公务接待费0.5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/>
          <w:sz w:val="32"/>
          <w:szCs w:val="32"/>
        </w:rPr>
        <w:t>万元，公务用车购置及运行费0万元（其中：公务用车购置费是0万元，公务用车运行费0万元），因公出国（境）费0万元。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9年“三公”经费预算比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8年预算数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减少4.24万元，下降88%。</w:t>
      </w:r>
      <w:r>
        <w:rPr>
          <w:rFonts w:hint="eastAsia" w:ascii="仿宋" w:hAnsi="仿宋" w:eastAsia="仿宋"/>
          <w:sz w:val="32"/>
          <w:szCs w:val="32"/>
        </w:rPr>
        <w:t>主要原因是我单位严格执行八项规定，压缩公务活动接待。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（三）年度机关运行经费预算情况。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怀化市河西学校机关运行经费一般公共预算拨款340.41万元（其中办公费94.57万元、印刷费5万元、咨询费2万元，水电费47万元、邮电费3万元，物业管理费2万元，差旅费4万元，维修费71.8万元，培训费27.1万元，工会，党建费48.87万元，其他商品服务支出35.07万元）；相比2018年预算数减少7.59万元，减少2%，主要原因是学生人数减少，学生公用经费减少。</w:t>
      </w:r>
      <w:bookmarkStart w:id="0" w:name="_GoBack"/>
      <w:bookmarkEnd w:id="0"/>
    </w:p>
    <w:p>
      <w:pPr>
        <w:spacing w:line="560" w:lineRule="exact"/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（四）年度政府采购支出预算情况。</w:t>
      </w:r>
    </w:p>
    <w:p>
      <w:pPr>
        <w:ind w:firstLine="960" w:firstLineChars="3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9年怀化市河西学校政府采购预算总额为0万元。</w:t>
      </w:r>
    </w:p>
    <w:p>
      <w:pPr>
        <w:spacing w:line="560" w:lineRule="exact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（五）预计国有资产占用情况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bCs/>
          <w:sz w:val="32"/>
          <w:szCs w:val="32"/>
        </w:rPr>
        <w:t>截至2018年12月31日，本部门无车辆，无50万元以上的专用设备。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2.</w:t>
      </w:r>
      <w:r>
        <w:rPr>
          <w:rFonts w:hint="eastAsia" w:ascii="仿宋" w:hAnsi="仿宋" w:eastAsia="仿宋"/>
          <w:bCs/>
          <w:sz w:val="32"/>
          <w:szCs w:val="32"/>
        </w:rPr>
        <w:t>截至2019年，本部门无新增车辆，无新增50万元以上的通用设备和专用设备。</w:t>
      </w:r>
      <w:r>
        <w:rPr>
          <w:rFonts w:hint="eastAsia" w:ascii="仿宋" w:hAnsi="仿宋" w:eastAsia="仿宋"/>
          <w:sz w:val="32"/>
          <w:szCs w:val="32"/>
        </w:rPr>
        <w:t>（六）预算绩效管理情况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（六）预算绩效管理情况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我区预算绩效管理工作的总体要求，2019年我单位整体支出2253万元，全部实行整体支出绩效目标管理，编报绩效目标的项目3个，涉及项目支出208万元，其中专项业务费用类项目3个，共208万元，基本建设类项目0个，共0万元，对个人和家庭补助类项目3个，共208万元，产业发展引导类项目0个，共0万元，全部实行项目支出绩效目标管理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三、专业名词解释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位公务出国(境)费、国外城市间交通费、食宿费等支出。</w:t>
      </w:r>
    </w:p>
    <w:p>
      <w:pPr>
        <w:adjustRightInd w:val="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3.本部门（单位）的相关专业名词解释。</w:t>
      </w:r>
    </w:p>
    <w:p>
      <w:pPr>
        <w:adjustRightInd w:val="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本部门（单位）</w:t>
      </w:r>
      <w:r>
        <w:rPr>
          <w:rFonts w:hint="eastAsia" w:ascii="仿宋" w:hAnsi="仿宋" w:eastAsia="仿宋"/>
          <w:sz w:val="32"/>
          <w:szCs w:val="32"/>
          <w:lang w:eastAsia="zh-CN"/>
        </w:rPr>
        <w:t>无</w:t>
      </w:r>
      <w:r>
        <w:rPr>
          <w:rFonts w:hint="eastAsia" w:ascii="仿宋" w:hAnsi="仿宋" w:eastAsia="仿宋"/>
          <w:sz w:val="32"/>
          <w:szCs w:val="32"/>
        </w:rPr>
        <w:t>相关专业名词解释。</w:t>
      </w:r>
    </w:p>
    <w:p>
      <w:pPr>
        <w:ind w:firstLine="640" w:firstLineChars="200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</w:t>
      </w:r>
      <w:r>
        <w:rPr>
          <w:rFonts w:hint="eastAsia" w:ascii="黑体" w:hAnsi="Times New Roman" w:eastAsia="黑体" w:cs="Times New Roman"/>
          <w:sz w:val="32"/>
          <w:szCs w:val="32"/>
          <w:lang w:eastAsia="zh-CN"/>
        </w:rPr>
        <w:t>（详见附表）</w:t>
      </w:r>
    </w:p>
    <w:p>
      <w:pPr>
        <w:adjustRightInd w:val="0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401"/>
    <w:rsid w:val="00011517"/>
    <w:rsid w:val="00022D22"/>
    <w:rsid w:val="000249FC"/>
    <w:rsid w:val="000366C1"/>
    <w:rsid w:val="00036FC8"/>
    <w:rsid w:val="00040910"/>
    <w:rsid w:val="00043D49"/>
    <w:rsid w:val="00044DFE"/>
    <w:rsid w:val="00051562"/>
    <w:rsid w:val="00066AA3"/>
    <w:rsid w:val="00067C01"/>
    <w:rsid w:val="00071209"/>
    <w:rsid w:val="000804F7"/>
    <w:rsid w:val="00083897"/>
    <w:rsid w:val="00095DD8"/>
    <w:rsid w:val="000A3651"/>
    <w:rsid w:val="000B6AB0"/>
    <w:rsid w:val="000B763F"/>
    <w:rsid w:val="000C020F"/>
    <w:rsid w:val="000C2AD0"/>
    <w:rsid w:val="000C753F"/>
    <w:rsid w:val="000E0B90"/>
    <w:rsid w:val="000F431E"/>
    <w:rsid w:val="000F560A"/>
    <w:rsid w:val="000F6F41"/>
    <w:rsid w:val="000F79A3"/>
    <w:rsid w:val="000F7F08"/>
    <w:rsid w:val="00103C9C"/>
    <w:rsid w:val="00106E54"/>
    <w:rsid w:val="001111F9"/>
    <w:rsid w:val="00121855"/>
    <w:rsid w:val="00121892"/>
    <w:rsid w:val="00125871"/>
    <w:rsid w:val="00130B10"/>
    <w:rsid w:val="00137845"/>
    <w:rsid w:val="00160BA4"/>
    <w:rsid w:val="0016309A"/>
    <w:rsid w:val="00164451"/>
    <w:rsid w:val="001709BA"/>
    <w:rsid w:val="00175191"/>
    <w:rsid w:val="0017656F"/>
    <w:rsid w:val="00180F5C"/>
    <w:rsid w:val="001821C5"/>
    <w:rsid w:val="00185E2A"/>
    <w:rsid w:val="0019069D"/>
    <w:rsid w:val="001917E0"/>
    <w:rsid w:val="00197C3A"/>
    <w:rsid w:val="001B6A60"/>
    <w:rsid w:val="001B6C0E"/>
    <w:rsid w:val="001C2056"/>
    <w:rsid w:val="001E09BA"/>
    <w:rsid w:val="001E7C7A"/>
    <w:rsid w:val="002041D3"/>
    <w:rsid w:val="00204BF2"/>
    <w:rsid w:val="002115D2"/>
    <w:rsid w:val="002164E9"/>
    <w:rsid w:val="00222048"/>
    <w:rsid w:val="0022734A"/>
    <w:rsid w:val="00231567"/>
    <w:rsid w:val="002367A0"/>
    <w:rsid w:val="0024179E"/>
    <w:rsid w:val="002424E5"/>
    <w:rsid w:val="00253236"/>
    <w:rsid w:val="00265018"/>
    <w:rsid w:val="00275E75"/>
    <w:rsid w:val="00280137"/>
    <w:rsid w:val="00287218"/>
    <w:rsid w:val="00287314"/>
    <w:rsid w:val="00290ADB"/>
    <w:rsid w:val="00292BA0"/>
    <w:rsid w:val="00295377"/>
    <w:rsid w:val="00296AFB"/>
    <w:rsid w:val="00297410"/>
    <w:rsid w:val="002B51C4"/>
    <w:rsid w:val="002C3D3F"/>
    <w:rsid w:val="002C49BB"/>
    <w:rsid w:val="002C736D"/>
    <w:rsid w:val="002D095F"/>
    <w:rsid w:val="002E39C1"/>
    <w:rsid w:val="002E7008"/>
    <w:rsid w:val="002E7CB1"/>
    <w:rsid w:val="002F2745"/>
    <w:rsid w:val="002F4426"/>
    <w:rsid w:val="002F5AE3"/>
    <w:rsid w:val="003029AF"/>
    <w:rsid w:val="00304CDA"/>
    <w:rsid w:val="003157B4"/>
    <w:rsid w:val="003162B1"/>
    <w:rsid w:val="0032291B"/>
    <w:rsid w:val="00325FA2"/>
    <w:rsid w:val="00327DE9"/>
    <w:rsid w:val="0034043E"/>
    <w:rsid w:val="00352D1E"/>
    <w:rsid w:val="0037153D"/>
    <w:rsid w:val="00373C65"/>
    <w:rsid w:val="00375291"/>
    <w:rsid w:val="00380E17"/>
    <w:rsid w:val="00386F67"/>
    <w:rsid w:val="0038790C"/>
    <w:rsid w:val="0039490C"/>
    <w:rsid w:val="003B6F96"/>
    <w:rsid w:val="003B7A39"/>
    <w:rsid w:val="003E1D32"/>
    <w:rsid w:val="0041488F"/>
    <w:rsid w:val="004329EE"/>
    <w:rsid w:val="004338B1"/>
    <w:rsid w:val="004345FB"/>
    <w:rsid w:val="00440774"/>
    <w:rsid w:val="00442218"/>
    <w:rsid w:val="004422C5"/>
    <w:rsid w:val="00450B8B"/>
    <w:rsid w:val="00453CF8"/>
    <w:rsid w:val="00460A53"/>
    <w:rsid w:val="004673D6"/>
    <w:rsid w:val="004809F6"/>
    <w:rsid w:val="00483A1D"/>
    <w:rsid w:val="0048774D"/>
    <w:rsid w:val="00491E1A"/>
    <w:rsid w:val="004A67AE"/>
    <w:rsid w:val="004B06C5"/>
    <w:rsid w:val="004B2DDC"/>
    <w:rsid w:val="004C3D0A"/>
    <w:rsid w:val="004C76F9"/>
    <w:rsid w:val="004D040B"/>
    <w:rsid w:val="004D547A"/>
    <w:rsid w:val="004E3308"/>
    <w:rsid w:val="004F426D"/>
    <w:rsid w:val="005022CC"/>
    <w:rsid w:val="00502F5C"/>
    <w:rsid w:val="005131AC"/>
    <w:rsid w:val="005135E1"/>
    <w:rsid w:val="005148CE"/>
    <w:rsid w:val="005153AA"/>
    <w:rsid w:val="00515EB8"/>
    <w:rsid w:val="00540736"/>
    <w:rsid w:val="00542C34"/>
    <w:rsid w:val="005479AD"/>
    <w:rsid w:val="00556BF4"/>
    <w:rsid w:val="00563BDF"/>
    <w:rsid w:val="00565839"/>
    <w:rsid w:val="00566F5C"/>
    <w:rsid w:val="00580E4C"/>
    <w:rsid w:val="0058311F"/>
    <w:rsid w:val="00596912"/>
    <w:rsid w:val="0059755C"/>
    <w:rsid w:val="005A2F82"/>
    <w:rsid w:val="005A3677"/>
    <w:rsid w:val="005A6A17"/>
    <w:rsid w:val="005B4FF1"/>
    <w:rsid w:val="005C10ED"/>
    <w:rsid w:val="005C5EA8"/>
    <w:rsid w:val="005D2DD2"/>
    <w:rsid w:val="005D64C6"/>
    <w:rsid w:val="005E0941"/>
    <w:rsid w:val="005F03EC"/>
    <w:rsid w:val="005F6A83"/>
    <w:rsid w:val="005F7D32"/>
    <w:rsid w:val="00611BA5"/>
    <w:rsid w:val="00615D6B"/>
    <w:rsid w:val="00617B57"/>
    <w:rsid w:val="00621DB1"/>
    <w:rsid w:val="006223A9"/>
    <w:rsid w:val="00643199"/>
    <w:rsid w:val="006453F6"/>
    <w:rsid w:val="00645ED1"/>
    <w:rsid w:val="006558DE"/>
    <w:rsid w:val="006613E4"/>
    <w:rsid w:val="00662B3F"/>
    <w:rsid w:val="00663AAE"/>
    <w:rsid w:val="00664EA0"/>
    <w:rsid w:val="006829AB"/>
    <w:rsid w:val="00686092"/>
    <w:rsid w:val="00694864"/>
    <w:rsid w:val="00695026"/>
    <w:rsid w:val="006A5822"/>
    <w:rsid w:val="006A6683"/>
    <w:rsid w:val="006B0822"/>
    <w:rsid w:val="006C0975"/>
    <w:rsid w:val="006C3FB9"/>
    <w:rsid w:val="006C4686"/>
    <w:rsid w:val="006E729B"/>
    <w:rsid w:val="006E72D9"/>
    <w:rsid w:val="00703561"/>
    <w:rsid w:val="00714700"/>
    <w:rsid w:val="007165DE"/>
    <w:rsid w:val="00721D59"/>
    <w:rsid w:val="00737B7C"/>
    <w:rsid w:val="00741CEB"/>
    <w:rsid w:val="0074667C"/>
    <w:rsid w:val="007528C5"/>
    <w:rsid w:val="007558E9"/>
    <w:rsid w:val="00772354"/>
    <w:rsid w:val="007762FA"/>
    <w:rsid w:val="007777BF"/>
    <w:rsid w:val="007846B1"/>
    <w:rsid w:val="0079151B"/>
    <w:rsid w:val="00791F9A"/>
    <w:rsid w:val="0079553E"/>
    <w:rsid w:val="007A01E2"/>
    <w:rsid w:val="007A0AD7"/>
    <w:rsid w:val="007B1F8F"/>
    <w:rsid w:val="007B26B0"/>
    <w:rsid w:val="007C6F07"/>
    <w:rsid w:val="007D7930"/>
    <w:rsid w:val="007D7BAD"/>
    <w:rsid w:val="007E017A"/>
    <w:rsid w:val="007E02A6"/>
    <w:rsid w:val="007F69CA"/>
    <w:rsid w:val="00801740"/>
    <w:rsid w:val="00834F8D"/>
    <w:rsid w:val="0084107A"/>
    <w:rsid w:val="008532E3"/>
    <w:rsid w:val="00866B9A"/>
    <w:rsid w:val="0086719A"/>
    <w:rsid w:val="00873A27"/>
    <w:rsid w:val="00885D46"/>
    <w:rsid w:val="008877C5"/>
    <w:rsid w:val="00890BFC"/>
    <w:rsid w:val="008B1A31"/>
    <w:rsid w:val="008B2E88"/>
    <w:rsid w:val="008C4A32"/>
    <w:rsid w:val="008D0BAF"/>
    <w:rsid w:val="008E26FA"/>
    <w:rsid w:val="008F2515"/>
    <w:rsid w:val="0090198A"/>
    <w:rsid w:val="00907F7A"/>
    <w:rsid w:val="00910D2A"/>
    <w:rsid w:val="00910F52"/>
    <w:rsid w:val="0091262C"/>
    <w:rsid w:val="00916A37"/>
    <w:rsid w:val="00924B5C"/>
    <w:rsid w:val="00936603"/>
    <w:rsid w:val="00936EE7"/>
    <w:rsid w:val="009527FD"/>
    <w:rsid w:val="00954034"/>
    <w:rsid w:val="00955F0F"/>
    <w:rsid w:val="00962F7F"/>
    <w:rsid w:val="00972841"/>
    <w:rsid w:val="0098130F"/>
    <w:rsid w:val="00982C98"/>
    <w:rsid w:val="009837C3"/>
    <w:rsid w:val="00990412"/>
    <w:rsid w:val="00990DCA"/>
    <w:rsid w:val="00990E30"/>
    <w:rsid w:val="00992E0E"/>
    <w:rsid w:val="009A360C"/>
    <w:rsid w:val="009A4FEB"/>
    <w:rsid w:val="009A7C31"/>
    <w:rsid w:val="009C5879"/>
    <w:rsid w:val="009C6B00"/>
    <w:rsid w:val="009E4671"/>
    <w:rsid w:val="009F0F5D"/>
    <w:rsid w:val="009F6935"/>
    <w:rsid w:val="00A037DA"/>
    <w:rsid w:val="00A07386"/>
    <w:rsid w:val="00A113EA"/>
    <w:rsid w:val="00A124F9"/>
    <w:rsid w:val="00A13B32"/>
    <w:rsid w:val="00A16FB7"/>
    <w:rsid w:val="00A1757E"/>
    <w:rsid w:val="00A17E91"/>
    <w:rsid w:val="00A21972"/>
    <w:rsid w:val="00A2291C"/>
    <w:rsid w:val="00A26CB3"/>
    <w:rsid w:val="00A3293A"/>
    <w:rsid w:val="00A436C1"/>
    <w:rsid w:val="00A4514F"/>
    <w:rsid w:val="00A452C7"/>
    <w:rsid w:val="00A45ACF"/>
    <w:rsid w:val="00A461B7"/>
    <w:rsid w:val="00A4714B"/>
    <w:rsid w:val="00A54407"/>
    <w:rsid w:val="00A5625E"/>
    <w:rsid w:val="00A6011A"/>
    <w:rsid w:val="00A72CBC"/>
    <w:rsid w:val="00A81D0F"/>
    <w:rsid w:val="00A94092"/>
    <w:rsid w:val="00A951E0"/>
    <w:rsid w:val="00A9606B"/>
    <w:rsid w:val="00AA06FE"/>
    <w:rsid w:val="00AA4A0F"/>
    <w:rsid w:val="00AA7E98"/>
    <w:rsid w:val="00AC04CF"/>
    <w:rsid w:val="00AC6E07"/>
    <w:rsid w:val="00AC7D2A"/>
    <w:rsid w:val="00AF29F7"/>
    <w:rsid w:val="00B00D24"/>
    <w:rsid w:val="00B1064B"/>
    <w:rsid w:val="00B13185"/>
    <w:rsid w:val="00B16106"/>
    <w:rsid w:val="00B16C62"/>
    <w:rsid w:val="00B23C8A"/>
    <w:rsid w:val="00B27F20"/>
    <w:rsid w:val="00B31216"/>
    <w:rsid w:val="00B3121A"/>
    <w:rsid w:val="00B313DF"/>
    <w:rsid w:val="00B3548B"/>
    <w:rsid w:val="00B40F03"/>
    <w:rsid w:val="00B41087"/>
    <w:rsid w:val="00B57583"/>
    <w:rsid w:val="00B82401"/>
    <w:rsid w:val="00B83D0E"/>
    <w:rsid w:val="00B877C7"/>
    <w:rsid w:val="00B955C1"/>
    <w:rsid w:val="00B969B2"/>
    <w:rsid w:val="00B97777"/>
    <w:rsid w:val="00BB1115"/>
    <w:rsid w:val="00BB319B"/>
    <w:rsid w:val="00BB5E80"/>
    <w:rsid w:val="00BB5EFC"/>
    <w:rsid w:val="00BB7434"/>
    <w:rsid w:val="00BC655F"/>
    <w:rsid w:val="00BC6B27"/>
    <w:rsid w:val="00BC779D"/>
    <w:rsid w:val="00BE659D"/>
    <w:rsid w:val="00C0013A"/>
    <w:rsid w:val="00C01F00"/>
    <w:rsid w:val="00C116E4"/>
    <w:rsid w:val="00C136DE"/>
    <w:rsid w:val="00C1385D"/>
    <w:rsid w:val="00C1743E"/>
    <w:rsid w:val="00C250F0"/>
    <w:rsid w:val="00C255BF"/>
    <w:rsid w:val="00C355A5"/>
    <w:rsid w:val="00C42291"/>
    <w:rsid w:val="00C42A5B"/>
    <w:rsid w:val="00C51E1A"/>
    <w:rsid w:val="00C51FC7"/>
    <w:rsid w:val="00C564B5"/>
    <w:rsid w:val="00C6378A"/>
    <w:rsid w:val="00C67742"/>
    <w:rsid w:val="00C70202"/>
    <w:rsid w:val="00C75697"/>
    <w:rsid w:val="00C84199"/>
    <w:rsid w:val="00C906A1"/>
    <w:rsid w:val="00C96727"/>
    <w:rsid w:val="00CA34B9"/>
    <w:rsid w:val="00CA4C8A"/>
    <w:rsid w:val="00CA6117"/>
    <w:rsid w:val="00CA64B2"/>
    <w:rsid w:val="00CB71F1"/>
    <w:rsid w:val="00CB7391"/>
    <w:rsid w:val="00CC03D2"/>
    <w:rsid w:val="00CC42F3"/>
    <w:rsid w:val="00CC4E9D"/>
    <w:rsid w:val="00CE2015"/>
    <w:rsid w:val="00CF0028"/>
    <w:rsid w:val="00D074AB"/>
    <w:rsid w:val="00D20B0E"/>
    <w:rsid w:val="00D35C30"/>
    <w:rsid w:val="00D37AC4"/>
    <w:rsid w:val="00D4257E"/>
    <w:rsid w:val="00D4446B"/>
    <w:rsid w:val="00D46AE5"/>
    <w:rsid w:val="00D52831"/>
    <w:rsid w:val="00D54137"/>
    <w:rsid w:val="00D6639E"/>
    <w:rsid w:val="00D67BEA"/>
    <w:rsid w:val="00D80E60"/>
    <w:rsid w:val="00D828E6"/>
    <w:rsid w:val="00D95268"/>
    <w:rsid w:val="00DA56CA"/>
    <w:rsid w:val="00DB28C1"/>
    <w:rsid w:val="00DB43E4"/>
    <w:rsid w:val="00DB5AA4"/>
    <w:rsid w:val="00DC55BA"/>
    <w:rsid w:val="00DD23CC"/>
    <w:rsid w:val="00DD44A8"/>
    <w:rsid w:val="00DD50DC"/>
    <w:rsid w:val="00DD6254"/>
    <w:rsid w:val="00DE51ED"/>
    <w:rsid w:val="00DE54DE"/>
    <w:rsid w:val="00DF3C73"/>
    <w:rsid w:val="00DF57B4"/>
    <w:rsid w:val="00E01955"/>
    <w:rsid w:val="00E07DC8"/>
    <w:rsid w:val="00E133E9"/>
    <w:rsid w:val="00E32D4E"/>
    <w:rsid w:val="00E36CD4"/>
    <w:rsid w:val="00E402AB"/>
    <w:rsid w:val="00E45A8C"/>
    <w:rsid w:val="00E46BA0"/>
    <w:rsid w:val="00E56C3E"/>
    <w:rsid w:val="00E6599A"/>
    <w:rsid w:val="00E66489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D1762"/>
    <w:rsid w:val="00ED5D44"/>
    <w:rsid w:val="00ED77F6"/>
    <w:rsid w:val="00ED7988"/>
    <w:rsid w:val="00EE4206"/>
    <w:rsid w:val="00EE42BD"/>
    <w:rsid w:val="00EF5BBD"/>
    <w:rsid w:val="00F10343"/>
    <w:rsid w:val="00F14C6A"/>
    <w:rsid w:val="00F24ECC"/>
    <w:rsid w:val="00F268CC"/>
    <w:rsid w:val="00F30D1B"/>
    <w:rsid w:val="00F31093"/>
    <w:rsid w:val="00F42BD9"/>
    <w:rsid w:val="00F43ACB"/>
    <w:rsid w:val="00F50B9F"/>
    <w:rsid w:val="00F62751"/>
    <w:rsid w:val="00F6490F"/>
    <w:rsid w:val="00F662E8"/>
    <w:rsid w:val="00F77065"/>
    <w:rsid w:val="00F9063B"/>
    <w:rsid w:val="00F96525"/>
    <w:rsid w:val="00F97171"/>
    <w:rsid w:val="00FA599D"/>
    <w:rsid w:val="00FA706E"/>
    <w:rsid w:val="00FB6F43"/>
    <w:rsid w:val="00FB7BBE"/>
    <w:rsid w:val="00FC2B37"/>
    <w:rsid w:val="00FC3A87"/>
    <w:rsid w:val="00FC72EF"/>
    <w:rsid w:val="00FE09C6"/>
    <w:rsid w:val="00FF71B4"/>
    <w:rsid w:val="00FF7AC0"/>
    <w:rsid w:val="028046BB"/>
    <w:rsid w:val="0EBF45B6"/>
    <w:rsid w:val="0F0E2322"/>
    <w:rsid w:val="14F226E6"/>
    <w:rsid w:val="156D0CDE"/>
    <w:rsid w:val="16C6111B"/>
    <w:rsid w:val="1D795F3D"/>
    <w:rsid w:val="1DFA1191"/>
    <w:rsid w:val="1FB1418B"/>
    <w:rsid w:val="20D60D0B"/>
    <w:rsid w:val="21B32E18"/>
    <w:rsid w:val="23BE1E3F"/>
    <w:rsid w:val="255444F9"/>
    <w:rsid w:val="2DB644B8"/>
    <w:rsid w:val="32A63FC7"/>
    <w:rsid w:val="3417354A"/>
    <w:rsid w:val="35F150A7"/>
    <w:rsid w:val="36A244DD"/>
    <w:rsid w:val="36CB3748"/>
    <w:rsid w:val="3E473BBA"/>
    <w:rsid w:val="404A419D"/>
    <w:rsid w:val="41B535E8"/>
    <w:rsid w:val="421A5CCB"/>
    <w:rsid w:val="432C1C57"/>
    <w:rsid w:val="448C0A36"/>
    <w:rsid w:val="45782F8C"/>
    <w:rsid w:val="48595BC8"/>
    <w:rsid w:val="491C2700"/>
    <w:rsid w:val="49285C31"/>
    <w:rsid w:val="4C71556B"/>
    <w:rsid w:val="59911AF8"/>
    <w:rsid w:val="5AFD4DF5"/>
    <w:rsid w:val="5B322CBB"/>
    <w:rsid w:val="74903226"/>
    <w:rsid w:val="7576705D"/>
    <w:rsid w:val="78A811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295</Words>
  <Characters>1688</Characters>
  <Lines>14</Lines>
  <Paragraphs>3</Paragraphs>
  <TotalTime>2</TotalTime>
  <ScaleCrop>false</ScaleCrop>
  <LinksUpToDate>false</LinksUpToDate>
  <CharactersWithSpaces>1980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2021-06-03T08:07:00Z</dcterms:created>
  <dc:creator>Sky123.Org</dc:creator>
  <cp:lastModifiedBy>预算股 黄胜</cp:lastModifiedBy>
  <cp:lastPrinted>2001-12-31T16:27:00Z</cp:lastPrinted>
  <dcterms:modified xsi:type="dcterms:W3CDTF">2021-06-06T07:22:32Z</dcterms:modified>
  <dc:title>区林业局2013年“中秋”防火值班表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A3D50C48EFCA41AD88FEC8B5D8200F69</vt:lpwstr>
  </property>
</Properties>
</file>